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49" w:rsidRPr="00153CBD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CBD">
        <w:rPr>
          <w:rFonts w:ascii="Arial" w:hAnsi="Arial" w:cs="Arial"/>
          <w:b/>
          <w:sz w:val="24"/>
          <w:szCs w:val="24"/>
        </w:rPr>
        <w:t>АДМИНИСТРАЦИЯ</w:t>
      </w:r>
    </w:p>
    <w:p w:rsidR="00C17349" w:rsidRPr="00153CBD" w:rsidRDefault="00C17349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C17349" w:rsidRPr="00153CBD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153CBD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153CBD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153CBD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153CBD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153CBD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153CBD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153CBD" w:rsidRDefault="00377CDA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08.06.2026</w:t>
      </w:r>
      <w:r w:rsidR="00B672EC" w:rsidRPr="00153CB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87374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87374D">
        <w:rPr>
          <w:rFonts w:ascii="Arial" w:hAnsi="Arial" w:cs="Arial"/>
          <w:sz w:val="24"/>
          <w:szCs w:val="24"/>
        </w:rPr>
        <w:t xml:space="preserve">    </w:t>
      </w:r>
      <w:r w:rsidR="00B672EC" w:rsidRPr="00153CBD">
        <w:rPr>
          <w:rFonts w:ascii="Arial" w:hAnsi="Arial" w:cs="Arial"/>
          <w:sz w:val="24"/>
          <w:szCs w:val="24"/>
        </w:rPr>
        <w:t xml:space="preserve">             №</w:t>
      </w:r>
      <w:r>
        <w:rPr>
          <w:rFonts w:ascii="Arial" w:hAnsi="Arial" w:cs="Arial"/>
          <w:sz w:val="24"/>
          <w:szCs w:val="24"/>
        </w:rPr>
        <w:t xml:space="preserve"> 2120-ПА</w:t>
      </w:r>
    </w:p>
    <w:p w:rsidR="00C17349" w:rsidRPr="00153CBD" w:rsidRDefault="00C17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349" w:rsidRPr="00153CBD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CBD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153CBD" w:rsidRDefault="00C17349" w:rsidP="00363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90F62" w:rsidRDefault="00312FF0" w:rsidP="00A1725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Arial" w:hAnsi="Arial" w:cs="Arial"/>
          <w:b/>
          <w:sz w:val="24"/>
          <w:szCs w:val="24"/>
        </w:rPr>
      </w:pPr>
      <w:r w:rsidRPr="00153CBD">
        <w:rPr>
          <w:rFonts w:ascii="Arial" w:hAnsi="Arial" w:cs="Arial"/>
          <w:b/>
          <w:sz w:val="24"/>
          <w:szCs w:val="24"/>
        </w:rPr>
        <w:t>О</w:t>
      </w:r>
      <w:r w:rsidR="00A17256" w:rsidRPr="00153CBD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2A672F" w:rsidRPr="00153CBD">
        <w:rPr>
          <w:rFonts w:ascii="Arial" w:hAnsi="Arial" w:cs="Arial"/>
          <w:b/>
          <w:sz w:val="24"/>
          <w:szCs w:val="24"/>
        </w:rPr>
        <w:t>П</w:t>
      </w:r>
      <w:r w:rsidR="00A17256" w:rsidRPr="00153CBD">
        <w:rPr>
          <w:rFonts w:ascii="Arial" w:hAnsi="Arial" w:cs="Arial"/>
          <w:b/>
          <w:sz w:val="24"/>
          <w:szCs w:val="24"/>
        </w:rPr>
        <w:t xml:space="preserve">лана мероприятий по оздоровлению муниципальных </w:t>
      </w:r>
    </w:p>
    <w:p w:rsidR="00A17256" w:rsidRPr="00153CBD" w:rsidRDefault="00A17256" w:rsidP="00A1725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Arial" w:hAnsi="Arial" w:cs="Arial"/>
          <w:b/>
          <w:sz w:val="24"/>
          <w:szCs w:val="24"/>
        </w:rPr>
      </w:pPr>
      <w:r w:rsidRPr="00153CBD">
        <w:rPr>
          <w:rFonts w:ascii="Arial" w:hAnsi="Arial" w:cs="Arial"/>
          <w:b/>
          <w:sz w:val="24"/>
          <w:szCs w:val="24"/>
        </w:rPr>
        <w:t>финансов Городского округа Люберцы Московской области</w:t>
      </w:r>
    </w:p>
    <w:p w:rsidR="00A17256" w:rsidRPr="00153CBD" w:rsidRDefault="00A17256" w:rsidP="00A1725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Arial" w:hAnsi="Arial" w:cs="Arial"/>
          <w:b/>
          <w:sz w:val="24"/>
          <w:szCs w:val="24"/>
        </w:rPr>
      </w:pPr>
      <w:r w:rsidRPr="00153CBD">
        <w:rPr>
          <w:rFonts w:ascii="Arial" w:hAnsi="Arial" w:cs="Arial"/>
          <w:b/>
          <w:sz w:val="24"/>
          <w:szCs w:val="24"/>
        </w:rPr>
        <w:t xml:space="preserve"> </w:t>
      </w:r>
      <w:r w:rsidR="00C7312D" w:rsidRPr="00153CBD">
        <w:rPr>
          <w:rFonts w:ascii="Arial" w:hAnsi="Arial" w:cs="Arial"/>
          <w:b/>
          <w:sz w:val="24"/>
          <w:szCs w:val="24"/>
        </w:rPr>
        <w:t xml:space="preserve">на период </w:t>
      </w:r>
      <w:r w:rsidRPr="00153CBD">
        <w:rPr>
          <w:rFonts w:ascii="Arial" w:hAnsi="Arial" w:cs="Arial"/>
          <w:b/>
          <w:sz w:val="24"/>
          <w:szCs w:val="24"/>
        </w:rPr>
        <w:t>2026-2029 годов</w:t>
      </w:r>
    </w:p>
    <w:p w:rsidR="00312FF0" w:rsidRPr="00153CBD" w:rsidRDefault="00312FF0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Arial" w:hAnsi="Arial" w:cs="Arial"/>
          <w:b/>
          <w:sz w:val="24"/>
          <w:szCs w:val="24"/>
        </w:rPr>
      </w:pPr>
    </w:p>
    <w:p w:rsidR="00312FF0" w:rsidRPr="00153CBD" w:rsidRDefault="00312FF0" w:rsidP="00312F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Arial" w:hAnsi="Arial" w:cs="Arial"/>
          <w:sz w:val="24"/>
          <w:szCs w:val="24"/>
        </w:rPr>
      </w:pPr>
    </w:p>
    <w:p w:rsidR="00312FF0" w:rsidRPr="00153CBD" w:rsidRDefault="00312FF0" w:rsidP="0097678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53CBD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</w:t>
      </w:r>
      <w:r w:rsidR="00090F62">
        <w:rPr>
          <w:rFonts w:ascii="Arial" w:hAnsi="Arial" w:cs="Arial"/>
          <w:sz w:val="24"/>
          <w:szCs w:val="24"/>
        </w:rPr>
        <w:t xml:space="preserve">                        </w:t>
      </w:r>
      <w:r w:rsidRPr="00153CBD">
        <w:rPr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</w:t>
      </w:r>
      <w:r w:rsidR="00090F62">
        <w:rPr>
          <w:rFonts w:ascii="Arial" w:hAnsi="Arial" w:cs="Arial"/>
          <w:sz w:val="24"/>
          <w:szCs w:val="24"/>
        </w:rPr>
        <w:t xml:space="preserve">         </w:t>
      </w:r>
      <w:r w:rsidRPr="00153CBD">
        <w:rPr>
          <w:rFonts w:ascii="Arial" w:hAnsi="Arial" w:cs="Arial"/>
          <w:sz w:val="24"/>
          <w:szCs w:val="24"/>
        </w:rPr>
        <w:t xml:space="preserve">в Российской Федерации», Уставом Городского округа Люберцы Московской области, </w:t>
      </w:r>
      <w:r w:rsidR="00090F62">
        <w:rPr>
          <w:rFonts w:ascii="Arial" w:hAnsi="Arial" w:cs="Arial"/>
          <w:sz w:val="24"/>
          <w:szCs w:val="24"/>
        </w:rPr>
        <w:t xml:space="preserve">          </w:t>
      </w:r>
      <w:r w:rsidR="00C7312D" w:rsidRPr="00153CBD">
        <w:rPr>
          <w:rFonts w:ascii="Arial" w:hAnsi="Arial" w:cs="Arial"/>
          <w:sz w:val="24"/>
          <w:szCs w:val="24"/>
        </w:rPr>
        <w:t>в целях обеспечения сбалансированности бюджета Городского округа Люберцы Московской области и создания условий для оздоровления муниципальных финансов Городского округа Люберцы Московской области</w:t>
      </w:r>
      <w:r w:rsidR="002A672F" w:rsidRPr="00153CBD">
        <w:rPr>
          <w:rFonts w:ascii="Arial" w:hAnsi="Arial" w:cs="Arial"/>
          <w:sz w:val="24"/>
          <w:szCs w:val="24"/>
        </w:rPr>
        <w:t>,</w:t>
      </w:r>
      <w:r w:rsidRPr="00153CBD">
        <w:rPr>
          <w:rFonts w:ascii="Arial" w:hAnsi="Arial" w:cs="Arial"/>
          <w:sz w:val="24"/>
          <w:szCs w:val="24"/>
        </w:rPr>
        <w:t xml:space="preserve"> </w:t>
      </w:r>
      <w:r w:rsidRPr="00153CBD">
        <w:rPr>
          <w:rFonts w:ascii="Arial" w:hAnsi="Arial" w:cs="Arial"/>
          <w:color w:val="auto"/>
          <w:sz w:val="24"/>
          <w:szCs w:val="24"/>
        </w:rPr>
        <w:t>постановляю:</w:t>
      </w:r>
    </w:p>
    <w:p w:rsidR="00312FF0" w:rsidRPr="00153CBD" w:rsidRDefault="00312FF0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Chars="252" w:firstLine="605"/>
        <w:jc w:val="both"/>
        <w:rPr>
          <w:rFonts w:ascii="Arial" w:hAnsi="Arial" w:cs="Arial"/>
          <w:color w:val="auto"/>
          <w:sz w:val="24"/>
          <w:szCs w:val="24"/>
        </w:rPr>
      </w:pPr>
    </w:p>
    <w:p w:rsidR="00312FF0" w:rsidRPr="00153CBD" w:rsidRDefault="00312FF0" w:rsidP="00C7312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30j0zll" w:colFirst="0" w:colLast="0"/>
      <w:bookmarkEnd w:id="0"/>
      <w:r w:rsidRPr="00153CBD">
        <w:rPr>
          <w:rFonts w:ascii="Arial" w:hAnsi="Arial" w:cs="Arial"/>
          <w:sz w:val="24"/>
          <w:szCs w:val="24"/>
        </w:rPr>
        <w:t>1. </w:t>
      </w:r>
      <w:r w:rsidR="00C7312D" w:rsidRPr="00153CBD">
        <w:rPr>
          <w:rFonts w:ascii="Arial" w:hAnsi="Arial" w:cs="Arial"/>
          <w:sz w:val="24"/>
          <w:szCs w:val="24"/>
        </w:rPr>
        <w:t xml:space="preserve">Утвердить План мероприятий по оздоровлению муниципальных финансов Городского округа Люберцы Московской области на период </w:t>
      </w:r>
      <w:r w:rsidR="00E36907" w:rsidRPr="00153CBD">
        <w:rPr>
          <w:rFonts w:ascii="Arial" w:hAnsi="Arial" w:cs="Arial"/>
          <w:sz w:val="24"/>
          <w:szCs w:val="24"/>
        </w:rPr>
        <w:t xml:space="preserve"> </w:t>
      </w:r>
      <w:r w:rsidR="00C7312D" w:rsidRPr="00153CBD">
        <w:rPr>
          <w:rFonts w:ascii="Arial" w:hAnsi="Arial" w:cs="Arial"/>
          <w:sz w:val="24"/>
          <w:szCs w:val="24"/>
        </w:rPr>
        <w:t>2026-2029 годов</w:t>
      </w:r>
      <w:r w:rsidR="00427E93" w:rsidRPr="00153CBD">
        <w:rPr>
          <w:rFonts w:ascii="Arial" w:hAnsi="Arial" w:cs="Arial"/>
          <w:sz w:val="24"/>
          <w:szCs w:val="24"/>
        </w:rPr>
        <w:t xml:space="preserve"> (прилагается)</w:t>
      </w:r>
      <w:r w:rsidRPr="00153CBD">
        <w:rPr>
          <w:rFonts w:ascii="Arial" w:hAnsi="Arial" w:cs="Arial"/>
          <w:sz w:val="24"/>
          <w:szCs w:val="24"/>
        </w:rPr>
        <w:t>.</w:t>
      </w:r>
    </w:p>
    <w:p w:rsidR="00E36907" w:rsidRPr="00153CBD" w:rsidRDefault="00120AC6" w:rsidP="00B270AE">
      <w:pPr>
        <w:pStyle w:val="a6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53CBD">
        <w:rPr>
          <w:rFonts w:ascii="Arial" w:hAnsi="Arial" w:cs="Arial"/>
          <w:color w:val="auto"/>
          <w:sz w:val="24"/>
          <w:szCs w:val="24"/>
        </w:rPr>
        <w:t xml:space="preserve">2. Разместить настоящее Постановление на официальном сайте администрации </w:t>
      </w:r>
      <w:r w:rsidR="00090F62">
        <w:rPr>
          <w:rFonts w:ascii="Arial" w:hAnsi="Arial" w:cs="Arial"/>
          <w:color w:val="auto"/>
          <w:sz w:val="24"/>
          <w:szCs w:val="24"/>
        </w:rPr>
        <w:t xml:space="preserve">      </w:t>
      </w:r>
      <w:r w:rsidRPr="00153CBD">
        <w:rPr>
          <w:rFonts w:ascii="Arial" w:hAnsi="Arial" w:cs="Arial"/>
          <w:color w:val="auto"/>
          <w:sz w:val="24"/>
          <w:szCs w:val="24"/>
        </w:rPr>
        <w:t>в сети «Интернет».</w:t>
      </w:r>
    </w:p>
    <w:p w:rsidR="00312FF0" w:rsidRPr="00153CBD" w:rsidRDefault="00FD2EF4" w:rsidP="00B270AE">
      <w:pPr>
        <w:pStyle w:val="a6"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53CBD">
        <w:rPr>
          <w:rFonts w:ascii="Arial" w:hAnsi="Arial" w:cs="Arial"/>
          <w:color w:val="auto"/>
          <w:sz w:val="24"/>
          <w:szCs w:val="24"/>
        </w:rPr>
        <w:t>3</w:t>
      </w:r>
      <w:r w:rsidR="00312FF0" w:rsidRPr="00153CBD">
        <w:rPr>
          <w:rFonts w:ascii="Arial" w:hAnsi="Arial" w:cs="Arial"/>
          <w:color w:val="auto"/>
          <w:sz w:val="24"/>
          <w:szCs w:val="24"/>
        </w:rPr>
        <w:t>. Контроль за исполнением настоящего Постановления возложить на Первого заместителя Главы Городского округа Мотовилова И.В.</w:t>
      </w:r>
    </w:p>
    <w:p w:rsidR="00312FF0" w:rsidRPr="00153CBD" w:rsidRDefault="00312FF0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Arial" w:hAnsi="Arial" w:cs="Arial"/>
          <w:sz w:val="24"/>
          <w:szCs w:val="24"/>
        </w:rPr>
      </w:pPr>
    </w:p>
    <w:p w:rsidR="00312FF0" w:rsidRPr="00153CBD" w:rsidRDefault="00312FF0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Arial" w:hAnsi="Arial" w:cs="Arial"/>
          <w:sz w:val="24"/>
          <w:szCs w:val="24"/>
        </w:rPr>
      </w:pPr>
    </w:p>
    <w:p w:rsidR="00312FF0" w:rsidRPr="00153CBD" w:rsidRDefault="00312FF0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Arial" w:hAnsi="Arial" w:cs="Arial"/>
          <w:sz w:val="24"/>
          <w:szCs w:val="24"/>
        </w:rPr>
      </w:pPr>
    </w:p>
    <w:p w:rsidR="00312FF0" w:rsidRPr="00153CBD" w:rsidRDefault="00312FF0" w:rsidP="00B270AE">
      <w:pPr>
        <w:spacing w:after="0"/>
        <w:rPr>
          <w:rFonts w:ascii="Arial" w:hAnsi="Arial" w:cs="Arial"/>
          <w:sz w:val="24"/>
          <w:szCs w:val="24"/>
        </w:rPr>
      </w:pPr>
      <w:r w:rsidRPr="00153CBD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</w:t>
      </w:r>
      <w:r w:rsidR="00090F62">
        <w:rPr>
          <w:rFonts w:ascii="Arial" w:hAnsi="Arial" w:cs="Arial"/>
          <w:sz w:val="24"/>
          <w:szCs w:val="24"/>
        </w:rPr>
        <w:t xml:space="preserve">                      </w:t>
      </w:r>
      <w:r w:rsidRPr="00153CBD">
        <w:rPr>
          <w:rFonts w:ascii="Arial" w:hAnsi="Arial" w:cs="Arial"/>
          <w:sz w:val="24"/>
          <w:szCs w:val="24"/>
        </w:rPr>
        <w:t xml:space="preserve">                В.М. Волков</w:t>
      </w:r>
    </w:p>
    <w:p w:rsidR="0048596E" w:rsidRPr="00153CBD" w:rsidRDefault="0048596E" w:rsidP="003631E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46FA6" w:rsidRDefault="00746FA6" w:rsidP="00036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hAnsi="Times New Roman"/>
          <w:sz w:val="28"/>
          <w:szCs w:val="28"/>
        </w:rPr>
        <w:sectPr w:rsidR="00746FA6" w:rsidSect="0087374D">
          <w:pgSz w:w="11906" w:h="16838"/>
          <w:pgMar w:top="1134" w:right="567" w:bottom="1134" w:left="1134" w:header="709" w:footer="709" w:gutter="0"/>
          <w:cols w:space="720"/>
        </w:sectPr>
      </w:pPr>
    </w:p>
    <w:p w:rsidR="0003660A" w:rsidRPr="00DA7E8F" w:rsidRDefault="000E10D6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Arial" w:hAnsi="Arial" w:cs="Arial"/>
          <w:sz w:val="24"/>
          <w:szCs w:val="24"/>
        </w:rPr>
      </w:pPr>
      <w:r w:rsidRPr="00DA7E8F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03660A" w:rsidRPr="00DA7E8F" w:rsidRDefault="0003660A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Arial" w:hAnsi="Arial" w:cs="Arial"/>
          <w:sz w:val="24"/>
          <w:szCs w:val="24"/>
        </w:rPr>
      </w:pPr>
      <w:r w:rsidRPr="00DA7E8F">
        <w:rPr>
          <w:rFonts w:ascii="Arial" w:hAnsi="Arial" w:cs="Arial"/>
          <w:sz w:val="24"/>
          <w:szCs w:val="24"/>
        </w:rPr>
        <w:t>Постановлени</w:t>
      </w:r>
      <w:r w:rsidR="000E10D6" w:rsidRPr="00DA7E8F">
        <w:rPr>
          <w:rFonts w:ascii="Arial" w:hAnsi="Arial" w:cs="Arial"/>
          <w:sz w:val="24"/>
          <w:szCs w:val="24"/>
        </w:rPr>
        <w:t>ем</w:t>
      </w:r>
      <w:r w:rsidRPr="00DA7E8F">
        <w:rPr>
          <w:rFonts w:ascii="Arial" w:hAnsi="Arial" w:cs="Arial"/>
          <w:sz w:val="24"/>
          <w:szCs w:val="24"/>
        </w:rPr>
        <w:t xml:space="preserve"> администрации</w:t>
      </w:r>
    </w:p>
    <w:p w:rsidR="0003660A" w:rsidRPr="00DA7E8F" w:rsidRDefault="002472C4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Arial" w:hAnsi="Arial" w:cs="Arial"/>
          <w:sz w:val="24"/>
          <w:szCs w:val="24"/>
        </w:rPr>
      </w:pPr>
      <w:r w:rsidRPr="00DA7E8F">
        <w:rPr>
          <w:rFonts w:ascii="Arial" w:hAnsi="Arial" w:cs="Arial"/>
          <w:sz w:val="24"/>
          <w:szCs w:val="24"/>
        </w:rPr>
        <w:t>Г</w:t>
      </w:r>
      <w:r w:rsidR="0003660A" w:rsidRPr="00DA7E8F">
        <w:rPr>
          <w:rFonts w:ascii="Arial" w:hAnsi="Arial" w:cs="Arial"/>
          <w:sz w:val="24"/>
          <w:szCs w:val="24"/>
        </w:rPr>
        <w:t>ородско</w:t>
      </w:r>
      <w:r w:rsidRPr="00DA7E8F">
        <w:rPr>
          <w:rFonts w:ascii="Arial" w:hAnsi="Arial" w:cs="Arial"/>
          <w:sz w:val="24"/>
          <w:szCs w:val="24"/>
        </w:rPr>
        <w:t>го</w:t>
      </w:r>
      <w:r w:rsidR="0003660A" w:rsidRPr="00DA7E8F">
        <w:rPr>
          <w:rFonts w:ascii="Arial" w:hAnsi="Arial" w:cs="Arial"/>
          <w:sz w:val="24"/>
          <w:szCs w:val="24"/>
        </w:rPr>
        <w:t xml:space="preserve"> округ</w:t>
      </w:r>
      <w:r w:rsidRPr="00DA7E8F">
        <w:rPr>
          <w:rFonts w:ascii="Arial" w:hAnsi="Arial" w:cs="Arial"/>
          <w:sz w:val="24"/>
          <w:szCs w:val="24"/>
        </w:rPr>
        <w:t>а</w:t>
      </w:r>
      <w:r w:rsidR="0003660A" w:rsidRPr="00DA7E8F">
        <w:rPr>
          <w:rFonts w:ascii="Arial" w:hAnsi="Arial" w:cs="Arial"/>
          <w:sz w:val="24"/>
          <w:szCs w:val="24"/>
        </w:rPr>
        <w:t xml:space="preserve"> Люберцы</w:t>
      </w:r>
    </w:p>
    <w:p w:rsidR="0003660A" w:rsidRPr="00DA7E8F" w:rsidRDefault="0003660A" w:rsidP="00B270A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Arial" w:hAnsi="Arial" w:cs="Arial"/>
          <w:sz w:val="24"/>
          <w:szCs w:val="24"/>
        </w:rPr>
      </w:pPr>
      <w:r w:rsidRPr="00DA7E8F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03660A" w:rsidRDefault="0003660A" w:rsidP="00B270AE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/>
        <w:ind w:left="1" w:hanging="3"/>
        <w:jc w:val="right"/>
        <w:rPr>
          <w:sz w:val="32"/>
          <w:szCs w:val="32"/>
        </w:rPr>
      </w:pPr>
      <w:r w:rsidRPr="00DA7E8F">
        <w:rPr>
          <w:rFonts w:ascii="Arial" w:hAnsi="Arial" w:cs="Arial"/>
          <w:sz w:val="24"/>
          <w:szCs w:val="24"/>
        </w:rPr>
        <w:t xml:space="preserve"> от </w:t>
      </w:r>
      <w:r w:rsidR="00377CDA">
        <w:rPr>
          <w:rFonts w:ascii="Arial" w:hAnsi="Arial" w:cs="Arial"/>
          <w:sz w:val="24"/>
          <w:szCs w:val="24"/>
        </w:rPr>
        <w:t>08.06.2026</w:t>
      </w:r>
      <w:r w:rsidRPr="00DA7E8F">
        <w:rPr>
          <w:rFonts w:ascii="Arial" w:hAnsi="Arial" w:cs="Arial"/>
          <w:sz w:val="24"/>
          <w:szCs w:val="24"/>
        </w:rPr>
        <w:t xml:space="preserve"> № </w:t>
      </w:r>
      <w:r w:rsidR="00377CDA">
        <w:rPr>
          <w:rFonts w:ascii="Arial" w:hAnsi="Arial" w:cs="Arial"/>
          <w:sz w:val="24"/>
          <w:szCs w:val="24"/>
        </w:rPr>
        <w:t>2120-ПА</w:t>
      </w:r>
      <w:bookmarkStart w:id="1" w:name="_GoBack"/>
      <w:bookmarkEnd w:id="1"/>
      <w:r>
        <w:rPr>
          <w:sz w:val="28"/>
          <w:szCs w:val="28"/>
        </w:rPr>
        <w:br/>
      </w:r>
    </w:p>
    <w:p w:rsidR="00971ADA" w:rsidRPr="00DA7E8F" w:rsidRDefault="00120AC6" w:rsidP="00120AC6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/>
        <w:ind w:left="1" w:hanging="3"/>
        <w:jc w:val="center"/>
        <w:rPr>
          <w:rFonts w:ascii="Arial" w:hAnsi="Arial" w:cs="Arial"/>
          <w:sz w:val="24"/>
          <w:szCs w:val="24"/>
        </w:rPr>
      </w:pPr>
      <w:r w:rsidRPr="00DA7E8F">
        <w:rPr>
          <w:rFonts w:ascii="Arial" w:hAnsi="Arial" w:cs="Arial"/>
          <w:sz w:val="24"/>
          <w:szCs w:val="24"/>
        </w:rPr>
        <w:t xml:space="preserve">План </w:t>
      </w:r>
    </w:p>
    <w:p w:rsidR="00120AC6" w:rsidRPr="00DA7E8F" w:rsidRDefault="00120AC6" w:rsidP="00120AC6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/>
        <w:ind w:left="1" w:hanging="3"/>
        <w:jc w:val="center"/>
        <w:rPr>
          <w:rFonts w:ascii="Arial" w:hAnsi="Arial" w:cs="Arial"/>
          <w:sz w:val="24"/>
          <w:szCs w:val="24"/>
        </w:rPr>
      </w:pPr>
      <w:r w:rsidRPr="00DA7E8F">
        <w:rPr>
          <w:rFonts w:ascii="Arial" w:hAnsi="Arial" w:cs="Arial"/>
          <w:sz w:val="24"/>
          <w:szCs w:val="24"/>
        </w:rPr>
        <w:t xml:space="preserve">мероприятий по оздоровлению муниципальных финансов Городского округа Люберцы </w:t>
      </w:r>
    </w:p>
    <w:p w:rsidR="000E10D6" w:rsidRPr="00DA7E8F" w:rsidRDefault="00120AC6" w:rsidP="00120AC6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/>
        <w:ind w:left="1" w:hanging="3"/>
        <w:jc w:val="center"/>
        <w:rPr>
          <w:rFonts w:ascii="Arial" w:hAnsi="Arial" w:cs="Arial"/>
          <w:sz w:val="24"/>
          <w:szCs w:val="24"/>
        </w:rPr>
      </w:pPr>
      <w:r w:rsidRPr="00DA7E8F">
        <w:rPr>
          <w:rFonts w:ascii="Arial" w:hAnsi="Arial" w:cs="Arial"/>
          <w:sz w:val="24"/>
          <w:szCs w:val="24"/>
        </w:rPr>
        <w:t>Московской области на период 2026-2029 годов</w:t>
      </w:r>
    </w:p>
    <w:p w:rsidR="009362A8" w:rsidRPr="00120AC6" w:rsidRDefault="009362A8" w:rsidP="00120AC6">
      <w:pPr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/>
        <w:ind w:left="1" w:hanging="3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2221"/>
        <w:gridCol w:w="2520"/>
        <w:gridCol w:w="2410"/>
        <w:gridCol w:w="1340"/>
        <w:gridCol w:w="1877"/>
        <w:gridCol w:w="799"/>
        <w:gridCol w:w="747"/>
        <w:gridCol w:w="799"/>
        <w:gridCol w:w="615"/>
        <w:gridCol w:w="616"/>
      </w:tblGrid>
      <w:tr w:rsidR="009362A8" w:rsidTr="00D33A9F">
        <w:tc>
          <w:tcPr>
            <w:tcW w:w="618" w:type="dxa"/>
            <w:vMerge w:val="restart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N п/п</w:t>
            </w:r>
          </w:p>
        </w:tc>
        <w:tc>
          <w:tcPr>
            <w:tcW w:w="2207" w:type="dxa"/>
            <w:vMerge w:val="restart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Наименование мероприятия</w:t>
            </w:r>
          </w:p>
        </w:tc>
        <w:tc>
          <w:tcPr>
            <w:tcW w:w="2523" w:type="dxa"/>
            <w:vMerge w:val="restart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Механизм реализации</w:t>
            </w:r>
          </w:p>
        </w:tc>
        <w:tc>
          <w:tcPr>
            <w:tcW w:w="2415" w:type="dxa"/>
            <w:vMerge w:val="restart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Ответственный исполнитель</w:t>
            </w:r>
          </w:p>
        </w:tc>
        <w:tc>
          <w:tcPr>
            <w:tcW w:w="1340" w:type="dxa"/>
            <w:vMerge w:val="restart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Срок реализации</w:t>
            </w:r>
          </w:p>
        </w:tc>
        <w:tc>
          <w:tcPr>
            <w:tcW w:w="1878" w:type="dxa"/>
            <w:vMerge w:val="restart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Бюджетный эффект</w:t>
            </w:r>
          </w:p>
        </w:tc>
        <w:tc>
          <w:tcPr>
            <w:tcW w:w="3579" w:type="dxa"/>
            <w:gridSpan w:val="5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Оценка бюджетного эффекта, млн. руб.</w:t>
            </w:r>
          </w:p>
        </w:tc>
      </w:tr>
      <w:tr w:rsidR="009362A8" w:rsidTr="00D33A9F">
        <w:tc>
          <w:tcPr>
            <w:tcW w:w="0" w:type="auto"/>
            <w:vMerge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01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Итого за 2026-2029 годы</w:t>
            </w:r>
          </w:p>
        </w:tc>
        <w:tc>
          <w:tcPr>
            <w:tcW w:w="747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2026</w:t>
            </w:r>
          </w:p>
        </w:tc>
        <w:tc>
          <w:tcPr>
            <w:tcW w:w="799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2027</w:t>
            </w:r>
          </w:p>
        </w:tc>
        <w:tc>
          <w:tcPr>
            <w:tcW w:w="615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2028</w:t>
            </w:r>
          </w:p>
        </w:tc>
        <w:tc>
          <w:tcPr>
            <w:tcW w:w="617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2029</w:t>
            </w:r>
          </w:p>
        </w:tc>
      </w:tr>
      <w:tr w:rsidR="009362A8" w:rsidTr="00D33A9F">
        <w:tc>
          <w:tcPr>
            <w:tcW w:w="618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207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523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2415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340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878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801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747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799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615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617" w:type="dxa"/>
          </w:tcPr>
          <w:p w:rsidR="009362A8" w:rsidRPr="00DA7E8F" w:rsidRDefault="009362A8" w:rsidP="009362A8">
            <w:pPr>
              <w:tabs>
                <w:tab w:val="left" w:pos="10632"/>
              </w:tabs>
              <w:spacing w:after="0"/>
              <w:ind w:left="1" w:hanging="3"/>
              <w:jc w:val="center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11</w:t>
            </w:r>
          </w:p>
        </w:tc>
      </w:tr>
      <w:tr w:rsidR="009362A8" w:rsidTr="00D33A9F">
        <w:tc>
          <w:tcPr>
            <w:tcW w:w="10981" w:type="dxa"/>
            <w:gridSpan w:val="6"/>
          </w:tcPr>
          <w:p w:rsidR="009362A8" w:rsidRPr="00DA7E8F" w:rsidRDefault="009362A8" w:rsidP="00744D08">
            <w:pPr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Всего бюджетный эффект</w:t>
            </w:r>
          </w:p>
        </w:tc>
        <w:tc>
          <w:tcPr>
            <w:tcW w:w="801" w:type="dxa"/>
          </w:tcPr>
          <w:p w:rsidR="009362A8" w:rsidRPr="00DA7E8F" w:rsidRDefault="00095855" w:rsidP="0027529C">
            <w:pPr>
              <w:ind w:left="-99" w:right="-7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9362A8" w:rsidRPr="00DA7E8F">
              <w:rPr>
                <w:rFonts w:ascii="Arial" w:hAnsi="Arial" w:cs="Arial"/>
                <w:szCs w:val="22"/>
              </w:rPr>
              <w:t>1007,9</w:t>
            </w:r>
          </w:p>
        </w:tc>
        <w:tc>
          <w:tcPr>
            <w:tcW w:w="747" w:type="dxa"/>
          </w:tcPr>
          <w:p w:rsidR="009362A8" w:rsidRPr="00DA7E8F" w:rsidRDefault="009362A8" w:rsidP="00095855">
            <w:pPr>
              <w:ind w:left="-53"/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247,14</w:t>
            </w:r>
          </w:p>
        </w:tc>
        <w:tc>
          <w:tcPr>
            <w:tcW w:w="799" w:type="dxa"/>
          </w:tcPr>
          <w:p w:rsidR="009362A8" w:rsidRPr="00DA7E8F" w:rsidRDefault="009362A8" w:rsidP="00744D08">
            <w:pPr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436,76</w:t>
            </w:r>
          </w:p>
        </w:tc>
        <w:tc>
          <w:tcPr>
            <w:tcW w:w="615" w:type="dxa"/>
          </w:tcPr>
          <w:p w:rsidR="009362A8" w:rsidRPr="00DA7E8F" w:rsidRDefault="009362A8" w:rsidP="00744D08">
            <w:pPr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617" w:type="dxa"/>
          </w:tcPr>
          <w:p w:rsidR="009362A8" w:rsidRPr="00DA7E8F" w:rsidRDefault="009362A8" w:rsidP="00744D08">
            <w:pPr>
              <w:rPr>
                <w:rFonts w:ascii="Arial" w:hAnsi="Arial" w:cs="Arial"/>
                <w:szCs w:val="22"/>
              </w:rPr>
            </w:pPr>
            <w:r w:rsidRPr="00DA7E8F">
              <w:rPr>
                <w:rFonts w:ascii="Arial" w:hAnsi="Arial" w:cs="Arial"/>
                <w:szCs w:val="22"/>
              </w:rPr>
              <w:t>161</w:t>
            </w:r>
          </w:p>
        </w:tc>
      </w:tr>
      <w:tr w:rsidR="00D33A9F" w:rsidTr="00D33A9F">
        <w:tc>
          <w:tcPr>
            <w:tcW w:w="618" w:type="dxa"/>
          </w:tcPr>
          <w:p w:rsidR="00D33A9F" w:rsidRPr="009362A8" w:rsidRDefault="00D33A9F" w:rsidP="00D33A9F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42" w:type="dxa"/>
            <w:gridSpan w:val="10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Мероприятия, направленные на увеличение доходов бюджета</w:t>
            </w:r>
          </w:p>
        </w:tc>
      </w:tr>
      <w:tr w:rsidR="00D33A9F" w:rsidTr="00D33A9F">
        <w:tc>
          <w:tcPr>
            <w:tcW w:w="618" w:type="dxa"/>
          </w:tcPr>
          <w:p w:rsidR="00D33A9F" w:rsidRPr="009362A8" w:rsidRDefault="00D33A9F" w:rsidP="00D33A9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942" w:type="dxa"/>
            <w:gridSpan w:val="10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Мероприятия по улучшению администрирования доходов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 xml:space="preserve">Снижение задолженности в консолидированный бюджет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 по налоговым платежам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мер по взысканию задолженности по налогам и сборам в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рамках полномочий налоговых органов: Проведение адресной работы с налогоплательщиками, финансируемыми из бюджета Городского округа Люберцы и бюджета Московской области и имеющими задолженность по налоговым платежам</w:t>
            </w:r>
          </w:p>
        </w:tc>
        <w:tc>
          <w:tcPr>
            <w:tcW w:w="24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экономики (совместно с Управлением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Федеральной налоговой службы по Московской области)</w:t>
            </w: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2026-2029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Дополнительные поступления доходов в бюджет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3A9F" w:rsidRPr="00AF31CC" w:rsidTr="00D33A9F">
        <w:trPr>
          <w:trHeight w:val="4849"/>
        </w:trPr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Вовлечение в налоговый оборот объектов недвижимости (включая земельные участки)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Уточнение сведений об объектах недвижимости;</w:t>
            </w:r>
          </w:p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представление сведений о земельных участках и иных объектах недвижимости в рамках информационного обмена;</w:t>
            </w:r>
          </w:p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проведение муниципального земельного контроля;</w:t>
            </w:r>
          </w:p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 xml:space="preserve">выявление собственников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</w:t>
            </w:r>
          </w:p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24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предпринимательства и инвестиций (совместно с Управлением Федеральной налоговой службы по Московской области, Министерством имущественных отношений Московской области)</w:t>
            </w: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2026-2029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Дополнительные поступления доходов в бюджет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Принятие мер по легализации теневой занятости и налогообложению выплачиваемых доходов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Функционирование межведомственных рабочих групп, комиссий по мобилизации доходов</w:t>
            </w:r>
          </w:p>
        </w:tc>
        <w:tc>
          <w:tcPr>
            <w:tcW w:w="24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Управление социально-трудовых отношений (совместно с Управлением Федеральной налоговой службы по Московской области)</w:t>
            </w: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2026-2029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Дополнительные поступления доходов в бюджет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33A9F" w:rsidRPr="00AF31CC" w:rsidTr="00D33A9F">
        <w:tc>
          <w:tcPr>
            <w:tcW w:w="10981" w:type="dxa"/>
            <w:gridSpan w:val="6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Бюджетный эффект от мероприятий по улучшению администрирования доходов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3942" w:type="dxa"/>
            <w:gridSpan w:val="10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Мероприятия по управлению неналоговыми доходами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Реализация плана приватизации муниципального имущества для его вовлечения в экономический оборот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Анализ имеющейся собственности и внесение изменений в план приватизации</w:t>
            </w:r>
          </w:p>
        </w:tc>
        <w:tc>
          <w:tcPr>
            <w:tcW w:w="24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</w:t>
            </w: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2026-2029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Дополнительные поступления доходов в бюджет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Принятие мер по недопущению просроченной дебиторской задолженности по неналоговым доходам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Улучшение качества администрирования</w:t>
            </w:r>
          </w:p>
        </w:tc>
        <w:tc>
          <w:tcPr>
            <w:tcW w:w="24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Люберцы (совместно с главными администраторами доходов бюджета)</w:t>
            </w: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2026-2029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Поступления в бюджет сумм дебиторской задолженности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3A9F" w:rsidRPr="00AF31CC" w:rsidTr="00D33A9F">
        <w:tc>
          <w:tcPr>
            <w:tcW w:w="10981" w:type="dxa"/>
            <w:gridSpan w:val="6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Бюджетный эффект от мероприятий по управлению неналоговыми доходами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3A9F" w:rsidRPr="00AF31CC" w:rsidTr="00D33A9F">
        <w:tc>
          <w:tcPr>
            <w:tcW w:w="10981" w:type="dxa"/>
            <w:gridSpan w:val="6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Бюджетный эффект от мероприятий по увеличению доходов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175,14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47,14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2" w:type="dxa"/>
            <w:gridSpan w:val="10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Мероприятия по оптимизации расходов бюджета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 xml:space="preserve">Оптимизация предельной численности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служащих, работников ОМСУ, подведомственных учреждений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нормативных правовых актов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области, устанавливающих предельную численность муниципальных служащих, работников ОМСУ, подведомственных учреждений</w:t>
            </w:r>
          </w:p>
        </w:tc>
        <w:tc>
          <w:tcPr>
            <w:tcW w:w="24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ГРБС, ОМСУ</w:t>
            </w: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2027-2029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 xml:space="preserve">Сокращение расходов бюджета,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362A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115,51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115,51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 xml:space="preserve">Оптимизация расходов на материально-техническое 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ОМСУ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Внесение изменений в муниципальные программы, решение о бюджете</w:t>
            </w:r>
          </w:p>
        </w:tc>
        <w:tc>
          <w:tcPr>
            <w:tcW w:w="24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 xml:space="preserve"> ГРБС, ОМСУ</w:t>
            </w: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2026-2029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Сокращение расходов бюджета, местн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362A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517,25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277,25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D33A9F" w:rsidRPr="00AF31CC" w:rsidTr="00D33A9F">
        <w:trPr>
          <w:trHeight w:val="363"/>
        </w:trPr>
        <w:tc>
          <w:tcPr>
            <w:tcW w:w="10981" w:type="dxa"/>
            <w:gridSpan w:val="6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Бюджетный эффект от мероприятий по оптимизации расходов бюджета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632,76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392,76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D33A9F" w:rsidRPr="00AF31CC" w:rsidTr="00D33A9F">
        <w:trPr>
          <w:trHeight w:val="387"/>
        </w:trPr>
        <w:tc>
          <w:tcPr>
            <w:tcW w:w="618" w:type="dxa"/>
          </w:tcPr>
          <w:p w:rsidR="00D33A9F" w:rsidRPr="009362A8" w:rsidRDefault="00D33A9F" w:rsidP="00D33A9F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42" w:type="dxa"/>
            <w:gridSpan w:val="10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Мероприятия по оптимизации структуры и уровня муниципального долга</w:t>
            </w:r>
          </w:p>
        </w:tc>
      </w:tr>
      <w:tr w:rsidR="00D33A9F" w:rsidRPr="00AF31CC" w:rsidTr="00D33A9F">
        <w:tc>
          <w:tcPr>
            <w:tcW w:w="61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0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 xml:space="preserve">Рефинансирование действующих кредитных линий (привлечение новых кредитных линий по более низким процентным ставкам в случае </w:t>
            </w: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снижения ключевой ставки Банка России) </w:t>
            </w:r>
          </w:p>
        </w:tc>
        <w:tc>
          <w:tcPr>
            <w:tcW w:w="2523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Погашение бюджетного кредита 05.08.2026</w:t>
            </w:r>
          </w:p>
        </w:tc>
        <w:tc>
          <w:tcPr>
            <w:tcW w:w="2415" w:type="dxa"/>
          </w:tcPr>
          <w:p w:rsidR="00D33A9F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Люберцы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(Управление по бухгалтерскому учету и отчетности)</w:t>
            </w:r>
          </w:p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lastRenderedPageBreak/>
              <w:t>2026-2027 годы</w:t>
            </w:r>
          </w:p>
        </w:tc>
        <w:tc>
          <w:tcPr>
            <w:tcW w:w="1878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Сокращение муниципального долга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3A9F" w:rsidRPr="00AF31CC" w:rsidTr="00D33A9F">
        <w:tc>
          <w:tcPr>
            <w:tcW w:w="10981" w:type="dxa"/>
            <w:gridSpan w:val="6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Бюджетный эффект от мероприятий по оптимизации структуры и уровня муниципального долга</w:t>
            </w:r>
          </w:p>
        </w:tc>
        <w:tc>
          <w:tcPr>
            <w:tcW w:w="801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4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99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D33A9F" w:rsidRPr="009362A8" w:rsidRDefault="00D33A9F" w:rsidP="00D33A9F">
            <w:pPr>
              <w:rPr>
                <w:rFonts w:ascii="Times New Roman" w:hAnsi="Times New Roman"/>
                <w:sz w:val="24"/>
                <w:szCs w:val="24"/>
              </w:rPr>
            </w:pPr>
            <w:r w:rsidRPr="00936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8596E" w:rsidRPr="003631EA" w:rsidRDefault="0048596E" w:rsidP="003631E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48596E" w:rsidRPr="003631EA" w:rsidSect="00DA7E8F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49"/>
    <w:rsid w:val="00000142"/>
    <w:rsid w:val="0003660A"/>
    <w:rsid w:val="00047EF9"/>
    <w:rsid w:val="00084DF6"/>
    <w:rsid w:val="00090F62"/>
    <w:rsid w:val="00095855"/>
    <w:rsid w:val="000E10D6"/>
    <w:rsid w:val="00102D81"/>
    <w:rsid w:val="00120AC6"/>
    <w:rsid w:val="00153B8E"/>
    <w:rsid w:val="00153CBD"/>
    <w:rsid w:val="001567B3"/>
    <w:rsid w:val="00183688"/>
    <w:rsid w:val="00185B7A"/>
    <w:rsid w:val="00192DD8"/>
    <w:rsid w:val="001C3636"/>
    <w:rsid w:val="001D1BE6"/>
    <w:rsid w:val="001D4669"/>
    <w:rsid w:val="002243A0"/>
    <w:rsid w:val="00230802"/>
    <w:rsid w:val="002472C4"/>
    <w:rsid w:val="0027096D"/>
    <w:rsid w:val="0027529C"/>
    <w:rsid w:val="002A672F"/>
    <w:rsid w:val="003112B7"/>
    <w:rsid w:val="003116B1"/>
    <w:rsid w:val="00312FF0"/>
    <w:rsid w:val="0032640D"/>
    <w:rsid w:val="003631EA"/>
    <w:rsid w:val="00377CDA"/>
    <w:rsid w:val="0038036B"/>
    <w:rsid w:val="003803AF"/>
    <w:rsid w:val="00391E3E"/>
    <w:rsid w:val="003920B5"/>
    <w:rsid w:val="003B002F"/>
    <w:rsid w:val="003C2749"/>
    <w:rsid w:val="003C56CE"/>
    <w:rsid w:val="003E7353"/>
    <w:rsid w:val="004134E9"/>
    <w:rsid w:val="00426859"/>
    <w:rsid w:val="00427E93"/>
    <w:rsid w:val="004343CB"/>
    <w:rsid w:val="00454C11"/>
    <w:rsid w:val="00461F55"/>
    <w:rsid w:val="00473A13"/>
    <w:rsid w:val="0048596E"/>
    <w:rsid w:val="004A3AC2"/>
    <w:rsid w:val="004E6798"/>
    <w:rsid w:val="0054487E"/>
    <w:rsid w:val="00544EAD"/>
    <w:rsid w:val="005B3AED"/>
    <w:rsid w:val="005C0ECB"/>
    <w:rsid w:val="005D102A"/>
    <w:rsid w:val="005D7F64"/>
    <w:rsid w:val="005F6CC7"/>
    <w:rsid w:val="006602D5"/>
    <w:rsid w:val="006810D4"/>
    <w:rsid w:val="006854DE"/>
    <w:rsid w:val="006B6E7C"/>
    <w:rsid w:val="006C374E"/>
    <w:rsid w:val="006C3850"/>
    <w:rsid w:val="006F1C99"/>
    <w:rsid w:val="006F2F26"/>
    <w:rsid w:val="007110C0"/>
    <w:rsid w:val="00746FA6"/>
    <w:rsid w:val="007708B1"/>
    <w:rsid w:val="007E32BF"/>
    <w:rsid w:val="00820D75"/>
    <w:rsid w:val="00872D33"/>
    <w:rsid w:val="0087374D"/>
    <w:rsid w:val="0088659D"/>
    <w:rsid w:val="00887869"/>
    <w:rsid w:val="00894058"/>
    <w:rsid w:val="008A3C56"/>
    <w:rsid w:val="008A5CDB"/>
    <w:rsid w:val="00912CE6"/>
    <w:rsid w:val="0092025B"/>
    <w:rsid w:val="00924A13"/>
    <w:rsid w:val="009362A8"/>
    <w:rsid w:val="009479DC"/>
    <w:rsid w:val="00961920"/>
    <w:rsid w:val="00971ADA"/>
    <w:rsid w:val="00976780"/>
    <w:rsid w:val="00981C49"/>
    <w:rsid w:val="009A444B"/>
    <w:rsid w:val="009F6161"/>
    <w:rsid w:val="00A17256"/>
    <w:rsid w:val="00A25C27"/>
    <w:rsid w:val="00A46E65"/>
    <w:rsid w:val="00A74663"/>
    <w:rsid w:val="00A806D1"/>
    <w:rsid w:val="00A92BB3"/>
    <w:rsid w:val="00AA54B7"/>
    <w:rsid w:val="00B270AE"/>
    <w:rsid w:val="00B36ACD"/>
    <w:rsid w:val="00B60B07"/>
    <w:rsid w:val="00B64BE0"/>
    <w:rsid w:val="00B672EC"/>
    <w:rsid w:val="00B8117D"/>
    <w:rsid w:val="00C03BB7"/>
    <w:rsid w:val="00C12825"/>
    <w:rsid w:val="00C15AD0"/>
    <w:rsid w:val="00C17349"/>
    <w:rsid w:val="00C218EE"/>
    <w:rsid w:val="00C30FB0"/>
    <w:rsid w:val="00C611B5"/>
    <w:rsid w:val="00C7312D"/>
    <w:rsid w:val="00C87EE6"/>
    <w:rsid w:val="00CC7C4A"/>
    <w:rsid w:val="00CD788B"/>
    <w:rsid w:val="00D33A9F"/>
    <w:rsid w:val="00D41736"/>
    <w:rsid w:val="00D43F3F"/>
    <w:rsid w:val="00D57148"/>
    <w:rsid w:val="00D6158E"/>
    <w:rsid w:val="00DA7E8F"/>
    <w:rsid w:val="00DF5DEC"/>
    <w:rsid w:val="00E0354E"/>
    <w:rsid w:val="00E36907"/>
    <w:rsid w:val="00E52EA8"/>
    <w:rsid w:val="00E96DA7"/>
    <w:rsid w:val="00EC459D"/>
    <w:rsid w:val="00F21151"/>
    <w:rsid w:val="00F62FA9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D537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48596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auto"/>
      <w:position w:val="-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7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Е Б. Васина</cp:lastModifiedBy>
  <cp:revision>171</cp:revision>
  <cp:lastPrinted>2026-05-05T06:31:00Z</cp:lastPrinted>
  <dcterms:created xsi:type="dcterms:W3CDTF">2025-05-12T21:01:00Z</dcterms:created>
  <dcterms:modified xsi:type="dcterms:W3CDTF">2026-06-08T11:17:00Z</dcterms:modified>
</cp:coreProperties>
</file>