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5DEA5" w14:textId="77777777" w:rsidR="0041724A" w:rsidRPr="0041724A" w:rsidRDefault="0041724A" w:rsidP="0041724A">
      <w:pPr>
        <w:pStyle w:val="ac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41724A">
        <w:rPr>
          <w:rFonts w:ascii="Arial" w:hAnsi="Arial" w:cs="Arial"/>
          <w:b/>
          <w:sz w:val="24"/>
          <w:szCs w:val="24"/>
        </w:rPr>
        <w:t>АДМИНИСТРАЦИЯ</w:t>
      </w:r>
    </w:p>
    <w:p w14:paraId="22AB52BC" w14:textId="77777777" w:rsidR="0041724A" w:rsidRPr="0041724A" w:rsidRDefault="0041724A" w:rsidP="0041724A">
      <w:pPr>
        <w:pStyle w:val="ac"/>
        <w:jc w:val="center"/>
        <w:rPr>
          <w:rFonts w:ascii="Arial" w:hAnsi="Arial" w:cs="Arial"/>
          <w:b/>
          <w:sz w:val="24"/>
          <w:szCs w:val="24"/>
        </w:rPr>
      </w:pPr>
      <w:r w:rsidRPr="0041724A">
        <w:rPr>
          <w:rFonts w:ascii="Arial" w:hAnsi="Arial" w:cs="Arial"/>
          <w:b/>
          <w:sz w:val="24"/>
          <w:szCs w:val="24"/>
        </w:rPr>
        <w:t>ГОРОДСКОГО ОКРУГА ЛЮБЕРЦЫ</w:t>
      </w:r>
    </w:p>
    <w:p w14:paraId="2191B444" w14:textId="77777777" w:rsidR="0041724A" w:rsidRPr="0041724A" w:rsidRDefault="0041724A" w:rsidP="0041724A">
      <w:pPr>
        <w:pStyle w:val="ac"/>
        <w:jc w:val="center"/>
        <w:rPr>
          <w:rFonts w:ascii="Arial" w:hAnsi="Arial" w:cs="Arial"/>
          <w:b/>
          <w:sz w:val="24"/>
          <w:szCs w:val="24"/>
        </w:rPr>
      </w:pPr>
      <w:r w:rsidRPr="0041724A">
        <w:rPr>
          <w:rFonts w:ascii="Arial" w:hAnsi="Arial" w:cs="Arial"/>
          <w:b/>
          <w:sz w:val="24"/>
          <w:szCs w:val="24"/>
        </w:rPr>
        <w:t>МОСКОВСКОЙ ОБЛАСТИ</w:t>
      </w:r>
    </w:p>
    <w:p w14:paraId="3411A098" w14:textId="77777777" w:rsidR="006E29D5" w:rsidRDefault="006E29D5" w:rsidP="006E29D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4649F11" w14:textId="77777777" w:rsidR="006E29D5" w:rsidRDefault="006E29D5" w:rsidP="006E29D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0C6AE55" w14:textId="7EDE1032" w:rsidR="006E29D5" w:rsidRDefault="0041724A" w:rsidP="006E29D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bookmarkEnd w:id="0"/>
    <w:p w14:paraId="562027B5" w14:textId="77777777" w:rsidR="006E29D5" w:rsidRDefault="006E29D5" w:rsidP="0041724A">
      <w:pPr>
        <w:spacing w:after="0"/>
        <w:rPr>
          <w:rFonts w:ascii="Arial" w:hAnsi="Arial" w:cs="Arial"/>
          <w:b/>
          <w:sz w:val="24"/>
          <w:szCs w:val="24"/>
        </w:rPr>
      </w:pPr>
    </w:p>
    <w:p w14:paraId="60AADEB8" w14:textId="77777777" w:rsidR="006E29D5" w:rsidRDefault="006E29D5" w:rsidP="006E29D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A988AF5" w14:textId="17B20B5F" w:rsidR="006E29D5" w:rsidRPr="006E29D5" w:rsidRDefault="006E29D5" w:rsidP="006E29D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E29D5">
        <w:rPr>
          <w:rFonts w:ascii="Arial" w:hAnsi="Arial" w:cs="Arial"/>
          <w:bCs/>
          <w:sz w:val="24"/>
          <w:szCs w:val="24"/>
        </w:rPr>
        <w:t>17.06.2026                                                                                       № 2222-ПА</w:t>
      </w:r>
    </w:p>
    <w:p w14:paraId="5C68C352" w14:textId="77777777" w:rsidR="006E29D5" w:rsidRDefault="006E29D5" w:rsidP="006E29D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53A3B6D" w14:textId="77777777" w:rsidR="006E29D5" w:rsidRDefault="006E29D5" w:rsidP="006E29D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216989D" w14:textId="77777777" w:rsidR="006E29D5" w:rsidRDefault="006E29D5" w:rsidP="006E29D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27CF1AB" w14:textId="76067DD7" w:rsidR="006E29D5" w:rsidRPr="006E29D5" w:rsidRDefault="006E29D5" w:rsidP="006E29D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E29D5">
        <w:rPr>
          <w:rFonts w:ascii="Arial" w:hAnsi="Arial" w:cs="Arial"/>
          <w:b/>
          <w:sz w:val="24"/>
          <w:szCs w:val="24"/>
        </w:rPr>
        <w:t>О решении единственного акционера акционерного общества «Люберецкий Водоканал» по итогам финансово-хозяйственной деятельности Общества за 2025 год</w:t>
      </w:r>
    </w:p>
    <w:p w14:paraId="2E4FDFB3" w14:textId="77777777" w:rsidR="006E29D5" w:rsidRPr="006E29D5" w:rsidRDefault="006E29D5" w:rsidP="006E29D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945A0CE" w14:textId="77777777" w:rsidR="006E29D5" w:rsidRPr="006E29D5" w:rsidRDefault="006E29D5" w:rsidP="006E29D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F36E351" w14:textId="77777777" w:rsidR="006E29D5" w:rsidRPr="006E29D5" w:rsidRDefault="006E29D5" w:rsidP="006E29D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E29D5">
        <w:rPr>
          <w:rFonts w:ascii="Arial" w:hAnsi="Arial" w:cs="Arial"/>
          <w:sz w:val="24"/>
          <w:szCs w:val="24"/>
        </w:rPr>
        <w:t xml:space="preserve">В соответствии с Федеральным законом от 20.03.2025 № 33-ФЗ </w:t>
      </w:r>
      <w:r w:rsidRPr="006E29D5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единой системе публичной власти», Федеральным законом от 26.12.1995 № 208-ФЗ </w:t>
      </w:r>
      <w:r w:rsidRPr="006E29D5">
        <w:rPr>
          <w:rFonts w:ascii="Arial" w:hAnsi="Arial" w:cs="Arial"/>
          <w:sz w:val="24"/>
          <w:szCs w:val="24"/>
        </w:rPr>
        <w:br/>
        <w:t>«Об акционерных обществах», Уставом акционерного общества «Люберецкий Водоканал», Распоряжением Главы Городского округа Люберцы от 12.05.2025 № 01-РГ «О наделении полномочиями Первого заместителя Главы Городского округа Люберцы», протоколом Совета директоров акционерного общества «Люберецкий Водоканал» от 08.05.2026 № 09/26, постановляю:</w:t>
      </w:r>
    </w:p>
    <w:p w14:paraId="47BB6428" w14:textId="77777777" w:rsidR="006E29D5" w:rsidRPr="006E29D5" w:rsidRDefault="006E29D5" w:rsidP="006E29D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7AFE222D" w14:textId="77777777" w:rsidR="006E29D5" w:rsidRPr="006E29D5" w:rsidRDefault="006E29D5" w:rsidP="006E29D5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29D5">
        <w:rPr>
          <w:rFonts w:ascii="Arial" w:hAnsi="Arial" w:cs="Arial"/>
          <w:sz w:val="24"/>
          <w:szCs w:val="24"/>
        </w:rPr>
        <w:t>Утвердить годовой отчет акционерного общества «Люберецкий Водоканал» (далее – АО «Люберецкий Водоканал») за 2025 год.</w:t>
      </w:r>
    </w:p>
    <w:p w14:paraId="02721BC7" w14:textId="77777777" w:rsidR="006E29D5" w:rsidRPr="006E29D5" w:rsidRDefault="006E29D5" w:rsidP="006E29D5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29D5">
        <w:rPr>
          <w:rFonts w:ascii="Arial" w:hAnsi="Arial" w:cs="Arial"/>
          <w:sz w:val="24"/>
          <w:szCs w:val="24"/>
        </w:rPr>
        <w:t>Утвердить бухгалтерскую отчетность АО «Люберецкий Водоканал» за 2025 финансовый год, в том числе отчет о финансовых результатах.</w:t>
      </w:r>
    </w:p>
    <w:p w14:paraId="6EA0457B" w14:textId="77777777" w:rsidR="006E29D5" w:rsidRPr="006E29D5" w:rsidRDefault="006E29D5" w:rsidP="006E29D5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29D5">
        <w:rPr>
          <w:rFonts w:ascii="Arial" w:hAnsi="Arial" w:cs="Arial"/>
          <w:sz w:val="24"/>
          <w:szCs w:val="24"/>
        </w:rPr>
        <w:t>Утвердить аудитором АО «Люберецкий Водоканал» на 2026 год ООО «Аудит-Гарант» (ОГРН 1167627102301).</w:t>
      </w:r>
    </w:p>
    <w:p w14:paraId="159675A0" w14:textId="77777777" w:rsidR="006E29D5" w:rsidRPr="006E29D5" w:rsidRDefault="006E29D5" w:rsidP="006E29D5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29D5">
        <w:rPr>
          <w:rFonts w:ascii="Arial" w:hAnsi="Arial" w:cs="Arial"/>
          <w:sz w:val="24"/>
          <w:szCs w:val="24"/>
        </w:rPr>
        <w:t xml:space="preserve">Установить размер отчислений от чистой прибыли за 2025 год в резервный фонд в размере 5%. </w:t>
      </w:r>
    </w:p>
    <w:p w14:paraId="482B41EF" w14:textId="77777777" w:rsidR="006E29D5" w:rsidRPr="006E29D5" w:rsidRDefault="006E29D5" w:rsidP="006E29D5">
      <w:pPr>
        <w:pStyle w:val="a7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29D5">
        <w:rPr>
          <w:rFonts w:ascii="Arial" w:hAnsi="Arial" w:cs="Arial"/>
          <w:sz w:val="24"/>
          <w:szCs w:val="24"/>
        </w:rPr>
        <w:t>Чистую прибыль АО «Люберецкий Водоканал» по результатам 2025 финансового года за вычетом средств, направленных в установленном порядке на формирование резервного фонда АО «Люберецкий Водоканал», направить на капитализацию АО «Люберецкий Водоканал». Выплатить дивиденды за 2025 год в сумме 330 662 (триста тридцать тысяч шестьсот шестьдесят два) рубля 00 копеек из расчета 0,05 рубля на одну обыкновенную именную бездокументарную акцию.</w:t>
      </w:r>
    </w:p>
    <w:p w14:paraId="3E8D3A40" w14:textId="77777777" w:rsidR="006E29D5" w:rsidRPr="006E29D5" w:rsidRDefault="006E29D5" w:rsidP="006E29D5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29D5">
        <w:rPr>
          <w:rFonts w:ascii="Arial" w:hAnsi="Arial" w:cs="Arial"/>
          <w:sz w:val="24"/>
          <w:szCs w:val="24"/>
        </w:rPr>
        <w:t>Назначить Совет директоров АО «Люберецкий Водоканал» в составе:</w:t>
      </w:r>
    </w:p>
    <w:p w14:paraId="4B008D94" w14:textId="77777777" w:rsidR="006E29D5" w:rsidRPr="006E29D5" w:rsidRDefault="006E29D5" w:rsidP="006E29D5">
      <w:pPr>
        <w:pStyle w:val="a7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29D5">
        <w:rPr>
          <w:rFonts w:ascii="Arial" w:hAnsi="Arial" w:cs="Arial"/>
          <w:sz w:val="24"/>
          <w:szCs w:val="24"/>
        </w:rPr>
        <w:t>- Мотовилов И. В. – Первый заместитель Главы Городского округа Люберцы Московской области;</w:t>
      </w:r>
    </w:p>
    <w:p w14:paraId="6F4448EB" w14:textId="77777777" w:rsidR="006E29D5" w:rsidRPr="006E29D5" w:rsidRDefault="006E29D5" w:rsidP="006E29D5">
      <w:pPr>
        <w:pStyle w:val="a7"/>
        <w:tabs>
          <w:tab w:val="left" w:pos="851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29D5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6E29D5">
        <w:rPr>
          <w:rFonts w:ascii="Arial" w:hAnsi="Arial" w:cs="Arial"/>
          <w:sz w:val="24"/>
          <w:szCs w:val="24"/>
        </w:rPr>
        <w:t>Звездилин</w:t>
      </w:r>
      <w:proofErr w:type="spellEnd"/>
      <w:r w:rsidRPr="006E29D5">
        <w:rPr>
          <w:rFonts w:ascii="Arial" w:hAnsi="Arial" w:cs="Arial"/>
          <w:sz w:val="24"/>
          <w:szCs w:val="24"/>
        </w:rPr>
        <w:t xml:space="preserve"> В. И. – Исполняющий обязанности заместителя Главы Городского округа Люберцы Московской области;</w:t>
      </w:r>
    </w:p>
    <w:p w14:paraId="29AE5DA1" w14:textId="77777777" w:rsidR="006E29D5" w:rsidRPr="006E29D5" w:rsidRDefault="006E29D5" w:rsidP="006E29D5">
      <w:pPr>
        <w:pStyle w:val="a7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29D5">
        <w:rPr>
          <w:rFonts w:ascii="Arial" w:hAnsi="Arial" w:cs="Arial"/>
          <w:sz w:val="24"/>
          <w:szCs w:val="24"/>
        </w:rPr>
        <w:lastRenderedPageBreak/>
        <w:t>- Ильницкая А. С. – заместитель Главы Городского округа Люберцы Московской области;</w:t>
      </w:r>
    </w:p>
    <w:p w14:paraId="214A9F84" w14:textId="77777777" w:rsidR="006E29D5" w:rsidRPr="006E29D5" w:rsidRDefault="006E29D5" w:rsidP="006E29D5">
      <w:pPr>
        <w:pStyle w:val="a7"/>
        <w:tabs>
          <w:tab w:val="left" w:pos="851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29D5">
        <w:rPr>
          <w:rFonts w:ascii="Arial" w:hAnsi="Arial" w:cs="Arial"/>
          <w:sz w:val="24"/>
          <w:szCs w:val="24"/>
        </w:rPr>
        <w:t>- Трубников А. В. – начальник правового управления администрации Городского округа Люберцы Московской области;</w:t>
      </w:r>
    </w:p>
    <w:p w14:paraId="46D63D01" w14:textId="77777777" w:rsidR="006E29D5" w:rsidRPr="006E29D5" w:rsidRDefault="006E29D5" w:rsidP="006E29D5">
      <w:pPr>
        <w:pStyle w:val="a7"/>
        <w:tabs>
          <w:tab w:val="left" w:pos="851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29D5">
        <w:rPr>
          <w:rFonts w:ascii="Arial" w:hAnsi="Arial" w:cs="Arial"/>
          <w:sz w:val="24"/>
          <w:szCs w:val="24"/>
        </w:rPr>
        <w:t xml:space="preserve">- Чернова Л. Н. – заместитель генерального директора по экономике </w:t>
      </w:r>
      <w:r w:rsidRPr="006E29D5">
        <w:rPr>
          <w:rFonts w:ascii="Arial" w:hAnsi="Arial" w:cs="Arial"/>
          <w:sz w:val="24"/>
          <w:szCs w:val="24"/>
        </w:rPr>
        <w:br/>
        <w:t>АО «Люберецкий Водоканал».</w:t>
      </w:r>
    </w:p>
    <w:p w14:paraId="23EF3618" w14:textId="77777777" w:rsidR="006E29D5" w:rsidRPr="006E29D5" w:rsidRDefault="006E29D5" w:rsidP="006E29D5">
      <w:pPr>
        <w:pStyle w:val="a7"/>
        <w:tabs>
          <w:tab w:val="left" w:pos="851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E29D5">
        <w:rPr>
          <w:rFonts w:ascii="Arial" w:hAnsi="Arial" w:cs="Arial"/>
          <w:sz w:val="24"/>
          <w:szCs w:val="24"/>
        </w:rPr>
        <w:t>7. Разместить настоящее Постановление на официальном сайте администрации в сети «Интернет».</w:t>
      </w:r>
    </w:p>
    <w:p w14:paraId="2AFAEB52" w14:textId="77777777" w:rsidR="006E29D5" w:rsidRPr="006E29D5" w:rsidRDefault="006E29D5" w:rsidP="006E29D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E29D5">
        <w:rPr>
          <w:rFonts w:ascii="Arial" w:hAnsi="Arial" w:cs="Arial"/>
          <w:sz w:val="24"/>
          <w:szCs w:val="24"/>
        </w:rPr>
        <w:t>8. Рекомендовать АО «Люберецкий Водоканал» опубликовать годовой отчет и бухгалтерскую отчетность за 2025 год, в том числе отчет о финансовых результатах, в средствах массовой информации.</w:t>
      </w:r>
    </w:p>
    <w:p w14:paraId="77226FE5" w14:textId="77777777" w:rsidR="006E29D5" w:rsidRPr="006E29D5" w:rsidRDefault="006E29D5" w:rsidP="006E29D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E29D5">
        <w:rPr>
          <w:rFonts w:ascii="Arial" w:hAnsi="Arial" w:cs="Arial"/>
          <w:sz w:val="24"/>
          <w:szCs w:val="24"/>
        </w:rPr>
        <w:t>9. Контроль за исполнением настоящего Постановления оставляю за собой.</w:t>
      </w:r>
    </w:p>
    <w:p w14:paraId="7F2B8C7D" w14:textId="77777777" w:rsidR="006E29D5" w:rsidRPr="006E29D5" w:rsidRDefault="006E29D5" w:rsidP="006E29D5">
      <w:pPr>
        <w:spacing w:after="0"/>
        <w:ind w:firstLine="426"/>
        <w:rPr>
          <w:rFonts w:ascii="Arial" w:hAnsi="Arial" w:cs="Arial"/>
          <w:sz w:val="24"/>
          <w:szCs w:val="24"/>
        </w:rPr>
      </w:pPr>
    </w:p>
    <w:p w14:paraId="44B9919E" w14:textId="77777777" w:rsidR="006E29D5" w:rsidRPr="006E29D5" w:rsidRDefault="006E29D5" w:rsidP="006E29D5">
      <w:pPr>
        <w:spacing w:after="0"/>
        <w:ind w:firstLine="426"/>
        <w:rPr>
          <w:rFonts w:ascii="Arial" w:hAnsi="Arial" w:cs="Arial"/>
          <w:sz w:val="24"/>
          <w:szCs w:val="24"/>
        </w:rPr>
      </w:pPr>
    </w:p>
    <w:p w14:paraId="1E143E21" w14:textId="77777777" w:rsidR="006E29D5" w:rsidRPr="006E29D5" w:rsidRDefault="006E29D5" w:rsidP="006E29D5">
      <w:pPr>
        <w:spacing w:after="0"/>
        <w:ind w:firstLine="426"/>
        <w:rPr>
          <w:rFonts w:ascii="Arial" w:hAnsi="Arial" w:cs="Arial"/>
          <w:sz w:val="24"/>
          <w:szCs w:val="24"/>
        </w:rPr>
      </w:pPr>
    </w:p>
    <w:p w14:paraId="09A048C4" w14:textId="0D54E9EB" w:rsidR="006E29D5" w:rsidRPr="006E29D5" w:rsidRDefault="006E29D5" w:rsidP="006E29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9D5">
        <w:rPr>
          <w:rFonts w:ascii="Arial" w:hAnsi="Arial" w:cs="Arial"/>
          <w:sz w:val="24"/>
          <w:szCs w:val="24"/>
        </w:rPr>
        <w:t xml:space="preserve">Первый заместитель Главы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6E29D5">
        <w:rPr>
          <w:rFonts w:ascii="Arial" w:hAnsi="Arial" w:cs="Arial"/>
          <w:sz w:val="24"/>
          <w:szCs w:val="24"/>
        </w:rPr>
        <w:t xml:space="preserve">                                                 И. В. Мотовилов</w:t>
      </w:r>
    </w:p>
    <w:p w14:paraId="36621A2E" w14:textId="77777777" w:rsidR="00EE29BA" w:rsidRPr="006E29D5" w:rsidRDefault="00EE29BA">
      <w:pPr>
        <w:rPr>
          <w:rFonts w:ascii="Arial" w:hAnsi="Arial" w:cs="Arial"/>
          <w:sz w:val="24"/>
          <w:szCs w:val="24"/>
        </w:rPr>
      </w:pPr>
    </w:p>
    <w:sectPr w:rsidR="00EE29BA" w:rsidRPr="006E29D5" w:rsidSect="006E29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C7620"/>
    <w:multiLevelType w:val="hybridMultilevel"/>
    <w:tmpl w:val="442A597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D5"/>
    <w:rsid w:val="0041724A"/>
    <w:rsid w:val="006D38F0"/>
    <w:rsid w:val="006E29D5"/>
    <w:rsid w:val="00790829"/>
    <w:rsid w:val="00E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77CB"/>
  <w15:chartTrackingRefBased/>
  <w15:docId w15:val="{80A6F041-6874-43A2-97DC-0A584CA1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D5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2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9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9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2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29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29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29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29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29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29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29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E2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2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2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29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29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29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2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29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29D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1724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2026-06-17T08:01:00Z</dcterms:created>
  <dcterms:modified xsi:type="dcterms:W3CDTF">2026-06-17T16:54:00Z</dcterms:modified>
</cp:coreProperties>
</file>