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36679" w14:textId="77777777" w:rsidR="007223A7" w:rsidRPr="007223A7" w:rsidRDefault="007223A7" w:rsidP="007223A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223A7">
        <w:rPr>
          <w:rFonts w:ascii="Arial" w:hAnsi="Arial" w:cs="Arial"/>
          <w:b/>
          <w:sz w:val="24"/>
          <w:szCs w:val="24"/>
        </w:rPr>
        <w:t>АДМИНИСТРАЦИЯ</w:t>
      </w:r>
    </w:p>
    <w:p w14:paraId="1C8F3110" w14:textId="77777777" w:rsidR="007223A7" w:rsidRPr="007223A7" w:rsidRDefault="007223A7" w:rsidP="007223A7">
      <w:pPr>
        <w:spacing w:after="0" w:line="240" w:lineRule="auto"/>
        <w:jc w:val="center"/>
        <w:rPr>
          <w:rFonts w:ascii="Arial" w:hAnsi="Arial" w:cs="Arial"/>
          <w:b/>
          <w:spacing w:val="10"/>
          <w:sz w:val="24"/>
          <w:szCs w:val="24"/>
        </w:rPr>
      </w:pPr>
    </w:p>
    <w:p w14:paraId="3C59E504" w14:textId="77777777" w:rsidR="007223A7" w:rsidRPr="007223A7" w:rsidRDefault="007223A7" w:rsidP="007223A7">
      <w:pPr>
        <w:spacing w:after="0" w:line="240" w:lineRule="auto"/>
        <w:jc w:val="center"/>
        <w:rPr>
          <w:rFonts w:ascii="Arial" w:hAnsi="Arial" w:cs="Arial"/>
          <w:b/>
          <w:spacing w:val="10"/>
          <w:sz w:val="24"/>
          <w:szCs w:val="24"/>
        </w:rPr>
      </w:pPr>
      <w:r w:rsidRPr="007223A7">
        <w:rPr>
          <w:rFonts w:ascii="Arial" w:hAnsi="Arial" w:cs="Arial"/>
          <w:b/>
          <w:spacing w:val="10"/>
          <w:sz w:val="24"/>
          <w:szCs w:val="24"/>
        </w:rPr>
        <w:t>ГОРОДСКОГО ОКРУГА ЛЮБЕРЦЫ</w:t>
      </w:r>
      <w:r w:rsidRPr="007223A7">
        <w:rPr>
          <w:rFonts w:ascii="Arial" w:hAnsi="Arial" w:cs="Arial"/>
          <w:b/>
          <w:spacing w:val="10"/>
          <w:sz w:val="24"/>
          <w:szCs w:val="24"/>
        </w:rPr>
        <w:br/>
        <w:t>МОСКОВСКОЙ ОБЛАСТИ</w:t>
      </w:r>
    </w:p>
    <w:p w14:paraId="5FB398C0" w14:textId="77777777" w:rsidR="007223A7" w:rsidRPr="007223A7" w:rsidRDefault="007223A7" w:rsidP="007223A7">
      <w:pPr>
        <w:spacing w:after="0" w:line="100" w:lineRule="atLeast"/>
        <w:jc w:val="center"/>
        <w:rPr>
          <w:rFonts w:ascii="Arial" w:hAnsi="Arial" w:cs="Arial"/>
          <w:b/>
          <w:sz w:val="24"/>
          <w:szCs w:val="24"/>
        </w:rPr>
      </w:pPr>
    </w:p>
    <w:p w14:paraId="07F7F6D6" w14:textId="77777777" w:rsidR="007223A7" w:rsidRPr="007223A7" w:rsidRDefault="007223A7" w:rsidP="007223A7">
      <w:pPr>
        <w:spacing w:after="0" w:line="100" w:lineRule="atLeast"/>
        <w:jc w:val="center"/>
        <w:rPr>
          <w:rFonts w:ascii="Arial" w:hAnsi="Arial" w:cs="Arial"/>
          <w:sz w:val="24"/>
          <w:szCs w:val="24"/>
        </w:rPr>
      </w:pPr>
      <w:r w:rsidRPr="007223A7">
        <w:rPr>
          <w:rFonts w:ascii="Arial" w:hAnsi="Arial" w:cs="Arial"/>
          <w:b/>
          <w:sz w:val="24"/>
          <w:szCs w:val="24"/>
        </w:rPr>
        <w:t>ПОСТАНОВЛЕНИЕ</w:t>
      </w:r>
    </w:p>
    <w:p w14:paraId="4EC53799" w14:textId="77777777" w:rsidR="007223A7" w:rsidRPr="007223A7" w:rsidRDefault="007223A7" w:rsidP="007223A7">
      <w:pPr>
        <w:spacing w:after="0" w:line="240" w:lineRule="auto"/>
        <w:ind w:left="-567"/>
        <w:rPr>
          <w:rFonts w:ascii="Arial" w:hAnsi="Arial" w:cs="Arial"/>
          <w:sz w:val="24"/>
          <w:szCs w:val="24"/>
        </w:rPr>
      </w:pPr>
    </w:p>
    <w:p w14:paraId="43360E1A" w14:textId="2CDF392F" w:rsidR="007223A7" w:rsidRDefault="007223A7" w:rsidP="007223A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12.08.2026                                                                                                           3031-ПА</w:t>
      </w:r>
    </w:p>
    <w:p w14:paraId="4F11A0FA" w14:textId="77777777" w:rsidR="007223A7" w:rsidRPr="007223A7" w:rsidRDefault="007223A7" w:rsidP="007223A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BC7E2ED" w14:textId="77777777" w:rsidR="007223A7" w:rsidRPr="007223A7" w:rsidRDefault="007223A7" w:rsidP="007223A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223A7">
        <w:rPr>
          <w:rFonts w:ascii="Arial" w:hAnsi="Arial" w:cs="Arial"/>
          <w:b/>
          <w:sz w:val="24"/>
          <w:szCs w:val="24"/>
        </w:rPr>
        <w:t>г. Люберцы</w:t>
      </w:r>
    </w:p>
    <w:p w14:paraId="0E594BA8" w14:textId="77777777" w:rsidR="007223A7" w:rsidRPr="007223A7" w:rsidRDefault="007223A7" w:rsidP="007223A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12B8304B" w14:textId="77777777" w:rsidR="007223A7" w:rsidRPr="007223A7" w:rsidRDefault="007223A7" w:rsidP="007223A7">
      <w:pPr>
        <w:spacing w:after="0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223A7">
        <w:rPr>
          <w:rFonts w:ascii="Arial" w:hAnsi="Arial" w:cs="Arial"/>
          <w:b/>
          <w:sz w:val="24"/>
          <w:szCs w:val="24"/>
        </w:rPr>
        <w:t xml:space="preserve">О внесении изменений в Тарифы </w:t>
      </w:r>
      <w:r w:rsidRPr="007223A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на платные услуги</w:t>
      </w:r>
    </w:p>
    <w:p w14:paraId="0142EB75" w14:textId="761F8B17" w:rsidR="007223A7" w:rsidRPr="007223A7" w:rsidRDefault="007223A7" w:rsidP="007223A7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223A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муниципального учреждения «Люберецкий многофункциональный центр предоставления государственных и муниципальных услуг» муниципального образования городской округ Люберцы Московской области на 2025-2027 годы, утвержденные </w:t>
      </w:r>
      <w:r w:rsidRPr="007223A7">
        <w:rPr>
          <w:rFonts w:ascii="Arial" w:hAnsi="Arial" w:cs="Arial"/>
          <w:b/>
          <w:sz w:val="24"/>
          <w:szCs w:val="24"/>
        </w:rPr>
        <w:t xml:space="preserve">Постановлением администрации Городского округа Люберцы Московской области от 23.05.2025 № 172-ПА </w:t>
      </w:r>
      <w:r w:rsidRPr="007223A7">
        <w:rPr>
          <w:rFonts w:ascii="Arial" w:hAnsi="Arial" w:cs="Arial"/>
          <w:b/>
          <w:sz w:val="24"/>
          <w:szCs w:val="24"/>
        </w:rPr>
        <w:br/>
      </w:r>
    </w:p>
    <w:p w14:paraId="7F4F968E" w14:textId="03DE2564" w:rsidR="007223A7" w:rsidRPr="007223A7" w:rsidRDefault="007223A7" w:rsidP="007223A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23A7">
        <w:rPr>
          <w:rFonts w:ascii="Arial" w:hAnsi="Arial" w:cs="Arial"/>
          <w:sz w:val="24"/>
          <w:szCs w:val="24"/>
        </w:rPr>
        <w:t>В соответствии с Гражданским кодексом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Решением Совета депутатов Городского округа Люберцы Московской области от 29.07.2025 № 61/9 «Об утверждении порядка принятия решений</w:t>
      </w:r>
      <w:r w:rsidR="00427F00">
        <w:rPr>
          <w:rFonts w:ascii="Arial" w:hAnsi="Arial" w:cs="Arial"/>
          <w:sz w:val="24"/>
          <w:szCs w:val="24"/>
        </w:rPr>
        <w:t xml:space="preserve"> </w:t>
      </w:r>
      <w:r w:rsidRPr="007223A7">
        <w:rPr>
          <w:rFonts w:ascii="Arial" w:hAnsi="Arial" w:cs="Arial"/>
          <w:sz w:val="24"/>
          <w:szCs w:val="24"/>
        </w:rPr>
        <w:t xml:space="preserve">об установлении тарифов на услуги муниципальных учреждений, выполнение работ муниципальными учреждениями Городского округа Люберцы Московской области», Распоряжением Главы Городского округа Люберцы Московской области от 12.05.2025 № 01-РГ «О наделении полномочиями Первого заместителя Главы Городского округа Люберцы», письмом МУ «Люберецкий многофункциональный центр предоставления государственных и муниципальных услуг» </w:t>
      </w:r>
      <w:r w:rsidR="00427F00">
        <w:rPr>
          <w:rFonts w:ascii="Arial" w:hAnsi="Arial" w:cs="Arial"/>
          <w:sz w:val="24"/>
          <w:szCs w:val="24"/>
        </w:rPr>
        <w:br/>
      </w:r>
      <w:r w:rsidRPr="007223A7">
        <w:rPr>
          <w:rFonts w:ascii="Arial" w:hAnsi="Arial" w:cs="Arial"/>
          <w:sz w:val="24"/>
          <w:szCs w:val="24"/>
        </w:rPr>
        <w:t>от 07.08.2026 № Исх-129/2026, постановляю:</w:t>
      </w:r>
    </w:p>
    <w:p w14:paraId="2B4FC87D" w14:textId="77777777" w:rsidR="007223A7" w:rsidRPr="007223A7" w:rsidRDefault="007223A7" w:rsidP="007223A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2ECB2F04" w14:textId="7C4D2585" w:rsidR="007223A7" w:rsidRPr="007223A7" w:rsidRDefault="007223A7" w:rsidP="007223A7">
      <w:pPr>
        <w:pStyle w:val="a7"/>
        <w:numPr>
          <w:ilvl w:val="0"/>
          <w:numId w:val="1"/>
        </w:numPr>
        <w:tabs>
          <w:tab w:val="right" w:pos="426"/>
          <w:tab w:val="right" w:pos="993"/>
        </w:tabs>
        <w:spacing w:after="0" w:line="276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223A7">
        <w:rPr>
          <w:rFonts w:ascii="Arial" w:hAnsi="Arial" w:cs="Arial"/>
          <w:sz w:val="24"/>
          <w:szCs w:val="24"/>
        </w:rPr>
        <w:t xml:space="preserve">Внести изменение в Таблицу 1 Тарифов на платные услуги муниципального учреждения «Люберецкий многофункциональный центр предоставления государственных и муниципальных услуг» муниципального образования городской округ Люберцы Московской области на 2025-2027 годы, утвержденные Постановлением администрации Городского округа Люберцы Московской области от 23.05.2025 № 172-ПА, дополнив </w:t>
      </w:r>
      <w:r w:rsidR="00427F00">
        <w:rPr>
          <w:rFonts w:ascii="Arial" w:hAnsi="Arial" w:cs="Arial"/>
          <w:sz w:val="24"/>
          <w:szCs w:val="24"/>
        </w:rPr>
        <w:br/>
      </w:r>
      <w:r w:rsidRPr="007223A7">
        <w:rPr>
          <w:rFonts w:ascii="Arial" w:hAnsi="Arial" w:cs="Arial"/>
          <w:sz w:val="24"/>
          <w:szCs w:val="24"/>
        </w:rPr>
        <w:t>п. 25 следующего содержания:</w:t>
      </w:r>
    </w:p>
    <w:p w14:paraId="3A1D4CE6" w14:textId="77777777" w:rsidR="007223A7" w:rsidRPr="007223A7" w:rsidRDefault="007223A7" w:rsidP="007223A7">
      <w:pPr>
        <w:tabs>
          <w:tab w:val="right" w:pos="426"/>
          <w:tab w:val="right" w:pos="1134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223A7">
        <w:rPr>
          <w:rFonts w:ascii="Arial" w:hAnsi="Arial" w:cs="Arial"/>
          <w:sz w:val="24"/>
          <w:szCs w:val="24"/>
        </w:rPr>
        <w:t>«</w:t>
      </w:r>
    </w:p>
    <w:tbl>
      <w:tblPr>
        <w:tblStyle w:val="ad"/>
        <w:tblW w:w="10206" w:type="dxa"/>
        <w:tblInd w:w="-5" w:type="dxa"/>
        <w:tblLook w:val="04A0" w:firstRow="1" w:lastRow="0" w:firstColumn="1" w:lastColumn="0" w:noHBand="0" w:noVBand="1"/>
      </w:tblPr>
      <w:tblGrid>
        <w:gridCol w:w="851"/>
        <w:gridCol w:w="6662"/>
        <w:gridCol w:w="2693"/>
      </w:tblGrid>
      <w:tr w:rsidR="007223A7" w:rsidRPr="007223A7" w14:paraId="58496626" w14:textId="77777777" w:rsidTr="007223A7">
        <w:tc>
          <w:tcPr>
            <w:tcW w:w="851" w:type="dxa"/>
          </w:tcPr>
          <w:p w14:paraId="111BE754" w14:textId="77777777" w:rsidR="007223A7" w:rsidRPr="007223A7" w:rsidRDefault="007223A7" w:rsidP="001B0EE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23A7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6662" w:type="dxa"/>
          </w:tcPr>
          <w:p w14:paraId="768637D6" w14:textId="77777777" w:rsidR="007223A7" w:rsidRPr="007223A7" w:rsidRDefault="007223A7" w:rsidP="001B0EE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223A7">
              <w:rPr>
                <w:rFonts w:ascii="Arial" w:hAnsi="Arial" w:cs="Arial"/>
                <w:sz w:val="24"/>
                <w:szCs w:val="24"/>
              </w:rPr>
              <w:t>Сервис по выдаче копий результатов предоставления государственных и муниципальных услуг в форме электронного документа из федеральной государственной информационной системы «Единый портал государственных и муниципальных услуг (функций)» и государственной информационной системы Московской области «Портал государственных и муниципальных услуг (функций) Московской области» на бумажном носителе*.</w:t>
            </w:r>
          </w:p>
        </w:tc>
        <w:tc>
          <w:tcPr>
            <w:tcW w:w="2693" w:type="dxa"/>
          </w:tcPr>
          <w:p w14:paraId="16190109" w14:textId="77777777" w:rsidR="007223A7" w:rsidRPr="007223A7" w:rsidRDefault="007223A7" w:rsidP="001B0EE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23A7">
              <w:rPr>
                <w:rFonts w:ascii="Arial" w:hAnsi="Arial" w:cs="Arial"/>
                <w:sz w:val="24"/>
                <w:szCs w:val="24"/>
              </w:rPr>
              <w:t>100,00</w:t>
            </w:r>
          </w:p>
        </w:tc>
      </w:tr>
    </w:tbl>
    <w:p w14:paraId="12E09C45" w14:textId="77777777" w:rsidR="007223A7" w:rsidRPr="007223A7" w:rsidRDefault="007223A7" w:rsidP="007223A7">
      <w:pPr>
        <w:spacing w:after="0" w:line="276" w:lineRule="auto"/>
        <w:ind w:firstLine="709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223A7">
        <w:rPr>
          <w:rFonts w:ascii="Arial" w:hAnsi="Arial" w:cs="Arial"/>
          <w:sz w:val="24"/>
          <w:szCs w:val="24"/>
        </w:rPr>
        <w:t>*</w:t>
      </w:r>
      <w:r w:rsidRPr="007223A7">
        <w:rPr>
          <w:rFonts w:ascii="Arial" w:hAnsi="Arial" w:cs="Arial"/>
          <w:sz w:val="24"/>
          <w:szCs w:val="24"/>
          <w:shd w:val="clear" w:color="auto" w:fill="FFFFFF"/>
        </w:rPr>
        <w:t>Сервис предоставляется бесплатно для следующих категорий заявителей:</w:t>
      </w:r>
    </w:p>
    <w:p w14:paraId="4DD7BC16" w14:textId="77777777" w:rsidR="007223A7" w:rsidRPr="007223A7" w:rsidRDefault="007223A7" w:rsidP="007223A7">
      <w:pPr>
        <w:spacing w:after="0" w:line="276" w:lineRule="auto"/>
        <w:ind w:firstLine="709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223A7">
        <w:rPr>
          <w:rFonts w:ascii="Arial" w:hAnsi="Arial" w:cs="Arial"/>
          <w:sz w:val="24"/>
          <w:szCs w:val="24"/>
          <w:shd w:val="clear" w:color="auto" w:fill="FFFFFF"/>
        </w:rPr>
        <w:lastRenderedPageBreak/>
        <w:t xml:space="preserve">– ветераны Великой Отечественной войны; </w:t>
      </w:r>
    </w:p>
    <w:p w14:paraId="68577A98" w14:textId="77777777" w:rsidR="007223A7" w:rsidRPr="007223A7" w:rsidRDefault="007223A7" w:rsidP="007223A7">
      <w:pPr>
        <w:spacing w:after="0" w:line="276" w:lineRule="auto"/>
        <w:ind w:firstLine="709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223A7">
        <w:rPr>
          <w:rFonts w:ascii="Arial" w:hAnsi="Arial" w:cs="Arial"/>
          <w:sz w:val="24"/>
          <w:szCs w:val="24"/>
          <w:shd w:val="clear" w:color="auto" w:fill="FFFFFF"/>
        </w:rPr>
        <w:t xml:space="preserve">– участники Специальной военной операции и члены их семей; </w:t>
      </w:r>
    </w:p>
    <w:p w14:paraId="7F071AEB" w14:textId="77777777" w:rsidR="007223A7" w:rsidRPr="007223A7" w:rsidRDefault="007223A7" w:rsidP="007223A7">
      <w:pPr>
        <w:spacing w:after="0" w:line="276" w:lineRule="auto"/>
        <w:ind w:firstLine="709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223A7">
        <w:rPr>
          <w:rFonts w:ascii="Arial" w:hAnsi="Arial" w:cs="Arial"/>
          <w:sz w:val="24"/>
          <w:szCs w:val="24"/>
          <w:shd w:val="clear" w:color="auto" w:fill="FFFFFF"/>
        </w:rPr>
        <w:t xml:space="preserve">– ветераны боевых действий; </w:t>
      </w:r>
    </w:p>
    <w:p w14:paraId="4EA09352" w14:textId="77777777" w:rsidR="007223A7" w:rsidRPr="007223A7" w:rsidRDefault="007223A7" w:rsidP="007223A7">
      <w:pPr>
        <w:spacing w:after="0" w:line="276" w:lineRule="auto"/>
        <w:ind w:firstLine="709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223A7">
        <w:rPr>
          <w:rFonts w:ascii="Arial" w:hAnsi="Arial" w:cs="Arial"/>
          <w:sz w:val="24"/>
          <w:szCs w:val="24"/>
          <w:shd w:val="clear" w:color="auto" w:fill="FFFFFF"/>
        </w:rPr>
        <w:t xml:space="preserve">– инвалиды I и II групп; </w:t>
      </w:r>
    </w:p>
    <w:p w14:paraId="014084A3" w14:textId="77777777" w:rsidR="007223A7" w:rsidRPr="007223A7" w:rsidRDefault="007223A7" w:rsidP="007223A7">
      <w:pPr>
        <w:spacing w:after="0" w:line="276" w:lineRule="auto"/>
        <w:ind w:firstLine="709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223A7">
        <w:rPr>
          <w:rFonts w:ascii="Arial" w:hAnsi="Arial" w:cs="Arial"/>
          <w:sz w:val="24"/>
          <w:szCs w:val="24"/>
          <w:shd w:val="clear" w:color="auto" w:fill="FFFFFF"/>
        </w:rPr>
        <w:t>– дети-инвалиды в возрасте до 18 лет, а также их родители (законные представители) при обращении за получением Сервиса в отношении таких детей.</w:t>
      </w:r>
    </w:p>
    <w:p w14:paraId="232D1E82" w14:textId="77777777" w:rsidR="007223A7" w:rsidRPr="007223A7" w:rsidRDefault="007223A7" w:rsidP="007223A7">
      <w:pPr>
        <w:spacing w:after="0" w:line="276" w:lineRule="auto"/>
        <w:ind w:firstLine="709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223A7">
        <w:rPr>
          <w:rFonts w:ascii="Arial" w:hAnsi="Arial" w:cs="Arial"/>
          <w:sz w:val="24"/>
          <w:szCs w:val="24"/>
          <w:shd w:val="clear" w:color="auto" w:fill="FFFFFF"/>
        </w:rPr>
        <w:t xml:space="preserve">Сервис предоставляется со скидкой 50% для следующих категорий заявителей при предъявлении документа, подтверждающего соответствующий статус: </w:t>
      </w:r>
    </w:p>
    <w:p w14:paraId="14F82B09" w14:textId="77777777" w:rsidR="007223A7" w:rsidRPr="007223A7" w:rsidRDefault="007223A7" w:rsidP="007223A7">
      <w:pPr>
        <w:spacing w:after="0" w:line="276" w:lineRule="auto"/>
        <w:ind w:firstLine="709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223A7">
        <w:rPr>
          <w:rFonts w:ascii="Arial" w:hAnsi="Arial" w:cs="Arial"/>
          <w:sz w:val="24"/>
          <w:szCs w:val="24"/>
          <w:shd w:val="clear" w:color="auto" w:fill="FFFFFF"/>
        </w:rPr>
        <w:t>– граждане, получающие страховую пенсию или пенсию</w:t>
      </w:r>
      <w:r w:rsidRPr="007223A7">
        <w:rPr>
          <w:rFonts w:ascii="Arial" w:hAnsi="Arial" w:cs="Arial"/>
          <w:sz w:val="24"/>
          <w:szCs w:val="24"/>
          <w:shd w:val="clear" w:color="auto" w:fill="FFFFFF"/>
        </w:rPr>
        <w:br/>
        <w:t xml:space="preserve">по государственному пенсионному обеспечению; </w:t>
      </w:r>
    </w:p>
    <w:p w14:paraId="0F97B407" w14:textId="77777777" w:rsidR="007223A7" w:rsidRPr="007223A7" w:rsidRDefault="007223A7" w:rsidP="007223A7">
      <w:pPr>
        <w:spacing w:after="0" w:line="276" w:lineRule="auto"/>
        <w:ind w:firstLine="709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223A7">
        <w:rPr>
          <w:rFonts w:ascii="Arial" w:hAnsi="Arial" w:cs="Arial"/>
          <w:sz w:val="24"/>
          <w:szCs w:val="24"/>
          <w:shd w:val="clear" w:color="auto" w:fill="FFFFFF"/>
        </w:rPr>
        <w:t>– многодетные семьи.».</w:t>
      </w:r>
    </w:p>
    <w:p w14:paraId="49E231C5" w14:textId="77777777" w:rsidR="007223A7" w:rsidRPr="007223A7" w:rsidRDefault="007223A7" w:rsidP="007223A7">
      <w:pPr>
        <w:pStyle w:val="a7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223A7">
        <w:rPr>
          <w:rFonts w:ascii="Arial" w:hAnsi="Arial" w:cs="Arial"/>
          <w:sz w:val="24"/>
          <w:szCs w:val="24"/>
        </w:rPr>
        <w:t>Разместить настоящее Постановление на официальном сайте администрации в сети «Интернет».</w:t>
      </w:r>
    </w:p>
    <w:p w14:paraId="059C1DC3" w14:textId="77777777" w:rsidR="007223A7" w:rsidRPr="007223A7" w:rsidRDefault="007223A7" w:rsidP="007223A7">
      <w:pPr>
        <w:pStyle w:val="a7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223A7">
        <w:rPr>
          <w:rFonts w:ascii="Arial" w:hAnsi="Arial" w:cs="Arial"/>
          <w:sz w:val="24"/>
          <w:szCs w:val="24"/>
        </w:rPr>
        <w:t>Контроль за исполнением настоящего Постановления возложить</w:t>
      </w:r>
      <w:r w:rsidRPr="007223A7">
        <w:rPr>
          <w:rFonts w:ascii="Arial" w:hAnsi="Arial" w:cs="Arial"/>
          <w:sz w:val="24"/>
          <w:szCs w:val="24"/>
        </w:rPr>
        <w:br/>
        <w:t>на заместителя Главы Арсентьеву Ю. В.</w:t>
      </w:r>
    </w:p>
    <w:p w14:paraId="512E6CB3" w14:textId="77777777" w:rsidR="007223A7" w:rsidRPr="007223A7" w:rsidRDefault="007223A7" w:rsidP="007223A7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7D0CE4F7" w14:textId="77777777" w:rsidR="007223A7" w:rsidRPr="007223A7" w:rsidRDefault="007223A7" w:rsidP="007223A7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72B8E50B" w14:textId="77777777" w:rsidR="007223A7" w:rsidRPr="007223A7" w:rsidRDefault="007223A7" w:rsidP="007223A7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3A37C704" w14:textId="072B3806" w:rsidR="007223A7" w:rsidRPr="007223A7" w:rsidRDefault="007223A7" w:rsidP="007223A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223A7">
        <w:rPr>
          <w:rFonts w:ascii="Arial" w:hAnsi="Arial" w:cs="Arial"/>
          <w:sz w:val="24"/>
          <w:szCs w:val="24"/>
        </w:rPr>
        <w:t xml:space="preserve">Первый заместитель Главы                         </w:t>
      </w:r>
      <w:r>
        <w:rPr>
          <w:rFonts w:ascii="Arial" w:hAnsi="Arial" w:cs="Arial"/>
          <w:sz w:val="24"/>
          <w:szCs w:val="24"/>
        </w:rPr>
        <w:t xml:space="preserve">           </w:t>
      </w:r>
      <w:r w:rsidRPr="007223A7">
        <w:rPr>
          <w:rFonts w:ascii="Arial" w:hAnsi="Arial" w:cs="Arial"/>
          <w:sz w:val="24"/>
          <w:szCs w:val="24"/>
        </w:rPr>
        <w:t xml:space="preserve">                                       И. В. Мотовилов</w:t>
      </w:r>
    </w:p>
    <w:p w14:paraId="08DAAD36" w14:textId="77777777" w:rsidR="007223A7" w:rsidRDefault="007223A7" w:rsidP="007223A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2EA3140" w14:textId="77777777" w:rsidR="00EE29BA" w:rsidRDefault="00EE29BA"/>
    <w:sectPr w:rsidR="00EE29BA" w:rsidSect="007223A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BF4F7A"/>
    <w:multiLevelType w:val="multilevel"/>
    <w:tmpl w:val="9376B188"/>
    <w:lvl w:ilvl="0">
      <w:start w:val="1"/>
      <w:numFmt w:val="decimal"/>
      <w:lvlText w:val="%1."/>
      <w:lvlJc w:val="left"/>
      <w:pPr>
        <w:ind w:left="734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4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89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0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88" w:hanging="2160"/>
      </w:pPr>
      <w:rPr>
        <w:rFonts w:hint="default"/>
      </w:rPr>
    </w:lvl>
  </w:abstractNum>
  <w:num w:numId="1" w16cid:durableId="1603491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3A7"/>
    <w:rsid w:val="001045A8"/>
    <w:rsid w:val="00427F00"/>
    <w:rsid w:val="007223A7"/>
    <w:rsid w:val="00790829"/>
    <w:rsid w:val="00EE2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07D71"/>
  <w15:chartTrackingRefBased/>
  <w15:docId w15:val="{142EEA7F-1D51-466B-957E-478039B41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3A7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223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23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23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23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23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23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23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23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23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23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223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223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223A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223A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223A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223A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223A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223A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223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223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223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223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223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223A7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qFormat/>
    <w:rsid w:val="007223A7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7223A7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7223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7223A7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7223A7"/>
    <w:rPr>
      <w:b/>
      <w:bCs/>
      <w:smallCaps/>
      <w:color w:val="2F5496" w:themeColor="accent1" w:themeShade="BF"/>
      <w:spacing w:val="5"/>
    </w:rPr>
  </w:style>
  <w:style w:type="character" w:customStyle="1" w:styleId="a8">
    <w:name w:val="Абзац списка Знак"/>
    <w:basedOn w:val="a0"/>
    <w:link w:val="a7"/>
    <w:rsid w:val="007223A7"/>
  </w:style>
  <w:style w:type="table" w:styleId="ad">
    <w:name w:val="Table Grid"/>
    <w:basedOn w:val="a1"/>
    <w:uiPriority w:val="39"/>
    <w:rsid w:val="007223A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467</Words>
  <Characters>2667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2026-08-13T11:39:00Z</dcterms:created>
  <dcterms:modified xsi:type="dcterms:W3CDTF">2026-08-13T11:44:00Z</dcterms:modified>
</cp:coreProperties>
</file>