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5"/>
        <w:ind w:left="1568"/>
      </w:pPr>
      <w:bookmarkStart w:name="Сообщение в газету" w:id="1"/>
      <w:bookmarkEnd w:id="1"/>
      <w:r>
        <w:rPr/>
      </w:r>
      <w:r>
        <w:rPr/>
        <w:t>Сообщение о возможном установлении публичного сервитута</w:t>
      </w:r>
    </w:p>
    <w:p>
      <w:pPr>
        <w:pStyle w:val="BodyText"/>
      </w:pPr>
    </w:p>
    <w:p>
      <w:pPr>
        <w:pStyle w:val="BodyText"/>
        <w:ind w:left="101" w:right="104"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площадью 65 кв.м, в целях строительства объекта «Газопровод среднего давления P≤0,3 МПа, по адресу: Московская область, м.о. Раменский, пгт. Удельная».</w:t>
      </w:r>
    </w:p>
    <w:p>
      <w:pPr>
        <w:pStyle w:val="BodyText"/>
        <w:ind w:left="101" w:right="106" w:firstLine="708"/>
        <w:jc w:val="both"/>
      </w:pPr>
      <w:r>
        <w:rPr/>
        <w:t>Сервитут   устанавливается   в   отношении    части   земельного   участка с кадастровым номером 50:22:0030604:948, с местоположением: Московская область, Люберецкий район, рп. Малаховка, Михневское шоссе, дом</w:t>
      </w:r>
      <w:r>
        <w:rPr>
          <w:spacing w:val="-12"/>
        </w:rPr>
        <w:t> </w:t>
      </w:r>
      <w:r>
        <w:rPr/>
        <w:t>3.</w:t>
      </w:r>
    </w:p>
    <w:p>
      <w:pPr>
        <w:pStyle w:val="BodyText"/>
        <w:ind w:left="101" w:right="104"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3"/>
          </w:rPr>
          <w:t> </w:t>
        </w:r>
      </w:hyperlink>
      <w:r>
        <w:rPr/>
        <w:t>Кодекса.</w:t>
      </w:r>
    </w:p>
    <w:p>
      <w:pPr>
        <w:pStyle w:val="BodyText"/>
        <w:spacing w:before="1"/>
        <w:ind w:left="101" w:right="106"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18" w:val="left" w:leader="none"/>
        </w:tabs>
        <w:spacing w:line="240" w:lineRule="auto" w:before="0" w:after="0"/>
        <w:ind w:left="101" w:right="10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0"/>
          <w:sz w:val="24"/>
        </w:rPr>
        <w:t> </w:t>
      </w:r>
      <w:r>
        <w:rPr>
          <w:sz w:val="24"/>
        </w:rPr>
        <w:t>3.</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26"/>
          <w:sz w:val="24"/>
        </w:rPr>
        <w:t> </w:t>
      </w:r>
      <w:r>
        <w:rPr>
          <w:sz w:val="24"/>
        </w:rPr>
        <w:t>3.</w:t>
      </w:r>
    </w:p>
    <w:p>
      <w:pPr>
        <w:pStyle w:val="ListParagraph"/>
        <w:numPr>
          <w:ilvl w:val="0"/>
          <w:numId w:val="1"/>
        </w:numPr>
        <w:tabs>
          <w:tab w:pos="1518" w:val="left" w:leader="none"/>
        </w:tabs>
        <w:spacing w:line="240" w:lineRule="auto" w:before="0" w:after="0"/>
        <w:ind w:left="101" w:right="109"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14"/>
          <w:sz w:val="24"/>
        </w:rPr>
        <w:t> </w:t>
      </w:r>
      <w:r>
        <w:rPr>
          <w:sz w:val="24"/>
        </w:rPr>
        <w:t>7Б.</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14"/>
          <w:sz w:val="24"/>
        </w:rPr>
        <w:t> </w:t>
      </w:r>
      <w:r>
        <w:rPr>
          <w:sz w:val="24"/>
        </w:rPr>
        <w:t>30Б.</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2"/>
          <w:sz w:val="24"/>
        </w:rPr>
        <w:t> </w:t>
      </w:r>
      <w:r>
        <w:rPr>
          <w:sz w:val="24"/>
        </w:rPr>
        <w:t>5.</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2"/>
          <w:sz w:val="24"/>
        </w:rPr>
        <w:t> </w:t>
      </w:r>
      <w:r>
        <w:rPr>
          <w:sz w:val="24"/>
        </w:rPr>
        <w:t>1.</w:t>
      </w:r>
    </w:p>
    <w:p>
      <w:pPr>
        <w:pStyle w:val="ListParagraph"/>
        <w:numPr>
          <w:ilvl w:val="0"/>
          <w:numId w:val="1"/>
        </w:numPr>
        <w:tabs>
          <w:tab w:pos="1518" w:val="left" w:leader="none"/>
        </w:tabs>
        <w:spacing w:line="240" w:lineRule="auto" w:before="0" w:after="0"/>
        <w:ind w:left="101" w:right="105"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spacing w:after="0" w:line="240" w:lineRule="auto"/>
        <w:jc w:val="both"/>
        <w:rPr>
          <w:sz w:val="24"/>
        </w:rPr>
        <w:sectPr>
          <w:type w:val="continuous"/>
          <w:pgSz w:w="11910" w:h="16840"/>
          <w:pgMar w:top="620" w:bottom="280" w:left="1600" w:right="880"/>
        </w:sectPr>
      </w:pPr>
    </w:p>
    <w:p>
      <w:pPr>
        <w:pStyle w:val="ListParagraph"/>
        <w:numPr>
          <w:ilvl w:val="0"/>
          <w:numId w:val="1"/>
        </w:numPr>
        <w:tabs>
          <w:tab w:pos="1584" w:val="left" w:leader="none"/>
          <w:tab w:pos="1585" w:val="left" w:leader="none"/>
          <w:tab w:pos="2770" w:val="left" w:leader="none"/>
          <w:tab w:pos="4359" w:val="left" w:leader="none"/>
          <w:tab w:pos="4858" w:val="left" w:leader="none"/>
          <w:tab w:pos="5940" w:val="left" w:leader="none"/>
          <w:tab w:pos="7486" w:val="left" w:leader="none"/>
          <w:tab w:pos="8685" w:val="left" w:leader="none"/>
        </w:tabs>
        <w:spacing w:line="240" w:lineRule="auto" w:before="65" w:after="0"/>
        <w:ind w:left="101" w:right="107" w:firstLine="852"/>
        <w:jc w:val="left"/>
        <w:rPr>
          <w:sz w:val="24"/>
        </w:rPr>
      </w:pPr>
      <w:r>
        <w:rPr>
          <w:sz w:val="24"/>
        </w:rPr>
        <w:t>«ТОСП»</w:t>
        <w:tab/>
        <w:t>расположен</w:t>
        <w:tab/>
        <w:t>по</w:t>
        <w:tab/>
        <w:t>адресу:</w:t>
        <w:tab/>
        <w:t>Московская</w:t>
        <w:tab/>
        <w:t>область,</w:t>
        <w:tab/>
      </w:r>
      <w:r>
        <w:rPr>
          <w:spacing w:val="-4"/>
          <w:sz w:val="24"/>
        </w:rPr>
        <w:t>город </w:t>
      </w:r>
      <w:r>
        <w:rPr>
          <w:sz w:val="24"/>
        </w:rPr>
        <w:t>Люберцы, Некрасовский проезд, дом</w:t>
      </w:r>
      <w:r>
        <w:rPr>
          <w:spacing w:val="-1"/>
          <w:sz w:val="24"/>
        </w:rPr>
        <w:t> </w:t>
      </w:r>
      <w:r>
        <w:rPr>
          <w:sz w:val="24"/>
        </w:rPr>
        <w:t>6.</w:t>
      </w:r>
    </w:p>
    <w:p>
      <w:pPr>
        <w:pStyle w:val="BodyText"/>
        <w:ind w:left="953"/>
      </w:pPr>
      <w:r>
        <w:rPr/>
        <w:t>График работы МУ «Люберецкий МФЦ»:</w:t>
      </w:r>
    </w:p>
    <w:p>
      <w:pPr>
        <w:pStyle w:val="BodyText"/>
        <w:tabs>
          <w:tab w:pos="5333" w:val="left" w:leader="none"/>
        </w:tabs>
        <w:ind w:left="953"/>
      </w:pPr>
      <w:r>
        <w:rPr/>
        <w:t>Дни</w:t>
      </w:r>
      <w:r>
        <w:rPr>
          <w:spacing w:val="-2"/>
        </w:rPr>
        <w:t> </w:t>
      </w:r>
      <w:r>
        <w:rPr/>
        <w:t>недели</w:t>
        <w:tab/>
        <w:t>Время</w:t>
      </w:r>
      <w:r>
        <w:rPr>
          <w:spacing w:val="-3"/>
        </w:rPr>
        <w:t> </w:t>
      </w:r>
      <w:r>
        <w:rPr/>
        <w:t>работы</w:t>
      </w:r>
    </w:p>
    <w:p>
      <w:pPr>
        <w:pStyle w:val="BodyText"/>
        <w:tabs>
          <w:tab w:pos="4349" w:val="left" w:leader="none"/>
        </w:tabs>
        <w:ind w:left="953"/>
      </w:pPr>
      <w:r>
        <w:rPr/>
        <w:t>Понедельник</w:t>
      </w:r>
      <w:r>
        <w:rPr>
          <w:spacing w:val="-4"/>
        </w:rPr>
        <w:t> </w:t>
      </w:r>
      <w:r>
        <w:rPr/>
        <w:t>-</w:t>
      </w:r>
      <w:r>
        <w:rPr>
          <w:spacing w:val="-4"/>
        </w:rPr>
        <w:t> </w:t>
      </w:r>
      <w:r>
        <w:rPr/>
        <w:t>воскресенье</w:t>
        <w:tab/>
        <w:t>8.00 – 20.00 без перерыва на</w:t>
      </w:r>
      <w:r>
        <w:rPr>
          <w:spacing w:val="-6"/>
        </w:rPr>
        <w:t> </w:t>
      </w:r>
      <w:r>
        <w:rPr/>
        <w:t>обед</w:t>
      </w:r>
    </w:p>
    <w:p>
      <w:pPr>
        <w:pStyle w:val="BodyText"/>
      </w:pPr>
    </w:p>
    <w:p>
      <w:pPr>
        <w:pStyle w:val="BodyText"/>
        <w:ind w:left="953"/>
      </w:pPr>
      <w:r>
        <w:rPr/>
        <w:t>ЕДИНЫЙ НОМЕР КОЛЛ-ЦЕНТРА 8-800-550-50-30</w:t>
      </w:r>
    </w:p>
    <w:p>
      <w:pPr>
        <w:pStyle w:val="BodyText"/>
        <w:tabs>
          <w:tab w:pos="2974" w:val="left" w:leader="none"/>
          <w:tab w:pos="3864" w:val="left" w:leader="none"/>
          <w:tab w:pos="4385" w:val="left" w:leader="none"/>
          <w:tab w:pos="8820" w:val="left" w:leader="none"/>
        </w:tabs>
        <w:ind w:left="953"/>
      </w:pPr>
      <w:r>
        <w:rPr/>
        <w:t>Официальный</w:t>
        <w:tab/>
        <w:t>сайт</w:t>
        <w:tab/>
        <w:t>в</w:t>
        <w:tab/>
        <w:t>информационно-коммуникационной</w:t>
        <w:tab/>
        <w:t>сети</w:t>
      </w:r>
    </w:p>
    <w:p>
      <w:pPr>
        <w:pStyle w:val="BodyText"/>
        <w:tabs>
          <w:tab w:pos="2028" w:val="left" w:leader="none"/>
        </w:tabs>
        <w:ind w:left="101"/>
      </w:pPr>
      <w:r>
        <w:rPr/>
        <w:t>«Интернет»:</w:t>
        <w:tab/>
      </w:r>
      <w:hyperlink r:id="rId7">
        <w:r>
          <w:rPr>
            <w:u w:val="single"/>
          </w:rPr>
          <w:t>http://lubmfc.ru</w:t>
        </w:r>
      </w:hyperlink>
      <w:r>
        <w:rPr/>
        <w:t>.</w:t>
      </w:r>
    </w:p>
    <w:p>
      <w:pPr>
        <w:pStyle w:val="BodyText"/>
        <w:ind w:left="953" w:right="508"/>
      </w:pPr>
      <w:r>
        <w:rPr/>
        <w:t>Адрес электронной почты в сети Интернет: </w:t>
      </w:r>
      <w:hyperlink r:id="rId8">
        <w:r>
          <w:rPr/>
          <w:t>mfc-lyubertsymr@mosreg.ru</w:t>
        </w:r>
      </w:hyperlink>
      <w:r>
        <w:rPr/>
        <w:t> Дополнительная информация приведена на сайтах:</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РПГУ:</w:t>
      </w:r>
      <w:r>
        <w:rPr>
          <w:spacing w:val="-3"/>
          <w:sz w:val="24"/>
        </w:rPr>
        <w:t> </w:t>
      </w:r>
      <w:r>
        <w:rPr>
          <w:sz w:val="24"/>
        </w:rPr>
        <w:t>uslugi.mosreg.ru</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МФЦ: mfc.mosreg.ru или направляются на адрес электронной</w:t>
      </w:r>
      <w:r>
        <w:rPr>
          <w:spacing w:val="64"/>
          <w:sz w:val="24"/>
        </w:rPr>
        <w:t> </w:t>
      </w:r>
      <w:r>
        <w:rPr>
          <w:sz w:val="24"/>
        </w:rPr>
        <w:t>почты:</w:t>
      </w:r>
    </w:p>
    <w:p>
      <w:pPr>
        <w:spacing w:before="0"/>
        <w:ind w:left="101" w:right="0" w:firstLine="0"/>
        <w:jc w:val="left"/>
        <w:rPr>
          <w:b/>
          <w:sz w:val="24"/>
        </w:rPr>
      </w:pPr>
      <w:hyperlink r:id="rId9">
        <w:r>
          <w:rPr>
            <w:b/>
            <w:w w:val="115"/>
            <w:sz w:val="24"/>
            <w:u w:val="thick"/>
          </w:rPr>
          <w:t>sk@lubreg.ru</w:t>
        </w:r>
      </w:hyperlink>
    </w:p>
    <w:p>
      <w:pPr>
        <w:pStyle w:val="BodyText"/>
        <w:ind w:left="101" w:right="105"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w:t>
      </w:r>
    </w:p>
    <w:p>
      <w:pPr>
        <w:pStyle w:val="BodyText"/>
        <w:spacing w:before="161"/>
        <w:ind w:left="2230" w:right="572"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sectPr>
          <w:pgSz w:w="11910" w:h="16840"/>
          <w:pgMar w:top="620" w:bottom="280" w:left="1600" w:right="880"/>
        </w:sectPr>
      </w:pPr>
    </w:p>
    <w:p>
      <w:pPr>
        <w:spacing w:before="72"/>
        <w:ind w:left="6932" w:right="826" w:firstLine="0"/>
        <w:jc w:val="left"/>
        <w:rPr>
          <w:rFonts w:ascii="Times New Roman" w:hAnsi="Times New Roman"/>
          <w:b/>
          <w:sz w:val="22"/>
        </w:rPr>
      </w:pPr>
      <w:bookmarkStart w:name="Графическое описание.cleaned" w:id="2"/>
      <w:bookmarkEnd w:id="2"/>
      <w:r>
        <w:rPr/>
      </w:r>
      <w:r>
        <w:rPr>
          <w:rFonts w:ascii="Times New Roman" w:hAnsi="Times New Roman"/>
          <w:b/>
          <w:sz w:val="22"/>
        </w:rPr>
        <w:t>Утверждено постановлением Администрации муниципального образования городской округ Люберцы Московской области</w:t>
      </w:r>
    </w:p>
    <w:p>
      <w:pPr>
        <w:tabs>
          <w:tab w:pos="9019" w:val="left" w:leader="none"/>
          <w:tab w:pos="10947" w:val="left" w:leader="none"/>
        </w:tabs>
        <w:spacing w:before="2"/>
        <w:ind w:left="6932" w:right="0" w:firstLine="0"/>
        <w:jc w:val="left"/>
        <w:rPr>
          <w:rFonts w:ascii="Times New Roman" w:hAnsi="Times New Roman"/>
          <w:sz w:val="22"/>
        </w:rPr>
      </w:pPr>
      <w:r>
        <w:rPr>
          <w:rFonts w:ascii="Times New Roman" w:hAnsi="Times New Roman"/>
          <w:b/>
          <w:sz w:val="22"/>
        </w:rPr>
        <w:t>от</w:t>
      </w:r>
      <w:r>
        <w:rPr>
          <w:rFonts w:ascii="Times New Roman" w:hAnsi="Times New Roman"/>
          <w:b/>
          <w:sz w:val="22"/>
          <w:u w:val="single"/>
        </w:rPr>
        <w:t> </w:t>
        <w:tab/>
      </w:r>
      <w:r>
        <w:rPr>
          <w:rFonts w:ascii="Times New Roman" w:hAnsi="Times New Roman"/>
          <w:b/>
          <w:sz w:val="22"/>
        </w:rPr>
        <w:t>№</w:t>
      </w:r>
      <w:r>
        <w:rPr>
          <w:rFonts w:ascii="Times New Roman" w:hAnsi="Times New Roman"/>
          <w:sz w:val="22"/>
          <w:u w:val="single"/>
        </w:rPr>
        <w:t> </w:t>
        <w:tab/>
      </w:r>
    </w:p>
    <w:p>
      <w:pPr>
        <w:pStyle w:val="BodyText"/>
        <w:spacing w:before="7"/>
        <w:rPr>
          <w:rFonts w:ascii="Times New Roman"/>
          <w:sz w:val="20"/>
        </w:rPr>
      </w:pPr>
    </w:p>
    <w:p>
      <w:pPr>
        <w:spacing w:before="90"/>
        <w:ind w:left="2739" w:right="2281" w:firstLine="0"/>
        <w:jc w:val="center"/>
        <w:rPr>
          <w:rFonts w:ascii="Times New Roman" w:hAnsi="Times New Roman"/>
          <w:b/>
          <w:sz w:val="22"/>
        </w:rPr>
      </w:pPr>
      <w:r>
        <w:rPr>
          <w:rFonts w:ascii="Times New Roman" w:hAnsi="Times New Roman"/>
          <w:b/>
          <w:sz w:val="22"/>
        </w:rPr>
        <w:t>ГРАФИЧЕСКОЕ ОПИСАНИЕ</w:t>
      </w:r>
    </w:p>
    <w:p>
      <w:pPr>
        <w:spacing w:before="1"/>
        <w:ind w:left="2738" w:right="2281" w:firstLine="0"/>
        <w:jc w:val="center"/>
        <w:rPr>
          <w:rFonts w:ascii="Times New Roman" w:hAnsi="Times New Roman"/>
          <w:b/>
          <w:sz w:val="22"/>
        </w:rPr>
      </w:pPr>
      <w:r>
        <w:rPr>
          <w:rFonts w:ascii="Times New Roman" w:hAnsi="Times New Roman"/>
          <w:b/>
          <w:sz w:val="22"/>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spacing w:line="230" w:lineRule="exact" w:before="0"/>
        <w:ind w:left="2745" w:right="2281" w:firstLine="0"/>
        <w:jc w:val="center"/>
        <w:rPr>
          <w:rFonts w:ascii="Times New Roman" w:hAnsi="Times New Roman"/>
          <w:b/>
          <w:i/>
          <w:sz w:val="20"/>
        </w:rPr>
      </w:pPr>
      <w:r>
        <w:rPr/>
        <w:pict>
          <v:group style="position:absolute;margin-left:62.850002pt;margin-top:13.772769pt;width:498.2pt;height:.8pt;mso-position-horizontal-relative:page;mso-position-vertical-relative:paragraph;z-index:-251658240;mso-wrap-distance-left:0;mso-wrap-distance-right:0" coordorigin="1257,275" coordsize="9964,16">
            <v:line style="position:absolute" from="1258,283" to="11220,283" stroked="true" strokeweight=".7pt" strokecolor="#000000">
              <v:stroke dashstyle="solid"/>
            </v:line>
            <v:line style="position:absolute" from="1257,283" to="11221,283" stroked="true" strokeweight=".8pt" strokecolor="#000000">
              <v:stroke dashstyle="solid"/>
            </v:line>
            <w10:wrap type="topAndBottom"/>
          </v:group>
        </w:pict>
      </w:r>
      <w:r>
        <w:rPr>
          <w:rFonts w:ascii="Times New Roman" w:hAnsi="Times New Roman"/>
          <w:b/>
          <w:i/>
          <w:sz w:val="20"/>
        </w:rPr>
        <w:t>Публичный сервитут объекта «Газопровод среднего давления Р≤0,3 МПа»</w:t>
      </w:r>
    </w:p>
    <w:p>
      <w:pPr>
        <w:spacing w:before="0"/>
        <w:ind w:left="2739" w:right="2281"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spacing w:before="143"/>
        <w:ind w:left="2735" w:right="2281" w:firstLine="0"/>
        <w:jc w:val="center"/>
        <w:rPr>
          <w:rFonts w:ascii="Times New Roman" w:hAnsi="Times New Roman"/>
          <w:b/>
          <w:sz w:val="20"/>
        </w:rPr>
      </w:pPr>
      <w:r>
        <w:rPr>
          <w:rFonts w:ascii="Times New Roman" w:hAnsi="Times New Roman"/>
          <w:b/>
          <w:sz w:val="20"/>
        </w:rPr>
        <w:t>Раздел 1</w:t>
      </w:r>
    </w:p>
    <w:tbl>
      <w:tblPr>
        <w:tblW w:w="0" w:type="auto"/>
        <w:jc w:val="left"/>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0"/>
        <w:gridCol w:w="3210"/>
        <w:gridCol w:w="6150"/>
      </w:tblGrid>
      <w:tr>
        <w:trPr>
          <w:trHeight w:val="226" w:hRule="atLeast"/>
        </w:trPr>
        <w:tc>
          <w:tcPr>
            <w:tcW w:w="10200" w:type="dxa"/>
            <w:gridSpan w:val="3"/>
          </w:tcPr>
          <w:p>
            <w:pPr>
              <w:pStyle w:val="TableParagraph"/>
              <w:spacing w:line="206" w:lineRule="exact"/>
              <w:ind w:left="1821" w:right="1810"/>
              <w:rPr>
                <w:b/>
                <w:sz w:val="20"/>
              </w:rPr>
            </w:pPr>
            <w:r>
              <w:rPr>
                <w:b/>
                <w:sz w:val="20"/>
              </w:rPr>
              <w:t>Сведения об объекте</w:t>
            </w:r>
          </w:p>
        </w:tc>
      </w:tr>
      <w:tr>
        <w:trPr>
          <w:trHeight w:val="454" w:hRule="atLeast"/>
        </w:trPr>
        <w:tc>
          <w:tcPr>
            <w:tcW w:w="840" w:type="dxa"/>
          </w:tcPr>
          <w:p>
            <w:pPr>
              <w:pStyle w:val="TableParagraph"/>
              <w:spacing w:line="228" w:lineRule="exact" w:before="2"/>
              <w:ind w:left="272" w:right="241" w:firstLine="44"/>
              <w:jc w:val="left"/>
              <w:rPr>
                <w:b/>
                <w:sz w:val="20"/>
              </w:rPr>
            </w:pPr>
            <w:r>
              <w:rPr>
                <w:b/>
                <w:sz w:val="20"/>
              </w:rPr>
              <w:t>№ п/п</w:t>
            </w:r>
          </w:p>
        </w:tc>
        <w:tc>
          <w:tcPr>
            <w:tcW w:w="3210" w:type="dxa"/>
          </w:tcPr>
          <w:p>
            <w:pPr>
              <w:pStyle w:val="TableParagraph"/>
              <w:spacing w:line="240" w:lineRule="auto" w:before="112"/>
              <w:ind w:left="450"/>
              <w:jc w:val="left"/>
              <w:rPr>
                <w:b/>
                <w:sz w:val="20"/>
              </w:rPr>
            </w:pPr>
            <w:r>
              <w:rPr>
                <w:b/>
                <w:sz w:val="20"/>
              </w:rPr>
              <w:t>Характеристики объекта</w:t>
            </w:r>
          </w:p>
        </w:tc>
        <w:tc>
          <w:tcPr>
            <w:tcW w:w="6150" w:type="dxa"/>
          </w:tcPr>
          <w:p>
            <w:pPr>
              <w:pStyle w:val="TableParagraph"/>
              <w:spacing w:line="240" w:lineRule="auto" w:before="112"/>
              <w:ind w:left="10" w:right="8"/>
              <w:rPr>
                <w:b/>
                <w:sz w:val="20"/>
              </w:rPr>
            </w:pPr>
            <w:r>
              <w:rPr>
                <w:b/>
                <w:sz w:val="20"/>
              </w:rPr>
              <w:t>Описание характеристик</w:t>
            </w:r>
          </w:p>
        </w:tc>
      </w:tr>
      <w:tr>
        <w:trPr>
          <w:trHeight w:val="222" w:hRule="atLeast"/>
        </w:trPr>
        <w:tc>
          <w:tcPr>
            <w:tcW w:w="840" w:type="dxa"/>
          </w:tcPr>
          <w:p>
            <w:pPr>
              <w:pStyle w:val="TableParagraph"/>
              <w:spacing w:line="202" w:lineRule="exact"/>
              <w:ind w:left="13"/>
              <w:rPr>
                <w:b/>
                <w:sz w:val="20"/>
              </w:rPr>
            </w:pPr>
            <w:r>
              <w:rPr>
                <w:b/>
                <w:sz w:val="20"/>
              </w:rPr>
              <w:t>1</w:t>
            </w:r>
          </w:p>
        </w:tc>
        <w:tc>
          <w:tcPr>
            <w:tcW w:w="3210" w:type="dxa"/>
          </w:tcPr>
          <w:p>
            <w:pPr>
              <w:pStyle w:val="TableParagraph"/>
              <w:spacing w:line="202" w:lineRule="exact"/>
              <w:rPr>
                <w:b/>
                <w:sz w:val="20"/>
              </w:rPr>
            </w:pPr>
            <w:r>
              <w:rPr>
                <w:b/>
                <w:sz w:val="20"/>
              </w:rPr>
              <w:t>2</w:t>
            </w:r>
          </w:p>
        </w:tc>
        <w:tc>
          <w:tcPr>
            <w:tcW w:w="6150" w:type="dxa"/>
          </w:tcPr>
          <w:p>
            <w:pPr>
              <w:pStyle w:val="TableParagraph"/>
              <w:spacing w:line="202" w:lineRule="exact"/>
              <w:rPr>
                <w:b/>
                <w:sz w:val="20"/>
              </w:rPr>
            </w:pPr>
            <w:r>
              <w:rPr>
                <w:b/>
                <w:sz w:val="20"/>
              </w:rPr>
              <w:t>3</w:t>
            </w:r>
          </w:p>
        </w:tc>
      </w:tr>
      <w:tr>
        <w:trPr>
          <w:trHeight w:val="454" w:hRule="atLeast"/>
        </w:trPr>
        <w:tc>
          <w:tcPr>
            <w:tcW w:w="840" w:type="dxa"/>
          </w:tcPr>
          <w:p>
            <w:pPr>
              <w:pStyle w:val="TableParagraph"/>
              <w:spacing w:line="240" w:lineRule="auto" w:before="112"/>
              <w:ind w:left="13"/>
              <w:rPr>
                <w:sz w:val="20"/>
              </w:rPr>
            </w:pPr>
            <w:r>
              <w:rPr>
                <w:sz w:val="20"/>
              </w:rPr>
              <w:t>1</w:t>
            </w:r>
          </w:p>
        </w:tc>
        <w:tc>
          <w:tcPr>
            <w:tcW w:w="3210" w:type="dxa"/>
          </w:tcPr>
          <w:p>
            <w:pPr>
              <w:pStyle w:val="TableParagraph"/>
              <w:spacing w:line="228" w:lineRule="exact"/>
              <w:ind w:left="24"/>
              <w:jc w:val="left"/>
              <w:rPr>
                <w:sz w:val="20"/>
              </w:rPr>
            </w:pPr>
            <w:r>
              <w:rPr>
                <w:sz w:val="20"/>
              </w:rPr>
              <w:t>Местоположение объекта</w:t>
            </w:r>
          </w:p>
        </w:tc>
        <w:tc>
          <w:tcPr>
            <w:tcW w:w="6150" w:type="dxa"/>
          </w:tcPr>
          <w:p>
            <w:pPr>
              <w:pStyle w:val="TableParagraph"/>
              <w:spacing w:line="224" w:lineRule="exact"/>
              <w:ind w:left="10" w:right="18"/>
              <w:rPr>
                <w:sz w:val="20"/>
              </w:rPr>
            </w:pPr>
            <w:r>
              <w:rPr>
                <w:sz w:val="20"/>
              </w:rPr>
              <w:t>Московская область, Раменский муниципальный округ, пгт. Удельная.</w:t>
            </w:r>
          </w:p>
        </w:tc>
      </w:tr>
      <w:tr>
        <w:trPr>
          <w:trHeight w:val="686" w:hRule="atLeast"/>
        </w:trPr>
        <w:tc>
          <w:tcPr>
            <w:tcW w:w="840" w:type="dxa"/>
          </w:tcPr>
          <w:p>
            <w:pPr>
              <w:pStyle w:val="TableParagraph"/>
              <w:spacing w:line="240" w:lineRule="auto" w:before="9"/>
              <w:jc w:val="left"/>
              <w:rPr>
                <w:b/>
                <w:sz w:val="19"/>
              </w:rPr>
            </w:pPr>
          </w:p>
          <w:p>
            <w:pPr>
              <w:pStyle w:val="TableParagraph"/>
              <w:spacing w:line="240" w:lineRule="auto" w:before="1"/>
              <w:ind w:left="13"/>
              <w:rPr>
                <w:sz w:val="20"/>
              </w:rPr>
            </w:pPr>
            <w:r>
              <w:rPr>
                <w:sz w:val="20"/>
              </w:rPr>
              <w:t>2</w:t>
            </w:r>
          </w:p>
        </w:tc>
        <w:tc>
          <w:tcPr>
            <w:tcW w:w="3210" w:type="dxa"/>
          </w:tcPr>
          <w:p>
            <w:pPr>
              <w:pStyle w:val="TableParagraph"/>
              <w:spacing w:line="230" w:lineRule="exact" w:before="1"/>
              <w:ind w:left="24" w:right="84"/>
              <w:jc w:val="left"/>
              <w:rPr>
                <w:sz w:val="20"/>
              </w:rPr>
            </w:pPr>
            <w:r>
              <w:rPr>
                <w:sz w:val="20"/>
              </w:rPr>
              <w:t>Площадь объекта ± величина погрешности определения площади (P ± ∆P)</w:t>
            </w:r>
          </w:p>
        </w:tc>
        <w:tc>
          <w:tcPr>
            <w:tcW w:w="6150" w:type="dxa"/>
          </w:tcPr>
          <w:p>
            <w:pPr>
              <w:pStyle w:val="TableParagraph"/>
              <w:spacing w:line="240" w:lineRule="auto" w:before="9"/>
              <w:jc w:val="left"/>
              <w:rPr>
                <w:b/>
                <w:sz w:val="19"/>
              </w:rPr>
            </w:pPr>
          </w:p>
          <w:p>
            <w:pPr>
              <w:pStyle w:val="TableParagraph"/>
              <w:spacing w:line="240" w:lineRule="auto" w:before="1"/>
              <w:ind w:left="10" w:right="10"/>
              <w:rPr>
                <w:sz w:val="20"/>
              </w:rPr>
            </w:pPr>
            <w:r>
              <w:rPr>
                <w:sz w:val="20"/>
              </w:rPr>
              <w:t>65 ± 3 м²</w:t>
            </w:r>
          </w:p>
        </w:tc>
      </w:tr>
      <w:tr>
        <w:trPr>
          <w:trHeight w:val="245" w:hRule="atLeast"/>
        </w:trPr>
        <w:tc>
          <w:tcPr>
            <w:tcW w:w="840" w:type="dxa"/>
          </w:tcPr>
          <w:p>
            <w:pPr>
              <w:pStyle w:val="TableParagraph"/>
              <w:spacing w:line="222" w:lineRule="exact" w:before="3"/>
              <w:ind w:left="13"/>
              <w:rPr>
                <w:sz w:val="20"/>
              </w:rPr>
            </w:pPr>
            <w:r>
              <w:rPr>
                <w:sz w:val="20"/>
              </w:rPr>
              <w:t>3</w:t>
            </w:r>
          </w:p>
        </w:tc>
        <w:tc>
          <w:tcPr>
            <w:tcW w:w="3210" w:type="dxa"/>
          </w:tcPr>
          <w:p>
            <w:pPr>
              <w:pStyle w:val="TableParagraph"/>
              <w:spacing w:line="221" w:lineRule="exact"/>
              <w:ind w:left="24"/>
              <w:jc w:val="left"/>
              <w:rPr>
                <w:sz w:val="20"/>
              </w:rPr>
            </w:pPr>
            <w:r>
              <w:rPr>
                <w:sz w:val="20"/>
              </w:rPr>
              <w:t>Иные характеристики объекта</w:t>
            </w:r>
          </w:p>
        </w:tc>
        <w:tc>
          <w:tcPr>
            <w:tcW w:w="6150" w:type="dxa"/>
          </w:tcPr>
          <w:p>
            <w:pPr>
              <w:pStyle w:val="TableParagraph"/>
              <w:spacing w:line="221" w:lineRule="exact"/>
              <w:ind w:right="1"/>
              <w:rPr>
                <w:sz w:val="20"/>
              </w:rPr>
            </w:pPr>
            <w:r>
              <w:rPr>
                <w:sz w:val="20"/>
              </w:rPr>
              <w:t>-</w:t>
            </w:r>
          </w:p>
        </w:tc>
      </w:tr>
    </w:tbl>
    <w:p>
      <w:pPr>
        <w:spacing w:after="0" w:line="221" w:lineRule="exact"/>
        <w:rPr>
          <w:sz w:val="20"/>
        </w:rPr>
        <w:sectPr>
          <w:pgSz w:w="11900" w:h="16840"/>
          <w:pgMar w:top="920" w:bottom="280" w:left="140" w:right="20"/>
        </w:sectPr>
      </w:pPr>
    </w:p>
    <w:p>
      <w:pPr>
        <w:spacing w:before="67"/>
        <w:ind w:left="2735" w:right="2281" w:firstLine="0"/>
        <w:jc w:val="center"/>
        <w:rPr>
          <w:rFonts w:ascii="Times New Roman" w:hAnsi="Times New Roman"/>
          <w:b/>
          <w:sz w:val="20"/>
        </w:rPr>
      </w:pPr>
      <w:r>
        <w:rPr/>
        <w:pict>
          <v:group style="position:absolute;margin-left:167.949997pt;margin-top:40.535927pt;width:393.1pt;height:.8pt;mso-position-horizontal-relative:page;mso-position-vertical-relative:paragraph;z-index:-252425216" coordorigin="3359,811" coordsize="7862,16">
            <v:line style="position:absolute" from="3360,819" to="11220,819" stroked="true" strokeweight=".7pt" strokecolor="#000000">
              <v:stroke dashstyle="solid"/>
            </v:line>
            <v:line style="position:absolute" from="3359,819" to="11221,819" stroked="true" strokeweight=".8pt" strokecolor="#000000">
              <v:stroke dashstyle="solid"/>
            </v:line>
            <w10:wrap type="none"/>
          </v:group>
        </w:pict>
      </w:r>
      <w:r>
        <w:rPr>
          <w:rFonts w:ascii="Times New Roman" w:hAnsi="Times New Roman"/>
          <w:b/>
          <w:sz w:val="20"/>
        </w:rPr>
        <w:t>Раздел 2</w:t>
      </w:r>
    </w:p>
    <w:tbl>
      <w:tblPr>
        <w:tblW w:w="0" w:type="auto"/>
        <w:jc w:val="left"/>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06"/>
        <w:gridCol w:w="1410"/>
        <w:gridCol w:w="1424"/>
        <w:gridCol w:w="2686"/>
        <w:gridCol w:w="1560"/>
        <w:gridCol w:w="1814"/>
      </w:tblGrid>
      <w:tr>
        <w:trPr>
          <w:trHeight w:val="226" w:hRule="atLeast"/>
        </w:trPr>
        <w:tc>
          <w:tcPr>
            <w:tcW w:w="10200" w:type="dxa"/>
            <w:gridSpan w:val="6"/>
          </w:tcPr>
          <w:p>
            <w:pPr>
              <w:pStyle w:val="TableParagraph"/>
              <w:spacing w:line="206" w:lineRule="exact"/>
              <w:ind w:left="1827" w:right="1810"/>
              <w:rPr>
                <w:b/>
                <w:sz w:val="20"/>
              </w:rPr>
            </w:pPr>
            <w:r>
              <w:rPr>
                <w:b/>
                <w:sz w:val="20"/>
              </w:rPr>
              <w:t>Сведения о местоположении границ объекта</w:t>
            </w:r>
          </w:p>
        </w:tc>
      </w:tr>
      <w:tr>
        <w:trPr>
          <w:trHeight w:val="516" w:hRule="atLeast"/>
        </w:trPr>
        <w:tc>
          <w:tcPr>
            <w:tcW w:w="10200" w:type="dxa"/>
            <w:gridSpan w:val="6"/>
          </w:tcPr>
          <w:p>
            <w:pPr>
              <w:pStyle w:val="TableParagraph"/>
              <w:tabs>
                <w:tab w:pos="2244" w:val="left" w:leader="none"/>
              </w:tabs>
              <w:spacing w:line="226" w:lineRule="exact"/>
              <w:ind w:left="30"/>
              <w:jc w:val="left"/>
              <w:rPr>
                <w:sz w:val="20"/>
              </w:rPr>
            </w:pPr>
            <w:r>
              <w:rPr>
                <w:b/>
                <w:sz w:val="20"/>
              </w:rPr>
              <w:t>1.</w:t>
            </w:r>
            <w:r>
              <w:rPr>
                <w:b/>
                <w:spacing w:val="-1"/>
                <w:sz w:val="20"/>
              </w:rPr>
              <w:t> </w:t>
            </w:r>
            <w:r>
              <w:rPr>
                <w:b/>
                <w:sz w:val="20"/>
              </w:rPr>
              <w:t>Система</w:t>
            </w:r>
            <w:r>
              <w:rPr>
                <w:b/>
                <w:spacing w:val="-2"/>
                <w:sz w:val="20"/>
              </w:rPr>
              <w:t> </w:t>
            </w:r>
            <w:r>
              <w:rPr>
                <w:b/>
                <w:sz w:val="20"/>
              </w:rPr>
              <w:t>координат</w:t>
              <w:tab/>
            </w:r>
            <w:r>
              <w:rPr>
                <w:sz w:val="20"/>
              </w:rPr>
              <w:t>МСК-50, зона</w:t>
            </w:r>
            <w:r>
              <w:rPr>
                <w:spacing w:val="-1"/>
                <w:sz w:val="20"/>
              </w:rPr>
              <w:t> </w:t>
            </w:r>
            <w:r>
              <w:rPr>
                <w:sz w:val="20"/>
              </w:rPr>
              <w:t>2</w:t>
            </w:r>
          </w:p>
        </w:tc>
      </w:tr>
      <w:tr>
        <w:trPr>
          <w:trHeight w:val="224" w:hRule="atLeast"/>
        </w:trPr>
        <w:tc>
          <w:tcPr>
            <w:tcW w:w="10200" w:type="dxa"/>
            <w:gridSpan w:val="6"/>
          </w:tcPr>
          <w:p>
            <w:pPr>
              <w:pStyle w:val="TableParagraph"/>
              <w:ind w:left="2792"/>
              <w:jc w:val="left"/>
              <w:rPr>
                <w:b/>
                <w:sz w:val="20"/>
              </w:rPr>
            </w:pPr>
            <w:r>
              <w:rPr>
                <w:b/>
                <w:sz w:val="20"/>
              </w:rPr>
              <w:t>2. Сведения о характерных точках границ объекта</w:t>
            </w:r>
          </w:p>
        </w:tc>
      </w:tr>
      <w:tr>
        <w:trPr>
          <w:trHeight w:val="731" w:hRule="atLeast"/>
        </w:trPr>
        <w:tc>
          <w:tcPr>
            <w:tcW w:w="1306" w:type="dxa"/>
            <w:vMerge w:val="restart"/>
          </w:tcPr>
          <w:p>
            <w:pPr>
              <w:pStyle w:val="TableParagraph"/>
              <w:spacing w:line="240" w:lineRule="auto" w:before="9"/>
              <w:jc w:val="left"/>
              <w:rPr>
                <w:b/>
                <w:sz w:val="19"/>
              </w:rPr>
            </w:pPr>
          </w:p>
          <w:p>
            <w:pPr>
              <w:pStyle w:val="TableParagraph"/>
              <w:spacing w:line="240" w:lineRule="auto"/>
              <w:ind w:left="50" w:right="33" w:hanging="2"/>
              <w:rPr>
                <w:b/>
                <w:sz w:val="20"/>
              </w:rPr>
            </w:pPr>
            <w:r>
              <w:rPr>
                <w:b/>
                <w:sz w:val="20"/>
              </w:rPr>
              <w:t>Обозначение характерных точек границ</w:t>
            </w:r>
          </w:p>
        </w:tc>
        <w:tc>
          <w:tcPr>
            <w:tcW w:w="2834" w:type="dxa"/>
            <w:gridSpan w:val="2"/>
          </w:tcPr>
          <w:p>
            <w:pPr>
              <w:pStyle w:val="TableParagraph"/>
              <w:spacing w:line="240" w:lineRule="auto" w:before="7"/>
              <w:jc w:val="left"/>
              <w:rPr>
                <w:b/>
                <w:sz w:val="31"/>
              </w:rPr>
            </w:pPr>
          </w:p>
          <w:p>
            <w:pPr>
              <w:pStyle w:val="TableParagraph"/>
              <w:spacing w:line="240" w:lineRule="auto" w:before="1"/>
              <w:ind w:left="716"/>
              <w:jc w:val="left"/>
              <w:rPr>
                <w:b/>
                <w:sz w:val="20"/>
              </w:rPr>
            </w:pPr>
            <w:r>
              <w:rPr>
                <w:b/>
                <w:sz w:val="20"/>
              </w:rPr>
              <w:t>Координаты, м</w:t>
            </w:r>
          </w:p>
        </w:tc>
        <w:tc>
          <w:tcPr>
            <w:tcW w:w="2686" w:type="dxa"/>
            <w:vMerge w:val="restart"/>
          </w:tcPr>
          <w:p>
            <w:pPr>
              <w:pStyle w:val="TableParagraph"/>
              <w:spacing w:line="240" w:lineRule="auto" w:before="10"/>
              <w:jc w:val="left"/>
              <w:rPr>
                <w:b/>
                <w:sz w:val="29"/>
              </w:rPr>
            </w:pPr>
          </w:p>
          <w:p>
            <w:pPr>
              <w:pStyle w:val="TableParagraph"/>
              <w:spacing w:line="240" w:lineRule="auto" w:before="1"/>
              <w:ind w:left="250" w:right="243" w:hanging="5"/>
              <w:rPr>
                <w:b/>
                <w:sz w:val="20"/>
              </w:rPr>
            </w:pPr>
            <w:r>
              <w:rPr>
                <w:b/>
                <w:sz w:val="20"/>
              </w:rPr>
              <w:t>Метод определения координат характерной точки</w:t>
            </w:r>
          </w:p>
        </w:tc>
        <w:tc>
          <w:tcPr>
            <w:tcW w:w="1560" w:type="dxa"/>
            <w:vMerge w:val="restart"/>
          </w:tcPr>
          <w:p>
            <w:pPr>
              <w:pStyle w:val="TableParagraph"/>
              <w:spacing w:line="240" w:lineRule="auto"/>
              <w:ind w:left="36" w:right="36" w:firstLine="2"/>
              <w:rPr>
                <w:b/>
                <w:sz w:val="20"/>
              </w:rPr>
            </w:pPr>
            <w:r>
              <w:rPr>
                <w:b/>
                <w:sz w:val="20"/>
              </w:rPr>
              <w:t>Средняя квадратическая погрешность положения</w:t>
            </w:r>
          </w:p>
          <w:p>
            <w:pPr>
              <w:pStyle w:val="TableParagraph"/>
              <w:spacing w:line="228" w:lineRule="exact" w:before="2"/>
              <w:ind w:left="160" w:right="162" w:firstLine="3"/>
              <w:rPr>
                <w:b/>
                <w:sz w:val="20"/>
              </w:rPr>
            </w:pPr>
            <w:r>
              <w:rPr>
                <w:b/>
                <w:sz w:val="20"/>
              </w:rPr>
              <w:t>характерной точки (Mt), м</w:t>
            </w:r>
          </w:p>
        </w:tc>
        <w:tc>
          <w:tcPr>
            <w:tcW w:w="1814" w:type="dxa"/>
            <w:vMerge w:val="restart"/>
          </w:tcPr>
          <w:p>
            <w:pPr>
              <w:pStyle w:val="TableParagraph"/>
              <w:spacing w:line="240" w:lineRule="auto" w:before="9"/>
              <w:jc w:val="left"/>
              <w:rPr>
                <w:b/>
                <w:sz w:val="19"/>
              </w:rPr>
            </w:pPr>
          </w:p>
          <w:p>
            <w:pPr>
              <w:pStyle w:val="TableParagraph"/>
              <w:spacing w:line="240" w:lineRule="auto"/>
              <w:ind w:left="32" w:right="30"/>
              <w:rPr>
                <w:b/>
                <w:sz w:val="20"/>
              </w:rPr>
            </w:pPr>
            <w:r>
              <w:rPr>
                <w:b/>
                <w:sz w:val="20"/>
              </w:rPr>
              <w:t>Описание обозначения точки на местности (при наличии)</w:t>
            </w:r>
          </w:p>
        </w:tc>
      </w:tr>
      <w:tr>
        <w:trPr>
          <w:trHeight w:val="625" w:hRule="atLeast"/>
        </w:trPr>
        <w:tc>
          <w:tcPr>
            <w:tcW w:w="1306" w:type="dxa"/>
            <w:vMerge/>
            <w:tcBorders>
              <w:top w:val="nil"/>
            </w:tcBorders>
          </w:tcPr>
          <w:p>
            <w:pPr>
              <w:rPr>
                <w:sz w:val="2"/>
                <w:szCs w:val="2"/>
              </w:rPr>
            </w:pPr>
          </w:p>
        </w:tc>
        <w:tc>
          <w:tcPr>
            <w:tcW w:w="1410" w:type="dxa"/>
          </w:tcPr>
          <w:p>
            <w:pPr>
              <w:pStyle w:val="TableParagraph"/>
              <w:spacing w:line="240" w:lineRule="auto" w:before="197"/>
              <w:rPr>
                <w:b/>
                <w:sz w:val="20"/>
              </w:rPr>
            </w:pPr>
            <w:r>
              <w:rPr>
                <w:b/>
                <w:sz w:val="20"/>
              </w:rPr>
              <w:t>X</w:t>
            </w:r>
          </w:p>
        </w:tc>
        <w:tc>
          <w:tcPr>
            <w:tcW w:w="1424" w:type="dxa"/>
          </w:tcPr>
          <w:p>
            <w:pPr>
              <w:pStyle w:val="TableParagraph"/>
              <w:spacing w:line="240" w:lineRule="auto" w:before="197"/>
              <w:ind w:right="1"/>
              <w:rPr>
                <w:b/>
                <w:sz w:val="20"/>
              </w:rPr>
            </w:pPr>
            <w:r>
              <w:rPr>
                <w:b/>
                <w:sz w:val="20"/>
              </w:rPr>
              <w:t>Y</w:t>
            </w:r>
          </w:p>
        </w:tc>
        <w:tc>
          <w:tcPr>
            <w:tcW w:w="2686" w:type="dxa"/>
            <w:vMerge/>
            <w:tcBorders>
              <w:top w:val="nil"/>
            </w:tcBorders>
          </w:tcPr>
          <w:p>
            <w:pPr>
              <w:rPr>
                <w:sz w:val="2"/>
                <w:szCs w:val="2"/>
              </w:rPr>
            </w:pPr>
          </w:p>
        </w:tc>
        <w:tc>
          <w:tcPr>
            <w:tcW w:w="1560" w:type="dxa"/>
            <w:vMerge/>
            <w:tcBorders>
              <w:top w:val="nil"/>
            </w:tcBorders>
          </w:tcPr>
          <w:p>
            <w:pPr>
              <w:rPr>
                <w:sz w:val="2"/>
                <w:szCs w:val="2"/>
              </w:rPr>
            </w:pPr>
          </w:p>
        </w:tc>
        <w:tc>
          <w:tcPr>
            <w:tcW w:w="1814" w:type="dxa"/>
            <w:vMerge/>
            <w:tcBorders>
              <w:top w:val="nil"/>
            </w:tcBorders>
          </w:tcPr>
          <w:p>
            <w:pPr>
              <w:rPr>
                <w:sz w:val="2"/>
                <w:szCs w:val="2"/>
              </w:rPr>
            </w:pPr>
          </w:p>
        </w:tc>
      </w:tr>
      <w:tr>
        <w:trPr>
          <w:trHeight w:val="224" w:hRule="atLeast"/>
        </w:trPr>
        <w:tc>
          <w:tcPr>
            <w:tcW w:w="1306" w:type="dxa"/>
          </w:tcPr>
          <w:p>
            <w:pPr>
              <w:pStyle w:val="TableParagraph"/>
              <w:ind w:left="598"/>
              <w:jc w:val="left"/>
              <w:rPr>
                <w:b/>
                <w:sz w:val="20"/>
              </w:rPr>
            </w:pPr>
            <w:r>
              <w:rPr>
                <w:b/>
                <w:sz w:val="20"/>
              </w:rPr>
              <w:t>1</w:t>
            </w:r>
          </w:p>
        </w:tc>
        <w:tc>
          <w:tcPr>
            <w:tcW w:w="1410" w:type="dxa"/>
          </w:tcPr>
          <w:p>
            <w:pPr>
              <w:pStyle w:val="TableParagraph"/>
              <w:ind w:right="2"/>
              <w:rPr>
                <w:b/>
                <w:sz w:val="20"/>
              </w:rPr>
            </w:pPr>
            <w:r>
              <w:rPr>
                <w:b/>
                <w:sz w:val="20"/>
              </w:rPr>
              <w:t>2</w:t>
            </w:r>
          </w:p>
        </w:tc>
        <w:tc>
          <w:tcPr>
            <w:tcW w:w="1424" w:type="dxa"/>
          </w:tcPr>
          <w:p>
            <w:pPr>
              <w:pStyle w:val="TableParagraph"/>
              <w:ind w:left="1"/>
              <w:rPr>
                <w:b/>
                <w:sz w:val="20"/>
              </w:rPr>
            </w:pPr>
            <w:r>
              <w:rPr>
                <w:b/>
                <w:sz w:val="20"/>
              </w:rPr>
              <w:t>3</w:t>
            </w:r>
          </w:p>
        </w:tc>
        <w:tc>
          <w:tcPr>
            <w:tcW w:w="2686" w:type="dxa"/>
          </w:tcPr>
          <w:p>
            <w:pPr>
              <w:pStyle w:val="TableParagraph"/>
              <w:rPr>
                <w:b/>
                <w:sz w:val="20"/>
              </w:rPr>
            </w:pPr>
            <w:r>
              <w:rPr>
                <w:b/>
                <w:sz w:val="20"/>
              </w:rPr>
              <w:t>4</w:t>
            </w:r>
          </w:p>
        </w:tc>
        <w:tc>
          <w:tcPr>
            <w:tcW w:w="1560" w:type="dxa"/>
          </w:tcPr>
          <w:p>
            <w:pPr>
              <w:pStyle w:val="TableParagraph"/>
              <w:rPr>
                <w:b/>
                <w:sz w:val="20"/>
              </w:rPr>
            </w:pPr>
            <w:r>
              <w:rPr>
                <w:b/>
                <w:sz w:val="20"/>
              </w:rPr>
              <w:t>5</w:t>
            </w:r>
          </w:p>
        </w:tc>
        <w:tc>
          <w:tcPr>
            <w:tcW w:w="1814" w:type="dxa"/>
          </w:tcPr>
          <w:p>
            <w:pPr>
              <w:pStyle w:val="TableParagraph"/>
              <w:rPr>
                <w:b/>
                <w:sz w:val="20"/>
              </w:rPr>
            </w:pPr>
            <w:r>
              <w:rPr>
                <w:b/>
                <w:sz w:val="20"/>
              </w:rPr>
              <w:t>6</w:t>
            </w:r>
          </w:p>
        </w:tc>
      </w:tr>
      <w:tr>
        <w:trPr>
          <w:trHeight w:val="224" w:hRule="atLeast"/>
        </w:trPr>
        <w:tc>
          <w:tcPr>
            <w:tcW w:w="1306" w:type="dxa"/>
          </w:tcPr>
          <w:p>
            <w:pPr>
              <w:pStyle w:val="TableParagraph"/>
              <w:ind w:left="598"/>
              <w:jc w:val="left"/>
              <w:rPr>
                <w:sz w:val="20"/>
              </w:rPr>
            </w:pPr>
            <w:r>
              <w:rPr>
                <w:sz w:val="20"/>
              </w:rPr>
              <w:t>1</w:t>
            </w:r>
          </w:p>
        </w:tc>
        <w:tc>
          <w:tcPr>
            <w:tcW w:w="1410" w:type="dxa"/>
          </w:tcPr>
          <w:p>
            <w:pPr>
              <w:pStyle w:val="TableParagraph"/>
              <w:ind w:left="225" w:right="225"/>
              <w:rPr>
                <w:sz w:val="20"/>
              </w:rPr>
            </w:pPr>
            <w:r>
              <w:rPr>
                <w:sz w:val="20"/>
              </w:rPr>
              <w:t>454 253,11</w:t>
            </w:r>
          </w:p>
        </w:tc>
        <w:tc>
          <w:tcPr>
            <w:tcW w:w="1424" w:type="dxa"/>
          </w:tcPr>
          <w:p>
            <w:pPr>
              <w:pStyle w:val="TableParagraph"/>
              <w:ind w:left="157" w:right="157"/>
              <w:rPr>
                <w:sz w:val="20"/>
              </w:rPr>
            </w:pPr>
            <w:r>
              <w:rPr>
                <w:sz w:val="20"/>
              </w:rPr>
              <w:t>2 220 773,45</w:t>
            </w:r>
          </w:p>
        </w:tc>
        <w:tc>
          <w:tcPr>
            <w:tcW w:w="2686" w:type="dxa"/>
          </w:tcPr>
          <w:p>
            <w:pPr>
              <w:pStyle w:val="TableParagraph"/>
              <w:ind w:left="370" w:right="370"/>
              <w:rPr>
                <w:sz w:val="20"/>
              </w:rPr>
            </w:pPr>
            <w:r>
              <w:rPr>
                <w:sz w:val="20"/>
              </w:rPr>
              <w:t>Аналитический метод</w:t>
            </w:r>
          </w:p>
        </w:tc>
        <w:tc>
          <w:tcPr>
            <w:tcW w:w="1560" w:type="dxa"/>
          </w:tcPr>
          <w:p>
            <w:pPr>
              <w:pStyle w:val="TableParagraph"/>
              <w:ind w:left="592"/>
              <w:jc w:val="left"/>
              <w:rPr>
                <w:sz w:val="20"/>
              </w:rPr>
            </w:pPr>
            <w:r>
              <w:rPr>
                <w:sz w:val="20"/>
              </w:rPr>
              <w:t>0,10</w:t>
            </w:r>
          </w:p>
        </w:tc>
        <w:tc>
          <w:tcPr>
            <w:tcW w:w="1814" w:type="dxa"/>
          </w:tcPr>
          <w:p>
            <w:pPr>
              <w:pStyle w:val="TableParagraph"/>
              <w:rPr>
                <w:sz w:val="20"/>
              </w:rPr>
            </w:pPr>
            <w:r>
              <w:rPr>
                <w:sz w:val="20"/>
              </w:rPr>
              <w:t>—</w:t>
            </w:r>
          </w:p>
        </w:tc>
      </w:tr>
      <w:tr>
        <w:trPr>
          <w:trHeight w:val="225" w:hRule="atLeast"/>
        </w:trPr>
        <w:tc>
          <w:tcPr>
            <w:tcW w:w="1306" w:type="dxa"/>
          </w:tcPr>
          <w:p>
            <w:pPr>
              <w:pStyle w:val="TableParagraph"/>
              <w:spacing w:line="205" w:lineRule="exact"/>
              <w:ind w:left="598"/>
              <w:jc w:val="left"/>
              <w:rPr>
                <w:sz w:val="20"/>
              </w:rPr>
            </w:pPr>
            <w:r>
              <w:rPr>
                <w:sz w:val="20"/>
              </w:rPr>
              <w:t>2</w:t>
            </w:r>
          </w:p>
        </w:tc>
        <w:tc>
          <w:tcPr>
            <w:tcW w:w="1410" w:type="dxa"/>
          </w:tcPr>
          <w:p>
            <w:pPr>
              <w:pStyle w:val="TableParagraph"/>
              <w:spacing w:line="205" w:lineRule="exact"/>
              <w:ind w:left="225" w:right="225"/>
              <w:rPr>
                <w:sz w:val="20"/>
              </w:rPr>
            </w:pPr>
            <w:r>
              <w:rPr>
                <w:sz w:val="20"/>
              </w:rPr>
              <w:t>454 251,31</w:t>
            </w:r>
          </w:p>
        </w:tc>
        <w:tc>
          <w:tcPr>
            <w:tcW w:w="1424" w:type="dxa"/>
          </w:tcPr>
          <w:p>
            <w:pPr>
              <w:pStyle w:val="TableParagraph"/>
              <w:spacing w:line="205" w:lineRule="exact"/>
              <w:ind w:left="157" w:right="157"/>
              <w:rPr>
                <w:sz w:val="20"/>
              </w:rPr>
            </w:pPr>
            <w:r>
              <w:rPr>
                <w:sz w:val="20"/>
              </w:rPr>
              <w:t>2 220 786,33</w:t>
            </w:r>
          </w:p>
        </w:tc>
        <w:tc>
          <w:tcPr>
            <w:tcW w:w="2686" w:type="dxa"/>
          </w:tcPr>
          <w:p>
            <w:pPr>
              <w:pStyle w:val="TableParagraph"/>
              <w:spacing w:line="205" w:lineRule="exact"/>
              <w:ind w:left="370" w:right="370"/>
              <w:rPr>
                <w:sz w:val="20"/>
              </w:rPr>
            </w:pPr>
            <w:r>
              <w:rPr>
                <w:sz w:val="20"/>
              </w:rPr>
              <w:t>Аналитический метод</w:t>
            </w:r>
          </w:p>
        </w:tc>
        <w:tc>
          <w:tcPr>
            <w:tcW w:w="1560" w:type="dxa"/>
          </w:tcPr>
          <w:p>
            <w:pPr>
              <w:pStyle w:val="TableParagraph"/>
              <w:spacing w:line="205" w:lineRule="exact"/>
              <w:ind w:left="592"/>
              <w:jc w:val="left"/>
              <w:rPr>
                <w:sz w:val="20"/>
              </w:rPr>
            </w:pPr>
            <w:r>
              <w:rPr>
                <w:sz w:val="20"/>
              </w:rPr>
              <w:t>0,10</w:t>
            </w:r>
          </w:p>
        </w:tc>
        <w:tc>
          <w:tcPr>
            <w:tcW w:w="1814" w:type="dxa"/>
          </w:tcPr>
          <w:p>
            <w:pPr>
              <w:pStyle w:val="TableParagraph"/>
              <w:spacing w:line="205" w:lineRule="exact"/>
              <w:rPr>
                <w:sz w:val="20"/>
              </w:rPr>
            </w:pPr>
            <w:r>
              <w:rPr>
                <w:sz w:val="20"/>
              </w:rPr>
              <w:t>—</w:t>
            </w:r>
          </w:p>
        </w:tc>
      </w:tr>
      <w:tr>
        <w:trPr>
          <w:trHeight w:val="225" w:hRule="atLeast"/>
        </w:trPr>
        <w:tc>
          <w:tcPr>
            <w:tcW w:w="1306" w:type="dxa"/>
          </w:tcPr>
          <w:p>
            <w:pPr>
              <w:pStyle w:val="TableParagraph"/>
              <w:spacing w:line="205" w:lineRule="exact"/>
              <w:ind w:left="598"/>
              <w:jc w:val="left"/>
              <w:rPr>
                <w:sz w:val="20"/>
              </w:rPr>
            </w:pPr>
            <w:r>
              <w:rPr>
                <w:sz w:val="20"/>
              </w:rPr>
              <w:t>3</w:t>
            </w:r>
          </w:p>
        </w:tc>
        <w:tc>
          <w:tcPr>
            <w:tcW w:w="1410" w:type="dxa"/>
          </w:tcPr>
          <w:p>
            <w:pPr>
              <w:pStyle w:val="TableParagraph"/>
              <w:spacing w:line="205" w:lineRule="exact"/>
              <w:ind w:left="225" w:right="225"/>
              <w:rPr>
                <w:sz w:val="20"/>
              </w:rPr>
            </w:pPr>
            <w:r>
              <w:rPr>
                <w:sz w:val="20"/>
              </w:rPr>
              <w:t>454 247,31</w:t>
            </w:r>
          </w:p>
        </w:tc>
        <w:tc>
          <w:tcPr>
            <w:tcW w:w="1424" w:type="dxa"/>
          </w:tcPr>
          <w:p>
            <w:pPr>
              <w:pStyle w:val="TableParagraph"/>
              <w:spacing w:line="205" w:lineRule="exact"/>
              <w:ind w:left="157" w:right="157"/>
              <w:rPr>
                <w:sz w:val="20"/>
              </w:rPr>
            </w:pPr>
            <w:r>
              <w:rPr>
                <w:sz w:val="20"/>
              </w:rPr>
              <w:t>2 220 786,21</w:t>
            </w:r>
          </w:p>
        </w:tc>
        <w:tc>
          <w:tcPr>
            <w:tcW w:w="2686" w:type="dxa"/>
          </w:tcPr>
          <w:p>
            <w:pPr>
              <w:pStyle w:val="TableParagraph"/>
              <w:spacing w:line="205" w:lineRule="exact"/>
              <w:ind w:left="370" w:right="370"/>
              <w:rPr>
                <w:sz w:val="20"/>
              </w:rPr>
            </w:pPr>
            <w:r>
              <w:rPr>
                <w:sz w:val="20"/>
              </w:rPr>
              <w:t>Аналитический метод</w:t>
            </w:r>
          </w:p>
        </w:tc>
        <w:tc>
          <w:tcPr>
            <w:tcW w:w="1560" w:type="dxa"/>
          </w:tcPr>
          <w:p>
            <w:pPr>
              <w:pStyle w:val="TableParagraph"/>
              <w:spacing w:line="205" w:lineRule="exact"/>
              <w:ind w:left="592"/>
              <w:jc w:val="left"/>
              <w:rPr>
                <w:sz w:val="20"/>
              </w:rPr>
            </w:pPr>
            <w:r>
              <w:rPr>
                <w:sz w:val="20"/>
              </w:rPr>
              <w:t>0,10</w:t>
            </w:r>
          </w:p>
        </w:tc>
        <w:tc>
          <w:tcPr>
            <w:tcW w:w="1814" w:type="dxa"/>
          </w:tcPr>
          <w:p>
            <w:pPr>
              <w:pStyle w:val="TableParagraph"/>
              <w:spacing w:line="205" w:lineRule="exact"/>
              <w:rPr>
                <w:sz w:val="20"/>
              </w:rPr>
            </w:pPr>
            <w:r>
              <w:rPr>
                <w:sz w:val="20"/>
              </w:rPr>
              <w:t>—</w:t>
            </w:r>
          </w:p>
        </w:tc>
      </w:tr>
      <w:tr>
        <w:trPr>
          <w:trHeight w:val="224" w:hRule="atLeast"/>
        </w:trPr>
        <w:tc>
          <w:tcPr>
            <w:tcW w:w="1306" w:type="dxa"/>
          </w:tcPr>
          <w:p>
            <w:pPr>
              <w:pStyle w:val="TableParagraph"/>
              <w:ind w:left="598"/>
              <w:jc w:val="left"/>
              <w:rPr>
                <w:sz w:val="20"/>
              </w:rPr>
            </w:pPr>
            <w:r>
              <w:rPr>
                <w:sz w:val="20"/>
              </w:rPr>
              <w:t>4</w:t>
            </w:r>
          </w:p>
        </w:tc>
        <w:tc>
          <w:tcPr>
            <w:tcW w:w="1410" w:type="dxa"/>
          </w:tcPr>
          <w:p>
            <w:pPr>
              <w:pStyle w:val="TableParagraph"/>
              <w:ind w:left="225" w:right="225"/>
              <w:rPr>
                <w:sz w:val="20"/>
              </w:rPr>
            </w:pPr>
            <w:r>
              <w:rPr>
                <w:sz w:val="20"/>
              </w:rPr>
              <w:t>454 249,71</w:t>
            </w:r>
          </w:p>
        </w:tc>
        <w:tc>
          <w:tcPr>
            <w:tcW w:w="1424" w:type="dxa"/>
          </w:tcPr>
          <w:p>
            <w:pPr>
              <w:pStyle w:val="TableParagraph"/>
              <w:ind w:left="157" w:right="157"/>
              <w:rPr>
                <w:sz w:val="20"/>
              </w:rPr>
            </w:pPr>
            <w:r>
              <w:rPr>
                <w:sz w:val="20"/>
              </w:rPr>
              <w:t>2 220 769,39</w:t>
            </w:r>
          </w:p>
        </w:tc>
        <w:tc>
          <w:tcPr>
            <w:tcW w:w="2686" w:type="dxa"/>
          </w:tcPr>
          <w:p>
            <w:pPr>
              <w:pStyle w:val="TableParagraph"/>
              <w:ind w:left="370" w:right="370"/>
              <w:rPr>
                <w:sz w:val="20"/>
              </w:rPr>
            </w:pPr>
            <w:r>
              <w:rPr>
                <w:sz w:val="20"/>
              </w:rPr>
              <w:t>Аналитический метод</w:t>
            </w:r>
          </w:p>
        </w:tc>
        <w:tc>
          <w:tcPr>
            <w:tcW w:w="1560" w:type="dxa"/>
          </w:tcPr>
          <w:p>
            <w:pPr>
              <w:pStyle w:val="TableParagraph"/>
              <w:ind w:left="592"/>
              <w:jc w:val="left"/>
              <w:rPr>
                <w:sz w:val="20"/>
              </w:rPr>
            </w:pPr>
            <w:r>
              <w:rPr>
                <w:sz w:val="20"/>
              </w:rPr>
              <w:t>0,10</w:t>
            </w:r>
          </w:p>
        </w:tc>
        <w:tc>
          <w:tcPr>
            <w:tcW w:w="1814" w:type="dxa"/>
          </w:tcPr>
          <w:p>
            <w:pPr>
              <w:pStyle w:val="TableParagraph"/>
              <w:rPr>
                <w:sz w:val="20"/>
              </w:rPr>
            </w:pPr>
            <w:r>
              <w:rPr>
                <w:sz w:val="20"/>
              </w:rPr>
              <w:t>—</w:t>
            </w:r>
          </w:p>
        </w:tc>
      </w:tr>
      <w:tr>
        <w:trPr>
          <w:trHeight w:val="226" w:hRule="atLeast"/>
        </w:trPr>
        <w:tc>
          <w:tcPr>
            <w:tcW w:w="1306" w:type="dxa"/>
          </w:tcPr>
          <w:p>
            <w:pPr>
              <w:pStyle w:val="TableParagraph"/>
              <w:spacing w:line="206" w:lineRule="exact"/>
              <w:ind w:left="598"/>
              <w:jc w:val="left"/>
              <w:rPr>
                <w:sz w:val="20"/>
              </w:rPr>
            </w:pPr>
            <w:r>
              <w:rPr>
                <w:sz w:val="20"/>
              </w:rPr>
              <w:t>5</w:t>
            </w:r>
          </w:p>
        </w:tc>
        <w:tc>
          <w:tcPr>
            <w:tcW w:w="1410" w:type="dxa"/>
          </w:tcPr>
          <w:p>
            <w:pPr>
              <w:pStyle w:val="TableParagraph"/>
              <w:spacing w:line="206" w:lineRule="exact"/>
              <w:ind w:left="225" w:right="225"/>
              <w:rPr>
                <w:sz w:val="20"/>
              </w:rPr>
            </w:pPr>
            <w:r>
              <w:rPr>
                <w:sz w:val="20"/>
              </w:rPr>
              <w:t>454 252,57</w:t>
            </w:r>
          </w:p>
        </w:tc>
        <w:tc>
          <w:tcPr>
            <w:tcW w:w="1424" w:type="dxa"/>
          </w:tcPr>
          <w:p>
            <w:pPr>
              <w:pStyle w:val="TableParagraph"/>
              <w:spacing w:line="206" w:lineRule="exact"/>
              <w:ind w:left="157" w:right="157"/>
              <w:rPr>
                <w:sz w:val="20"/>
              </w:rPr>
            </w:pPr>
            <w:r>
              <w:rPr>
                <w:sz w:val="20"/>
              </w:rPr>
              <w:t>2 220 769,61</w:t>
            </w:r>
          </w:p>
        </w:tc>
        <w:tc>
          <w:tcPr>
            <w:tcW w:w="2686" w:type="dxa"/>
          </w:tcPr>
          <w:p>
            <w:pPr>
              <w:pStyle w:val="TableParagraph"/>
              <w:spacing w:line="206" w:lineRule="exact"/>
              <w:ind w:left="370" w:right="370"/>
              <w:rPr>
                <w:sz w:val="20"/>
              </w:rPr>
            </w:pPr>
            <w:r>
              <w:rPr>
                <w:sz w:val="20"/>
              </w:rPr>
              <w:t>Аналитический метод</w:t>
            </w:r>
          </w:p>
        </w:tc>
        <w:tc>
          <w:tcPr>
            <w:tcW w:w="1560" w:type="dxa"/>
          </w:tcPr>
          <w:p>
            <w:pPr>
              <w:pStyle w:val="TableParagraph"/>
              <w:spacing w:line="206" w:lineRule="exact"/>
              <w:ind w:left="592"/>
              <w:jc w:val="left"/>
              <w:rPr>
                <w:sz w:val="20"/>
              </w:rPr>
            </w:pPr>
            <w:r>
              <w:rPr>
                <w:sz w:val="20"/>
              </w:rPr>
              <w:t>0,10</w:t>
            </w:r>
          </w:p>
        </w:tc>
        <w:tc>
          <w:tcPr>
            <w:tcW w:w="1814" w:type="dxa"/>
          </w:tcPr>
          <w:p>
            <w:pPr>
              <w:pStyle w:val="TableParagraph"/>
              <w:spacing w:line="206" w:lineRule="exact"/>
              <w:rPr>
                <w:sz w:val="20"/>
              </w:rPr>
            </w:pPr>
            <w:r>
              <w:rPr>
                <w:sz w:val="20"/>
              </w:rPr>
              <w:t>—</w:t>
            </w:r>
          </w:p>
        </w:tc>
      </w:tr>
      <w:tr>
        <w:trPr>
          <w:trHeight w:val="226" w:hRule="atLeast"/>
        </w:trPr>
        <w:tc>
          <w:tcPr>
            <w:tcW w:w="1306" w:type="dxa"/>
          </w:tcPr>
          <w:p>
            <w:pPr>
              <w:pStyle w:val="TableParagraph"/>
              <w:spacing w:line="206" w:lineRule="exact"/>
              <w:ind w:left="598"/>
              <w:jc w:val="left"/>
              <w:rPr>
                <w:sz w:val="20"/>
              </w:rPr>
            </w:pPr>
            <w:r>
              <w:rPr>
                <w:sz w:val="20"/>
              </w:rPr>
              <w:t>1</w:t>
            </w:r>
          </w:p>
        </w:tc>
        <w:tc>
          <w:tcPr>
            <w:tcW w:w="1410" w:type="dxa"/>
          </w:tcPr>
          <w:p>
            <w:pPr>
              <w:pStyle w:val="TableParagraph"/>
              <w:spacing w:line="206" w:lineRule="exact"/>
              <w:ind w:left="225" w:right="225"/>
              <w:rPr>
                <w:sz w:val="20"/>
              </w:rPr>
            </w:pPr>
            <w:r>
              <w:rPr>
                <w:sz w:val="20"/>
              </w:rPr>
              <w:t>454 253,11</w:t>
            </w:r>
          </w:p>
        </w:tc>
        <w:tc>
          <w:tcPr>
            <w:tcW w:w="1424" w:type="dxa"/>
          </w:tcPr>
          <w:p>
            <w:pPr>
              <w:pStyle w:val="TableParagraph"/>
              <w:spacing w:line="206" w:lineRule="exact"/>
              <w:ind w:left="157" w:right="157"/>
              <w:rPr>
                <w:sz w:val="20"/>
              </w:rPr>
            </w:pPr>
            <w:r>
              <w:rPr>
                <w:sz w:val="20"/>
              </w:rPr>
              <w:t>2 220 773,45</w:t>
            </w:r>
          </w:p>
        </w:tc>
        <w:tc>
          <w:tcPr>
            <w:tcW w:w="2686" w:type="dxa"/>
          </w:tcPr>
          <w:p>
            <w:pPr>
              <w:pStyle w:val="TableParagraph"/>
              <w:spacing w:line="206" w:lineRule="exact"/>
              <w:ind w:left="370" w:right="370"/>
              <w:rPr>
                <w:sz w:val="20"/>
              </w:rPr>
            </w:pPr>
            <w:r>
              <w:rPr>
                <w:sz w:val="20"/>
              </w:rPr>
              <w:t>Аналитический метод</w:t>
            </w:r>
          </w:p>
        </w:tc>
        <w:tc>
          <w:tcPr>
            <w:tcW w:w="1560" w:type="dxa"/>
          </w:tcPr>
          <w:p>
            <w:pPr>
              <w:pStyle w:val="TableParagraph"/>
              <w:spacing w:line="206" w:lineRule="exact"/>
              <w:ind w:left="592"/>
              <w:jc w:val="left"/>
              <w:rPr>
                <w:sz w:val="20"/>
              </w:rPr>
            </w:pPr>
            <w:r>
              <w:rPr>
                <w:sz w:val="20"/>
              </w:rPr>
              <w:t>0,10</w:t>
            </w:r>
          </w:p>
        </w:tc>
        <w:tc>
          <w:tcPr>
            <w:tcW w:w="1814" w:type="dxa"/>
          </w:tcPr>
          <w:p>
            <w:pPr>
              <w:pStyle w:val="TableParagraph"/>
              <w:spacing w:line="206" w:lineRule="exact"/>
              <w:rPr>
                <w:sz w:val="20"/>
              </w:rPr>
            </w:pPr>
            <w:r>
              <w:rPr>
                <w:sz w:val="20"/>
              </w:rPr>
              <w:t>—</w:t>
            </w:r>
          </w:p>
        </w:tc>
      </w:tr>
      <w:tr>
        <w:trPr>
          <w:trHeight w:val="224" w:hRule="atLeast"/>
        </w:trPr>
        <w:tc>
          <w:tcPr>
            <w:tcW w:w="10200" w:type="dxa"/>
            <w:gridSpan w:val="6"/>
          </w:tcPr>
          <w:p>
            <w:pPr>
              <w:pStyle w:val="TableParagraph"/>
              <w:ind w:left="2038"/>
              <w:jc w:val="left"/>
              <w:rPr>
                <w:b/>
                <w:sz w:val="20"/>
              </w:rPr>
            </w:pPr>
            <w:r>
              <w:rPr>
                <w:b/>
                <w:sz w:val="20"/>
              </w:rPr>
              <w:t>3. Сведения о характерных точках части (частей) границы объекта</w:t>
            </w:r>
          </w:p>
        </w:tc>
      </w:tr>
      <w:tr>
        <w:trPr>
          <w:trHeight w:val="225" w:hRule="atLeast"/>
        </w:trPr>
        <w:tc>
          <w:tcPr>
            <w:tcW w:w="1306" w:type="dxa"/>
          </w:tcPr>
          <w:p>
            <w:pPr>
              <w:pStyle w:val="TableParagraph"/>
              <w:spacing w:line="205" w:lineRule="exact"/>
              <w:ind w:left="598"/>
              <w:jc w:val="left"/>
              <w:rPr>
                <w:b/>
                <w:sz w:val="20"/>
              </w:rPr>
            </w:pPr>
            <w:r>
              <w:rPr>
                <w:b/>
                <w:sz w:val="20"/>
              </w:rPr>
              <w:t>1</w:t>
            </w:r>
          </w:p>
        </w:tc>
        <w:tc>
          <w:tcPr>
            <w:tcW w:w="1410" w:type="dxa"/>
          </w:tcPr>
          <w:p>
            <w:pPr>
              <w:pStyle w:val="TableParagraph"/>
              <w:spacing w:line="205" w:lineRule="exact"/>
              <w:ind w:right="2"/>
              <w:rPr>
                <w:b/>
                <w:sz w:val="20"/>
              </w:rPr>
            </w:pPr>
            <w:r>
              <w:rPr>
                <w:b/>
                <w:sz w:val="20"/>
              </w:rPr>
              <w:t>2</w:t>
            </w:r>
          </w:p>
        </w:tc>
        <w:tc>
          <w:tcPr>
            <w:tcW w:w="1424" w:type="dxa"/>
          </w:tcPr>
          <w:p>
            <w:pPr>
              <w:pStyle w:val="TableParagraph"/>
              <w:spacing w:line="205" w:lineRule="exact"/>
              <w:ind w:left="1"/>
              <w:rPr>
                <w:b/>
                <w:sz w:val="20"/>
              </w:rPr>
            </w:pPr>
            <w:r>
              <w:rPr>
                <w:b/>
                <w:sz w:val="20"/>
              </w:rPr>
              <w:t>3</w:t>
            </w:r>
          </w:p>
        </w:tc>
        <w:tc>
          <w:tcPr>
            <w:tcW w:w="2686" w:type="dxa"/>
          </w:tcPr>
          <w:p>
            <w:pPr>
              <w:pStyle w:val="TableParagraph"/>
              <w:spacing w:line="205" w:lineRule="exact"/>
              <w:rPr>
                <w:b/>
                <w:sz w:val="20"/>
              </w:rPr>
            </w:pPr>
            <w:r>
              <w:rPr>
                <w:b/>
                <w:sz w:val="20"/>
              </w:rPr>
              <w:t>4</w:t>
            </w:r>
          </w:p>
        </w:tc>
        <w:tc>
          <w:tcPr>
            <w:tcW w:w="1560" w:type="dxa"/>
          </w:tcPr>
          <w:p>
            <w:pPr>
              <w:pStyle w:val="TableParagraph"/>
              <w:spacing w:line="205" w:lineRule="exact"/>
              <w:rPr>
                <w:b/>
                <w:sz w:val="20"/>
              </w:rPr>
            </w:pPr>
            <w:r>
              <w:rPr>
                <w:b/>
                <w:sz w:val="20"/>
              </w:rPr>
              <w:t>5</w:t>
            </w:r>
          </w:p>
        </w:tc>
        <w:tc>
          <w:tcPr>
            <w:tcW w:w="1814" w:type="dxa"/>
          </w:tcPr>
          <w:p>
            <w:pPr>
              <w:pStyle w:val="TableParagraph"/>
              <w:spacing w:line="205" w:lineRule="exact"/>
              <w:rPr>
                <w:b/>
                <w:sz w:val="20"/>
              </w:rPr>
            </w:pPr>
            <w:r>
              <w:rPr>
                <w:b/>
                <w:sz w:val="20"/>
              </w:rPr>
              <w:t>6</w:t>
            </w:r>
          </w:p>
        </w:tc>
      </w:tr>
      <w:tr>
        <w:trPr>
          <w:trHeight w:val="225" w:hRule="atLeast"/>
        </w:trPr>
        <w:tc>
          <w:tcPr>
            <w:tcW w:w="1306" w:type="dxa"/>
          </w:tcPr>
          <w:p>
            <w:pPr>
              <w:pStyle w:val="TableParagraph"/>
              <w:spacing w:line="205" w:lineRule="exact"/>
              <w:ind w:left="548"/>
              <w:jc w:val="left"/>
              <w:rPr>
                <w:sz w:val="20"/>
              </w:rPr>
            </w:pPr>
            <w:r>
              <w:rPr>
                <w:sz w:val="20"/>
              </w:rPr>
              <w:t>—</w:t>
            </w:r>
          </w:p>
        </w:tc>
        <w:tc>
          <w:tcPr>
            <w:tcW w:w="1410" w:type="dxa"/>
          </w:tcPr>
          <w:p>
            <w:pPr>
              <w:pStyle w:val="TableParagraph"/>
              <w:spacing w:line="205" w:lineRule="exact"/>
              <w:ind w:right="2"/>
              <w:rPr>
                <w:sz w:val="20"/>
              </w:rPr>
            </w:pPr>
            <w:r>
              <w:rPr>
                <w:sz w:val="20"/>
              </w:rPr>
              <w:t>—</w:t>
            </w:r>
          </w:p>
        </w:tc>
        <w:tc>
          <w:tcPr>
            <w:tcW w:w="1424" w:type="dxa"/>
          </w:tcPr>
          <w:p>
            <w:pPr>
              <w:pStyle w:val="TableParagraph"/>
              <w:spacing w:line="205" w:lineRule="exact"/>
              <w:rPr>
                <w:sz w:val="20"/>
              </w:rPr>
            </w:pPr>
            <w:r>
              <w:rPr>
                <w:sz w:val="20"/>
              </w:rPr>
              <w:t>—</w:t>
            </w:r>
          </w:p>
        </w:tc>
        <w:tc>
          <w:tcPr>
            <w:tcW w:w="2686" w:type="dxa"/>
          </w:tcPr>
          <w:p>
            <w:pPr>
              <w:pStyle w:val="TableParagraph"/>
              <w:spacing w:line="205" w:lineRule="exact"/>
              <w:rPr>
                <w:sz w:val="20"/>
              </w:rPr>
            </w:pPr>
            <w:r>
              <w:rPr>
                <w:sz w:val="20"/>
              </w:rPr>
              <w:t>—</w:t>
            </w:r>
          </w:p>
        </w:tc>
        <w:tc>
          <w:tcPr>
            <w:tcW w:w="1560" w:type="dxa"/>
          </w:tcPr>
          <w:p>
            <w:pPr>
              <w:pStyle w:val="TableParagraph"/>
              <w:spacing w:line="205" w:lineRule="exact"/>
              <w:ind w:left="668"/>
              <w:jc w:val="left"/>
              <w:rPr>
                <w:sz w:val="20"/>
              </w:rPr>
            </w:pPr>
            <w:r>
              <w:rPr>
                <w:sz w:val="20"/>
              </w:rPr>
              <w:t>—</w:t>
            </w:r>
          </w:p>
        </w:tc>
        <w:tc>
          <w:tcPr>
            <w:tcW w:w="1814" w:type="dxa"/>
          </w:tcPr>
          <w:p>
            <w:pPr>
              <w:pStyle w:val="TableParagraph"/>
              <w:spacing w:line="205" w:lineRule="exact"/>
              <w:rPr>
                <w:sz w:val="20"/>
              </w:rPr>
            </w:pPr>
            <w:r>
              <w:rPr>
                <w:sz w:val="20"/>
              </w:rPr>
              <w:t>—</w:t>
            </w:r>
          </w:p>
        </w:tc>
      </w:tr>
    </w:tbl>
    <w:p>
      <w:pPr>
        <w:spacing w:after="0" w:line="205" w:lineRule="exact"/>
        <w:rPr>
          <w:sz w:val="20"/>
        </w:rPr>
        <w:sectPr>
          <w:pgSz w:w="11900" w:h="16840"/>
          <w:pgMar w:top="500" w:bottom="280" w:left="140" w:right="20"/>
        </w:sectPr>
      </w:pPr>
    </w:p>
    <w:p>
      <w:pPr>
        <w:spacing w:before="67"/>
        <w:ind w:left="2735" w:right="2281" w:firstLine="0"/>
        <w:jc w:val="center"/>
        <w:rPr>
          <w:rFonts w:ascii="Times New Roman" w:hAnsi="Times New Roman"/>
          <w:b/>
          <w:sz w:val="20"/>
        </w:rPr>
      </w:pPr>
      <w:r>
        <w:rPr/>
        <w:pict>
          <v:group style="position:absolute;margin-left:167.150009pt;margin-top:40.535927pt;width:393.9pt;height:.8pt;mso-position-horizontal-relative:page;mso-position-vertical-relative:paragraph;z-index:-252424192" coordorigin="3343,811" coordsize="7878,16">
            <v:line style="position:absolute" from="3344,819" to="11220,819" stroked="true" strokeweight=".7pt" strokecolor="#000000">
              <v:stroke dashstyle="solid"/>
            </v:line>
            <v:line style="position:absolute" from="3343,819" to="11221,819" stroked="true" strokeweight=".8pt" strokecolor="#000000">
              <v:stroke dashstyle="solid"/>
            </v:line>
            <w10:wrap type="none"/>
          </v:group>
        </w:pict>
      </w:r>
      <w:r>
        <w:rPr>
          <w:rFonts w:ascii="Times New Roman" w:hAnsi="Times New Roman"/>
          <w:b/>
          <w:sz w:val="20"/>
        </w:rPr>
        <w:t>Раздел 3</w:t>
      </w:r>
    </w:p>
    <w:tbl>
      <w:tblPr>
        <w:tblW w:w="0" w:type="auto"/>
        <w:jc w:val="left"/>
        <w:tblInd w:w="1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18"/>
        <w:gridCol w:w="1140"/>
        <w:gridCol w:w="1126"/>
        <w:gridCol w:w="1140"/>
        <w:gridCol w:w="1124"/>
        <w:gridCol w:w="1606"/>
        <w:gridCol w:w="1530"/>
        <w:gridCol w:w="1216"/>
      </w:tblGrid>
      <w:tr>
        <w:trPr>
          <w:trHeight w:val="226" w:hRule="atLeast"/>
        </w:trPr>
        <w:tc>
          <w:tcPr>
            <w:tcW w:w="10200" w:type="dxa"/>
            <w:gridSpan w:val="8"/>
          </w:tcPr>
          <w:p>
            <w:pPr>
              <w:pStyle w:val="TableParagraph"/>
              <w:spacing w:line="206" w:lineRule="exact"/>
              <w:ind w:left="1828" w:right="1810"/>
              <w:rPr>
                <w:b/>
                <w:sz w:val="20"/>
              </w:rPr>
            </w:pPr>
            <w:r>
              <w:rPr>
                <w:b/>
                <w:sz w:val="20"/>
              </w:rPr>
              <w:t>Сведения о местоположении измененных (уточненных) границ объекта</w:t>
            </w:r>
          </w:p>
        </w:tc>
      </w:tr>
      <w:tr>
        <w:trPr>
          <w:trHeight w:val="516" w:hRule="atLeast"/>
        </w:trPr>
        <w:tc>
          <w:tcPr>
            <w:tcW w:w="10200" w:type="dxa"/>
            <w:gridSpan w:val="8"/>
          </w:tcPr>
          <w:p>
            <w:pPr>
              <w:pStyle w:val="TableParagraph"/>
              <w:tabs>
                <w:tab w:pos="2230" w:val="left" w:leader="none"/>
              </w:tabs>
              <w:spacing w:line="226" w:lineRule="exact"/>
              <w:ind w:left="30"/>
              <w:jc w:val="left"/>
              <w:rPr>
                <w:sz w:val="20"/>
              </w:rPr>
            </w:pPr>
            <w:r>
              <w:rPr>
                <w:b/>
                <w:sz w:val="20"/>
              </w:rPr>
              <w:t>1.</w:t>
            </w:r>
            <w:r>
              <w:rPr>
                <w:b/>
                <w:spacing w:val="-1"/>
                <w:sz w:val="20"/>
              </w:rPr>
              <w:t> </w:t>
            </w:r>
            <w:r>
              <w:rPr>
                <w:b/>
                <w:sz w:val="20"/>
              </w:rPr>
              <w:t>Система</w:t>
            </w:r>
            <w:r>
              <w:rPr>
                <w:b/>
                <w:spacing w:val="-2"/>
                <w:sz w:val="20"/>
              </w:rPr>
              <w:t> </w:t>
            </w:r>
            <w:r>
              <w:rPr>
                <w:b/>
                <w:sz w:val="20"/>
              </w:rPr>
              <w:t>координат</w:t>
              <w:tab/>
            </w:r>
            <w:r>
              <w:rPr>
                <w:sz w:val="20"/>
              </w:rPr>
              <w:t>МСК-50, зона</w:t>
            </w:r>
            <w:r>
              <w:rPr>
                <w:spacing w:val="-1"/>
                <w:sz w:val="20"/>
              </w:rPr>
              <w:t> </w:t>
            </w:r>
            <w:r>
              <w:rPr>
                <w:sz w:val="20"/>
              </w:rPr>
              <w:t>2</w:t>
            </w:r>
          </w:p>
        </w:tc>
      </w:tr>
      <w:tr>
        <w:trPr>
          <w:trHeight w:val="224" w:hRule="atLeast"/>
        </w:trPr>
        <w:tc>
          <w:tcPr>
            <w:tcW w:w="10200" w:type="dxa"/>
            <w:gridSpan w:val="8"/>
          </w:tcPr>
          <w:p>
            <w:pPr>
              <w:pStyle w:val="TableParagraph"/>
              <w:ind w:left="2792"/>
              <w:jc w:val="left"/>
              <w:rPr>
                <w:b/>
                <w:sz w:val="20"/>
              </w:rPr>
            </w:pPr>
            <w:r>
              <w:rPr>
                <w:b/>
                <w:sz w:val="20"/>
              </w:rPr>
              <w:t>2. Сведения о характерных точках границ объекта</w:t>
            </w:r>
          </w:p>
        </w:tc>
      </w:tr>
      <w:tr>
        <w:trPr>
          <w:trHeight w:val="731" w:hRule="atLeast"/>
        </w:trPr>
        <w:tc>
          <w:tcPr>
            <w:tcW w:w="1318" w:type="dxa"/>
            <w:vMerge w:val="restart"/>
          </w:tcPr>
          <w:p>
            <w:pPr>
              <w:pStyle w:val="TableParagraph"/>
              <w:spacing w:line="240" w:lineRule="auto" w:before="9"/>
              <w:jc w:val="left"/>
              <w:rPr>
                <w:b/>
                <w:sz w:val="19"/>
              </w:rPr>
            </w:pPr>
          </w:p>
          <w:p>
            <w:pPr>
              <w:pStyle w:val="TableParagraph"/>
              <w:spacing w:line="240" w:lineRule="auto"/>
              <w:ind w:left="58" w:right="37" w:hanging="2"/>
              <w:rPr>
                <w:b/>
                <w:sz w:val="20"/>
              </w:rPr>
            </w:pPr>
            <w:r>
              <w:rPr>
                <w:b/>
                <w:sz w:val="20"/>
              </w:rPr>
              <w:t>Обозначение характерных точек границы</w:t>
            </w:r>
          </w:p>
        </w:tc>
        <w:tc>
          <w:tcPr>
            <w:tcW w:w="2266" w:type="dxa"/>
            <w:gridSpan w:val="2"/>
          </w:tcPr>
          <w:p>
            <w:pPr>
              <w:pStyle w:val="TableParagraph"/>
              <w:spacing w:line="240" w:lineRule="auto" w:before="136"/>
              <w:ind w:left="448" w:hanging="36"/>
              <w:jc w:val="left"/>
              <w:rPr>
                <w:b/>
                <w:sz w:val="20"/>
              </w:rPr>
            </w:pPr>
            <w:r>
              <w:rPr>
                <w:b/>
                <w:sz w:val="20"/>
              </w:rPr>
              <w:t>Существующие координаты, м</w:t>
            </w:r>
          </w:p>
        </w:tc>
        <w:tc>
          <w:tcPr>
            <w:tcW w:w="2264" w:type="dxa"/>
            <w:gridSpan w:val="2"/>
          </w:tcPr>
          <w:p>
            <w:pPr>
              <w:pStyle w:val="TableParagraph"/>
              <w:spacing w:line="240" w:lineRule="auto" w:before="20"/>
              <w:ind w:left="448" w:right="440" w:firstLine="104"/>
              <w:jc w:val="both"/>
              <w:rPr>
                <w:b/>
                <w:sz w:val="20"/>
              </w:rPr>
            </w:pPr>
            <w:r>
              <w:rPr>
                <w:b/>
                <w:sz w:val="20"/>
              </w:rPr>
              <w:t>Измененные (уточненные) координаты, м</w:t>
            </w:r>
          </w:p>
        </w:tc>
        <w:tc>
          <w:tcPr>
            <w:tcW w:w="1606" w:type="dxa"/>
            <w:vMerge w:val="restart"/>
          </w:tcPr>
          <w:p>
            <w:pPr>
              <w:pStyle w:val="TableParagraph"/>
              <w:spacing w:line="240" w:lineRule="auto" w:before="112"/>
              <w:ind w:left="216" w:right="208" w:hanging="4"/>
              <w:rPr>
                <w:b/>
                <w:sz w:val="20"/>
              </w:rPr>
            </w:pPr>
            <w:r>
              <w:rPr>
                <w:b/>
                <w:sz w:val="20"/>
              </w:rPr>
              <w:t>Метод определения координат характерной точки</w:t>
            </w:r>
          </w:p>
        </w:tc>
        <w:tc>
          <w:tcPr>
            <w:tcW w:w="1530" w:type="dxa"/>
            <w:vMerge w:val="restart"/>
          </w:tcPr>
          <w:p>
            <w:pPr>
              <w:pStyle w:val="TableParagraph"/>
              <w:spacing w:line="240" w:lineRule="auto"/>
              <w:ind w:left="78" w:right="72" w:hanging="2"/>
              <w:rPr>
                <w:b/>
                <w:sz w:val="20"/>
              </w:rPr>
            </w:pPr>
            <w:r>
              <w:rPr>
                <w:b/>
                <w:sz w:val="20"/>
              </w:rPr>
              <w:t>Средняя квадратическа я погрешность положения</w:t>
            </w:r>
          </w:p>
          <w:p>
            <w:pPr>
              <w:pStyle w:val="TableParagraph"/>
              <w:spacing w:line="228" w:lineRule="exact" w:before="2"/>
              <w:ind w:left="148" w:right="144" w:firstLine="3"/>
              <w:rPr>
                <w:b/>
                <w:sz w:val="20"/>
              </w:rPr>
            </w:pPr>
            <w:r>
              <w:rPr>
                <w:b/>
                <w:sz w:val="20"/>
              </w:rPr>
              <w:t>характерной точки (Mt), м</w:t>
            </w:r>
          </w:p>
        </w:tc>
        <w:tc>
          <w:tcPr>
            <w:tcW w:w="1216" w:type="dxa"/>
            <w:vMerge w:val="restart"/>
          </w:tcPr>
          <w:p>
            <w:pPr>
              <w:pStyle w:val="TableParagraph"/>
              <w:spacing w:line="240" w:lineRule="auto"/>
              <w:ind w:left="30" w:right="26"/>
              <w:rPr>
                <w:b/>
                <w:sz w:val="20"/>
              </w:rPr>
            </w:pPr>
            <w:r>
              <w:rPr>
                <w:b/>
                <w:sz w:val="20"/>
              </w:rPr>
              <w:t>Описание обозначения точки на местности</w:t>
            </w:r>
          </w:p>
          <w:p>
            <w:pPr>
              <w:pStyle w:val="TableParagraph"/>
              <w:spacing w:line="228" w:lineRule="exact" w:before="2"/>
              <w:ind w:left="172" w:right="166" w:hanging="1"/>
              <w:rPr>
                <w:b/>
                <w:sz w:val="20"/>
              </w:rPr>
            </w:pPr>
            <w:r>
              <w:rPr>
                <w:b/>
                <w:sz w:val="20"/>
              </w:rPr>
              <w:t>(при наличии)</w:t>
            </w:r>
          </w:p>
        </w:tc>
      </w:tr>
      <w:tr>
        <w:trPr>
          <w:trHeight w:val="625" w:hRule="atLeast"/>
        </w:trPr>
        <w:tc>
          <w:tcPr>
            <w:tcW w:w="1318" w:type="dxa"/>
            <w:vMerge/>
            <w:tcBorders>
              <w:top w:val="nil"/>
            </w:tcBorders>
          </w:tcPr>
          <w:p>
            <w:pPr>
              <w:rPr>
                <w:sz w:val="2"/>
                <w:szCs w:val="2"/>
              </w:rPr>
            </w:pPr>
          </w:p>
        </w:tc>
        <w:tc>
          <w:tcPr>
            <w:tcW w:w="1140" w:type="dxa"/>
          </w:tcPr>
          <w:p>
            <w:pPr>
              <w:pStyle w:val="TableParagraph"/>
              <w:spacing w:line="240" w:lineRule="auto" w:before="197"/>
              <w:ind w:left="2"/>
              <w:rPr>
                <w:b/>
                <w:sz w:val="20"/>
              </w:rPr>
            </w:pPr>
            <w:r>
              <w:rPr>
                <w:b/>
                <w:sz w:val="20"/>
              </w:rPr>
              <w:t>X</w:t>
            </w:r>
          </w:p>
        </w:tc>
        <w:tc>
          <w:tcPr>
            <w:tcW w:w="1126" w:type="dxa"/>
          </w:tcPr>
          <w:p>
            <w:pPr>
              <w:pStyle w:val="TableParagraph"/>
              <w:spacing w:line="240" w:lineRule="auto" w:before="197"/>
              <w:rPr>
                <w:b/>
                <w:sz w:val="20"/>
              </w:rPr>
            </w:pPr>
            <w:r>
              <w:rPr>
                <w:b/>
                <w:sz w:val="20"/>
              </w:rPr>
              <w:t>Y</w:t>
            </w:r>
          </w:p>
        </w:tc>
        <w:tc>
          <w:tcPr>
            <w:tcW w:w="1140" w:type="dxa"/>
          </w:tcPr>
          <w:p>
            <w:pPr>
              <w:pStyle w:val="TableParagraph"/>
              <w:spacing w:line="240" w:lineRule="auto" w:before="197"/>
              <w:ind w:left="2"/>
              <w:rPr>
                <w:b/>
                <w:sz w:val="20"/>
              </w:rPr>
            </w:pPr>
            <w:r>
              <w:rPr>
                <w:b/>
                <w:sz w:val="20"/>
              </w:rPr>
              <w:t>X</w:t>
            </w:r>
          </w:p>
        </w:tc>
        <w:tc>
          <w:tcPr>
            <w:tcW w:w="1124" w:type="dxa"/>
          </w:tcPr>
          <w:p>
            <w:pPr>
              <w:pStyle w:val="TableParagraph"/>
              <w:spacing w:line="240" w:lineRule="auto" w:before="197"/>
              <w:ind w:left="2"/>
              <w:rPr>
                <w:b/>
                <w:sz w:val="20"/>
              </w:rPr>
            </w:pPr>
            <w:r>
              <w:rPr>
                <w:b/>
                <w:sz w:val="20"/>
              </w:rPr>
              <w:t>Y</w:t>
            </w:r>
          </w:p>
        </w:tc>
        <w:tc>
          <w:tcPr>
            <w:tcW w:w="1606" w:type="dxa"/>
            <w:vMerge/>
            <w:tcBorders>
              <w:top w:val="nil"/>
            </w:tcBorders>
          </w:tcPr>
          <w:p>
            <w:pPr>
              <w:rPr>
                <w:sz w:val="2"/>
                <w:szCs w:val="2"/>
              </w:rPr>
            </w:pPr>
          </w:p>
        </w:tc>
        <w:tc>
          <w:tcPr>
            <w:tcW w:w="1530" w:type="dxa"/>
            <w:vMerge/>
            <w:tcBorders>
              <w:top w:val="nil"/>
            </w:tcBorders>
          </w:tcPr>
          <w:p>
            <w:pPr>
              <w:rPr>
                <w:sz w:val="2"/>
                <w:szCs w:val="2"/>
              </w:rPr>
            </w:pPr>
          </w:p>
        </w:tc>
        <w:tc>
          <w:tcPr>
            <w:tcW w:w="1216" w:type="dxa"/>
            <w:vMerge/>
            <w:tcBorders>
              <w:top w:val="nil"/>
            </w:tcBorders>
          </w:tcPr>
          <w:p>
            <w:pPr>
              <w:rPr>
                <w:sz w:val="2"/>
                <w:szCs w:val="2"/>
              </w:rPr>
            </w:pPr>
          </w:p>
        </w:tc>
      </w:tr>
      <w:tr>
        <w:trPr>
          <w:trHeight w:val="224" w:hRule="atLeast"/>
        </w:trPr>
        <w:tc>
          <w:tcPr>
            <w:tcW w:w="1318" w:type="dxa"/>
          </w:tcPr>
          <w:p>
            <w:pPr>
              <w:pStyle w:val="TableParagraph"/>
              <w:ind w:left="606"/>
              <w:jc w:val="left"/>
              <w:rPr>
                <w:b/>
                <w:sz w:val="20"/>
              </w:rPr>
            </w:pPr>
            <w:r>
              <w:rPr>
                <w:b/>
                <w:sz w:val="20"/>
              </w:rPr>
              <w:t>1</w:t>
            </w:r>
          </w:p>
        </w:tc>
        <w:tc>
          <w:tcPr>
            <w:tcW w:w="1140" w:type="dxa"/>
          </w:tcPr>
          <w:p>
            <w:pPr>
              <w:pStyle w:val="TableParagraph"/>
              <w:ind w:left="1"/>
              <w:rPr>
                <w:b/>
                <w:sz w:val="20"/>
              </w:rPr>
            </w:pPr>
            <w:r>
              <w:rPr>
                <w:b/>
                <w:sz w:val="20"/>
              </w:rPr>
              <w:t>2</w:t>
            </w:r>
          </w:p>
        </w:tc>
        <w:tc>
          <w:tcPr>
            <w:tcW w:w="1126" w:type="dxa"/>
          </w:tcPr>
          <w:p>
            <w:pPr>
              <w:pStyle w:val="TableParagraph"/>
              <w:ind w:left="3"/>
              <w:rPr>
                <w:b/>
                <w:sz w:val="20"/>
              </w:rPr>
            </w:pPr>
            <w:r>
              <w:rPr>
                <w:b/>
                <w:sz w:val="20"/>
              </w:rPr>
              <w:t>3</w:t>
            </w:r>
          </w:p>
        </w:tc>
        <w:tc>
          <w:tcPr>
            <w:tcW w:w="1140" w:type="dxa"/>
          </w:tcPr>
          <w:p>
            <w:pPr>
              <w:pStyle w:val="TableParagraph"/>
              <w:ind w:left="1"/>
              <w:rPr>
                <w:b/>
                <w:sz w:val="20"/>
              </w:rPr>
            </w:pPr>
            <w:r>
              <w:rPr>
                <w:b/>
                <w:sz w:val="20"/>
              </w:rPr>
              <w:t>4</w:t>
            </w:r>
          </w:p>
        </w:tc>
        <w:tc>
          <w:tcPr>
            <w:tcW w:w="1124" w:type="dxa"/>
          </w:tcPr>
          <w:p>
            <w:pPr>
              <w:pStyle w:val="TableParagraph"/>
              <w:ind w:left="5"/>
              <w:rPr>
                <w:b/>
                <w:sz w:val="20"/>
              </w:rPr>
            </w:pPr>
            <w:r>
              <w:rPr>
                <w:b/>
                <w:sz w:val="20"/>
              </w:rPr>
              <w:t>5</w:t>
            </w:r>
          </w:p>
        </w:tc>
        <w:tc>
          <w:tcPr>
            <w:tcW w:w="1606" w:type="dxa"/>
          </w:tcPr>
          <w:p>
            <w:pPr>
              <w:pStyle w:val="TableParagraph"/>
              <w:ind w:left="3"/>
              <w:rPr>
                <w:b/>
                <w:sz w:val="20"/>
              </w:rPr>
            </w:pPr>
            <w:r>
              <w:rPr>
                <w:b/>
                <w:sz w:val="20"/>
              </w:rPr>
              <w:t>6</w:t>
            </w:r>
          </w:p>
        </w:tc>
        <w:tc>
          <w:tcPr>
            <w:tcW w:w="1530" w:type="dxa"/>
          </w:tcPr>
          <w:p>
            <w:pPr>
              <w:pStyle w:val="TableParagraph"/>
              <w:ind w:left="3"/>
              <w:rPr>
                <w:b/>
                <w:sz w:val="20"/>
              </w:rPr>
            </w:pPr>
            <w:r>
              <w:rPr>
                <w:b/>
                <w:sz w:val="20"/>
              </w:rPr>
              <w:t>7</w:t>
            </w:r>
          </w:p>
        </w:tc>
        <w:tc>
          <w:tcPr>
            <w:tcW w:w="1216" w:type="dxa"/>
          </w:tcPr>
          <w:p>
            <w:pPr>
              <w:pStyle w:val="TableParagraph"/>
              <w:ind w:left="548"/>
              <w:jc w:val="left"/>
              <w:rPr>
                <w:b/>
                <w:sz w:val="20"/>
              </w:rPr>
            </w:pPr>
            <w:r>
              <w:rPr>
                <w:b/>
                <w:sz w:val="20"/>
              </w:rPr>
              <w:t>8</w:t>
            </w:r>
          </w:p>
        </w:tc>
      </w:tr>
      <w:tr>
        <w:trPr>
          <w:trHeight w:val="224" w:hRule="atLeast"/>
        </w:trPr>
        <w:tc>
          <w:tcPr>
            <w:tcW w:w="1318" w:type="dxa"/>
          </w:tcPr>
          <w:p>
            <w:pPr>
              <w:pStyle w:val="TableParagraph"/>
              <w:ind w:left="556"/>
              <w:jc w:val="left"/>
              <w:rPr>
                <w:sz w:val="20"/>
              </w:rPr>
            </w:pPr>
            <w:r>
              <w:rPr>
                <w:sz w:val="20"/>
              </w:rPr>
              <w:t>—</w:t>
            </w:r>
          </w:p>
        </w:tc>
        <w:tc>
          <w:tcPr>
            <w:tcW w:w="1140" w:type="dxa"/>
          </w:tcPr>
          <w:p>
            <w:pPr>
              <w:pStyle w:val="TableParagraph"/>
              <w:ind w:left="1"/>
              <w:rPr>
                <w:sz w:val="20"/>
              </w:rPr>
            </w:pPr>
            <w:r>
              <w:rPr>
                <w:sz w:val="20"/>
              </w:rPr>
              <w:t>—</w:t>
            </w:r>
          </w:p>
        </w:tc>
        <w:tc>
          <w:tcPr>
            <w:tcW w:w="1126" w:type="dxa"/>
          </w:tcPr>
          <w:p>
            <w:pPr>
              <w:pStyle w:val="TableParagraph"/>
              <w:ind w:left="3"/>
              <w:rPr>
                <w:sz w:val="20"/>
              </w:rPr>
            </w:pPr>
            <w:r>
              <w:rPr>
                <w:sz w:val="20"/>
              </w:rPr>
              <w:t>—</w:t>
            </w:r>
          </w:p>
        </w:tc>
        <w:tc>
          <w:tcPr>
            <w:tcW w:w="1140" w:type="dxa"/>
          </w:tcPr>
          <w:p>
            <w:pPr>
              <w:pStyle w:val="TableParagraph"/>
              <w:ind w:left="1"/>
              <w:rPr>
                <w:sz w:val="20"/>
              </w:rPr>
            </w:pPr>
            <w:r>
              <w:rPr>
                <w:sz w:val="20"/>
              </w:rPr>
              <w:t>—</w:t>
            </w:r>
          </w:p>
        </w:tc>
        <w:tc>
          <w:tcPr>
            <w:tcW w:w="1124" w:type="dxa"/>
          </w:tcPr>
          <w:p>
            <w:pPr>
              <w:pStyle w:val="TableParagraph"/>
              <w:ind w:left="1"/>
              <w:rPr>
                <w:sz w:val="20"/>
              </w:rPr>
            </w:pPr>
            <w:r>
              <w:rPr>
                <w:sz w:val="20"/>
              </w:rPr>
              <w:t>—</w:t>
            </w:r>
          </w:p>
        </w:tc>
        <w:tc>
          <w:tcPr>
            <w:tcW w:w="1606" w:type="dxa"/>
          </w:tcPr>
          <w:p>
            <w:pPr>
              <w:pStyle w:val="TableParagraph"/>
              <w:ind w:left="3"/>
              <w:rPr>
                <w:sz w:val="20"/>
              </w:rPr>
            </w:pPr>
            <w:r>
              <w:rPr>
                <w:sz w:val="20"/>
              </w:rPr>
              <w:t>—</w:t>
            </w:r>
          </w:p>
        </w:tc>
        <w:tc>
          <w:tcPr>
            <w:tcW w:w="1530" w:type="dxa"/>
          </w:tcPr>
          <w:p>
            <w:pPr>
              <w:pStyle w:val="TableParagraph"/>
              <w:rPr>
                <w:sz w:val="20"/>
              </w:rPr>
            </w:pPr>
            <w:r>
              <w:rPr>
                <w:sz w:val="20"/>
              </w:rPr>
              <w:t>—</w:t>
            </w:r>
          </w:p>
        </w:tc>
        <w:tc>
          <w:tcPr>
            <w:tcW w:w="1216" w:type="dxa"/>
          </w:tcPr>
          <w:p>
            <w:pPr>
              <w:pStyle w:val="TableParagraph"/>
              <w:ind w:left="498"/>
              <w:jc w:val="left"/>
              <w:rPr>
                <w:sz w:val="20"/>
              </w:rPr>
            </w:pPr>
            <w:r>
              <w:rPr>
                <w:sz w:val="20"/>
              </w:rPr>
              <w:t>—</w:t>
            </w:r>
          </w:p>
        </w:tc>
      </w:tr>
      <w:tr>
        <w:trPr>
          <w:trHeight w:val="225" w:hRule="atLeast"/>
        </w:trPr>
        <w:tc>
          <w:tcPr>
            <w:tcW w:w="10200" w:type="dxa"/>
            <w:gridSpan w:val="8"/>
          </w:tcPr>
          <w:p>
            <w:pPr>
              <w:pStyle w:val="TableParagraph"/>
              <w:spacing w:line="205" w:lineRule="exact"/>
              <w:ind w:left="2038"/>
              <w:jc w:val="left"/>
              <w:rPr>
                <w:b/>
                <w:sz w:val="20"/>
              </w:rPr>
            </w:pPr>
            <w:r>
              <w:rPr>
                <w:b/>
                <w:sz w:val="20"/>
              </w:rPr>
              <w:t>3. Сведения о характерных точках части (частей) границы объекта</w:t>
            </w:r>
          </w:p>
        </w:tc>
      </w:tr>
      <w:tr>
        <w:trPr>
          <w:trHeight w:val="255" w:hRule="atLeast"/>
        </w:trPr>
        <w:tc>
          <w:tcPr>
            <w:tcW w:w="1318" w:type="dxa"/>
            <w:tcBorders>
              <w:right w:val="single" w:sz="6" w:space="0" w:color="000000"/>
            </w:tcBorders>
          </w:tcPr>
          <w:p>
            <w:pPr>
              <w:pStyle w:val="TableParagraph"/>
              <w:spacing w:line="227" w:lineRule="exact"/>
              <w:ind w:left="606"/>
              <w:jc w:val="left"/>
              <w:rPr>
                <w:b/>
                <w:sz w:val="20"/>
              </w:rPr>
            </w:pPr>
            <w:r>
              <w:rPr>
                <w:b/>
                <w:sz w:val="20"/>
              </w:rPr>
              <w:t>1</w:t>
            </w:r>
          </w:p>
        </w:tc>
        <w:tc>
          <w:tcPr>
            <w:tcW w:w="1140" w:type="dxa"/>
            <w:tcBorders>
              <w:left w:val="single" w:sz="6" w:space="0" w:color="000000"/>
              <w:right w:val="single" w:sz="6" w:space="0" w:color="000000"/>
            </w:tcBorders>
          </w:tcPr>
          <w:p>
            <w:pPr>
              <w:pStyle w:val="TableParagraph"/>
              <w:spacing w:line="227" w:lineRule="exact"/>
              <w:ind w:left="1"/>
              <w:rPr>
                <w:b/>
                <w:sz w:val="20"/>
              </w:rPr>
            </w:pPr>
            <w:r>
              <w:rPr>
                <w:b/>
                <w:sz w:val="20"/>
              </w:rPr>
              <w:t>2</w:t>
            </w:r>
          </w:p>
        </w:tc>
        <w:tc>
          <w:tcPr>
            <w:tcW w:w="1126" w:type="dxa"/>
            <w:tcBorders>
              <w:left w:val="single" w:sz="6" w:space="0" w:color="000000"/>
              <w:right w:val="single" w:sz="6" w:space="0" w:color="000000"/>
            </w:tcBorders>
          </w:tcPr>
          <w:p>
            <w:pPr>
              <w:pStyle w:val="TableParagraph"/>
              <w:spacing w:line="227" w:lineRule="exact"/>
              <w:ind w:left="3"/>
              <w:rPr>
                <w:b/>
                <w:sz w:val="20"/>
              </w:rPr>
            </w:pPr>
            <w:r>
              <w:rPr>
                <w:b/>
                <w:sz w:val="20"/>
              </w:rPr>
              <w:t>3</w:t>
            </w:r>
          </w:p>
        </w:tc>
        <w:tc>
          <w:tcPr>
            <w:tcW w:w="1140" w:type="dxa"/>
            <w:tcBorders>
              <w:left w:val="single" w:sz="6" w:space="0" w:color="000000"/>
              <w:right w:val="single" w:sz="6" w:space="0" w:color="000000"/>
            </w:tcBorders>
          </w:tcPr>
          <w:p>
            <w:pPr>
              <w:pStyle w:val="TableParagraph"/>
              <w:spacing w:line="227" w:lineRule="exact"/>
              <w:ind w:left="1"/>
              <w:rPr>
                <w:b/>
                <w:sz w:val="20"/>
              </w:rPr>
            </w:pPr>
            <w:r>
              <w:rPr>
                <w:b/>
                <w:sz w:val="20"/>
              </w:rPr>
              <w:t>4</w:t>
            </w:r>
          </w:p>
        </w:tc>
        <w:tc>
          <w:tcPr>
            <w:tcW w:w="1124" w:type="dxa"/>
            <w:tcBorders>
              <w:left w:val="single" w:sz="6" w:space="0" w:color="000000"/>
              <w:right w:val="single" w:sz="6" w:space="0" w:color="000000"/>
            </w:tcBorders>
          </w:tcPr>
          <w:p>
            <w:pPr>
              <w:pStyle w:val="TableParagraph"/>
              <w:spacing w:line="227" w:lineRule="exact"/>
              <w:ind w:left="5"/>
              <w:rPr>
                <w:b/>
                <w:sz w:val="20"/>
              </w:rPr>
            </w:pPr>
            <w:r>
              <w:rPr>
                <w:b/>
                <w:sz w:val="20"/>
              </w:rPr>
              <w:t>5</w:t>
            </w:r>
          </w:p>
        </w:tc>
        <w:tc>
          <w:tcPr>
            <w:tcW w:w="1606" w:type="dxa"/>
            <w:tcBorders>
              <w:left w:val="single" w:sz="6" w:space="0" w:color="000000"/>
              <w:right w:val="single" w:sz="6" w:space="0" w:color="000000"/>
            </w:tcBorders>
          </w:tcPr>
          <w:p>
            <w:pPr>
              <w:pStyle w:val="TableParagraph"/>
              <w:spacing w:line="227" w:lineRule="exact"/>
              <w:ind w:left="3"/>
              <w:rPr>
                <w:b/>
                <w:sz w:val="20"/>
              </w:rPr>
            </w:pPr>
            <w:r>
              <w:rPr>
                <w:b/>
                <w:sz w:val="20"/>
              </w:rPr>
              <w:t>6</w:t>
            </w:r>
          </w:p>
        </w:tc>
        <w:tc>
          <w:tcPr>
            <w:tcW w:w="1530" w:type="dxa"/>
            <w:tcBorders>
              <w:left w:val="single" w:sz="6" w:space="0" w:color="000000"/>
              <w:right w:val="single" w:sz="6" w:space="0" w:color="000000"/>
            </w:tcBorders>
          </w:tcPr>
          <w:p>
            <w:pPr>
              <w:pStyle w:val="TableParagraph"/>
              <w:spacing w:line="227" w:lineRule="exact"/>
              <w:ind w:left="3"/>
              <w:rPr>
                <w:b/>
                <w:sz w:val="20"/>
              </w:rPr>
            </w:pPr>
            <w:r>
              <w:rPr>
                <w:b/>
                <w:sz w:val="20"/>
              </w:rPr>
              <w:t>7</w:t>
            </w:r>
          </w:p>
        </w:tc>
        <w:tc>
          <w:tcPr>
            <w:tcW w:w="1216" w:type="dxa"/>
            <w:tcBorders>
              <w:left w:val="single" w:sz="6" w:space="0" w:color="000000"/>
            </w:tcBorders>
          </w:tcPr>
          <w:p>
            <w:pPr>
              <w:pStyle w:val="TableParagraph"/>
              <w:spacing w:line="227" w:lineRule="exact"/>
              <w:ind w:left="551"/>
              <w:jc w:val="left"/>
              <w:rPr>
                <w:b/>
                <w:sz w:val="20"/>
              </w:rPr>
            </w:pPr>
            <w:r>
              <w:rPr>
                <w:b/>
                <w:sz w:val="20"/>
              </w:rPr>
              <w:t>8</w:t>
            </w:r>
          </w:p>
        </w:tc>
      </w:tr>
      <w:tr>
        <w:trPr>
          <w:trHeight w:val="224" w:hRule="atLeast"/>
        </w:trPr>
        <w:tc>
          <w:tcPr>
            <w:tcW w:w="1318" w:type="dxa"/>
          </w:tcPr>
          <w:p>
            <w:pPr>
              <w:pStyle w:val="TableParagraph"/>
              <w:ind w:left="546"/>
              <w:jc w:val="left"/>
              <w:rPr>
                <w:sz w:val="20"/>
              </w:rPr>
            </w:pPr>
            <w:r>
              <w:rPr>
                <w:sz w:val="20"/>
              </w:rPr>
              <w:t>—</w:t>
            </w:r>
          </w:p>
        </w:tc>
        <w:tc>
          <w:tcPr>
            <w:tcW w:w="1140" w:type="dxa"/>
          </w:tcPr>
          <w:p>
            <w:pPr>
              <w:pStyle w:val="TableParagraph"/>
              <w:ind w:right="8"/>
              <w:rPr>
                <w:sz w:val="20"/>
              </w:rPr>
            </w:pPr>
            <w:r>
              <w:rPr>
                <w:sz w:val="20"/>
              </w:rPr>
              <w:t>—</w:t>
            </w:r>
          </w:p>
        </w:tc>
        <w:tc>
          <w:tcPr>
            <w:tcW w:w="1126" w:type="dxa"/>
          </w:tcPr>
          <w:p>
            <w:pPr>
              <w:pStyle w:val="TableParagraph"/>
              <w:ind w:right="10"/>
              <w:rPr>
                <w:sz w:val="20"/>
              </w:rPr>
            </w:pPr>
            <w:r>
              <w:rPr>
                <w:sz w:val="20"/>
              </w:rPr>
              <w:t>—</w:t>
            </w:r>
          </w:p>
        </w:tc>
        <w:tc>
          <w:tcPr>
            <w:tcW w:w="1140" w:type="dxa"/>
          </w:tcPr>
          <w:p>
            <w:pPr>
              <w:pStyle w:val="TableParagraph"/>
              <w:ind w:right="12"/>
              <w:rPr>
                <w:sz w:val="20"/>
              </w:rPr>
            </w:pPr>
            <w:r>
              <w:rPr>
                <w:sz w:val="20"/>
              </w:rPr>
              <w:t>—</w:t>
            </w:r>
          </w:p>
        </w:tc>
        <w:tc>
          <w:tcPr>
            <w:tcW w:w="1124" w:type="dxa"/>
          </w:tcPr>
          <w:p>
            <w:pPr>
              <w:pStyle w:val="TableParagraph"/>
              <w:ind w:right="12"/>
              <w:rPr>
                <w:sz w:val="20"/>
              </w:rPr>
            </w:pPr>
            <w:r>
              <w:rPr>
                <w:sz w:val="20"/>
              </w:rPr>
              <w:t>—</w:t>
            </w:r>
          </w:p>
        </w:tc>
        <w:tc>
          <w:tcPr>
            <w:tcW w:w="1606" w:type="dxa"/>
          </w:tcPr>
          <w:p>
            <w:pPr>
              <w:pStyle w:val="TableParagraph"/>
              <w:ind w:right="10"/>
              <w:rPr>
                <w:sz w:val="20"/>
              </w:rPr>
            </w:pPr>
            <w:r>
              <w:rPr>
                <w:sz w:val="20"/>
              </w:rPr>
              <w:t>—</w:t>
            </w:r>
          </w:p>
        </w:tc>
        <w:tc>
          <w:tcPr>
            <w:tcW w:w="1530" w:type="dxa"/>
          </w:tcPr>
          <w:p>
            <w:pPr>
              <w:pStyle w:val="TableParagraph"/>
              <w:ind w:right="14"/>
              <w:rPr>
                <w:sz w:val="20"/>
              </w:rPr>
            </w:pPr>
            <w:r>
              <w:rPr>
                <w:sz w:val="20"/>
              </w:rPr>
              <w:t>—</w:t>
            </w:r>
          </w:p>
        </w:tc>
        <w:tc>
          <w:tcPr>
            <w:tcW w:w="1216" w:type="dxa"/>
          </w:tcPr>
          <w:p>
            <w:pPr>
              <w:pStyle w:val="TableParagraph"/>
              <w:ind w:left="490"/>
              <w:jc w:val="left"/>
              <w:rPr>
                <w:sz w:val="20"/>
              </w:rPr>
            </w:pPr>
            <w:r>
              <w:rPr>
                <w:sz w:val="20"/>
              </w:rPr>
              <w:t>—</w:t>
            </w:r>
          </w:p>
        </w:tc>
      </w:tr>
    </w:tbl>
    <w:p>
      <w:pPr>
        <w:spacing w:after="0"/>
        <w:jc w:val="left"/>
        <w:rPr>
          <w:sz w:val="20"/>
        </w:rPr>
        <w:sectPr>
          <w:pgSz w:w="11900" w:h="16840"/>
          <w:pgMar w:top="500" w:bottom="280" w:left="140" w:right="20"/>
        </w:sectPr>
      </w:pPr>
    </w:p>
    <w:p>
      <w:pPr>
        <w:spacing w:before="76"/>
        <w:ind w:left="2274" w:right="2281" w:firstLine="0"/>
        <w:jc w:val="center"/>
        <w:rPr>
          <w:rFonts w:ascii="Times New Roman" w:hAnsi="Times New Roman"/>
          <w:b/>
          <w:sz w:val="22"/>
        </w:rPr>
      </w:pPr>
      <w:r>
        <w:rPr>
          <w:rFonts w:ascii="Times New Roman" w:hAnsi="Times New Roman"/>
          <w:b/>
          <w:sz w:val="22"/>
        </w:rPr>
        <w:t>Схема расположения границ публичного сервитута</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8"/>
        </w:rPr>
      </w:pPr>
    </w:p>
    <w:p>
      <w:pPr>
        <w:spacing w:before="105"/>
        <w:ind w:left="7484" w:right="0" w:firstLine="0"/>
        <w:jc w:val="left"/>
        <w:rPr>
          <w:rFonts w:ascii="Courier New"/>
          <w:b/>
          <w:sz w:val="22"/>
        </w:rPr>
      </w:pPr>
      <w:r>
        <w:rPr>
          <w:rFonts w:ascii="Courier New"/>
          <w:b/>
          <w:w w:val="105"/>
          <w:sz w:val="22"/>
        </w:rPr>
        <w:t>50:23:0070204:288</w:t>
      </w:r>
    </w:p>
    <w:p>
      <w:pPr>
        <w:pStyle w:val="BodyText"/>
        <w:rPr>
          <w:rFonts w:ascii="Courier New"/>
          <w:b/>
          <w:sz w:val="20"/>
        </w:rPr>
      </w:pPr>
    </w:p>
    <w:p>
      <w:pPr>
        <w:pStyle w:val="BodyText"/>
        <w:spacing w:before="1"/>
        <w:rPr>
          <w:rFonts w:ascii="Courier New"/>
          <w:b/>
          <w:sz w:val="22"/>
        </w:rPr>
      </w:pPr>
    </w:p>
    <w:p>
      <w:pPr>
        <w:spacing w:before="0"/>
        <w:ind w:left="122" w:right="0" w:firstLine="0"/>
        <w:jc w:val="left"/>
        <w:rPr>
          <w:rFonts w:ascii="Courier New"/>
          <w:b/>
          <w:sz w:val="22"/>
        </w:rPr>
      </w:pPr>
      <w:r>
        <w:rPr>
          <w:rFonts w:ascii="Courier New"/>
          <w:b/>
          <w:w w:val="105"/>
          <w:sz w:val="22"/>
        </w:rPr>
        <w:t>50:22:0030604:152</w:t>
      </w:r>
    </w:p>
    <w:p>
      <w:pPr>
        <w:spacing w:before="119"/>
        <w:ind w:left="2866" w:right="0" w:firstLine="0"/>
        <w:jc w:val="left"/>
        <w:rPr>
          <w:rFonts w:ascii="Courier New"/>
          <w:b/>
          <w:sz w:val="22"/>
        </w:rPr>
      </w:pPr>
      <w:r>
        <w:rPr>
          <w:rFonts w:ascii="Courier New"/>
          <w:b/>
          <w:w w:val="105"/>
          <w:sz w:val="22"/>
        </w:rPr>
        <w:t>50:22:0030604:153</w: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spacing w:before="7"/>
        <w:rPr>
          <w:rFonts w:ascii="Courier New"/>
          <w:b/>
          <w:sz w:val="17"/>
        </w:rPr>
      </w:pPr>
    </w:p>
    <w:p>
      <w:pPr>
        <w:spacing w:after="0"/>
        <w:rPr>
          <w:rFonts w:ascii="Courier New"/>
          <w:sz w:val="17"/>
        </w:rPr>
        <w:sectPr>
          <w:pgSz w:w="11900" w:h="16840"/>
          <w:pgMar w:top="0" w:bottom="280" w:left="140" w:right="20"/>
        </w:sectPr>
      </w:pPr>
    </w:p>
    <w:p>
      <w:pPr>
        <w:spacing w:before="209"/>
        <w:ind w:left="0" w:right="0" w:firstLine="0"/>
        <w:jc w:val="right"/>
        <w:rPr>
          <w:rFonts w:ascii="Courier New"/>
          <w:b/>
          <w:sz w:val="22"/>
        </w:rPr>
      </w:pPr>
      <w:r>
        <w:rPr>
          <w:rFonts w:ascii="Courier New"/>
          <w:b/>
          <w:color w:val="FF00FF"/>
          <w:sz w:val="22"/>
        </w:rPr>
        <w:t>50:22:0030604</w:t>
      </w:r>
    </w:p>
    <w:p>
      <w:pPr>
        <w:spacing w:before="105"/>
        <w:ind w:left="915" w:right="0" w:firstLine="0"/>
        <w:jc w:val="left"/>
        <w:rPr>
          <w:rFonts w:ascii="Courier New"/>
          <w:b/>
          <w:sz w:val="22"/>
        </w:rPr>
      </w:pPr>
      <w:r>
        <w:rPr/>
        <w:br w:type="column"/>
      </w:r>
      <w:r>
        <w:rPr>
          <w:rFonts w:ascii="Courier New"/>
          <w:b/>
          <w:w w:val="105"/>
          <w:sz w:val="22"/>
        </w:rPr>
        <w:t>50:23:0070204:127</w:t>
      </w:r>
    </w:p>
    <w:p>
      <w:pPr>
        <w:spacing w:after="0"/>
        <w:jc w:val="left"/>
        <w:rPr>
          <w:rFonts w:ascii="Courier New"/>
          <w:sz w:val="22"/>
        </w:rPr>
        <w:sectPr>
          <w:type w:val="continuous"/>
          <w:pgSz w:w="11900" w:h="16840"/>
          <w:pgMar w:top="620" w:bottom="280" w:left="140" w:right="20"/>
          <w:cols w:num="2" w:equalWidth="0">
            <w:col w:w="7151" w:space="40"/>
            <w:col w:w="4549"/>
          </w:cols>
        </w:sectPr>
      </w:pPr>
    </w:p>
    <w:p>
      <w:pPr>
        <w:pStyle w:val="BodyText"/>
        <w:rPr>
          <w:rFonts w:ascii="Courier New"/>
          <w:b/>
          <w:sz w:val="20"/>
        </w:rPr>
      </w:pPr>
    </w:p>
    <w:p>
      <w:pPr>
        <w:pStyle w:val="BodyText"/>
        <w:spacing w:before="7"/>
        <w:rPr>
          <w:rFonts w:ascii="Courier New"/>
          <w:b/>
          <w:sz w:val="18"/>
        </w:rPr>
      </w:pPr>
    </w:p>
    <w:p>
      <w:pPr>
        <w:spacing w:before="105"/>
        <w:ind w:left="1101" w:right="2281" w:firstLine="0"/>
        <w:jc w:val="center"/>
        <w:rPr>
          <w:rFonts w:ascii="Courier New"/>
          <w:b/>
          <w:sz w:val="22"/>
        </w:rPr>
      </w:pPr>
      <w:r>
        <w:rPr>
          <w:rFonts w:ascii="Courier New"/>
          <w:b/>
          <w:w w:val="105"/>
          <w:sz w:val="22"/>
        </w:rPr>
        <w:t>50:22:0030604:948</w:t>
      </w:r>
    </w:p>
    <w:p>
      <w:pPr>
        <w:pStyle w:val="BodyText"/>
        <w:rPr>
          <w:rFonts w:ascii="Courier New"/>
          <w:b/>
          <w:sz w:val="25"/>
        </w:rPr>
      </w:pPr>
    </w:p>
    <w:p>
      <w:pPr>
        <w:spacing w:line="158" w:lineRule="exact" w:before="104"/>
        <w:ind w:left="0" w:right="161" w:firstLine="0"/>
        <w:jc w:val="center"/>
        <w:rPr>
          <w:rFonts w:ascii="Courier New"/>
          <w:b/>
          <w:sz w:val="17"/>
        </w:rPr>
      </w:pPr>
      <w:r>
        <w:rPr>
          <w:rFonts w:ascii="Courier New"/>
          <w:b/>
          <w:w w:val="102"/>
          <w:sz w:val="17"/>
        </w:rPr>
        <w:t>1</w:t>
      </w:r>
    </w:p>
    <w:p>
      <w:pPr>
        <w:tabs>
          <w:tab w:pos="2812" w:val="left" w:leader="none"/>
        </w:tabs>
        <w:spacing w:line="180" w:lineRule="auto" w:before="0"/>
        <w:ind w:left="728" w:right="0" w:firstLine="0"/>
        <w:jc w:val="center"/>
        <w:rPr>
          <w:rFonts w:ascii="Courier New"/>
          <w:b/>
          <w:sz w:val="17"/>
        </w:rPr>
      </w:pPr>
      <w:r>
        <w:rPr>
          <w:rFonts w:ascii="Courier New"/>
          <w:b/>
          <w:sz w:val="17"/>
        </w:rPr>
        <w:t>5</w:t>
        <w:tab/>
      </w:r>
      <w:r>
        <w:rPr>
          <w:rFonts w:ascii="Courier New"/>
          <w:b/>
          <w:position w:val="-8"/>
          <w:sz w:val="17"/>
        </w:rPr>
        <w:t>2</w:t>
      </w:r>
    </w:p>
    <w:p>
      <w:pPr>
        <w:pStyle w:val="BodyText"/>
        <w:spacing w:before="9"/>
        <w:rPr>
          <w:rFonts w:ascii="Courier New"/>
          <w:b/>
          <w:sz w:val="20"/>
        </w:rPr>
      </w:pPr>
    </w:p>
    <w:p>
      <w:pPr>
        <w:spacing w:before="103"/>
        <w:ind w:left="0" w:right="1205" w:firstLine="0"/>
        <w:jc w:val="center"/>
        <w:rPr>
          <w:rFonts w:ascii="Courier New"/>
          <w:b/>
          <w:sz w:val="17"/>
        </w:rPr>
      </w:pPr>
      <w:r>
        <w:rPr>
          <w:rFonts w:ascii="Courier New"/>
          <w:b/>
          <w:w w:val="102"/>
          <w:sz w:val="17"/>
        </w:rPr>
        <w:t>4</w:t>
      </w:r>
    </w:p>
    <w:p>
      <w:pPr>
        <w:spacing w:before="126"/>
        <w:ind w:left="2456" w:right="0" w:firstLine="0"/>
        <w:jc w:val="center"/>
        <w:rPr>
          <w:rFonts w:ascii="Courier New"/>
          <w:b/>
          <w:sz w:val="17"/>
        </w:rPr>
      </w:pPr>
      <w:r>
        <w:rPr>
          <w:rFonts w:ascii="Courier New"/>
          <w:b/>
          <w:w w:val="102"/>
          <w:sz w:val="17"/>
        </w:rPr>
        <w:t>3</w:t>
      </w:r>
    </w:p>
    <w:p>
      <w:pPr>
        <w:pStyle w:val="BodyText"/>
        <w:spacing w:before="8"/>
        <w:rPr>
          <w:rFonts w:ascii="Courier New"/>
          <w:b/>
          <w:sz w:val="23"/>
        </w:rPr>
      </w:pPr>
    </w:p>
    <w:p>
      <w:pPr>
        <w:spacing w:before="105"/>
        <w:ind w:left="107" w:right="0" w:firstLine="0"/>
        <w:jc w:val="left"/>
        <w:rPr>
          <w:rFonts w:ascii="Courier New"/>
          <w:b/>
          <w:sz w:val="22"/>
        </w:rPr>
      </w:pPr>
      <w:r>
        <w:rPr>
          <w:rFonts w:ascii="Courier New"/>
          <w:b/>
          <w:w w:val="105"/>
          <w:sz w:val="22"/>
        </w:rPr>
        <w:t>0:22:0030604:161</w:t>
      </w:r>
    </w:p>
    <w:p>
      <w:pPr>
        <w:spacing w:before="55"/>
        <w:ind w:left="2710" w:right="0" w:firstLine="0"/>
        <w:jc w:val="left"/>
        <w:rPr>
          <w:rFonts w:ascii="Courier New"/>
          <w:b/>
          <w:sz w:val="22"/>
        </w:rPr>
      </w:pPr>
      <w:r>
        <w:rPr>
          <w:rFonts w:ascii="Courier New"/>
          <w:b/>
          <w:w w:val="105"/>
          <w:sz w:val="22"/>
        </w:rPr>
        <w:t>50:22:0030604:162</w: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spacing w:before="10"/>
        <w:rPr>
          <w:rFonts w:ascii="Courier New"/>
          <w:b/>
          <w:sz w:val="21"/>
        </w:rPr>
      </w:pPr>
    </w:p>
    <w:p>
      <w:pPr>
        <w:spacing w:after="0"/>
        <w:rPr>
          <w:rFonts w:ascii="Courier New"/>
          <w:sz w:val="21"/>
        </w:rPr>
        <w:sectPr>
          <w:type w:val="continuous"/>
          <w:pgSz w:w="11900" w:h="16840"/>
          <w:pgMar w:top="620" w:bottom="280" w:left="140" w:right="20"/>
        </w:sectPr>
      </w:pPr>
    </w:p>
    <w:p>
      <w:pPr>
        <w:pStyle w:val="BodyText"/>
        <w:spacing w:before="3"/>
        <w:rPr>
          <w:rFonts w:ascii="Courier New"/>
          <w:b/>
          <w:sz w:val="28"/>
        </w:rPr>
      </w:pPr>
    </w:p>
    <w:p>
      <w:pPr>
        <w:spacing w:before="0"/>
        <w:ind w:left="170" w:right="0" w:firstLine="0"/>
        <w:jc w:val="left"/>
        <w:rPr>
          <w:rFonts w:ascii="Times New Roman" w:hAnsi="Times New Roman"/>
          <w:b/>
          <w:sz w:val="22"/>
        </w:rPr>
      </w:pPr>
      <w:r>
        <w:rPr>
          <w:rFonts w:ascii="Times New Roman" w:hAnsi="Times New Roman"/>
          <w:b/>
          <w:sz w:val="22"/>
        </w:rPr>
        <w:t>Условные обозначения:</w:t>
      </w:r>
    </w:p>
    <w:p>
      <w:pPr>
        <w:spacing w:line="219" w:lineRule="exact" w:before="87"/>
        <w:ind w:left="1338" w:right="0" w:firstLine="0"/>
        <w:jc w:val="left"/>
        <w:rPr>
          <w:rFonts w:ascii="Times New Roman" w:hAnsi="Times New Roman"/>
          <w:sz w:val="22"/>
        </w:rPr>
      </w:pPr>
      <w:r>
        <w:rPr>
          <w:rFonts w:ascii="Times New Roman" w:hAnsi="Times New Roman"/>
          <w:sz w:val="22"/>
        </w:rPr>
        <w:t>- номер кадастрового квартала;</w:t>
      </w:r>
    </w:p>
    <w:p>
      <w:pPr>
        <w:spacing w:line="113" w:lineRule="exact" w:before="0"/>
        <w:ind w:left="174" w:right="0" w:firstLine="0"/>
        <w:jc w:val="left"/>
        <w:rPr>
          <w:rFonts w:ascii="Courier New"/>
          <w:b/>
          <w:sz w:val="13"/>
        </w:rPr>
      </w:pPr>
      <w:r>
        <w:rPr>
          <w:rFonts w:ascii="Courier New"/>
          <w:b/>
          <w:color w:val="FF00FF"/>
          <w:w w:val="105"/>
          <w:sz w:val="13"/>
        </w:rPr>
        <w:t>50:22:0030604</w:t>
      </w:r>
    </w:p>
    <w:p>
      <w:pPr>
        <w:spacing w:before="90"/>
        <w:ind w:left="170" w:right="0" w:firstLine="0"/>
        <w:jc w:val="left"/>
        <w:rPr>
          <w:rFonts w:ascii="Times New Roman" w:hAnsi="Times New Roman"/>
          <w:b/>
          <w:sz w:val="22"/>
        </w:rPr>
      </w:pPr>
      <w:r>
        <w:rPr/>
        <w:br w:type="column"/>
      </w:r>
      <w:r>
        <w:rPr>
          <w:rFonts w:ascii="Times New Roman" w:hAnsi="Times New Roman"/>
          <w:b/>
          <w:sz w:val="22"/>
        </w:rPr>
        <w:t>Масштаб 1:500</w:t>
      </w:r>
    </w:p>
    <w:p>
      <w:pPr>
        <w:pStyle w:val="BodyText"/>
        <w:rPr>
          <w:rFonts w:ascii="Times New Roman"/>
          <w:b/>
        </w:rPr>
      </w:pPr>
    </w:p>
    <w:p>
      <w:pPr>
        <w:pStyle w:val="BodyText"/>
        <w:spacing w:before="5"/>
        <w:rPr>
          <w:rFonts w:ascii="Times New Roman"/>
          <w:b/>
          <w:sz w:val="20"/>
        </w:rPr>
      </w:pPr>
    </w:p>
    <w:p>
      <w:pPr>
        <w:spacing w:before="1"/>
        <w:ind w:left="1112" w:right="0" w:firstLine="0"/>
        <w:jc w:val="left"/>
        <w:rPr>
          <w:rFonts w:ascii="Courier New"/>
          <w:b/>
          <w:sz w:val="10"/>
        </w:rPr>
      </w:pPr>
      <w:r>
        <w:rPr>
          <w:rFonts w:ascii="Courier New"/>
          <w:b/>
          <w:spacing w:val="-1"/>
          <w:w w:val="105"/>
          <w:sz w:val="10"/>
        </w:rPr>
        <w:t>50:22:0030604:948</w:t>
      </w:r>
    </w:p>
    <w:p>
      <w:pPr>
        <w:pStyle w:val="BodyText"/>
        <w:rPr>
          <w:rFonts w:ascii="Courier New"/>
          <w:b/>
        </w:rPr>
      </w:pPr>
      <w:r>
        <w:rPr/>
        <w:br w:type="column"/>
      </w:r>
      <w:r>
        <w:rPr>
          <w:rFonts w:ascii="Courier New"/>
          <w:b/>
        </w:rPr>
      </w:r>
    </w:p>
    <w:p>
      <w:pPr>
        <w:pStyle w:val="BodyText"/>
        <w:spacing w:before="3"/>
        <w:rPr>
          <w:rFonts w:ascii="Courier New"/>
          <w:b/>
          <w:sz w:val="34"/>
        </w:rPr>
      </w:pPr>
    </w:p>
    <w:p>
      <w:pPr>
        <w:pStyle w:val="ListParagraph"/>
        <w:numPr>
          <w:ilvl w:val="0"/>
          <w:numId w:val="3"/>
        </w:numPr>
        <w:tabs>
          <w:tab w:pos="202" w:val="left" w:leader="none"/>
        </w:tabs>
        <w:spacing w:line="240" w:lineRule="auto" w:before="0" w:after="0"/>
        <w:ind w:left="45" w:right="115" w:firstLine="0"/>
        <w:jc w:val="left"/>
        <w:rPr>
          <w:rFonts w:ascii="Times New Roman" w:hAnsi="Times New Roman"/>
          <w:sz w:val="22"/>
        </w:rPr>
      </w:pPr>
      <w:r>
        <w:rPr>
          <w:rFonts w:ascii="Times New Roman" w:hAnsi="Times New Roman"/>
          <w:sz w:val="22"/>
        </w:rPr>
        <w:t>обозначение земельного участка, сведения </w:t>
      </w:r>
      <w:r>
        <w:rPr>
          <w:rFonts w:ascii="Times New Roman" w:hAnsi="Times New Roman"/>
          <w:spacing w:val="-14"/>
          <w:sz w:val="22"/>
        </w:rPr>
        <w:t>о </w:t>
      </w:r>
      <w:r>
        <w:rPr>
          <w:rFonts w:ascii="Times New Roman" w:hAnsi="Times New Roman"/>
          <w:sz w:val="22"/>
        </w:rPr>
        <w:t>котором содержатся в</w:t>
      </w:r>
      <w:r>
        <w:rPr>
          <w:rFonts w:ascii="Times New Roman" w:hAnsi="Times New Roman"/>
          <w:spacing w:val="-1"/>
          <w:sz w:val="22"/>
        </w:rPr>
        <w:t> </w:t>
      </w:r>
      <w:r>
        <w:rPr>
          <w:rFonts w:ascii="Times New Roman" w:hAnsi="Times New Roman"/>
          <w:sz w:val="22"/>
        </w:rPr>
        <w:t>ЕГРН;</w:t>
      </w:r>
    </w:p>
    <w:p>
      <w:pPr>
        <w:spacing w:after="0" w:line="240" w:lineRule="auto"/>
        <w:jc w:val="left"/>
        <w:rPr>
          <w:rFonts w:ascii="Times New Roman" w:hAnsi="Times New Roman"/>
          <w:sz w:val="22"/>
        </w:rPr>
        <w:sectPr>
          <w:type w:val="continuous"/>
          <w:pgSz w:w="11900" w:h="16840"/>
          <w:pgMar w:top="620" w:bottom="280" w:left="140" w:right="20"/>
          <w:cols w:num="3" w:equalWidth="0">
            <w:col w:w="4314" w:space="602"/>
            <w:col w:w="2173" w:space="40"/>
            <w:col w:w="4611"/>
          </w:cols>
        </w:sectPr>
      </w:pPr>
    </w:p>
    <w:p>
      <w:pPr>
        <w:pStyle w:val="ListParagraph"/>
        <w:numPr>
          <w:ilvl w:val="1"/>
          <w:numId w:val="3"/>
        </w:numPr>
        <w:tabs>
          <w:tab w:pos="1466" w:val="left" w:leader="none"/>
          <w:tab w:pos="7173" w:val="left" w:leader="none"/>
        </w:tabs>
        <w:spacing w:line="240" w:lineRule="auto" w:before="30" w:after="0"/>
        <w:ind w:left="7174" w:right="112" w:hanging="5836"/>
        <w:jc w:val="both"/>
        <w:rPr>
          <w:rFonts w:ascii="Times New Roman" w:hAnsi="Times New Roman"/>
          <w:sz w:val="22"/>
        </w:rPr>
      </w:pPr>
      <w:r>
        <w:rPr>
          <w:rFonts w:ascii="Times New Roman" w:hAnsi="Times New Roman"/>
          <w:sz w:val="22"/>
        </w:rPr>
        <w:t>граница</w:t>
      </w:r>
      <w:r>
        <w:rPr>
          <w:rFonts w:ascii="Times New Roman" w:hAnsi="Times New Roman"/>
          <w:spacing w:val="-4"/>
          <w:sz w:val="22"/>
        </w:rPr>
        <w:t> </w:t>
      </w:r>
      <w:r>
        <w:rPr>
          <w:rFonts w:ascii="Times New Roman" w:hAnsi="Times New Roman"/>
          <w:sz w:val="22"/>
        </w:rPr>
        <w:t>кадастрового</w:t>
      </w:r>
      <w:r>
        <w:rPr>
          <w:rFonts w:ascii="Times New Roman" w:hAnsi="Times New Roman"/>
          <w:spacing w:val="-4"/>
          <w:sz w:val="22"/>
        </w:rPr>
        <w:t> </w:t>
      </w:r>
      <w:r>
        <w:rPr>
          <w:rFonts w:ascii="Times New Roman" w:hAnsi="Times New Roman"/>
          <w:sz w:val="22"/>
        </w:rPr>
        <w:t>квартала;</w:t>
        <w:tab/>
        <w:t>- часть границы, сведения ЕГРН о которой позволяют однозначно определить ее положение на</w:t>
      </w:r>
      <w:r>
        <w:rPr>
          <w:rFonts w:ascii="Times New Roman" w:hAnsi="Times New Roman"/>
          <w:spacing w:val="-1"/>
          <w:sz w:val="22"/>
        </w:rPr>
        <w:t> </w:t>
      </w:r>
      <w:r>
        <w:rPr>
          <w:rFonts w:ascii="Times New Roman" w:hAnsi="Times New Roman"/>
          <w:sz w:val="22"/>
        </w:rPr>
        <w:t>местности;</w:t>
      </w:r>
    </w:p>
    <w:p>
      <w:pPr>
        <w:spacing w:after="0" w:line="240" w:lineRule="auto"/>
        <w:jc w:val="both"/>
        <w:rPr>
          <w:rFonts w:ascii="Times New Roman" w:hAnsi="Times New Roman"/>
          <w:sz w:val="22"/>
        </w:rPr>
        <w:sectPr>
          <w:type w:val="continuous"/>
          <w:pgSz w:w="11900" w:h="16840"/>
          <w:pgMar w:top="620" w:bottom="280" w:left="140" w:right="20"/>
        </w:sectPr>
      </w:pPr>
    </w:p>
    <w:p>
      <w:pPr>
        <w:pStyle w:val="ListParagraph"/>
        <w:numPr>
          <w:ilvl w:val="1"/>
          <w:numId w:val="3"/>
        </w:numPr>
        <w:tabs>
          <w:tab w:pos="1611" w:val="left" w:leader="none"/>
          <w:tab w:pos="1612" w:val="left" w:leader="none"/>
          <w:tab w:pos="2957" w:val="left" w:leader="none"/>
          <w:tab w:pos="3679" w:val="left" w:leader="none"/>
          <w:tab w:pos="4681" w:val="left" w:leader="none"/>
        </w:tabs>
        <w:spacing w:line="240" w:lineRule="auto" w:before="29" w:after="0"/>
        <w:ind w:left="1338" w:right="0" w:firstLine="0"/>
        <w:jc w:val="left"/>
        <w:rPr>
          <w:rFonts w:ascii="Times New Roman" w:hAnsi="Times New Roman"/>
          <w:sz w:val="22"/>
        </w:rPr>
      </w:pPr>
      <w:r>
        <w:rPr/>
        <w:pict>
          <v:group style="position:absolute;margin-left:8.450pt;margin-top:2.75pt;width:584pt;height:830.7pt;mso-position-horizontal-relative:page;mso-position-vertical-relative:page;z-index:-252423168" coordorigin="169,55" coordsize="11680,16614">
            <v:line style="position:absolute" from="178,56" to="178,346" stroked="true" strokeweight=".8pt" strokecolor="#000000">
              <v:stroke dashstyle="solid"/>
            </v:line>
            <v:line style="position:absolute" from="178,55" to="178,347" stroked="true" strokeweight=".9pt" strokecolor="#000000">
              <v:stroke dashstyle="solid"/>
            </v:line>
            <v:line style="position:absolute" from="11841,56" to="11841,346" stroked="true" strokeweight=".7pt" strokecolor="#000000">
              <v:stroke dashstyle="solid"/>
            </v:line>
            <v:line style="position:absolute" from="11841,55" to="11841,347" stroked="true" strokeweight=".8pt" strokecolor="#000000">
              <v:stroke dashstyle="solid"/>
            </v:line>
            <v:line style="position:absolute" from="170,64" to="11848,64" stroked="true" strokeweight=".8pt" strokecolor="#000000">
              <v:stroke dashstyle="solid"/>
            </v:line>
            <v:line style="position:absolute" from="169,64" to="11849,64" stroked="true" strokeweight=".9pt" strokecolor="#000000">
              <v:stroke dashstyle="solid"/>
            </v:line>
            <v:line style="position:absolute" from="178,346" to="178,16668" stroked="true" strokeweight=".8pt" strokecolor="#000000">
              <v:stroke dashstyle="solid"/>
            </v:line>
            <v:line style="position:absolute" from="178,345" to="178,16669" stroked="true" strokeweight=".9pt" strokecolor="#000000">
              <v:stroke dashstyle="solid"/>
            </v:line>
            <v:line style="position:absolute" from="11841,346" to="11841,16668" stroked="true" strokeweight=".7pt" strokecolor="#000000">
              <v:stroke dashstyle="solid"/>
            </v:line>
            <v:line style="position:absolute" from="11841,345" to="11841,16669" stroked="true" strokeweight=".8pt" strokecolor="#000000">
              <v:stroke dashstyle="solid"/>
            </v:line>
            <v:line style="position:absolute" from="170,353" to="11848,353" stroked="true" strokeweight=".7pt" strokecolor="#000000">
              <v:stroke dashstyle="solid"/>
            </v:line>
            <v:line style="position:absolute" from="169,353" to="11849,353" stroked="true" strokeweight=".8pt" strokecolor="#000000">
              <v:stroke dashstyle="solid"/>
            </v:line>
            <v:line style="position:absolute" from="170,16660" to="11848,16660" stroked="true" strokeweight=".8pt" strokecolor="#000000">
              <v:stroke dashstyle="solid"/>
            </v:line>
            <v:line style="position:absolute" from="169,16660" to="11849,16660" stroked="true" strokeweight=".9pt" strokecolor="#000000">
              <v:stroke dashstyle="solid"/>
            </v:line>
            <v:shape style="position:absolute;left:256;top:416;width:11505;height:5203" type="#_x0000_t75" stroked="false">
              <v:imagedata r:id="rId11" o:title=""/>
            </v:shape>
            <v:shape style="position:absolute;left:256;top:5650;width:8886;height:8020" type="#_x0000_t75" stroked="false">
              <v:imagedata r:id="rId12" o:title=""/>
            </v:shape>
            <v:shape style="position:absolute;left:9092;top:5714;width:2670;height:7953" type="#_x0000_t75" stroked="false">
              <v:imagedata r:id="rId13" o:title=""/>
            </v:shape>
            <v:shape style="position:absolute;left:149153;top:-256680;width:10812;height:265160" coordorigin="149153,-256680" coordsize="10812,265160" path="m7998,418l7458,13676m7998,418l7458,13676m7998,418l7458,13676m7998,418l7458,13676e" filled="false" stroked="true" strokeweight="1.4pt" strokecolor="#ff00ff">
              <v:path arrowok="t"/>
              <v:stroke dashstyle="solid"/>
            </v:shape>
            <v:shape style="position:absolute;left:149014;top:-256680;width:9931;height:265160" coordorigin="149014,-256680" coordsize="9931,265160" path="m7947,418l7451,13676m7947,418l7451,13676e" filled="false" stroked="true" strokeweight="1.7pt" strokecolor="#00bfff">
              <v:path arrowok="t"/>
              <v:stroke dashstyle="solid"/>
            </v:shape>
            <v:shape style="position:absolute;left:5120;top:-256680;width:230160;height:265160" coordorigin="5120,-256680" coordsize="230160,265160" path="m11764,3277l10442,3206,10240,8190,8408,8110,8176,13472,8166,13676m7177,13676l7542,1586,7574,418m256,733l1652,936,6582,1608,6627,418m5552,5942l5646,3190,4370,2996,2982,2780,266,2364,256,2363m256,5620l2658,5872,5320,6150,5552,5942m5392,10692l5488,7864,5272,7614,2840,7362,256,7095m256,10498l2490,10730,5046,10996,5392,10692m5328,12608l5112,12366,2680,12112,256,11860m5292,13676l5328,12608m2982,2780l2658,5872,5320,6150,5552,5942,5646,3190,4370,2996,2982,2780,2982,2780m256,5620l2658,5872,2982,2780,266,2364,256,2461m256,10498l2490,10730,2840,7362,256,7095m2840,7362l2490,10730,5046,10996,5392,10692,5488,7864,5272,7614,2840,7362,2840,7362m8564,2956l8510,3906,8588,3912,8626,3860,9072,3882,9110,3110,9118,2982,8564,2956,8564,2956m5292,13676l5328,12608,5112,12366,2680,12112,2516,13676m9072,3882l8626,3860,8588,3912,8522,5018,8478,5564,8396,6962,8374,7510,8408,8110,10240,8190,10442,3206,9110,3110,9072,3882,9072,3882e" filled="false" stroked="true" strokeweight=".7pt" strokecolor="#000000">
              <v:path arrowok="t"/>
              <v:stroke dashstyle="solid"/>
            </v:shape>
            <v:shape style="position:absolute;left:5684;top:7514;width:2604;height:478" coordorigin="5684,7514" coordsize="2604,478" path="m5696,7514l5684,7626,8288,7992e" filled="false" stroked="true" strokeweight="1.1pt" strokecolor="#0000ff">
              <v:path arrowok="t"/>
              <v:stroke dashstyle="longdash"/>
            </v:shape>
            <v:line style="position:absolute" from="8279,7995" to="8413,7995" stroked="true" strokeweight="1.4pt" strokecolor="#0000ff">
              <v:stroke dashstyle="longdash"/>
            </v:line>
            <v:shape style="position:absolute;left:5448;top:7430;width:1912;height:656" coordorigin="5448,7430" coordsize="1912,656" path="m5906,7430l7360,7634,7344,8086,5448,7814,5472,7490,5906,7430e" filled="false" stroked="true" strokeweight=".7pt" strokecolor="#ff0000">
              <v:path arrowok="t"/>
              <v:stroke dashstyle="solid"/>
            </v:shape>
            <v:shape style="position:absolute;left:5888;top:7414;width:34;height:32" coordorigin="5888,7414" coordsize="34,32" path="m5916,7418l5894,7418,5898,7414,5912,7414,5914,7416,5916,7416,5916,7418xm5918,7442l5892,7442,5892,7440,5890,7438,5890,7436,5888,7434,5888,7426,5890,7424,5890,7422,5892,7420,5892,7418,5918,7418,5918,7420,5920,7422,5920,7424,5922,7424,5922,7436,5920,7436,5920,7438,5918,7440,5918,7442xm5912,7446l5898,7446,5894,7442,5916,7442,5916,7444,5914,7444,5912,7446xe" filled="true" fillcolor="#000000" stroked="false">
              <v:path arrowok="t"/>
              <v:fill type="solid"/>
            </v:shape>
            <v:shape style="position:absolute;left:5888;top:7414;width:34;height:32" coordorigin="5888,7414" coordsize="34,32" path="m5922,7430l5922,7428,5922,7426,5922,7424,5920,7424,5920,7422,5918,7420,5918,7418,5916,7418,5916,7416,5914,7416,5912,7414,5910,7414,5908,7414,5898,7414,5896,7416,5894,7418,5892,7418,5892,7420,5890,7422,5890,7424,5888,7426,5888,7428,5888,7430,5888,7432,5888,7434,5890,7436,5890,7438,5892,7440,5892,7442,5894,7442,5896,7444,5898,7446,5900,7446,5906,7446,5912,7446,5914,7444,5916,7444,5916,7442,5918,7442,5918,7440,5920,7438,5920,7436,5922,7436,5922,7434,5922,7432,5922,7430e" filled="false" stroked="true" strokeweight=".1pt" strokecolor="#000000">
              <v:path arrowok="t"/>
              <v:stroke dashstyle="solid"/>
            </v:shape>
            <v:shape style="position:absolute;left:7342;top:7618;width:34;height:32" coordorigin="7342,7618" coordsize="34,32" path="m7370,7622l7348,7622,7352,7618,7366,7618,7368,7620,7370,7620,7370,7622xm7376,7640l7342,7640,7342,7628,7346,7624,7346,7622,7372,7622,7372,7624,7376,7628,7376,7640xm7372,7646l7346,7646,7346,7644,7344,7642,7344,7640,7374,7640,7374,7642,7372,7644,7372,7646xm7366,7650l7352,7650,7348,7646,7370,7646,7370,7648,7368,7648,7366,7650xe" filled="true" fillcolor="#000000" stroked="false">
              <v:path arrowok="t"/>
              <v:fill type="solid"/>
            </v:shape>
            <v:shape style="position:absolute;left:7342;top:7618;width:34;height:32" coordorigin="7342,7618" coordsize="34,32" path="m7376,7634l7376,7632,7376,7630,7376,7628,7374,7626,7372,7624,7372,7622,7370,7622,7370,7620,7368,7620,7366,7618,7364,7618,7362,7618,7360,7618,7352,7618,7350,7620,7348,7622,7346,7622,7346,7624,7344,7626,7342,7628,7342,7630,7342,7632,7342,7634,7342,7640,7344,7640,7344,7642,7346,7644,7346,7646,7348,7646,7350,7648,7352,7650,7354,7650,7356,7650,7360,7650,7362,7650,7366,7650,7368,7648,7370,7648,7370,7646,7372,7646,7372,7644,7374,7642,7374,7640,7376,7640,7376,7638,7376,7636,7376,7634e" filled="false" stroked="true" strokeweight=".1pt" strokecolor="#000000">
              <v:path arrowok="t"/>
              <v:stroke dashstyle="solid"/>
            </v:shape>
            <v:shape style="position:absolute;left:7328;top:8068;width:34;height:34" coordorigin="7328,8068" coordsize="34,34" path="m7350,8070l7340,8070,7342,8068,7348,8068,7350,8070xm7352,8102l7338,8102,7330,8094,7330,8090,7328,8090,7328,8082,7330,8080,7330,8076,7332,8076,7332,8074,7334,8072,7336,8072,7336,8070,7354,8070,7362,8078,7362,8092,7360,8094,7360,8096,7358,8096,7356,8098,7356,8100,7354,8100,7352,8102xe" filled="true" fillcolor="#000000" stroked="false">
              <v:path arrowok="t"/>
              <v:fill type="solid"/>
            </v:shape>
            <v:shape style="position:absolute;left:7328;top:8068;width:34;height:34" coordorigin="7328,8068" coordsize="34,34" path="m7362,8086l7362,8084,7362,8082,7362,8080,7362,8078,7360,8076,7358,8074,7356,8072,7354,8070,7352,8070,7350,8070,7348,8068,7346,8068,7344,8068,7342,8068,7340,8070,7338,8070,7336,8070,7336,8072,7334,8072,7332,8074,7332,8076,7330,8076,7330,8078,7330,8080,7328,8082,7328,8086,7328,8090,7330,8090,7330,8092,7330,8094,7332,8096,7334,8098,7336,8100,7338,8102,7340,8102,7346,8102,7348,8102,7352,8102,7354,8100,7356,8100,7356,8098,7358,8096,7360,8096,7360,8094,7362,8092,7362,8090,7362,8088,7362,8086e" filled="false" stroked="true" strokeweight=".1pt" strokecolor="#000000">
              <v:path arrowok="t"/>
              <v:stroke dashstyle="solid"/>
            </v:shape>
            <v:shape style="position:absolute;left:5430;top:7798;width:34;height:34" coordorigin="5430,7798" coordsize="34,34" path="m5458,7802l5436,7802,5436,7800,5438,7800,5440,7798,5454,7798,5458,7802xm5460,7826l5434,7826,5434,7824,5430,7820,5430,7808,5432,7808,5432,7806,5434,7804,5434,7802,5460,7802,5460,7804,5462,7806,5462,7808,5464,7810,5464,7818,5462,7820,5462,7822,5460,7824,5460,7826xm5454,7830l5440,7830,5438,7828,5436,7828,5436,7826,5458,7826,5454,7830xm5446,7832l5444,7830,5448,7830,5446,7832xe" filled="true" fillcolor="#000000" stroked="false">
              <v:path arrowok="t"/>
              <v:fill type="solid"/>
            </v:shape>
            <v:shape style="position:absolute;left:5430;top:7798;width:34;height:34" coordorigin="5430,7798" coordsize="34,34" path="m5464,7814l5464,7812,5464,7810,5462,7808,5462,7806,5460,7804,5460,7802,5458,7802,5456,7800,5454,7798,5452,7798,5440,7798,5438,7800,5436,7800,5436,7802,5434,7802,5434,7804,5432,7806,5432,7808,5430,7808,5430,7810,5430,7812,5430,7814,5430,7820,5432,7822,5434,7824,5434,7826,5436,7826,5436,7828,5438,7828,5440,7830,5442,7830,5444,7830,5446,7832,5448,7830,5450,7830,5452,7830,5454,7830,5456,7828,5458,7826,5460,7826,5460,7824,5462,7822,5462,7820,5464,7818,5464,7816,5464,7814e" filled="false" stroked="true" strokeweight=".1pt" strokecolor="#000000">
              <v:path arrowok="t"/>
              <v:stroke dashstyle="solid"/>
            </v:shape>
            <v:shape style="position:absolute;left:5454;top:7474;width:34;height:34" coordorigin="5454,7474" coordsize="34,34" path="m5476,7476l5466,7476,5468,7474,5474,7474,5476,7476xm5480,7506l5462,7506,5462,7504,5460,7504,5456,7500,5456,7496,5454,7494,5454,7488,5456,7486,5456,7482,5458,7482,5458,7480,5460,7478,5462,7478,5462,7476,5480,7476,5488,7484,5488,7498,5486,7500,5486,7502,5484,7502,5480,7506xm5476,7508l5466,7508,5464,7506,5478,7506,5476,7508xe" filled="true" fillcolor="#000000" stroked="false">
              <v:path arrowok="t"/>
              <v:fill type="solid"/>
            </v:shape>
            <v:shape style="position:absolute;left:5454;top:7474;width:34;height:34" coordorigin="5454,7474" coordsize="34,34" path="m5488,7492l5488,7490,5488,7488,5488,7486,5488,7484,5486,7482,5484,7480,5482,7478,5480,7476,5478,7476,5476,7476,5474,7474,5472,7474,5470,7474,5468,7474,5466,7476,5464,7476,5462,7476,5462,7478,5460,7478,5458,7480,5458,7482,5456,7482,5456,7484,5456,7486,5454,7488,5454,7492,5454,7494,5456,7496,5456,7498,5456,7500,5458,7502,5460,7504,5462,7504,5462,7506,5464,7506,5466,7508,5472,7508,5474,7508,5476,7508,5478,7506,5480,7506,5482,7504,5484,7502,5486,7502,5486,7500,5488,7498,5488,7496,5488,7494,5488,7492e" filled="false" stroked="true" strokeweight=".1pt" strokecolor="#000000">
              <v:path arrowok="t"/>
              <v:stroke dashstyle="solid"/>
            </v:shape>
            <v:shape style="position:absolute;left:238;top:416;width:432;height:2126" type="#_x0000_t75" stroked="false">
              <v:imagedata r:id="rId14" o:title=""/>
            </v:shape>
            <v:shape style="position:absolute;left:318;top:14324;width:1128;height:101" type="#_x0000_t75" stroked="false">
              <v:imagedata r:id="rId15" o:title=""/>
            </v:shape>
            <v:shape style="position:absolute;left:312;top:14446;width:1134;height:328" type="#_x0000_t75" stroked="false">
              <v:imagedata r:id="rId16" o:title=""/>
            </v:shape>
            <v:shape style="position:absolute;left:6240;top:-275924;width:523;height:6204" coordorigin="6240,-275923" coordsize="523,6204" path="m328,14624l338,14328m312,14638l328,14624m312,14638l328,14624,338,14328e" filled="false" stroked="true" strokeweight=".8pt" strokecolor="#000000">
              <v:path arrowok="t"/>
              <v:stroke dashstyle="solid"/>
            </v:shape>
            <v:shape style="position:absolute;left:6152;top:14324;width:1132;height:450" type="#_x0000_t75" stroked="false">
              <v:imagedata r:id="rId17" o:title=""/>
            </v:shape>
            <v:shape style="position:absolute;left:131499;top:-269880;width:1678;height:160" coordorigin="131499,-269880" coordsize="1678,160" path="m6575,14328l6650,14336,6659,14328m6575,14328l6650,14336,6659,14328e" filled="false" stroked="true" strokeweight=".8pt" strokecolor="#000000">
              <v:path arrowok="t"/>
              <v:stroke dashstyle="solid"/>
            </v:shape>
            <v:shape style="position:absolute;left:312;top:14878;width:1132;height:417" type="#_x0000_t75" stroked="false">
              <v:imagedata r:id="rId18" o:title=""/>
            </v:shape>
            <v:shape style="position:absolute;left:6152;top:14878;width:1132;height:417" type="#_x0000_t75" stroked="false">
              <v:imagedata r:id="rId19" o:title=""/>
            </v:shape>
            <v:shape style="position:absolute;left:312;top:15650;width:1132;height:451" type="#_x0000_t75" stroked="false">
              <v:imagedata r:id="rId20" o:title=""/>
            </v:shape>
            <v:shape style="position:absolute;left:6152;top:15650;width:1132;height:451" type="#_x0000_t75" stroked="false">
              <v:imagedata r:id="rId21" o:title=""/>
            </v:shape>
            <v:shape style="position:absolute;left:312;top:16186;width:1132;height:451" type="#_x0000_t75" stroked="false">
              <v:imagedata r:id="rId22" o:title=""/>
            </v:shape>
            <w10:wrap type="none"/>
          </v:group>
        </w:pict>
      </w:r>
      <w:r>
        <w:rPr>
          <w:rFonts w:ascii="Times New Roman" w:hAnsi="Times New Roman"/>
          <w:sz w:val="22"/>
        </w:rPr>
        <w:t>характерная</w:t>
        <w:tab/>
        <w:t>точка</w:t>
        <w:tab/>
        <w:t>границы</w:t>
        <w:tab/>
      </w:r>
      <w:r>
        <w:rPr>
          <w:rFonts w:ascii="Times New Roman" w:hAnsi="Times New Roman"/>
          <w:spacing w:val="-3"/>
          <w:sz w:val="22"/>
        </w:rPr>
        <w:t>публичного </w:t>
      </w:r>
      <w:r>
        <w:rPr>
          <w:rFonts w:ascii="Times New Roman" w:hAnsi="Times New Roman"/>
          <w:sz w:val="22"/>
        </w:rPr>
        <w:t>сервитута;</w:t>
      </w:r>
    </w:p>
    <w:p>
      <w:pPr>
        <w:pStyle w:val="ListParagraph"/>
        <w:numPr>
          <w:ilvl w:val="1"/>
          <w:numId w:val="3"/>
        </w:numPr>
        <w:tabs>
          <w:tab w:pos="1466" w:val="left" w:leader="none"/>
        </w:tabs>
        <w:spacing w:line="240" w:lineRule="auto" w:before="33" w:after="0"/>
        <w:ind w:left="1466" w:right="0" w:hanging="128"/>
        <w:jc w:val="left"/>
        <w:rPr>
          <w:rFonts w:ascii="Times New Roman" w:hAnsi="Times New Roman"/>
          <w:sz w:val="22"/>
        </w:rPr>
      </w:pPr>
      <w:r>
        <w:rPr>
          <w:rFonts w:ascii="Times New Roman" w:hAnsi="Times New Roman"/>
          <w:sz w:val="22"/>
        </w:rPr>
        <w:t>граница публичного</w:t>
      </w:r>
      <w:r>
        <w:rPr>
          <w:rFonts w:ascii="Times New Roman" w:hAnsi="Times New Roman"/>
          <w:spacing w:val="-2"/>
          <w:sz w:val="22"/>
        </w:rPr>
        <w:t> </w:t>
      </w:r>
      <w:r>
        <w:rPr>
          <w:rFonts w:ascii="Times New Roman" w:hAnsi="Times New Roman"/>
          <w:sz w:val="22"/>
        </w:rPr>
        <w:t>сервитута.</w:t>
      </w:r>
    </w:p>
    <w:p>
      <w:pPr>
        <w:pStyle w:val="ListParagraph"/>
        <w:numPr>
          <w:ilvl w:val="1"/>
          <w:numId w:val="3"/>
        </w:numPr>
        <w:tabs>
          <w:tab w:pos="1466" w:val="left" w:leader="none"/>
        </w:tabs>
        <w:spacing w:line="240" w:lineRule="auto" w:before="29" w:after="0"/>
        <w:ind w:left="1466" w:right="0" w:hanging="129"/>
        <w:jc w:val="left"/>
        <w:rPr>
          <w:rFonts w:ascii="Times New Roman" w:hAnsi="Times New Roman"/>
          <w:sz w:val="22"/>
        </w:rPr>
      </w:pPr>
      <w:r>
        <w:rPr>
          <w:rFonts w:ascii="Times New Roman" w:hAnsi="Times New Roman"/>
          <w:spacing w:val="-1"/>
          <w:sz w:val="22"/>
        </w:rPr>
        <w:br w:type="column"/>
      </w:r>
      <w:r>
        <w:rPr>
          <w:rFonts w:ascii="Times New Roman" w:hAnsi="Times New Roman"/>
          <w:sz w:val="22"/>
        </w:rPr>
        <w:t>проектируемый</w:t>
      </w:r>
      <w:r>
        <w:rPr>
          <w:rFonts w:ascii="Times New Roman" w:hAnsi="Times New Roman"/>
          <w:spacing w:val="-1"/>
          <w:sz w:val="22"/>
        </w:rPr>
        <w:t> </w:t>
      </w:r>
      <w:r>
        <w:rPr>
          <w:rFonts w:ascii="Times New Roman" w:hAnsi="Times New Roman"/>
          <w:sz w:val="22"/>
        </w:rPr>
        <w:t>газопровод;</w:t>
      </w:r>
    </w:p>
    <w:sectPr>
      <w:type w:val="continuous"/>
      <w:pgSz w:w="11900" w:h="16840"/>
      <w:pgMar w:top="620" w:bottom="280" w:left="140" w:right="20"/>
      <w:cols w:num="2" w:equalWidth="0">
        <w:col w:w="5787" w:space="49"/>
        <w:col w:w="590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45" w:hanging="156"/>
      </w:pPr>
      <w:rPr>
        <w:rFonts w:hint="default" w:ascii="Times New Roman" w:hAnsi="Times New Roman" w:eastAsia="Times New Roman" w:cs="Times New Roman"/>
        <w:spacing w:val="-28"/>
        <w:w w:val="100"/>
        <w:sz w:val="22"/>
        <w:szCs w:val="22"/>
      </w:rPr>
    </w:lvl>
    <w:lvl w:ilvl="1">
      <w:start w:val="0"/>
      <w:numFmt w:val="bullet"/>
      <w:lvlText w:val="-"/>
      <w:lvlJc w:val="left"/>
      <w:pPr>
        <w:ind w:left="7174" w:hanging="128"/>
      </w:pPr>
      <w:rPr>
        <w:rFonts w:hint="default" w:ascii="Times New Roman" w:hAnsi="Times New Roman" w:eastAsia="Times New Roman" w:cs="Times New Roman"/>
        <w:w w:val="100"/>
        <w:sz w:val="22"/>
        <w:szCs w:val="22"/>
      </w:rPr>
    </w:lvl>
    <w:lvl w:ilvl="2">
      <w:start w:val="0"/>
      <w:numFmt w:val="bullet"/>
      <w:lvlText w:val="•"/>
      <w:lvlJc w:val="left"/>
      <w:pPr>
        <w:ind w:left="6894" w:hanging="128"/>
      </w:pPr>
      <w:rPr>
        <w:rFonts w:hint="default"/>
      </w:rPr>
    </w:lvl>
    <w:lvl w:ilvl="3">
      <w:start w:val="0"/>
      <w:numFmt w:val="bullet"/>
      <w:lvlText w:val="•"/>
      <w:lvlJc w:val="left"/>
      <w:pPr>
        <w:ind w:left="6609" w:hanging="128"/>
      </w:pPr>
      <w:rPr>
        <w:rFonts w:hint="default"/>
      </w:rPr>
    </w:lvl>
    <w:lvl w:ilvl="4">
      <w:start w:val="0"/>
      <w:numFmt w:val="bullet"/>
      <w:lvlText w:val="•"/>
      <w:lvlJc w:val="left"/>
      <w:pPr>
        <w:ind w:left="6323" w:hanging="128"/>
      </w:pPr>
      <w:rPr>
        <w:rFonts w:hint="default"/>
      </w:rPr>
    </w:lvl>
    <w:lvl w:ilvl="5">
      <w:start w:val="0"/>
      <w:numFmt w:val="bullet"/>
      <w:lvlText w:val="•"/>
      <w:lvlJc w:val="left"/>
      <w:pPr>
        <w:ind w:left="6038" w:hanging="128"/>
      </w:pPr>
      <w:rPr>
        <w:rFonts w:hint="default"/>
      </w:rPr>
    </w:lvl>
    <w:lvl w:ilvl="6">
      <w:start w:val="0"/>
      <w:numFmt w:val="bullet"/>
      <w:lvlText w:val="•"/>
      <w:lvlJc w:val="left"/>
      <w:pPr>
        <w:ind w:left="5752" w:hanging="128"/>
      </w:pPr>
      <w:rPr>
        <w:rFonts w:hint="default"/>
      </w:rPr>
    </w:lvl>
    <w:lvl w:ilvl="7">
      <w:start w:val="0"/>
      <w:numFmt w:val="bullet"/>
      <w:lvlText w:val="•"/>
      <w:lvlJc w:val="left"/>
      <w:pPr>
        <w:ind w:left="5467" w:hanging="128"/>
      </w:pPr>
      <w:rPr>
        <w:rFonts w:hint="default"/>
      </w:rPr>
    </w:lvl>
    <w:lvl w:ilvl="8">
      <w:start w:val="0"/>
      <w:numFmt w:val="bullet"/>
      <w:lvlText w:val="•"/>
      <w:lvlJc w:val="left"/>
      <w:pPr>
        <w:ind w:left="5182" w:hanging="128"/>
      </w:pPr>
      <w:rPr>
        <w:rFonts w:hint="default"/>
      </w:rPr>
    </w:lvl>
  </w:abstractNum>
  <w:abstractNum w:abstractNumId="1">
    <w:multiLevelType w:val="hybridMultilevel"/>
    <w:lvl w:ilvl="0">
      <w:start w:val="0"/>
      <w:numFmt w:val="bullet"/>
      <w:lvlText w:val="-"/>
      <w:lvlJc w:val="left"/>
      <w:pPr>
        <w:ind w:left="1517" w:hanging="564"/>
      </w:pPr>
      <w:rPr>
        <w:rFonts w:hint="default" w:ascii="Arial" w:hAnsi="Arial" w:eastAsia="Arial" w:cs="Arial"/>
        <w:spacing w:val="-4"/>
        <w:w w:val="100"/>
        <w:sz w:val="24"/>
        <w:szCs w:val="24"/>
      </w:rPr>
    </w:lvl>
    <w:lvl w:ilvl="1">
      <w:start w:val="0"/>
      <w:numFmt w:val="bullet"/>
      <w:lvlText w:val="•"/>
      <w:lvlJc w:val="left"/>
      <w:pPr>
        <w:ind w:left="1520" w:hanging="564"/>
      </w:pPr>
      <w:rPr>
        <w:rFonts w:hint="default"/>
      </w:rPr>
    </w:lvl>
    <w:lvl w:ilvl="2">
      <w:start w:val="0"/>
      <w:numFmt w:val="bullet"/>
      <w:lvlText w:val="•"/>
      <w:lvlJc w:val="left"/>
      <w:pPr>
        <w:ind w:left="1668" w:hanging="564"/>
      </w:pPr>
      <w:rPr>
        <w:rFonts w:hint="default"/>
      </w:rPr>
    </w:lvl>
    <w:lvl w:ilvl="3">
      <w:start w:val="0"/>
      <w:numFmt w:val="bullet"/>
      <w:lvlText w:val="•"/>
      <w:lvlJc w:val="left"/>
      <w:pPr>
        <w:ind w:left="1816" w:hanging="564"/>
      </w:pPr>
      <w:rPr>
        <w:rFonts w:hint="default"/>
      </w:rPr>
    </w:lvl>
    <w:lvl w:ilvl="4">
      <w:start w:val="0"/>
      <w:numFmt w:val="bullet"/>
      <w:lvlText w:val="•"/>
      <w:lvlJc w:val="left"/>
      <w:pPr>
        <w:ind w:left="1964" w:hanging="564"/>
      </w:pPr>
      <w:rPr>
        <w:rFonts w:hint="default"/>
      </w:rPr>
    </w:lvl>
    <w:lvl w:ilvl="5">
      <w:start w:val="0"/>
      <w:numFmt w:val="bullet"/>
      <w:lvlText w:val="•"/>
      <w:lvlJc w:val="left"/>
      <w:pPr>
        <w:ind w:left="2112" w:hanging="564"/>
      </w:pPr>
      <w:rPr>
        <w:rFonts w:hint="default"/>
      </w:rPr>
    </w:lvl>
    <w:lvl w:ilvl="6">
      <w:start w:val="0"/>
      <w:numFmt w:val="bullet"/>
      <w:lvlText w:val="•"/>
      <w:lvlJc w:val="left"/>
      <w:pPr>
        <w:ind w:left="2260" w:hanging="564"/>
      </w:pPr>
      <w:rPr>
        <w:rFonts w:hint="default"/>
      </w:rPr>
    </w:lvl>
    <w:lvl w:ilvl="7">
      <w:start w:val="0"/>
      <w:numFmt w:val="bullet"/>
      <w:lvlText w:val="•"/>
      <w:lvlJc w:val="left"/>
      <w:pPr>
        <w:ind w:left="2408" w:hanging="564"/>
      </w:pPr>
      <w:rPr>
        <w:rFonts w:hint="default"/>
      </w:rPr>
    </w:lvl>
    <w:lvl w:ilvl="8">
      <w:start w:val="0"/>
      <w:numFmt w:val="bullet"/>
      <w:lvlText w:val="•"/>
      <w:lvlJc w:val="left"/>
      <w:pPr>
        <w:ind w:left="2556" w:hanging="564"/>
      </w:pPr>
      <w:rPr>
        <w:rFonts w:hint="default"/>
      </w:rPr>
    </w:lvl>
  </w:abstractNum>
  <w:abstractNum w:abstractNumId="0">
    <w:multiLevelType w:val="hybridMultilevel"/>
    <w:lvl w:ilvl="0">
      <w:start w:val="1"/>
      <w:numFmt w:val="decimal"/>
      <w:lvlText w:val="%1."/>
      <w:lvlJc w:val="left"/>
      <w:pPr>
        <w:ind w:left="101" w:hanging="564"/>
        <w:jc w:val="left"/>
      </w:pPr>
      <w:rPr>
        <w:rFonts w:hint="default" w:ascii="Arial" w:hAnsi="Arial" w:eastAsia="Arial" w:cs="Arial"/>
        <w:spacing w:val="-26"/>
        <w:w w:val="100"/>
        <w:sz w:val="24"/>
        <w:szCs w:val="24"/>
      </w:rPr>
    </w:lvl>
    <w:lvl w:ilvl="1">
      <w:start w:val="0"/>
      <w:numFmt w:val="bullet"/>
      <w:lvlText w:val="•"/>
      <w:lvlJc w:val="left"/>
      <w:pPr>
        <w:ind w:left="1032" w:hanging="564"/>
      </w:pPr>
      <w:rPr>
        <w:rFonts w:hint="default"/>
      </w:rPr>
    </w:lvl>
    <w:lvl w:ilvl="2">
      <w:start w:val="0"/>
      <w:numFmt w:val="bullet"/>
      <w:lvlText w:val="•"/>
      <w:lvlJc w:val="left"/>
      <w:pPr>
        <w:ind w:left="1965" w:hanging="564"/>
      </w:pPr>
      <w:rPr>
        <w:rFonts w:hint="default"/>
      </w:rPr>
    </w:lvl>
    <w:lvl w:ilvl="3">
      <w:start w:val="0"/>
      <w:numFmt w:val="bullet"/>
      <w:lvlText w:val="•"/>
      <w:lvlJc w:val="left"/>
      <w:pPr>
        <w:ind w:left="2897" w:hanging="564"/>
      </w:pPr>
      <w:rPr>
        <w:rFonts w:hint="default"/>
      </w:rPr>
    </w:lvl>
    <w:lvl w:ilvl="4">
      <w:start w:val="0"/>
      <w:numFmt w:val="bullet"/>
      <w:lvlText w:val="•"/>
      <w:lvlJc w:val="left"/>
      <w:pPr>
        <w:ind w:left="3830" w:hanging="564"/>
      </w:pPr>
      <w:rPr>
        <w:rFonts w:hint="default"/>
      </w:rPr>
    </w:lvl>
    <w:lvl w:ilvl="5">
      <w:start w:val="0"/>
      <w:numFmt w:val="bullet"/>
      <w:lvlText w:val="•"/>
      <w:lvlJc w:val="left"/>
      <w:pPr>
        <w:ind w:left="4763" w:hanging="564"/>
      </w:pPr>
      <w:rPr>
        <w:rFonts w:hint="default"/>
      </w:rPr>
    </w:lvl>
    <w:lvl w:ilvl="6">
      <w:start w:val="0"/>
      <w:numFmt w:val="bullet"/>
      <w:lvlText w:val="•"/>
      <w:lvlJc w:val="left"/>
      <w:pPr>
        <w:ind w:left="5695" w:hanging="564"/>
      </w:pPr>
      <w:rPr>
        <w:rFonts w:hint="default"/>
      </w:rPr>
    </w:lvl>
    <w:lvl w:ilvl="7">
      <w:start w:val="0"/>
      <w:numFmt w:val="bullet"/>
      <w:lvlText w:val="•"/>
      <w:lvlJc w:val="left"/>
      <w:pPr>
        <w:ind w:left="6628" w:hanging="564"/>
      </w:pPr>
      <w:rPr>
        <w:rFonts w:hint="default"/>
      </w:rPr>
    </w:lvl>
    <w:lvl w:ilvl="8">
      <w:start w:val="0"/>
      <w:numFmt w:val="bullet"/>
      <w:lvlText w:val="•"/>
      <w:lvlJc w:val="left"/>
      <w:pPr>
        <w:ind w:left="7561" w:hanging="56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ind w:left="101" w:firstLine="852"/>
      <w:jc w:val="both"/>
    </w:pPr>
    <w:rPr>
      <w:rFonts w:ascii="Arial" w:hAnsi="Arial" w:eastAsia="Arial" w:cs="Arial"/>
    </w:rPr>
  </w:style>
  <w:style w:styleId="TableParagraph" w:type="paragraph">
    <w:name w:val="Table Paragraph"/>
    <w:basedOn w:val="Normal"/>
    <w:uiPriority w:val="1"/>
    <w:qFormat/>
    <w:pPr>
      <w:spacing w:line="204"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2026-04-29T12:01:51Z</dcterms:created>
  <dcterms:modified xsi:type="dcterms:W3CDTF">2026-04-29T12:01:51Z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Adobe Acrobat Pro DC 20.6.20034</vt:lpwstr>
  </property>
  <property fmtid="{D5CDD505-2E9C-101B-9397-08002B2CF9AE}" pid="4" name="LastSaved">
    <vt:filetime>2026-04-29T00:00:00Z</vt:filetime>
  </property>
</Properties>
</file>