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73C04" w14:textId="77777777" w:rsidR="00A00A6D" w:rsidRPr="00A00A6D" w:rsidRDefault="00A00A6D" w:rsidP="00A00A6D">
      <w:pPr>
        <w:pStyle w:val="ae"/>
        <w:jc w:val="center"/>
        <w:rPr>
          <w:rFonts w:ascii="Arial" w:hAnsi="Arial" w:cs="Arial"/>
          <w:b/>
          <w:sz w:val="24"/>
          <w:szCs w:val="24"/>
        </w:rPr>
      </w:pPr>
      <w:r w:rsidRPr="00A00A6D">
        <w:rPr>
          <w:rFonts w:ascii="Arial" w:hAnsi="Arial" w:cs="Arial"/>
          <w:b/>
          <w:sz w:val="24"/>
          <w:szCs w:val="24"/>
        </w:rPr>
        <w:t>АДМИНИСТРАЦИЯ</w:t>
      </w:r>
    </w:p>
    <w:p w14:paraId="29360D9E" w14:textId="77777777" w:rsidR="00A00A6D" w:rsidRPr="00A00A6D" w:rsidRDefault="00A00A6D" w:rsidP="00A00A6D">
      <w:pPr>
        <w:pStyle w:val="ae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A00A6D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A00A6D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19B527AA" w14:textId="77777777" w:rsidR="00A00A6D" w:rsidRDefault="00A00A6D" w:rsidP="00A00A6D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752E5FF" w14:textId="77777777" w:rsidR="000842D8" w:rsidRPr="00A00A6D" w:rsidRDefault="000842D8" w:rsidP="00A00A6D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55BF6040" w14:textId="77777777" w:rsidR="00A00A6D" w:rsidRPr="00A00A6D" w:rsidRDefault="00A00A6D" w:rsidP="00A00A6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A00A6D">
        <w:rPr>
          <w:rFonts w:ascii="Arial" w:hAnsi="Arial" w:cs="Arial"/>
          <w:b/>
          <w:sz w:val="24"/>
          <w:szCs w:val="24"/>
        </w:rPr>
        <w:t>ПОСТАНОВЛЕНИЕ</w:t>
      </w:r>
    </w:p>
    <w:p w14:paraId="013D1876" w14:textId="77777777" w:rsidR="00A97FDE" w:rsidRPr="00A00A6D" w:rsidRDefault="00A97FDE" w:rsidP="00A97FD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248A02F" w14:textId="5E5E7661" w:rsidR="00A97FDE" w:rsidRPr="00A00A6D" w:rsidRDefault="00A97FDE" w:rsidP="00A97FDE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A00A6D">
        <w:rPr>
          <w:rFonts w:ascii="Arial" w:hAnsi="Arial" w:cs="Arial"/>
          <w:bCs/>
          <w:sz w:val="24"/>
          <w:szCs w:val="24"/>
        </w:rPr>
        <w:t>08.07.2026                                                                                                     № 2538-ПА</w:t>
      </w:r>
    </w:p>
    <w:p w14:paraId="227957D7" w14:textId="77777777" w:rsidR="00A97FDE" w:rsidRDefault="00A97FDE" w:rsidP="00A97FD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A2EA9F" w14:textId="79A76122" w:rsidR="00A97FDE" w:rsidRPr="00A00A6D" w:rsidRDefault="00A00A6D" w:rsidP="00A97FD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00A6D">
        <w:rPr>
          <w:rFonts w:ascii="Arial" w:hAnsi="Arial" w:cs="Arial"/>
          <w:b/>
          <w:sz w:val="20"/>
          <w:szCs w:val="20"/>
        </w:rPr>
        <w:t>г. Люберцы</w:t>
      </w:r>
    </w:p>
    <w:p w14:paraId="331F874E" w14:textId="77777777" w:rsidR="00A97FDE" w:rsidRDefault="00A97FDE" w:rsidP="00A00A6D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14:paraId="6D7A5B66" w14:textId="16BEDC8B" w:rsidR="00A97FDE" w:rsidRPr="00A97FDE" w:rsidRDefault="00A97FDE" w:rsidP="00A97FDE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97FDE">
        <w:rPr>
          <w:rFonts w:ascii="Arial" w:hAnsi="Arial" w:cs="Arial"/>
          <w:b/>
          <w:sz w:val="24"/>
          <w:szCs w:val="24"/>
        </w:rPr>
        <w:t xml:space="preserve">О внесении изменений в Тарифы </w:t>
      </w:r>
      <w:r w:rsidRPr="00A97F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платные услуги</w:t>
      </w:r>
    </w:p>
    <w:p w14:paraId="0A11521E" w14:textId="77777777" w:rsidR="00A97FDE" w:rsidRPr="00A97FDE" w:rsidRDefault="00A97FDE" w:rsidP="00A97FD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97F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учреждения «Люберецкий многофункциональный центр предоставления государственных и муниципальных услуг» муниципального образования городской округ Люберцы Московской области на 2025-2027 годы, утвержденные </w:t>
      </w:r>
      <w:r w:rsidRPr="00A97FDE">
        <w:rPr>
          <w:rFonts w:ascii="Arial" w:hAnsi="Arial" w:cs="Arial"/>
          <w:b/>
          <w:sz w:val="24"/>
          <w:szCs w:val="24"/>
        </w:rPr>
        <w:t xml:space="preserve">Постановлением администрации Городского округа Люберцы Московской области от 23.05.2025 № 172-ПА </w:t>
      </w:r>
      <w:r w:rsidRPr="00A97FDE">
        <w:rPr>
          <w:rFonts w:ascii="Arial" w:hAnsi="Arial" w:cs="Arial"/>
          <w:b/>
          <w:sz w:val="24"/>
          <w:szCs w:val="24"/>
        </w:rPr>
        <w:br/>
      </w:r>
    </w:p>
    <w:p w14:paraId="5587F854" w14:textId="77777777" w:rsidR="00A97FDE" w:rsidRPr="00A97FDE" w:rsidRDefault="00A97FDE" w:rsidP="00A97FD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C4E8787" w14:textId="77777777" w:rsidR="00A97FDE" w:rsidRPr="00A97FDE" w:rsidRDefault="00A97FDE" w:rsidP="00A97FD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7FDE">
        <w:rPr>
          <w:rFonts w:ascii="Arial" w:hAnsi="Arial" w:cs="Arial"/>
          <w:sz w:val="24"/>
          <w:szCs w:val="24"/>
        </w:rPr>
        <w:t>В соответствии с Гражданским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29.07.2025 № 61/9 «Об утверждении порядка принятия решений об установлении тарифов на услуги муниципальных учреждений, выполнение работ муниципальными учреждениями Городского округа Люберцы Московской области», 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Люберцы», письмом МУ «Люберецкий многофункциональный центр предоставления государственных и муниципальных услуг» от 01.07.2026 № Исх-107/2026, постановляю:</w:t>
      </w:r>
    </w:p>
    <w:p w14:paraId="4BB23E27" w14:textId="77777777" w:rsidR="00A97FDE" w:rsidRPr="00A97FDE" w:rsidRDefault="00A97FDE" w:rsidP="00A97FD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073E87" w14:textId="77777777" w:rsidR="00A97FDE" w:rsidRPr="00A97FDE" w:rsidRDefault="00A97FDE" w:rsidP="00A97FDE">
      <w:pPr>
        <w:pStyle w:val="a7"/>
        <w:numPr>
          <w:ilvl w:val="0"/>
          <w:numId w:val="1"/>
        </w:numPr>
        <w:tabs>
          <w:tab w:val="right" w:pos="426"/>
          <w:tab w:val="righ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97FDE">
        <w:rPr>
          <w:rFonts w:ascii="Arial" w:hAnsi="Arial" w:cs="Arial"/>
          <w:sz w:val="24"/>
          <w:szCs w:val="24"/>
        </w:rPr>
        <w:t>Внести изменения в Тарифы на платные услуги муниципального учреждения «Люберецкий многофункциональный центр предоставления государственных и муниципальных услуг» муниципального образования городской округ Люберцы Московской области на 2025-2027 годы, утвержденные Постановлением администрации Городского округа Люберцы Московской области от 23.05.2025 № 172-ПА, утвердив их в новой редакции (прилагаются).</w:t>
      </w:r>
    </w:p>
    <w:p w14:paraId="00F68B27" w14:textId="77777777" w:rsidR="00A97FDE" w:rsidRPr="00A97FDE" w:rsidRDefault="00A97FDE" w:rsidP="00A97FDE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97FDE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0D44FCEF" w14:textId="77777777" w:rsidR="00A97FDE" w:rsidRPr="00A97FDE" w:rsidRDefault="00A97FDE" w:rsidP="00A97FDE">
      <w:pPr>
        <w:pStyle w:val="a7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97FDE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14:paraId="2AA82548" w14:textId="77777777" w:rsidR="00A97FDE" w:rsidRPr="00A97FDE" w:rsidRDefault="00A97FDE" w:rsidP="00A97FD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FAB12F0" w14:textId="77777777" w:rsidR="00A97FDE" w:rsidRPr="00A97FDE" w:rsidRDefault="00A97FDE" w:rsidP="00A97FD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023FDE" w14:textId="77777777" w:rsidR="00A97FDE" w:rsidRPr="00A97FDE" w:rsidRDefault="00A97FDE" w:rsidP="00A97FD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E58EC19" w14:textId="77777777" w:rsidR="00A97FDE" w:rsidRPr="00A97FDE" w:rsidRDefault="00A97FDE" w:rsidP="00A97FD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97FDE">
        <w:rPr>
          <w:rFonts w:ascii="Arial" w:hAnsi="Arial" w:cs="Arial"/>
          <w:sz w:val="24"/>
          <w:szCs w:val="24"/>
        </w:rPr>
        <w:t>Первый заместитель Главы                                                               И. В. Мотовилов</w:t>
      </w:r>
    </w:p>
    <w:p w14:paraId="74663F00" w14:textId="77777777" w:rsidR="00A97FDE" w:rsidRPr="00A97FDE" w:rsidRDefault="00A97FDE" w:rsidP="00A97FD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97FDE">
        <w:rPr>
          <w:rFonts w:ascii="Arial" w:hAnsi="Arial" w:cs="Arial"/>
          <w:b/>
          <w:sz w:val="24"/>
          <w:szCs w:val="24"/>
        </w:rPr>
        <w:br w:type="page"/>
      </w:r>
    </w:p>
    <w:p w14:paraId="118BE946" w14:textId="77777777" w:rsidR="00A97FDE" w:rsidRPr="00A97FDE" w:rsidRDefault="00A97FDE" w:rsidP="00A97FDE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A97FDE">
        <w:rPr>
          <w:rFonts w:ascii="Arial" w:hAnsi="Arial" w:cs="Arial"/>
          <w:sz w:val="24"/>
          <w:szCs w:val="24"/>
        </w:rPr>
        <w:lastRenderedPageBreak/>
        <w:t>УТВЕРЖДЕНЫ</w:t>
      </w:r>
    </w:p>
    <w:p w14:paraId="3F80E916" w14:textId="77777777" w:rsidR="00A97FDE" w:rsidRPr="00A97FDE" w:rsidRDefault="00A97FDE" w:rsidP="00A97FDE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A97FDE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4F7AD5D8" w14:textId="77777777" w:rsidR="00A97FDE" w:rsidRPr="00A97FDE" w:rsidRDefault="00A97FDE" w:rsidP="00A97FDE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A97FDE">
        <w:rPr>
          <w:rFonts w:ascii="Arial" w:hAnsi="Arial" w:cs="Arial"/>
          <w:sz w:val="24"/>
          <w:szCs w:val="24"/>
        </w:rPr>
        <w:t>Городского округа Люберцы</w:t>
      </w:r>
    </w:p>
    <w:p w14:paraId="366AAC0A" w14:textId="77777777" w:rsidR="00A97FDE" w:rsidRPr="00A97FDE" w:rsidRDefault="00A97FDE" w:rsidP="00A97FDE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A97FDE">
        <w:rPr>
          <w:rFonts w:ascii="Arial" w:hAnsi="Arial" w:cs="Arial"/>
          <w:sz w:val="24"/>
          <w:szCs w:val="24"/>
        </w:rPr>
        <w:t xml:space="preserve"> Московской области</w:t>
      </w:r>
    </w:p>
    <w:p w14:paraId="3556DD0A" w14:textId="2E1A9B07" w:rsidR="00A97FDE" w:rsidRPr="00A97FDE" w:rsidRDefault="000842D8" w:rsidP="00A97FDE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08.07.2026 № 2538-ПА</w:t>
      </w:r>
    </w:p>
    <w:p w14:paraId="606AA791" w14:textId="77777777" w:rsidR="00A97FDE" w:rsidRPr="00A97FDE" w:rsidRDefault="00A97FDE" w:rsidP="00A97FDE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37C9372" w14:textId="77777777" w:rsidR="00A97FDE" w:rsidRPr="00A97FDE" w:rsidRDefault="00A97FDE" w:rsidP="00A97FDE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7D313DD3" w14:textId="77777777" w:rsidR="00A97FDE" w:rsidRPr="00A97FDE" w:rsidRDefault="00A97FDE" w:rsidP="00A97FDE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bookmarkStart w:id="0" w:name="_Hlk533425185"/>
      <w:r w:rsidRPr="00A97FDE">
        <w:rPr>
          <w:rFonts w:ascii="Arial" w:hAnsi="Arial" w:cs="Arial"/>
          <w:sz w:val="24"/>
          <w:szCs w:val="24"/>
        </w:rPr>
        <w:t>Таблица</w:t>
      </w:r>
      <w:bookmarkEnd w:id="0"/>
      <w:r w:rsidRPr="00A97FDE">
        <w:rPr>
          <w:rFonts w:ascii="Arial" w:hAnsi="Arial" w:cs="Arial"/>
          <w:sz w:val="24"/>
          <w:szCs w:val="24"/>
        </w:rPr>
        <w:t xml:space="preserve"> 1</w:t>
      </w:r>
    </w:p>
    <w:p w14:paraId="651DB772" w14:textId="77777777" w:rsidR="00A97FDE" w:rsidRPr="00A97FDE" w:rsidRDefault="00A97FDE" w:rsidP="00A97FDE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40136A8E" w14:textId="77777777" w:rsidR="00A97FDE" w:rsidRPr="00A97FDE" w:rsidRDefault="00A97FDE" w:rsidP="00A97FD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97FDE">
        <w:rPr>
          <w:rFonts w:ascii="Arial" w:hAnsi="Arial" w:cs="Arial"/>
          <w:b/>
          <w:sz w:val="24"/>
          <w:szCs w:val="24"/>
        </w:rPr>
        <w:t>Тарифы на платные услуги</w:t>
      </w:r>
    </w:p>
    <w:p w14:paraId="43EB90C5" w14:textId="77777777" w:rsidR="00A97FDE" w:rsidRPr="00A97FDE" w:rsidRDefault="00A97FDE" w:rsidP="00A97FDE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97FDE">
        <w:rPr>
          <w:rFonts w:ascii="Arial" w:hAnsi="Arial" w:cs="Arial"/>
          <w:b/>
          <w:sz w:val="24"/>
          <w:szCs w:val="24"/>
        </w:rPr>
        <w:t>муниципального учреждения «Люберецкий многофункциональный центр предос</w:t>
      </w:r>
      <w:bookmarkStart w:id="1" w:name="_GoBack"/>
      <w:bookmarkEnd w:id="1"/>
      <w:r w:rsidRPr="00A97FDE">
        <w:rPr>
          <w:rFonts w:ascii="Arial" w:hAnsi="Arial" w:cs="Arial"/>
          <w:b/>
          <w:sz w:val="24"/>
          <w:szCs w:val="24"/>
        </w:rPr>
        <w:t>тавления государственных и муниципальных услуг» муниципального образования городской округ Люберцы Московской области на 2025-2027 годы</w:t>
      </w:r>
    </w:p>
    <w:p w14:paraId="3F1D9E79" w14:textId="77777777" w:rsidR="00A97FDE" w:rsidRPr="00A97FDE" w:rsidRDefault="00A97FDE" w:rsidP="00A97FDE">
      <w:pPr>
        <w:spacing w:after="0"/>
        <w:jc w:val="right"/>
        <w:rPr>
          <w:rFonts w:ascii="Arial" w:hAnsi="Arial" w:cs="Arial"/>
          <w:sz w:val="24"/>
          <w:szCs w:val="24"/>
        </w:rPr>
      </w:pPr>
    </w:p>
    <w:tbl>
      <w:tblPr>
        <w:tblStyle w:val="ad"/>
        <w:tblW w:w="10206" w:type="dxa"/>
        <w:tblInd w:w="-5" w:type="dxa"/>
        <w:tblLook w:val="04A0" w:firstRow="1" w:lastRow="0" w:firstColumn="1" w:lastColumn="0" w:noHBand="0" w:noVBand="1"/>
      </w:tblPr>
      <w:tblGrid>
        <w:gridCol w:w="809"/>
        <w:gridCol w:w="7129"/>
        <w:gridCol w:w="2268"/>
      </w:tblGrid>
      <w:tr w:rsidR="00A97FDE" w:rsidRPr="00A97FDE" w14:paraId="504056B2" w14:textId="77777777" w:rsidTr="00A97FDE">
        <w:tc>
          <w:tcPr>
            <w:tcW w:w="809" w:type="dxa"/>
          </w:tcPr>
          <w:p w14:paraId="6E5557AE" w14:textId="77777777" w:rsidR="00A97FDE" w:rsidRPr="00A97FDE" w:rsidRDefault="00A97FDE" w:rsidP="006749A8">
            <w:pPr>
              <w:ind w:left="-546" w:firstLine="2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14:paraId="5B11923D" w14:textId="77777777" w:rsidR="00A97FDE" w:rsidRPr="00A97FDE" w:rsidRDefault="00A97FDE" w:rsidP="006749A8">
            <w:pPr>
              <w:ind w:left="-546" w:firstLine="2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7129" w:type="dxa"/>
          </w:tcPr>
          <w:p w14:paraId="4C241AE1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2268" w:type="dxa"/>
          </w:tcPr>
          <w:p w14:paraId="20281916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Цена, руб.</w:t>
            </w:r>
          </w:p>
          <w:p w14:paraId="3D571152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(в том числе НДС 22%) без учета комиссии банка</w:t>
            </w:r>
          </w:p>
        </w:tc>
      </w:tr>
      <w:tr w:rsidR="00A97FDE" w:rsidRPr="00A97FDE" w14:paraId="1ACB0E08" w14:textId="77777777" w:rsidTr="00A97FDE">
        <w:tc>
          <w:tcPr>
            <w:tcW w:w="809" w:type="dxa"/>
            <w:vMerge w:val="restart"/>
          </w:tcPr>
          <w:p w14:paraId="4F4AD7AF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29" w:type="dxa"/>
          </w:tcPr>
          <w:p w14:paraId="0541396E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Составление договора дарения (не более 2-ух объектов недвижимости) (временно приостановлено)</w:t>
            </w:r>
          </w:p>
        </w:tc>
        <w:tc>
          <w:tcPr>
            <w:tcW w:w="2268" w:type="dxa"/>
          </w:tcPr>
          <w:p w14:paraId="3244F72B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5 800,00</w:t>
            </w:r>
          </w:p>
        </w:tc>
      </w:tr>
      <w:tr w:rsidR="00A97FDE" w:rsidRPr="00A97FDE" w14:paraId="66E8C70B" w14:textId="77777777" w:rsidTr="00A97FDE">
        <w:tc>
          <w:tcPr>
            <w:tcW w:w="809" w:type="dxa"/>
            <w:vMerge/>
          </w:tcPr>
          <w:p w14:paraId="7AE60179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9" w:type="dxa"/>
          </w:tcPr>
          <w:p w14:paraId="64D3847A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- каждый последующий объект недвижимости</w:t>
            </w:r>
          </w:p>
        </w:tc>
        <w:tc>
          <w:tcPr>
            <w:tcW w:w="2268" w:type="dxa"/>
          </w:tcPr>
          <w:p w14:paraId="218E3089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</w:tr>
      <w:tr w:rsidR="00A97FDE" w:rsidRPr="00A97FDE" w14:paraId="4BA69407" w14:textId="77777777" w:rsidTr="00A97FDE">
        <w:tc>
          <w:tcPr>
            <w:tcW w:w="809" w:type="dxa"/>
            <w:vMerge w:val="restart"/>
          </w:tcPr>
          <w:p w14:paraId="0B28D195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29" w:type="dxa"/>
          </w:tcPr>
          <w:p w14:paraId="37FCF9C7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Составление договора купли-продажи (не более 2-ух объектов недвижимости)</w:t>
            </w:r>
          </w:p>
        </w:tc>
        <w:tc>
          <w:tcPr>
            <w:tcW w:w="2268" w:type="dxa"/>
          </w:tcPr>
          <w:p w14:paraId="7F07070E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6 500,00</w:t>
            </w:r>
          </w:p>
        </w:tc>
      </w:tr>
      <w:tr w:rsidR="00A97FDE" w:rsidRPr="00A97FDE" w14:paraId="75FC4671" w14:textId="77777777" w:rsidTr="00A97FDE">
        <w:tc>
          <w:tcPr>
            <w:tcW w:w="809" w:type="dxa"/>
            <w:vMerge/>
          </w:tcPr>
          <w:p w14:paraId="5089B8C4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9" w:type="dxa"/>
          </w:tcPr>
          <w:p w14:paraId="4E822A71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- каждый последующий объект недвижимости</w:t>
            </w:r>
          </w:p>
        </w:tc>
        <w:tc>
          <w:tcPr>
            <w:tcW w:w="2268" w:type="dxa"/>
          </w:tcPr>
          <w:p w14:paraId="72A318D3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</w:tr>
      <w:tr w:rsidR="00A97FDE" w:rsidRPr="00A97FDE" w14:paraId="0DD78094" w14:textId="77777777" w:rsidTr="00A97FDE">
        <w:tc>
          <w:tcPr>
            <w:tcW w:w="809" w:type="dxa"/>
          </w:tcPr>
          <w:p w14:paraId="6A275D8D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29" w:type="dxa"/>
          </w:tcPr>
          <w:p w14:paraId="033CD7D9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Составление договора мены</w:t>
            </w:r>
          </w:p>
        </w:tc>
        <w:tc>
          <w:tcPr>
            <w:tcW w:w="2268" w:type="dxa"/>
          </w:tcPr>
          <w:p w14:paraId="50314957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6 500,00</w:t>
            </w:r>
          </w:p>
        </w:tc>
      </w:tr>
      <w:tr w:rsidR="00A97FDE" w:rsidRPr="00A97FDE" w14:paraId="5A4984D5" w14:textId="77777777" w:rsidTr="00A97FDE">
        <w:tc>
          <w:tcPr>
            <w:tcW w:w="809" w:type="dxa"/>
          </w:tcPr>
          <w:p w14:paraId="1F6C5C73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129" w:type="dxa"/>
          </w:tcPr>
          <w:p w14:paraId="1B23617A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Составление договора уступки прав требования</w:t>
            </w:r>
          </w:p>
        </w:tc>
        <w:tc>
          <w:tcPr>
            <w:tcW w:w="2268" w:type="dxa"/>
          </w:tcPr>
          <w:p w14:paraId="375F338D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6 500,00</w:t>
            </w:r>
          </w:p>
        </w:tc>
      </w:tr>
      <w:tr w:rsidR="00A97FDE" w:rsidRPr="00A97FDE" w14:paraId="28EB0E6A" w14:textId="77777777" w:rsidTr="00A97FDE">
        <w:tc>
          <w:tcPr>
            <w:tcW w:w="809" w:type="dxa"/>
          </w:tcPr>
          <w:p w14:paraId="5179CCB3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129" w:type="dxa"/>
          </w:tcPr>
          <w:p w14:paraId="48AEC964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Составление договора аренды</w:t>
            </w:r>
          </w:p>
        </w:tc>
        <w:tc>
          <w:tcPr>
            <w:tcW w:w="2268" w:type="dxa"/>
          </w:tcPr>
          <w:p w14:paraId="7470DD6A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6 500,00</w:t>
            </w:r>
          </w:p>
        </w:tc>
      </w:tr>
      <w:tr w:rsidR="00A97FDE" w:rsidRPr="00A97FDE" w14:paraId="69004701" w14:textId="77777777" w:rsidTr="00A97FDE">
        <w:tc>
          <w:tcPr>
            <w:tcW w:w="809" w:type="dxa"/>
          </w:tcPr>
          <w:p w14:paraId="5C94C95B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129" w:type="dxa"/>
          </w:tcPr>
          <w:p w14:paraId="52FD8186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Составление договора аренды</w:t>
            </w:r>
            <w:r w:rsidRPr="00A97F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97FDE">
              <w:rPr>
                <w:rFonts w:ascii="Arial" w:hAnsi="Arial" w:cs="Arial"/>
                <w:sz w:val="24"/>
                <w:szCs w:val="24"/>
              </w:rPr>
              <w:t>(Безвозмездного пользования жилым помещением)</w:t>
            </w:r>
          </w:p>
        </w:tc>
        <w:tc>
          <w:tcPr>
            <w:tcW w:w="2268" w:type="dxa"/>
          </w:tcPr>
          <w:p w14:paraId="625EC6DF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2 900,00</w:t>
            </w:r>
          </w:p>
        </w:tc>
      </w:tr>
      <w:tr w:rsidR="00A97FDE" w:rsidRPr="00A97FDE" w14:paraId="1D35D703" w14:textId="77777777" w:rsidTr="00A97FDE">
        <w:tc>
          <w:tcPr>
            <w:tcW w:w="809" w:type="dxa"/>
          </w:tcPr>
          <w:p w14:paraId="4AB0E414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129" w:type="dxa"/>
          </w:tcPr>
          <w:p w14:paraId="7F2AB09F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Составление договора аренды (Безвозмездного пользования жилым помещением с оформлением полного пакета документов к договору)</w:t>
            </w:r>
          </w:p>
        </w:tc>
        <w:tc>
          <w:tcPr>
            <w:tcW w:w="2268" w:type="dxa"/>
          </w:tcPr>
          <w:p w14:paraId="23C6D067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3 900,00</w:t>
            </w:r>
          </w:p>
        </w:tc>
      </w:tr>
      <w:tr w:rsidR="00A97FDE" w:rsidRPr="00A97FDE" w14:paraId="561AFEA9" w14:textId="77777777" w:rsidTr="00A97FDE">
        <w:tc>
          <w:tcPr>
            <w:tcW w:w="809" w:type="dxa"/>
          </w:tcPr>
          <w:p w14:paraId="35864E87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129" w:type="dxa"/>
          </w:tcPr>
          <w:p w14:paraId="7C7F72F9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Составление дополнительного соглашения к договору аренды</w:t>
            </w:r>
          </w:p>
        </w:tc>
        <w:tc>
          <w:tcPr>
            <w:tcW w:w="2268" w:type="dxa"/>
          </w:tcPr>
          <w:p w14:paraId="406AA3CE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4 250,00</w:t>
            </w:r>
          </w:p>
        </w:tc>
      </w:tr>
      <w:tr w:rsidR="00A97FDE" w:rsidRPr="00A97FDE" w14:paraId="7488D7BB" w14:textId="77777777" w:rsidTr="00A97FDE">
        <w:tc>
          <w:tcPr>
            <w:tcW w:w="809" w:type="dxa"/>
          </w:tcPr>
          <w:p w14:paraId="64A877A7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129" w:type="dxa"/>
          </w:tcPr>
          <w:p w14:paraId="2E032ED7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Составление решения собственника (об объединении комнат в одну квартиру; об объединении земельных участков в один; о разделе земельного участка)</w:t>
            </w:r>
          </w:p>
        </w:tc>
        <w:tc>
          <w:tcPr>
            <w:tcW w:w="2268" w:type="dxa"/>
          </w:tcPr>
          <w:p w14:paraId="4B28BA88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4 250,00</w:t>
            </w:r>
          </w:p>
        </w:tc>
      </w:tr>
      <w:tr w:rsidR="00A97FDE" w:rsidRPr="00A97FDE" w14:paraId="7A7AD392" w14:textId="77777777" w:rsidTr="00A97FDE">
        <w:tc>
          <w:tcPr>
            <w:tcW w:w="809" w:type="dxa"/>
          </w:tcPr>
          <w:p w14:paraId="40C92974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129" w:type="dxa"/>
          </w:tcPr>
          <w:p w14:paraId="00481F30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Юридическая консультация (продолжительностью до 30 минут)</w:t>
            </w:r>
          </w:p>
        </w:tc>
        <w:tc>
          <w:tcPr>
            <w:tcW w:w="2268" w:type="dxa"/>
          </w:tcPr>
          <w:p w14:paraId="69E111F5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1 450,00</w:t>
            </w:r>
          </w:p>
        </w:tc>
      </w:tr>
      <w:tr w:rsidR="00A97FDE" w:rsidRPr="00A97FDE" w14:paraId="635B53FB" w14:textId="77777777" w:rsidTr="00A97FDE">
        <w:tc>
          <w:tcPr>
            <w:tcW w:w="809" w:type="dxa"/>
          </w:tcPr>
          <w:p w14:paraId="55138205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129" w:type="dxa"/>
          </w:tcPr>
          <w:p w14:paraId="686FEEED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 xml:space="preserve">Составление ходатайства </w:t>
            </w:r>
          </w:p>
        </w:tc>
        <w:tc>
          <w:tcPr>
            <w:tcW w:w="2268" w:type="dxa"/>
          </w:tcPr>
          <w:p w14:paraId="292DF6A1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4 250,00</w:t>
            </w:r>
          </w:p>
        </w:tc>
      </w:tr>
      <w:tr w:rsidR="00A97FDE" w:rsidRPr="00A97FDE" w14:paraId="12806BE1" w14:textId="77777777" w:rsidTr="00A97FDE">
        <w:tc>
          <w:tcPr>
            <w:tcW w:w="809" w:type="dxa"/>
          </w:tcPr>
          <w:p w14:paraId="41B1A7B0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129" w:type="dxa"/>
          </w:tcPr>
          <w:p w14:paraId="577AED2B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Составление мирового соглашения</w:t>
            </w:r>
          </w:p>
        </w:tc>
        <w:tc>
          <w:tcPr>
            <w:tcW w:w="2268" w:type="dxa"/>
          </w:tcPr>
          <w:p w14:paraId="21E9697C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6 500,00</w:t>
            </w:r>
          </w:p>
        </w:tc>
      </w:tr>
      <w:tr w:rsidR="00A97FDE" w:rsidRPr="00A97FDE" w14:paraId="592C20FA" w14:textId="77777777" w:rsidTr="00A97FDE">
        <w:tc>
          <w:tcPr>
            <w:tcW w:w="809" w:type="dxa"/>
          </w:tcPr>
          <w:p w14:paraId="63B74232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129" w:type="dxa"/>
          </w:tcPr>
          <w:p w14:paraId="08735F7E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Составление возражения (отзыв на исковое заявление)</w:t>
            </w:r>
          </w:p>
        </w:tc>
        <w:tc>
          <w:tcPr>
            <w:tcW w:w="2268" w:type="dxa"/>
          </w:tcPr>
          <w:p w14:paraId="4D232AC2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6 500,00</w:t>
            </w:r>
          </w:p>
        </w:tc>
      </w:tr>
      <w:tr w:rsidR="00A97FDE" w:rsidRPr="00A97FDE" w14:paraId="22D2F64C" w14:textId="77777777" w:rsidTr="00A97FDE">
        <w:tc>
          <w:tcPr>
            <w:tcW w:w="809" w:type="dxa"/>
          </w:tcPr>
          <w:p w14:paraId="0CFA021F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129" w:type="dxa"/>
          </w:tcPr>
          <w:p w14:paraId="6E3016EE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Подготовка проекта устава (в том числе, новой редакции)</w:t>
            </w:r>
          </w:p>
        </w:tc>
        <w:tc>
          <w:tcPr>
            <w:tcW w:w="2268" w:type="dxa"/>
          </w:tcPr>
          <w:p w14:paraId="45ECA717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6 500,00</w:t>
            </w:r>
          </w:p>
        </w:tc>
      </w:tr>
      <w:tr w:rsidR="00A97FDE" w:rsidRPr="00A97FDE" w14:paraId="4FBB2417" w14:textId="77777777" w:rsidTr="00A97FDE">
        <w:tc>
          <w:tcPr>
            <w:tcW w:w="809" w:type="dxa"/>
          </w:tcPr>
          <w:p w14:paraId="123F8C64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129" w:type="dxa"/>
          </w:tcPr>
          <w:p w14:paraId="2AF99672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 xml:space="preserve">Подготовка проекта протокола/решения </w:t>
            </w:r>
          </w:p>
        </w:tc>
        <w:tc>
          <w:tcPr>
            <w:tcW w:w="2268" w:type="dxa"/>
          </w:tcPr>
          <w:p w14:paraId="440D5D25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4 250,00</w:t>
            </w:r>
          </w:p>
        </w:tc>
      </w:tr>
      <w:tr w:rsidR="00A97FDE" w:rsidRPr="00A97FDE" w14:paraId="2F51A54C" w14:textId="77777777" w:rsidTr="00A97FDE">
        <w:tc>
          <w:tcPr>
            <w:tcW w:w="809" w:type="dxa"/>
          </w:tcPr>
          <w:p w14:paraId="5964636A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129" w:type="dxa"/>
          </w:tcPr>
          <w:p w14:paraId="7B46CA46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Подготовка претензий в адрес физических/юридических лиц</w:t>
            </w:r>
          </w:p>
        </w:tc>
        <w:tc>
          <w:tcPr>
            <w:tcW w:w="2268" w:type="dxa"/>
          </w:tcPr>
          <w:p w14:paraId="65CAC76E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4 250,00</w:t>
            </w:r>
          </w:p>
        </w:tc>
      </w:tr>
      <w:tr w:rsidR="00A97FDE" w:rsidRPr="00A97FDE" w14:paraId="5F7D8B33" w14:textId="77777777" w:rsidTr="00A97FDE">
        <w:tc>
          <w:tcPr>
            <w:tcW w:w="809" w:type="dxa"/>
          </w:tcPr>
          <w:p w14:paraId="6A3F2262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129" w:type="dxa"/>
          </w:tcPr>
          <w:p w14:paraId="1316F846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Подготовка пакета документов для постановки на учет во внебюджетные фонды</w:t>
            </w:r>
          </w:p>
        </w:tc>
        <w:tc>
          <w:tcPr>
            <w:tcW w:w="2268" w:type="dxa"/>
          </w:tcPr>
          <w:p w14:paraId="733F53C4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3 250,00</w:t>
            </w:r>
          </w:p>
        </w:tc>
      </w:tr>
      <w:tr w:rsidR="00A97FDE" w:rsidRPr="00A97FDE" w14:paraId="036AC92B" w14:textId="77777777" w:rsidTr="00A97FDE">
        <w:tc>
          <w:tcPr>
            <w:tcW w:w="809" w:type="dxa"/>
          </w:tcPr>
          <w:p w14:paraId="6E520D40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129" w:type="dxa"/>
          </w:tcPr>
          <w:p w14:paraId="5CD33567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Подготовка пакета документов для постановки на учет в отдел государственной статистики</w:t>
            </w:r>
          </w:p>
        </w:tc>
        <w:tc>
          <w:tcPr>
            <w:tcW w:w="2268" w:type="dxa"/>
          </w:tcPr>
          <w:p w14:paraId="2DB492A7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3 250,00</w:t>
            </w:r>
          </w:p>
        </w:tc>
      </w:tr>
      <w:tr w:rsidR="00A97FDE" w:rsidRPr="00A97FDE" w14:paraId="2AA1B1A1" w14:textId="77777777" w:rsidTr="00A97FDE">
        <w:tc>
          <w:tcPr>
            <w:tcW w:w="809" w:type="dxa"/>
          </w:tcPr>
          <w:p w14:paraId="32B42873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7129" w:type="dxa"/>
          </w:tcPr>
          <w:p w14:paraId="44809599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Подготовка документов для открытия расчетного счета (с уведомлением ИФНС, ПФР, ФСС)</w:t>
            </w:r>
          </w:p>
        </w:tc>
        <w:tc>
          <w:tcPr>
            <w:tcW w:w="2268" w:type="dxa"/>
          </w:tcPr>
          <w:p w14:paraId="13F7F5E9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A97FDE" w:rsidRPr="00A97FDE" w14:paraId="35DC7C26" w14:textId="77777777" w:rsidTr="00A97FDE">
        <w:tc>
          <w:tcPr>
            <w:tcW w:w="809" w:type="dxa"/>
          </w:tcPr>
          <w:p w14:paraId="182839FE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129" w:type="dxa"/>
          </w:tcPr>
          <w:p w14:paraId="5A458A35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Составление соглашения о наделении долями несовершеннолетних по материальному капиталу</w:t>
            </w:r>
          </w:p>
        </w:tc>
        <w:tc>
          <w:tcPr>
            <w:tcW w:w="2268" w:type="dxa"/>
          </w:tcPr>
          <w:p w14:paraId="38D3F14A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6 500,00</w:t>
            </w:r>
          </w:p>
        </w:tc>
      </w:tr>
      <w:tr w:rsidR="00A97FDE" w:rsidRPr="00A97FDE" w14:paraId="305AB6FC" w14:textId="77777777" w:rsidTr="00A97FDE">
        <w:tc>
          <w:tcPr>
            <w:tcW w:w="809" w:type="dxa"/>
          </w:tcPr>
          <w:p w14:paraId="66939698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129" w:type="dxa"/>
          </w:tcPr>
          <w:p w14:paraId="4705286C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 xml:space="preserve">Копирование (1 страница) </w:t>
            </w:r>
          </w:p>
        </w:tc>
        <w:tc>
          <w:tcPr>
            <w:tcW w:w="2268" w:type="dxa"/>
          </w:tcPr>
          <w:p w14:paraId="2BECA3F5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A97FDE" w:rsidRPr="00A97FDE" w14:paraId="747C1404" w14:textId="77777777" w:rsidTr="00A97FDE">
        <w:tc>
          <w:tcPr>
            <w:tcW w:w="809" w:type="dxa"/>
          </w:tcPr>
          <w:p w14:paraId="232AB83E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7129" w:type="dxa"/>
          </w:tcPr>
          <w:p w14:paraId="38EADC12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Ламинирование (1 лист) (до формата А4)</w:t>
            </w:r>
          </w:p>
        </w:tc>
        <w:tc>
          <w:tcPr>
            <w:tcW w:w="2268" w:type="dxa"/>
          </w:tcPr>
          <w:p w14:paraId="25096533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80,00</w:t>
            </w:r>
          </w:p>
        </w:tc>
      </w:tr>
      <w:tr w:rsidR="00A97FDE" w:rsidRPr="00A97FDE" w14:paraId="167924A6" w14:textId="77777777" w:rsidTr="00A97FDE">
        <w:tc>
          <w:tcPr>
            <w:tcW w:w="809" w:type="dxa"/>
          </w:tcPr>
          <w:p w14:paraId="5718CA06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129" w:type="dxa"/>
          </w:tcPr>
          <w:p w14:paraId="6D0B29A9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Сканирование (1 страница)</w:t>
            </w:r>
          </w:p>
        </w:tc>
        <w:tc>
          <w:tcPr>
            <w:tcW w:w="2268" w:type="dxa"/>
          </w:tcPr>
          <w:p w14:paraId="604A1E4C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</w:tr>
      <w:tr w:rsidR="00A97FDE" w:rsidRPr="00A97FDE" w14:paraId="106AFA7E" w14:textId="77777777" w:rsidTr="00A97FDE">
        <w:tc>
          <w:tcPr>
            <w:tcW w:w="809" w:type="dxa"/>
          </w:tcPr>
          <w:p w14:paraId="407FC261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129" w:type="dxa"/>
          </w:tcPr>
          <w:p w14:paraId="0050E76C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Распечатка (1 страница) (формат А4, на чёрно-белом принтере)</w:t>
            </w:r>
          </w:p>
        </w:tc>
        <w:tc>
          <w:tcPr>
            <w:tcW w:w="2268" w:type="dxa"/>
          </w:tcPr>
          <w:p w14:paraId="3ACAC817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</w:tr>
    </w:tbl>
    <w:p w14:paraId="7318775B" w14:textId="77777777" w:rsidR="00A97FDE" w:rsidRPr="00A97FDE" w:rsidRDefault="00A97FDE" w:rsidP="00A97FD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CA7D81F" w14:textId="77777777" w:rsidR="00A97FDE" w:rsidRPr="00A97FDE" w:rsidRDefault="00A97FDE" w:rsidP="00A97FD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E1ACCB2" w14:textId="77777777" w:rsidR="00A97FDE" w:rsidRPr="00A97FDE" w:rsidRDefault="00A97FDE" w:rsidP="00A97FDE">
      <w:pPr>
        <w:jc w:val="right"/>
        <w:rPr>
          <w:rFonts w:ascii="Arial" w:hAnsi="Arial" w:cs="Arial"/>
          <w:sz w:val="24"/>
          <w:szCs w:val="24"/>
        </w:rPr>
      </w:pPr>
      <w:r w:rsidRPr="00A97FDE">
        <w:rPr>
          <w:rFonts w:ascii="Arial" w:hAnsi="Arial" w:cs="Arial"/>
          <w:sz w:val="24"/>
          <w:szCs w:val="24"/>
        </w:rPr>
        <w:t>Таблица 2</w:t>
      </w:r>
    </w:p>
    <w:p w14:paraId="052B7B52" w14:textId="77777777" w:rsidR="00A97FDE" w:rsidRPr="00A97FDE" w:rsidRDefault="00A97FDE" w:rsidP="00A97FDE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97FDE">
        <w:rPr>
          <w:rFonts w:ascii="Arial" w:hAnsi="Arial" w:cs="Arial"/>
          <w:b/>
          <w:sz w:val="24"/>
          <w:szCs w:val="24"/>
        </w:rPr>
        <w:t>Тарифы на услуги по выезду работника многофункционального</w:t>
      </w:r>
    </w:p>
    <w:p w14:paraId="7026A42C" w14:textId="77777777" w:rsidR="00A97FDE" w:rsidRPr="00A97FDE" w:rsidRDefault="00A97FDE" w:rsidP="00A97FDE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97FDE">
        <w:rPr>
          <w:rFonts w:ascii="Arial" w:hAnsi="Arial" w:cs="Arial"/>
          <w:b/>
          <w:sz w:val="24"/>
          <w:szCs w:val="24"/>
        </w:rPr>
        <w:t xml:space="preserve"> центра предоставления государственных и </w:t>
      </w:r>
    </w:p>
    <w:p w14:paraId="15750C58" w14:textId="77777777" w:rsidR="00A97FDE" w:rsidRPr="00A97FDE" w:rsidRDefault="00A97FDE" w:rsidP="00A97FDE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97FDE">
        <w:rPr>
          <w:rFonts w:ascii="Arial" w:hAnsi="Arial" w:cs="Arial"/>
          <w:b/>
          <w:sz w:val="24"/>
          <w:szCs w:val="24"/>
        </w:rPr>
        <w:t>муниципальных услуг к заявителю, оказываемых муниципальным учреждением «Люберецкий многофункциональный центр предоставления государственных и муниципальных услуг» муниципального образования городской округ Люберцы Московской области на 2025-2027 годы</w:t>
      </w:r>
    </w:p>
    <w:tbl>
      <w:tblPr>
        <w:tblStyle w:val="ad"/>
        <w:tblW w:w="10206" w:type="dxa"/>
        <w:tblInd w:w="-5" w:type="dxa"/>
        <w:tblLook w:val="04A0" w:firstRow="1" w:lastRow="0" w:firstColumn="1" w:lastColumn="0" w:noHBand="0" w:noVBand="1"/>
      </w:tblPr>
      <w:tblGrid>
        <w:gridCol w:w="1134"/>
        <w:gridCol w:w="6237"/>
        <w:gridCol w:w="2835"/>
      </w:tblGrid>
      <w:tr w:rsidR="00A97FDE" w:rsidRPr="00A97FDE" w14:paraId="6874DD2D" w14:textId="77777777" w:rsidTr="00A97FDE">
        <w:trPr>
          <w:trHeight w:val="960"/>
        </w:trPr>
        <w:tc>
          <w:tcPr>
            <w:tcW w:w="1134" w:type="dxa"/>
          </w:tcPr>
          <w:p w14:paraId="46675639" w14:textId="77777777" w:rsidR="00A97FDE" w:rsidRPr="00A97FDE" w:rsidRDefault="00A97FDE" w:rsidP="006749A8">
            <w:pPr>
              <w:ind w:left="-386" w:hanging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0563A2C6" w14:textId="77777777" w:rsidR="00A97FDE" w:rsidRPr="00A97FDE" w:rsidRDefault="00A97FDE" w:rsidP="006749A8">
            <w:pPr>
              <w:ind w:left="-5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14:paraId="5A684624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 xml:space="preserve">Наименование выездной услуги </w:t>
            </w:r>
          </w:p>
        </w:tc>
        <w:tc>
          <w:tcPr>
            <w:tcW w:w="2835" w:type="dxa"/>
          </w:tcPr>
          <w:p w14:paraId="6D57C677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Цена, руб.</w:t>
            </w:r>
          </w:p>
          <w:p w14:paraId="5B65B8F1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 xml:space="preserve">(в том числе НДС 22%) без учета комиссии банка </w:t>
            </w:r>
          </w:p>
        </w:tc>
      </w:tr>
      <w:tr w:rsidR="00A97FDE" w:rsidRPr="00A97FDE" w14:paraId="3D457B5E" w14:textId="77777777" w:rsidTr="00A97FDE">
        <w:tc>
          <w:tcPr>
            <w:tcW w:w="1134" w:type="dxa"/>
          </w:tcPr>
          <w:p w14:paraId="6655E934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08E05246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Выезд работника многофункционального центра предоставления государственных и муниципальных услуг к заявителю для приема заявления на одну государственную или муниципальную услугу.</w:t>
            </w:r>
          </w:p>
        </w:tc>
        <w:tc>
          <w:tcPr>
            <w:tcW w:w="2835" w:type="dxa"/>
          </w:tcPr>
          <w:p w14:paraId="20C10DDD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2 700,00</w:t>
            </w:r>
          </w:p>
          <w:p w14:paraId="293DA73C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(за 1 выезд)</w:t>
            </w:r>
          </w:p>
        </w:tc>
      </w:tr>
      <w:tr w:rsidR="00A97FDE" w:rsidRPr="00A97FDE" w14:paraId="61B03FFB" w14:textId="77777777" w:rsidTr="00A97FDE">
        <w:tc>
          <w:tcPr>
            <w:tcW w:w="1134" w:type="dxa"/>
          </w:tcPr>
          <w:p w14:paraId="2D9AA56F" w14:textId="77777777" w:rsidR="00A97FDE" w:rsidRPr="00A97FDE" w:rsidRDefault="00A97FDE" w:rsidP="006749A8">
            <w:pPr>
              <w:ind w:hanging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20C95676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Доплата при выезде работника за оказание второй и последующей государственной или муниципальной услуги при приеме у одного заявителя.</w:t>
            </w:r>
          </w:p>
        </w:tc>
        <w:tc>
          <w:tcPr>
            <w:tcW w:w="2835" w:type="dxa"/>
          </w:tcPr>
          <w:p w14:paraId="6706BD1D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1 200,00</w:t>
            </w:r>
          </w:p>
          <w:p w14:paraId="0891EFFC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(за каждую одну последующую услугу)</w:t>
            </w:r>
          </w:p>
        </w:tc>
      </w:tr>
      <w:tr w:rsidR="00A97FDE" w:rsidRPr="00A97FDE" w14:paraId="3479DF19" w14:textId="77777777" w:rsidTr="00A97FDE">
        <w:tc>
          <w:tcPr>
            <w:tcW w:w="1134" w:type="dxa"/>
          </w:tcPr>
          <w:p w14:paraId="41936B2E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4F83AC3C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Доставка результатов предоставления государственной или муниципальной услуги (в пределах Городского округа Люберцы).</w:t>
            </w:r>
          </w:p>
        </w:tc>
        <w:tc>
          <w:tcPr>
            <w:tcW w:w="2835" w:type="dxa"/>
          </w:tcPr>
          <w:p w14:paraId="0973628D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1 600,00</w:t>
            </w:r>
          </w:p>
          <w:p w14:paraId="2A986C27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(за 1 выезд)</w:t>
            </w:r>
          </w:p>
        </w:tc>
      </w:tr>
    </w:tbl>
    <w:p w14:paraId="42708E22" w14:textId="77777777" w:rsidR="00A97FDE" w:rsidRPr="00A97FDE" w:rsidRDefault="00A97FDE" w:rsidP="00A97FDE">
      <w:pPr>
        <w:jc w:val="center"/>
        <w:rPr>
          <w:rFonts w:ascii="Arial" w:hAnsi="Arial" w:cs="Arial"/>
          <w:sz w:val="24"/>
          <w:szCs w:val="24"/>
        </w:rPr>
      </w:pPr>
    </w:p>
    <w:p w14:paraId="73099633" w14:textId="77777777" w:rsidR="00A97FDE" w:rsidRPr="00A97FDE" w:rsidRDefault="00A97FDE" w:rsidP="00A97FD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97FDE">
        <w:rPr>
          <w:rFonts w:ascii="Arial" w:hAnsi="Arial" w:cs="Arial"/>
          <w:sz w:val="24"/>
          <w:szCs w:val="24"/>
        </w:rPr>
        <w:t>Таблица 3</w:t>
      </w:r>
    </w:p>
    <w:p w14:paraId="51D4194A" w14:textId="77777777" w:rsidR="00A97FDE" w:rsidRPr="00A97FDE" w:rsidRDefault="00A97FDE" w:rsidP="00A97FDE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0DB01FA" w14:textId="77777777" w:rsidR="00A97FDE" w:rsidRPr="00A97FDE" w:rsidRDefault="00A97FDE" w:rsidP="00A97FDE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97FDE">
        <w:rPr>
          <w:rFonts w:ascii="Arial" w:hAnsi="Arial" w:cs="Arial"/>
          <w:b/>
          <w:sz w:val="24"/>
          <w:szCs w:val="24"/>
        </w:rPr>
        <w:t>Тариф</w:t>
      </w:r>
    </w:p>
    <w:p w14:paraId="7CE7A257" w14:textId="77777777" w:rsidR="00A97FDE" w:rsidRPr="00A97FDE" w:rsidRDefault="00A97FDE" w:rsidP="00A97FD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97FDE">
        <w:rPr>
          <w:rFonts w:ascii="Arial" w:hAnsi="Arial" w:cs="Arial"/>
          <w:b/>
          <w:sz w:val="24"/>
          <w:szCs w:val="24"/>
        </w:rPr>
        <w:t>на услугу по автоматизации и обслуживанию специализированного рабочего места для предоставления услуг физическим/юридическим лицам, оказываемую муниципальным учреждением «Люберецкий многофункциональный центр предоставления государственных и муниципальных услуг» муниципального образования городской округ Люберцы Московской области на 2025-2027 годы</w:t>
      </w:r>
    </w:p>
    <w:tbl>
      <w:tblPr>
        <w:tblStyle w:val="ad"/>
        <w:tblW w:w="10206" w:type="dxa"/>
        <w:tblInd w:w="-5" w:type="dxa"/>
        <w:tblLook w:val="04A0" w:firstRow="1" w:lastRow="0" w:firstColumn="1" w:lastColumn="0" w:noHBand="0" w:noVBand="1"/>
      </w:tblPr>
      <w:tblGrid>
        <w:gridCol w:w="554"/>
        <w:gridCol w:w="4975"/>
        <w:gridCol w:w="2406"/>
        <w:gridCol w:w="2271"/>
      </w:tblGrid>
      <w:tr w:rsidR="00A97FDE" w:rsidRPr="00A97FDE" w14:paraId="7F2FD6C9" w14:textId="77777777" w:rsidTr="00A97FDE">
        <w:trPr>
          <w:trHeight w:val="960"/>
        </w:trPr>
        <w:tc>
          <w:tcPr>
            <w:tcW w:w="554" w:type="dxa"/>
          </w:tcPr>
          <w:p w14:paraId="5D4BF198" w14:textId="77777777" w:rsidR="00A97FDE" w:rsidRPr="00A97FDE" w:rsidRDefault="00A97FDE" w:rsidP="006749A8">
            <w:pPr>
              <w:ind w:lef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14:paraId="45803626" w14:textId="77777777" w:rsidR="00A97FDE" w:rsidRPr="00A97FDE" w:rsidRDefault="00A97FDE" w:rsidP="006749A8">
            <w:pPr>
              <w:ind w:lef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975" w:type="dxa"/>
          </w:tcPr>
          <w:p w14:paraId="62AA3927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2406" w:type="dxa"/>
          </w:tcPr>
          <w:p w14:paraId="375F75D8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Режим рабочего времени</w:t>
            </w:r>
          </w:p>
        </w:tc>
        <w:tc>
          <w:tcPr>
            <w:tcW w:w="2271" w:type="dxa"/>
          </w:tcPr>
          <w:p w14:paraId="6DBCCDCB" w14:textId="77CFB505" w:rsidR="00A97FDE" w:rsidRPr="00A97FDE" w:rsidRDefault="00A97FDE" w:rsidP="00A97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Цена, руб.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7FDE">
              <w:rPr>
                <w:rFonts w:ascii="Arial" w:hAnsi="Arial" w:cs="Arial"/>
                <w:sz w:val="24"/>
                <w:szCs w:val="24"/>
              </w:rPr>
              <w:t xml:space="preserve">(в том числе НДС 22%) за одно рабочее место в месяц </w:t>
            </w:r>
          </w:p>
        </w:tc>
      </w:tr>
      <w:tr w:rsidR="00A97FDE" w:rsidRPr="00A97FDE" w14:paraId="50E053F7" w14:textId="77777777" w:rsidTr="00A97FDE">
        <w:tc>
          <w:tcPr>
            <w:tcW w:w="554" w:type="dxa"/>
          </w:tcPr>
          <w:p w14:paraId="694FC88A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975" w:type="dxa"/>
          </w:tcPr>
          <w:p w14:paraId="34CD4926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Автоматизация и обслуживание специализированного рабочего места для предоставления услуг </w:t>
            </w:r>
            <w:r w:rsidRPr="00A97FD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физическим/юридическим лицам (одним специалистом)</w:t>
            </w:r>
          </w:p>
        </w:tc>
        <w:tc>
          <w:tcPr>
            <w:tcW w:w="2406" w:type="dxa"/>
          </w:tcPr>
          <w:p w14:paraId="427C09AD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97FD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при 2-х дневной рабочей неделе</w:t>
            </w:r>
          </w:p>
          <w:p w14:paraId="2B8C07A4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(16 часов в неделю)</w:t>
            </w:r>
          </w:p>
        </w:tc>
        <w:tc>
          <w:tcPr>
            <w:tcW w:w="2271" w:type="dxa"/>
          </w:tcPr>
          <w:p w14:paraId="360DF798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lastRenderedPageBreak/>
              <w:t>120 000,00</w:t>
            </w:r>
          </w:p>
        </w:tc>
      </w:tr>
      <w:tr w:rsidR="00A97FDE" w:rsidRPr="00A97FDE" w14:paraId="7CA367F0" w14:textId="77777777" w:rsidTr="00A97FDE">
        <w:tc>
          <w:tcPr>
            <w:tcW w:w="554" w:type="dxa"/>
          </w:tcPr>
          <w:p w14:paraId="49020B17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75" w:type="dxa"/>
          </w:tcPr>
          <w:p w14:paraId="6E703B75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97FD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Автоматизация и обслуживание специализированного рабочего места для предоставления услуг физическим/юридическим лицам </w:t>
            </w:r>
          </w:p>
          <w:p w14:paraId="62A5E9FE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(одним специалистом)</w:t>
            </w:r>
          </w:p>
        </w:tc>
        <w:tc>
          <w:tcPr>
            <w:tcW w:w="2406" w:type="dxa"/>
          </w:tcPr>
          <w:p w14:paraId="120EA418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97FD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при 3-х дневной рабочей неделе</w:t>
            </w:r>
          </w:p>
          <w:p w14:paraId="56B9F8FF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(24 часа в неделю)</w:t>
            </w:r>
          </w:p>
        </w:tc>
        <w:tc>
          <w:tcPr>
            <w:tcW w:w="2271" w:type="dxa"/>
          </w:tcPr>
          <w:p w14:paraId="37922508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150 000,00</w:t>
            </w:r>
          </w:p>
        </w:tc>
      </w:tr>
      <w:tr w:rsidR="00A97FDE" w:rsidRPr="00A97FDE" w14:paraId="733C216E" w14:textId="77777777" w:rsidTr="00A97FDE">
        <w:tc>
          <w:tcPr>
            <w:tcW w:w="554" w:type="dxa"/>
          </w:tcPr>
          <w:p w14:paraId="23D75FB2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975" w:type="dxa"/>
          </w:tcPr>
          <w:p w14:paraId="187EECBC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Автоматизация и обслуживание специализированного рабочего места для предоставления услуг физическим/юридическим лицам</w:t>
            </w:r>
          </w:p>
          <w:p w14:paraId="584C9D32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(одним специалистом)</w:t>
            </w:r>
          </w:p>
        </w:tc>
        <w:tc>
          <w:tcPr>
            <w:tcW w:w="2406" w:type="dxa"/>
          </w:tcPr>
          <w:p w14:paraId="0E376A26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при 4-х дневной рабочей неделе</w:t>
            </w:r>
          </w:p>
          <w:p w14:paraId="7EEFE541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(32 часа в неделю)</w:t>
            </w:r>
          </w:p>
        </w:tc>
        <w:tc>
          <w:tcPr>
            <w:tcW w:w="2271" w:type="dxa"/>
          </w:tcPr>
          <w:p w14:paraId="543AEA52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170 000,00</w:t>
            </w:r>
          </w:p>
        </w:tc>
      </w:tr>
      <w:tr w:rsidR="00A97FDE" w:rsidRPr="00A97FDE" w14:paraId="0AA3EE7F" w14:textId="77777777" w:rsidTr="00A97FDE">
        <w:trPr>
          <w:trHeight w:val="1366"/>
        </w:trPr>
        <w:tc>
          <w:tcPr>
            <w:tcW w:w="554" w:type="dxa"/>
          </w:tcPr>
          <w:p w14:paraId="64DB6A67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975" w:type="dxa"/>
          </w:tcPr>
          <w:p w14:paraId="508DCB8E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97FD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Автоматизация и обслуживание специализированного рабочего места для предоставления услуг физическим/юридическим лицам </w:t>
            </w:r>
          </w:p>
          <w:p w14:paraId="6AC6F421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(одним специалистом)</w:t>
            </w:r>
          </w:p>
        </w:tc>
        <w:tc>
          <w:tcPr>
            <w:tcW w:w="2406" w:type="dxa"/>
          </w:tcPr>
          <w:p w14:paraId="6D908541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97FD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при 5-ти дневной рабочей неделе</w:t>
            </w:r>
          </w:p>
          <w:p w14:paraId="5C5504C6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(40 часов в неделю)</w:t>
            </w:r>
          </w:p>
        </w:tc>
        <w:tc>
          <w:tcPr>
            <w:tcW w:w="2271" w:type="dxa"/>
          </w:tcPr>
          <w:p w14:paraId="44A50B01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200 000,00</w:t>
            </w:r>
          </w:p>
        </w:tc>
      </w:tr>
    </w:tbl>
    <w:p w14:paraId="4E013C67" w14:textId="77777777" w:rsidR="00A97FDE" w:rsidRPr="00A97FDE" w:rsidRDefault="00A97FDE" w:rsidP="00A97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771316" w14:textId="77777777" w:rsidR="00A97FDE" w:rsidRPr="00A97FDE" w:rsidRDefault="00A97FDE" w:rsidP="00A97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23FA67" w14:textId="77777777" w:rsidR="00A97FDE" w:rsidRPr="00A97FDE" w:rsidRDefault="00A97FDE" w:rsidP="00A97FD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97FDE">
        <w:rPr>
          <w:rFonts w:ascii="Arial" w:hAnsi="Arial" w:cs="Arial"/>
          <w:sz w:val="24"/>
          <w:szCs w:val="24"/>
        </w:rPr>
        <w:t>Таблица 4</w:t>
      </w:r>
    </w:p>
    <w:p w14:paraId="6649F8DD" w14:textId="77777777" w:rsidR="00A97FDE" w:rsidRPr="00A97FDE" w:rsidRDefault="00A97FDE" w:rsidP="00A97FD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EDD2002" w14:textId="77777777" w:rsidR="00A97FDE" w:rsidRPr="00A97FDE" w:rsidRDefault="00A97FDE" w:rsidP="00A97FD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97FDE">
        <w:rPr>
          <w:rFonts w:ascii="Arial" w:hAnsi="Arial" w:cs="Arial"/>
          <w:b/>
          <w:sz w:val="24"/>
          <w:szCs w:val="24"/>
        </w:rPr>
        <w:t>Тариф на платную услугу по учету и формированию базы данных граждан, проживающих в жилищном фонде на территории Городского округа Люберцы (услуга паспортного стола)</w:t>
      </w:r>
    </w:p>
    <w:p w14:paraId="4421D1E1" w14:textId="77777777" w:rsidR="00A97FDE" w:rsidRPr="00A97FDE" w:rsidRDefault="00A97FDE" w:rsidP="00A97FDE">
      <w:pPr>
        <w:spacing w:after="0"/>
        <w:jc w:val="right"/>
        <w:rPr>
          <w:rFonts w:ascii="Arial" w:hAnsi="Arial" w:cs="Arial"/>
          <w:sz w:val="24"/>
          <w:szCs w:val="24"/>
        </w:rPr>
      </w:pPr>
    </w:p>
    <w:tbl>
      <w:tblPr>
        <w:tblStyle w:val="ad"/>
        <w:tblW w:w="10201" w:type="dxa"/>
        <w:tblLook w:val="04A0" w:firstRow="1" w:lastRow="0" w:firstColumn="1" w:lastColumn="0" w:noHBand="0" w:noVBand="1"/>
      </w:tblPr>
      <w:tblGrid>
        <w:gridCol w:w="988"/>
        <w:gridCol w:w="6095"/>
        <w:gridCol w:w="3118"/>
      </w:tblGrid>
      <w:tr w:rsidR="00A97FDE" w:rsidRPr="00A97FDE" w14:paraId="724ACACB" w14:textId="77777777" w:rsidTr="00A97FDE">
        <w:tc>
          <w:tcPr>
            <w:tcW w:w="988" w:type="dxa"/>
          </w:tcPr>
          <w:p w14:paraId="607D86D1" w14:textId="77777777" w:rsidR="00A97FDE" w:rsidRPr="00A97FDE" w:rsidRDefault="00A97FDE" w:rsidP="006749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095" w:type="dxa"/>
          </w:tcPr>
          <w:p w14:paraId="4AA9F736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3118" w:type="dxa"/>
          </w:tcPr>
          <w:p w14:paraId="757DB30C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 xml:space="preserve">Цена, руб. </w:t>
            </w:r>
            <w:proofErr w:type="gramStart"/>
            <w:r w:rsidRPr="00A97FDE">
              <w:rPr>
                <w:rFonts w:ascii="Arial" w:hAnsi="Arial" w:cs="Arial"/>
                <w:sz w:val="24"/>
                <w:szCs w:val="24"/>
              </w:rPr>
              <w:t>( в</w:t>
            </w:r>
            <w:proofErr w:type="gramEnd"/>
            <w:r w:rsidRPr="00A97FDE">
              <w:rPr>
                <w:rFonts w:ascii="Arial" w:hAnsi="Arial" w:cs="Arial"/>
                <w:sz w:val="24"/>
                <w:szCs w:val="24"/>
              </w:rPr>
              <w:t xml:space="preserve"> том числе НДС) за 1 м</w:t>
            </w:r>
            <w:r w:rsidRPr="00A97FDE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A97FDE">
              <w:rPr>
                <w:rFonts w:ascii="Arial" w:hAnsi="Arial" w:cs="Arial"/>
                <w:sz w:val="24"/>
                <w:szCs w:val="24"/>
              </w:rPr>
              <w:t xml:space="preserve"> жилищного фонда</w:t>
            </w:r>
          </w:p>
        </w:tc>
      </w:tr>
      <w:tr w:rsidR="00A97FDE" w:rsidRPr="00A97FDE" w14:paraId="21C847EC" w14:textId="77777777" w:rsidTr="00A97FDE">
        <w:tc>
          <w:tcPr>
            <w:tcW w:w="988" w:type="dxa"/>
          </w:tcPr>
          <w:p w14:paraId="3A52BC44" w14:textId="77777777" w:rsidR="00A97FDE" w:rsidRPr="00A97FDE" w:rsidRDefault="00A97FDE" w:rsidP="006749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14:paraId="130D538C" w14:textId="77777777" w:rsidR="00A97FDE" w:rsidRPr="00A97FDE" w:rsidRDefault="00A97FDE" w:rsidP="006749A8">
            <w:pPr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 xml:space="preserve">Учет и формирование базы данных граждан (услуги паспортного стола), проживающих в жилищном фонде на территории Городского округа Люберцы </w:t>
            </w:r>
          </w:p>
        </w:tc>
        <w:tc>
          <w:tcPr>
            <w:tcW w:w="3118" w:type="dxa"/>
          </w:tcPr>
          <w:p w14:paraId="014AE958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E69363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B0FC34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0,39</w:t>
            </w:r>
          </w:p>
        </w:tc>
      </w:tr>
    </w:tbl>
    <w:p w14:paraId="1B7BEFB2" w14:textId="77777777" w:rsidR="00A97FDE" w:rsidRPr="00A97FDE" w:rsidRDefault="00A97FDE" w:rsidP="00A97FDE">
      <w:pPr>
        <w:spacing w:line="240" w:lineRule="auto"/>
        <w:ind w:firstLine="709"/>
        <w:jc w:val="center"/>
        <w:rPr>
          <w:rFonts w:ascii="Arial" w:hAnsi="Arial" w:cs="Arial"/>
          <w:b/>
          <w:bCs/>
          <w:color w:val="000000"/>
          <w:spacing w:val="-5"/>
          <w:sz w:val="24"/>
          <w:szCs w:val="24"/>
        </w:rPr>
      </w:pPr>
    </w:p>
    <w:p w14:paraId="7CA733A9" w14:textId="77777777" w:rsidR="00A97FDE" w:rsidRPr="00A97FDE" w:rsidRDefault="00A97FDE" w:rsidP="00A97FDE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97FDE">
        <w:rPr>
          <w:rFonts w:ascii="Arial" w:hAnsi="Arial" w:cs="Arial"/>
          <w:sz w:val="24"/>
          <w:szCs w:val="24"/>
        </w:rPr>
        <w:t>Коэффициенты, применяемые при расчете тарифа на услугу по учету и формированию базы данных граждан (услуги паспортного стола), проживающих в жилищном фонде на территории Городского округа Люберцы</w:t>
      </w:r>
    </w:p>
    <w:p w14:paraId="3575DCD8" w14:textId="77777777" w:rsidR="00A97FDE" w:rsidRPr="00A97FDE" w:rsidRDefault="00A97FDE" w:rsidP="00A97FDE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05A62D74" w14:textId="77777777" w:rsidR="00A97FDE" w:rsidRPr="00A97FDE" w:rsidRDefault="00A97FDE" w:rsidP="00A97FDE">
      <w:pPr>
        <w:pStyle w:val="a7"/>
        <w:numPr>
          <w:ilvl w:val="0"/>
          <w:numId w:val="2"/>
        </w:numPr>
        <w:spacing w:after="0" w:line="276" w:lineRule="auto"/>
        <w:ind w:left="0" w:firstLine="709"/>
        <w:rPr>
          <w:rFonts w:ascii="Arial" w:hAnsi="Arial" w:cs="Arial"/>
          <w:sz w:val="24"/>
          <w:szCs w:val="24"/>
        </w:rPr>
      </w:pPr>
      <w:r w:rsidRPr="00A97FDE">
        <w:rPr>
          <w:rFonts w:ascii="Arial" w:hAnsi="Arial" w:cs="Arial"/>
          <w:sz w:val="24"/>
          <w:szCs w:val="24"/>
        </w:rPr>
        <w:t xml:space="preserve">Коэффициент площади жилого фонда (общая площадь жилых помещений). </w:t>
      </w:r>
      <w:proofErr w:type="spellStart"/>
      <w:r w:rsidRPr="00A97FDE">
        <w:rPr>
          <w:rFonts w:ascii="Arial" w:hAnsi="Arial" w:cs="Arial"/>
          <w:b/>
          <w:sz w:val="24"/>
          <w:szCs w:val="24"/>
        </w:rPr>
        <w:t>Кп</w:t>
      </w:r>
      <w:proofErr w:type="spellEnd"/>
    </w:p>
    <w:p w14:paraId="532A6C98" w14:textId="77777777" w:rsidR="00A97FDE" w:rsidRPr="00A97FDE" w:rsidRDefault="00A97FDE" w:rsidP="00A97FDE">
      <w:pPr>
        <w:spacing w:after="0"/>
        <w:jc w:val="right"/>
        <w:rPr>
          <w:rFonts w:ascii="Arial" w:hAnsi="Arial" w:cs="Arial"/>
          <w:sz w:val="24"/>
          <w:szCs w:val="24"/>
        </w:rPr>
      </w:pPr>
    </w:p>
    <w:tbl>
      <w:tblPr>
        <w:tblStyle w:val="ad"/>
        <w:tblW w:w="10201" w:type="dxa"/>
        <w:tblLook w:val="04A0" w:firstRow="1" w:lastRow="0" w:firstColumn="1" w:lastColumn="0" w:noHBand="0" w:noVBand="1"/>
      </w:tblPr>
      <w:tblGrid>
        <w:gridCol w:w="797"/>
        <w:gridCol w:w="6286"/>
        <w:gridCol w:w="3118"/>
      </w:tblGrid>
      <w:tr w:rsidR="00A97FDE" w:rsidRPr="00A97FDE" w14:paraId="584378CD" w14:textId="77777777" w:rsidTr="00A97FDE">
        <w:tc>
          <w:tcPr>
            <w:tcW w:w="797" w:type="dxa"/>
          </w:tcPr>
          <w:p w14:paraId="1D94D891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6286" w:type="dxa"/>
          </w:tcPr>
          <w:p w14:paraId="7244E1E1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До 1 999 999 м2</w:t>
            </w:r>
          </w:p>
        </w:tc>
        <w:tc>
          <w:tcPr>
            <w:tcW w:w="3118" w:type="dxa"/>
          </w:tcPr>
          <w:p w14:paraId="579A5F36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</w:tr>
      <w:tr w:rsidR="00A97FDE" w:rsidRPr="00A97FDE" w14:paraId="14D2409F" w14:textId="77777777" w:rsidTr="00A97FDE">
        <w:tc>
          <w:tcPr>
            <w:tcW w:w="797" w:type="dxa"/>
          </w:tcPr>
          <w:p w14:paraId="2F7E36AD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6286" w:type="dxa"/>
          </w:tcPr>
          <w:p w14:paraId="18045B66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От 2 000 000 м2 и более</w:t>
            </w:r>
          </w:p>
        </w:tc>
        <w:tc>
          <w:tcPr>
            <w:tcW w:w="3118" w:type="dxa"/>
          </w:tcPr>
          <w:p w14:paraId="7A3315A4" w14:textId="77777777" w:rsidR="00A97FDE" w:rsidRPr="00A97FDE" w:rsidRDefault="00A97FDE" w:rsidP="00674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FDE">
              <w:rPr>
                <w:rFonts w:ascii="Arial" w:hAnsi="Arial" w:cs="Arial"/>
                <w:sz w:val="24"/>
                <w:szCs w:val="24"/>
              </w:rPr>
              <w:t>0.82</w:t>
            </w:r>
          </w:p>
        </w:tc>
      </w:tr>
    </w:tbl>
    <w:p w14:paraId="6105D9F8" w14:textId="77777777" w:rsidR="00A97FDE" w:rsidRPr="00A97FDE" w:rsidRDefault="00A97FDE" w:rsidP="00A97FDE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887E080" w14:textId="77777777" w:rsidR="00A97FDE" w:rsidRPr="00A97FDE" w:rsidRDefault="00A97FDE" w:rsidP="00A97FDE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A97FDE">
        <w:rPr>
          <w:rFonts w:ascii="Arial" w:hAnsi="Arial" w:cs="Arial"/>
          <w:sz w:val="24"/>
          <w:szCs w:val="24"/>
        </w:rPr>
        <w:t>При применении коэффициентов, стоимость услуги по учету и формированию базы данных граждан, проживающих в жилищном фонде на территории Городского округа Люберцы, составят:</w:t>
      </w:r>
    </w:p>
    <w:p w14:paraId="4FBC6D6F" w14:textId="77777777" w:rsidR="00A97FDE" w:rsidRPr="00A97FDE" w:rsidRDefault="00A97FDE" w:rsidP="00A97FDE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A97FDE">
        <w:rPr>
          <w:rFonts w:ascii="Arial" w:hAnsi="Arial" w:cs="Arial"/>
          <w:sz w:val="24"/>
          <w:szCs w:val="24"/>
        </w:rPr>
        <w:t xml:space="preserve">До 1 999 999 м2 – 0,39 руб./м2; </w:t>
      </w:r>
    </w:p>
    <w:p w14:paraId="0ABF1A7D" w14:textId="77777777" w:rsidR="00A97FDE" w:rsidRPr="00A97FDE" w:rsidRDefault="00A97FDE" w:rsidP="00A97FDE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A97FDE">
        <w:rPr>
          <w:rFonts w:ascii="Arial" w:hAnsi="Arial" w:cs="Arial"/>
          <w:sz w:val="24"/>
          <w:szCs w:val="24"/>
        </w:rPr>
        <w:t>От 2 000 000 м2 – 0,32 руб./м2.</w:t>
      </w:r>
    </w:p>
    <w:sectPr w:rsidR="00A97FDE" w:rsidRPr="00A97FDE" w:rsidSect="00A97FD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53660"/>
    <w:multiLevelType w:val="hybridMultilevel"/>
    <w:tmpl w:val="EFE4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F4F7A"/>
    <w:multiLevelType w:val="multilevel"/>
    <w:tmpl w:val="9376B188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8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DE"/>
    <w:rsid w:val="000842D8"/>
    <w:rsid w:val="00175ACF"/>
    <w:rsid w:val="00790829"/>
    <w:rsid w:val="00A00A6D"/>
    <w:rsid w:val="00A97FDE"/>
    <w:rsid w:val="00E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451B"/>
  <w15:chartTrackingRefBased/>
  <w15:docId w15:val="{0046907E-FDB2-4319-BEE7-EF9C14D8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FD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7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F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F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7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7F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7F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7F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7F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7F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7F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7F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7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7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7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7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7FD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A97FD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97FD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97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97FD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A97FDE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A97FDE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basedOn w:val="a0"/>
    <w:link w:val="a7"/>
    <w:rsid w:val="00A97FDE"/>
  </w:style>
  <w:style w:type="paragraph" w:styleId="ae">
    <w:name w:val="No Spacing"/>
    <w:uiPriority w:val="1"/>
    <w:qFormat/>
    <w:rsid w:val="00A00A6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2026-07-08T07:42:00Z</dcterms:created>
  <dcterms:modified xsi:type="dcterms:W3CDTF">2026-07-09T08:47:00Z</dcterms:modified>
</cp:coreProperties>
</file>