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D2262" w:rsidRDefault="003D2262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3D2262">
        <w:trPr>
          <w:trHeight w:val="2467"/>
        </w:trPr>
        <w:tc>
          <w:tcPr>
            <w:tcW w:w="5353" w:type="dxa"/>
            <w:shd w:val="clear" w:color="auto" w:fill="auto"/>
          </w:tcPr>
          <w:p w:rsidR="003D2262" w:rsidRDefault="003D2262">
            <w:pPr>
              <w:autoSpaceDE w:val="0"/>
              <w:rPr>
                <w:bCs/>
                <w:sz w:val="22"/>
                <w:szCs w:val="22"/>
              </w:rPr>
            </w:pPr>
          </w:p>
          <w:p w:rsidR="003D2262" w:rsidRDefault="003D226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3D2262" w:rsidRDefault="000D7F43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3D2262" w:rsidRDefault="003D226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3D2262" w:rsidRDefault="000D7F43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3D2262" w:rsidRDefault="003D226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3D2262" w:rsidRDefault="003D2262">
            <w:pPr>
              <w:autoSpaceDE w:val="0"/>
              <w:rPr>
                <w:bCs/>
                <w:sz w:val="22"/>
                <w:szCs w:val="22"/>
              </w:rPr>
            </w:pPr>
          </w:p>
          <w:p w:rsidR="003D2262" w:rsidRDefault="003D2262">
            <w:pPr>
              <w:autoSpaceDE w:val="0"/>
              <w:rPr>
                <w:bCs/>
                <w:sz w:val="22"/>
                <w:szCs w:val="22"/>
              </w:rPr>
            </w:pPr>
          </w:p>
          <w:p w:rsidR="003D2262" w:rsidRDefault="003D226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3D2262" w:rsidRDefault="003D2262">
      <w:pPr>
        <w:autoSpaceDE w:val="0"/>
        <w:ind w:left="709"/>
        <w:jc w:val="center"/>
        <w:rPr>
          <w:bCs/>
        </w:rPr>
      </w:pPr>
    </w:p>
    <w:p w:rsidR="003D2262" w:rsidRDefault="003D226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D2262" w:rsidRDefault="003D226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D2262" w:rsidRDefault="003D226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3D2262" w:rsidRDefault="000D7F43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3D2262" w:rsidRDefault="000D7F43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r>
        <w:rPr>
          <w:bCs/>
          <w:color w:val="0000FF"/>
          <w:sz w:val="28"/>
          <w:szCs w:val="28"/>
          <w:lang w:eastAsia="ru-RU"/>
        </w:rPr>
        <w:t>АЗГЭ-ЛЮБ/26-5694</w:t>
      </w:r>
    </w:p>
    <w:p w:rsidR="003D2262" w:rsidRDefault="000D7F43">
      <w:pPr>
        <w:autoSpaceDE w:val="0"/>
        <w:jc w:val="center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государственная собственность на который не разграничена, расположенного на территории: </w:t>
      </w:r>
      <w:r>
        <w:rPr>
          <w:color w:val="0000FF"/>
          <w:sz w:val="28"/>
          <w:szCs w:val="28"/>
          <w:lang w:eastAsia="ru-RU"/>
        </w:rPr>
        <w:br/>
      </w:r>
      <w:r>
        <w:rPr>
          <w:color w:val="0000FF"/>
          <w:sz w:val="28"/>
          <w:szCs w:val="28"/>
        </w:rPr>
        <w:t>Г.о. Люберцы,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Для ведения личного подсобного хозяйства (приусадебный земельный участок)</w:t>
      </w:r>
    </w:p>
    <w:p w:rsidR="003D2262" w:rsidRDefault="003D2262">
      <w:pPr>
        <w:autoSpaceDE w:val="0"/>
        <w:rPr>
          <w:b/>
          <w:bCs/>
          <w:sz w:val="28"/>
          <w:szCs w:val="28"/>
        </w:rPr>
      </w:pPr>
    </w:p>
    <w:p w:rsidR="003D2262" w:rsidRDefault="003D2262">
      <w:pPr>
        <w:autoSpaceDE w:val="0"/>
        <w:rPr>
          <w:b/>
          <w:bCs/>
          <w:sz w:val="28"/>
          <w:szCs w:val="28"/>
        </w:rPr>
      </w:pPr>
    </w:p>
    <w:p w:rsidR="003D2262" w:rsidRDefault="000D7F43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3D2262" w:rsidRDefault="000D7F43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3D2262" w:rsidRDefault="003D2262">
      <w:pPr>
        <w:autoSpaceDE w:val="0"/>
        <w:rPr>
          <w:b/>
          <w:bCs/>
          <w:sz w:val="28"/>
          <w:szCs w:val="28"/>
        </w:rPr>
      </w:pPr>
    </w:p>
    <w:p w:rsidR="003D2262" w:rsidRDefault="003D2262">
      <w:pPr>
        <w:autoSpaceDE w:val="0"/>
        <w:rPr>
          <w:b/>
          <w:bCs/>
          <w:sz w:val="28"/>
          <w:szCs w:val="28"/>
        </w:rPr>
      </w:pPr>
    </w:p>
    <w:p w:rsidR="003D2262" w:rsidRDefault="003D226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3D2262">
        <w:tc>
          <w:tcPr>
            <w:tcW w:w="5352" w:type="dxa"/>
          </w:tcPr>
          <w:p w:rsidR="003D2262" w:rsidRDefault="000D7F43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1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1"/>
          </w:p>
          <w:p w:rsidR="003D2262" w:rsidRDefault="003D226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D2262" w:rsidRDefault="000D7F4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00300060128298</w:t>
            </w:r>
          </w:p>
        </w:tc>
      </w:tr>
      <w:tr w:rsidR="003D2262">
        <w:tc>
          <w:tcPr>
            <w:tcW w:w="5352" w:type="dxa"/>
          </w:tcPr>
          <w:p w:rsidR="003D2262" w:rsidRDefault="000D7F43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3D2262" w:rsidRDefault="003D226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D2262" w:rsidRDefault="000D7F4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25.09.2026</w:t>
            </w:r>
          </w:p>
        </w:tc>
      </w:tr>
      <w:tr w:rsidR="003D2262">
        <w:tc>
          <w:tcPr>
            <w:tcW w:w="5352" w:type="dxa"/>
          </w:tcPr>
          <w:p w:rsidR="003D2262" w:rsidRDefault="000D7F43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3D2262" w:rsidRDefault="003D226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3D2262" w:rsidRDefault="000D7F4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21.10.2026</w:t>
            </w:r>
          </w:p>
        </w:tc>
      </w:tr>
      <w:tr w:rsidR="003D2262">
        <w:tc>
          <w:tcPr>
            <w:tcW w:w="5352" w:type="dxa"/>
          </w:tcPr>
          <w:p w:rsidR="003D2262" w:rsidRDefault="000D7F4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3D2262" w:rsidRDefault="000D7F43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23.10.2026</w:t>
            </w:r>
          </w:p>
        </w:tc>
      </w:tr>
      <w:tr w:rsidR="003D2262">
        <w:tc>
          <w:tcPr>
            <w:tcW w:w="5352" w:type="dxa"/>
          </w:tcPr>
          <w:p w:rsidR="003D2262" w:rsidRDefault="003D226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3D2262" w:rsidRDefault="003D2262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3D2262" w:rsidRDefault="003D2262">
      <w:pPr>
        <w:autoSpaceDE w:val="0"/>
        <w:rPr>
          <w:bCs/>
          <w:sz w:val="26"/>
          <w:szCs w:val="26"/>
        </w:rPr>
      </w:pPr>
    </w:p>
    <w:p w:rsidR="003D2262" w:rsidRDefault="003D2262">
      <w:pPr>
        <w:autoSpaceDE w:val="0"/>
        <w:rPr>
          <w:bCs/>
          <w:sz w:val="26"/>
          <w:szCs w:val="26"/>
        </w:rPr>
      </w:pPr>
    </w:p>
    <w:p w:rsidR="003D2262" w:rsidRDefault="003D2262">
      <w:pPr>
        <w:autoSpaceDE w:val="0"/>
        <w:rPr>
          <w:bCs/>
          <w:sz w:val="26"/>
          <w:szCs w:val="26"/>
        </w:rPr>
      </w:pPr>
    </w:p>
    <w:p w:rsidR="003D2262" w:rsidRDefault="003D2262">
      <w:pPr>
        <w:autoSpaceDE w:val="0"/>
        <w:rPr>
          <w:bCs/>
          <w:sz w:val="26"/>
          <w:szCs w:val="26"/>
        </w:rPr>
      </w:pPr>
    </w:p>
    <w:p w:rsidR="003D2262" w:rsidRDefault="003D2262">
      <w:pPr>
        <w:autoSpaceDE w:val="0"/>
        <w:rPr>
          <w:bCs/>
          <w:sz w:val="26"/>
          <w:szCs w:val="26"/>
        </w:rPr>
      </w:pPr>
    </w:p>
    <w:p w:rsidR="003D2262" w:rsidRDefault="003D2262">
      <w:pPr>
        <w:autoSpaceDE w:val="0"/>
        <w:rPr>
          <w:bCs/>
          <w:sz w:val="26"/>
          <w:szCs w:val="26"/>
        </w:rPr>
      </w:pPr>
    </w:p>
    <w:p w:rsidR="003D2262" w:rsidRDefault="003D2262">
      <w:pPr>
        <w:autoSpaceDE w:val="0"/>
        <w:rPr>
          <w:b/>
          <w:sz w:val="28"/>
          <w:szCs w:val="28"/>
        </w:rPr>
      </w:pPr>
    </w:p>
    <w:p w:rsidR="003D2262" w:rsidRDefault="003D2262">
      <w:pPr>
        <w:autoSpaceDE w:val="0"/>
        <w:rPr>
          <w:b/>
          <w:sz w:val="28"/>
          <w:szCs w:val="28"/>
        </w:rPr>
      </w:pPr>
    </w:p>
    <w:p w:rsidR="003D2262" w:rsidRDefault="000D7F4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3D2262" w:rsidRDefault="000D7F43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2"/>
    </w:p>
    <w:p w:rsidR="003D2262" w:rsidRDefault="000D7F43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3D2262" w:rsidRDefault="000D7F4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3D2262" w:rsidRDefault="000D7F4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3D2262" w:rsidRDefault="000D7F4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3D2262" w:rsidRDefault="000D7F43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23.09.2026 № 178-З п. -;</w:t>
      </w:r>
    </w:p>
    <w:p w:rsidR="003D2262" w:rsidRDefault="000D7F43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3D2262" w:rsidRDefault="000D7F43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3" w:name="__RefHeading__48_1698952488"/>
      <w:bookmarkStart w:id="4" w:name="__RefHeading__35_520497706"/>
      <w:bookmarkStart w:id="5" w:name="__RefHeading__50_1698952488"/>
      <w:bookmarkStart w:id="6" w:name="_Toc428969604"/>
      <w:bookmarkStart w:id="7" w:name="_Toc426462869"/>
      <w:bookmarkStart w:id="8" w:name="_Toc423619374"/>
      <w:bookmarkStart w:id="9" w:name="_%2525D0%25259F%2525D1%252580%2525D0%252"/>
      <w:bookmarkStart w:id="10" w:name="__RefHeading__33_520497706"/>
      <w:bookmarkEnd w:id="3"/>
      <w:bookmarkEnd w:id="4"/>
      <w:bookmarkEnd w:id="5"/>
    </w:p>
    <w:p w:rsidR="003D2262" w:rsidRDefault="003D226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1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6"/>
      <w:bookmarkEnd w:id="7"/>
      <w:bookmarkEnd w:id="8"/>
      <w:bookmarkEnd w:id="11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3D2262" w:rsidRDefault="000D7F43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КОМИТЕТ ПО УПРАВЛЕНИЮ ИМУЩЕСТВОМ АДМИНИСТРАЦИИ ГОРОДСКОГО ОКРУГА ЛЮБЕРЦЫ МОСКОВСКОЙ ОБЛАСТИ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140000, Московская обл, Люберцы г, ПР-КТ ОКТЯБРЬСКИЙ, Д. 190, КАБИНЕТ 323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люберцы.рф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lbrc_kyi@mosreg.ru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8-498-7328008</w:t>
      </w:r>
    </w:p>
    <w:p w:rsidR="003D2262" w:rsidRDefault="003D226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3D2262" w:rsidRDefault="000D7F4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3D2262" w:rsidRDefault="000D7F4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3D2262" w:rsidRDefault="003D2262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3D2262" w:rsidRDefault="003D226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0D7F43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3D2262" w:rsidRDefault="003D226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3D2262" w:rsidRDefault="000D7F4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3D2262" w:rsidRDefault="000D7F4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3D2262" w:rsidRDefault="003D226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3D2262" w:rsidRPr="000D7F43" w:rsidRDefault="000D7F43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2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2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0D7F43">
        <w:rPr>
          <w:sz w:val="22"/>
          <w:szCs w:val="22"/>
          <w:lang w:eastAsia="en-US"/>
        </w:rPr>
        <w:t>.</w:t>
      </w:r>
    </w:p>
    <w:p w:rsidR="003D2262" w:rsidRDefault="000D7F43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3D2262" w:rsidRDefault="000D7F43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3D2262" w:rsidRDefault="000D7F43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3D2262" w:rsidRDefault="000D7F43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3D2262" w:rsidRDefault="000D7F43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3D2262" w:rsidRDefault="003D2262">
      <w:pPr>
        <w:tabs>
          <w:tab w:val="left" w:pos="142"/>
        </w:tabs>
        <w:autoSpaceDE w:val="0"/>
        <w:rPr>
          <w:sz w:val="22"/>
          <w:szCs w:val="22"/>
        </w:rPr>
      </w:pPr>
    </w:p>
    <w:p w:rsidR="003D2262" w:rsidRDefault="000D7F43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>право заключения договора аренды земельного участка, государственная собственность на который не разграничена, расположенного на территории: Г.о. Люберцы (далее - Земельный участок)</w:t>
      </w:r>
    </w:p>
    <w:p w:rsidR="003D2262" w:rsidRDefault="003D2262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3D2262" w:rsidRDefault="000D7F43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3" w:name="_Toc420060976"/>
      <w:bookmarkStart w:id="14" w:name="_Toc428969605"/>
      <w:bookmarkStart w:id="15" w:name="_Toc419970524"/>
      <w:bookmarkStart w:id="16" w:name="_Toc419971379"/>
      <w:bookmarkStart w:id="17" w:name="_Toc423615954"/>
      <w:bookmarkStart w:id="18" w:name="_Toc420519204"/>
      <w:bookmarkStart w:id="19" w:name="_Toc419895199"/>
      <w:bookmarkStart w:id="20" w:name="_Toc415224054"/>
      <w:bookmarkStart w:id="21" w:name="_Toc417047217"/>
      <w:bookmarkStart w:id="22" w:name="_Toc419479793"/>
      <w:bookmarkStart w:id="23" w:name="_Toc419803713"/>
      <w:bookmarkStart w:id="24" w:name="_Toc418676399"/>
      <w:bookmarkStart w:id="25" w:name="_Toc426463174"/>
      <w:bookmarkStart w:id="26" w:name="_Toc426462870"/>
      <w:bookmarkStart w:id="27" w:name="_Toc419803376"/>
      <w:bookmarkStart w:id="28" w:name="_Toc420593730"/>
      <w:bookmarkStart w:id="29" w:name="_Toc423619375"/>
      <w:bookmarkStart w:id="30" w:name="_Toc415682150"/>
      <w:bookmarkStart w:id="31" w:name="_Toc419295272"/>
      <w:bookmarkStart w:id="32" w:name="_Toc420512385"/>
      <w:bookmarkStart w:id="33" w:name="_Toc417030418"/>
      <w:bookmarkStart w:id="34" w:name="_Toc417059229"/>
      <w:bookmarkStart w:id="35" w:name="_Toc423619097"/>
      <w:bookmarkStart w:id="36" w:name="_Toc420088341"/>
      <w:bookmarkStart w:id="37" w:name="_Toc420088757"/>
      <w:bookmarkStart w:id="38" w:name="_Toc420330910"/>
      <w:bookmarkStart w:id="39" w:name="_Toc420055143"/>
      <w:bookmarkStart w:id="40" w:name="_Toc419480293"/>
      <w:bookmarkStart w:id="41" w:name="_Toc418676431"/>
      <w:bookmarkStart w:id="42" w:name="_Toc419726793"/>
      <w:bookmarkStart w:id="43" w:name="_Toc420088840"/>
      <w:bookmarkStart w:id="44" w:name="_Toc416972837"/>
      <w:bookmarkStart w:id="45" w:name="_Toc420331610"/>
      <w:bookmarkStart w:id="46" w:name="_Toc418676477"/>
      <w:bookmarkStart w:id="47" w:name="_Toc419971683"/>
    </w:p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p w:rsidR="003D2262" w:rsidRDefault="000D7F43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Московская область, город Люберцы, деревня Мотяково. </w:t>
      </w:r>
    </w:p>
    <w:p w:rsidR="003D2262" w:rsidRDefault="003D2262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1 175,00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50:22:0060301:643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0D7F43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 xml:space="preserve">указаны в градостроительном плане Земельного участка (прилагается), письме ОМС (прилагается), акте осмотра Земельного участка (прилагается): </w:t>
      </w:r>
    </w:p>
    <w:p w:rsidR="003D2262" w:rsidRDefault="000D7F43" w:rsidP="000D7F43">
      <w:pPr>
        <w:tabs>
          <w:tab w:val="left" w:pos="426"/>
        </w:tabs>
        <w:autoSpaceDE w:val="0"/>
        <w:autoSpaceDN w:val="0"/>
        <w:adjustRightInd w:val="0"/>
        <w:spacing w:line="276" w:lineRule="auto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Земельный участок имеет следующие ограничения (обременения) в использовании: </w:t>
      </w:r>
      <w:r>
        <w:rPr>
          <w:color w:val="0000FF"/>
          <w:sz w:val="22"/>
          <w:szCs w:val="22"/>
        </w:rPr>
        <w:br/>
        <w:t xml:space="preserve">полностью расположен в приаэродромной территории аэродрома гражданской авиации Черное - подзона 6; </w:t>
      </w:r>
      <w:r>
        <w:rPr>
          <w:color w:val="0000FF"/>
          <w:sz w:val="22"/>
          <w:szCs w:val="22"/>
        </w:rPr>
        <w:br/>
        <w:t xml:space="preserve">полностью расположен в границах полос воздушных подходов аэродрома Чкаловский (внешняя граница ПВП); </w:t>
      </w:r>
      <w:r>
        <w:rPr>
          <w:color w:val="0000FF"/>
          <w:sz w:val="22"/>
          <w:szCs w:val="22"/>
        </w:rPr>
        <w:br/>
        <w:t xml:space="preserve">полностью расположен в водоохранной зоне реки Вьюнка; </w:t>
      </w:r>
      <w:r>
        <w:rPr>
          <w:color w:val="0000FF"/>
          <w:sz w:val="22"/>
          <w:szCs w:val="22"/>
        </w:rPr>
        <w:br/>
        <w:t>частично расположен в прибрежной защитной полосе реки Вьюнка;</w:t>
      </w:r>
      <w:r>
        <w:rPr>
          <w:color w:val="0000FF"/>
          <w:sz w:val="22"/>
          <w:szCs w:val="22"/>
        </w:rPr>
        <w:br/>
        <w:t xml:space="preserve">полностью расположен в зоне охраняемого военного объекта в отношении ФГКУ «Войсковая часть 34434»; </w:t>
      </w:r>
      <w:r>
        <w:rPr>
          <w:color w:val="0000FF"/>
          <w:sz w:val="22"/>
          <w:szCs w:val="22"/>
        </w:rPr>
        <w:br/>
        <w:t>ограничения прав на земельный участок предусмотренные ст.56 Земельного кодекса Российской Федерации. Для данного земельного участка обеспечен доступ посредством земельного участка (земельных участков) с кадастровым номером (кадастровыми номерами): 50:22:0000000:112119.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br/>
        <w:t>Использовать Земельный участок в соответствии с требованиями:</w:t>
      </w:r>
      <w:r>
        <w:rPr>
          <w:color w:val="0000FF"/>
          <w:sz w:val="22"/>
          <w:szCs w:val="22"/>
        </w:rPr>
        <w:br/>
      </w:r>
      <w:r>
        <w:rPr>
          <w:color w:val="0000FF"/>
          <w:sz w:val="22"/>
          <w:szCs w:val="22"/>
        </w:rPr>
        <w:lastRenderedPageBreak/>
        <w:t>Воздушного кодекса  Российской  Федерации  от  19.03.1997  № 60-ФЗ, Федерального закона от 01.07.2017 № 135-ФЗ 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зоны»;</w:t>
      </w:r>
      <w:r>
        <w:rPr>
          <w:color w:val="0000FF"/>
          <w:sz w:val="22"/>
          <w:szCs w:val="22"/>
        </w:rPr>
        <w:br/>
        <w:t>Водного кодекса Российской Федерации от 03.06.2006 N 74-ФЗ.</w:t>
      </w:r>
      <w:r>
        <w:rPr>
          <w:color w:val="0000FF"/>
          <w:sz w:val="22"/>
          <w:szCs w:val="22"/>
        </w:rPr>
        <w:br/>
        <w:t>Постановления Правительства Российской Федерации от 05.05.2014 № 405.</w:t>
      </w:r>
    </w:p>
    <w:p w:rsidR="003D2262" w:rsidRDefault="003D2262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3D2262" w:rsidRDefault="000D7F43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</w:pPr>
    </w:p>
    <w:p w:rsidR="003D2262" w:rsidRPr="000D7F43" w:rsidRDefault="000D7F43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0D7F43">
        <w:rPr>
          <w:color w:val="0000FF"/>
          <w:sz w:val="22"/>
          <w:szCs w:val="22"/>
          <w:lang w:eastAsia="ru-RU"/>
        </w:rPr>
        <w:t>.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48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48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D2262" w:rsidRDefault="003D2262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3D2262" w:rsidRDefault="000D7F43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3D2262" w:rsidRDefault="000D7F43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13.08.2026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3D2262" w:rsidRDefault="000D7F4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люберцы.рф: 13.08.2026.</w:t>
      </w:r>
    </w:p>
    <w:p w:rsidR="003D2262" w:rsidRDefault="003D2262">
      <w:pPr>
        <w:suppressAutoHyphens w:val="0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390 000,00 руб. (Триста девяносто тысяч руб. 00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11 700,00 руб. (Одиннадцать тысяч семьсот руб. 00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3D2262" w:rsidRDefault="003D2262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3D2262" w:rsidRDefault="000D7F4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390 000,00 руб. (Триста девяносто тысяч руб. 00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3D2262" w:rsidRDefault="003D226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49" w:name="OLE_LINK4"/>
      <w:bookmarkStart w:id="50" w:name="OLE_LINK9"/>
      <w:bookmarkStart w:id="51" w:name="OLE_LINK7"/>
    </w:p>
    <w:p w:rsidR="003D2262" w:rsidRDefault="000D7F4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2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2"/>
      <w:r>
        <w:rPr>
          <w:sz w:val="22"/>
          <w:szCs w:val="22"/>
        </w:rPr>
        <w:t>.</w:t>
      </w:r>
    </w:p>
    <w:p w:rsidR="003D2262" w:rsidRDefault="003D226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3D2262" w:rsidRDefault="003D226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3D2262" w:rsidRDefault="000D7F43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25.09.2026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3D2262" w:rsidRDefault="000D7F43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3D2262" w:rsidRDefault="003D226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21.10.2026 18:00</w:t>
      </w:r>
      <w:r>
        <w:rPr>
          <w:b/>
          <w:sz w:val="22"/>
          <w:szCs w:val="22"/>
        </w:rPr>
        <w:t>.</w:t>
      </w:r>
    </w:p>
    <w:p w:rsidR="003D2262" w:rsidRDefault="003D226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22.10.2026</w:t>
      </w:r>
      <w:r>
        <w:rPr>
          <w:color w:val="0000FF"/>
          <w:sz w:val="22"/>
          <w:szCs w:val="22"/>
        </w:rPr>
        <w:t>.</w:t>
      </w:r>
    </w:p>
    <w:p w:rsidR="003D2262" w:rsidRDefault="003D226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3D2262" w:rsidRDefault="003D226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23.10.2026 12:00.</w:t>
      </w:r>
    </w:p>
    <w:p w:rsidR="003D2262" w:rsidRDefault="003D226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3D2262" w:rsidRDefault="003D226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3D2262" w:rsidRDefault="003D226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3" w:name="_Toc426462872"/>
      <w:bookmarkStart w:id="54" w:name="_Toc428969607"/>
      <w:bookmarkStart w:id="55" w:name="_Toc423619378"/>
      <w:bookmarkStart w:id="56" w:name="_Toc479691585"/>
      <w:bookmarkStart w:id="57" w:name="_Toc419295274"/>
      <w:bookmarkStart w:id="58" w:name="__RefHeading__41_520497706"/>
      <w:bookmarkEnd w:id="49"/>
      <w:bookmarkEnd w:id="50"/>
      <w:bookmarkEnd w:id="51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3"/>
      <w:bookmarkEnd w:id="54"/>
      <w:bookmarkEnd w:id="55"/>
      <w:bookmarkEnd w:id="56"/>
      <w:bookmarkEnd w:id="5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D2262" w:rsidRDefault="000D7F43">
      <w:pPr>
        <w:spacing w:line="276" w:lineRule="auto"/>
        <w:ind w:firstLine="420"/>
        <w:jc w:val="both"/>
        <w:rPr>
          <w:sz w:val="22"/>
          <w:szCs w:val="22"/>
        </w:rPr>
      </w:pPr>
      <w:bookmarkStart w:id="59" w:name="_Toc423619379"/>
      <w:bookmarkStart w:id="60" w:name="_Toc428969608"/>
      <w:bookmarkStart w:id="61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люберцы.рф.</w:t>
      </w:r>
    </w:p>
    <w:p w:rsidR="003D2262" w:rsidRDefault="000D7F43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3D2262" w:rsidRDefault="000D7F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3D2262" w:rsidRDefault="000D7F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3D2262" w:rsidRDefault="000D7F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3D2262" w:rsidRDefault="000D7F43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3D2262" w:rsidRDefault="003D2262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2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9"/>
      <w:bookmarkEnd w:id="60"/>
      <w:bookmarkEnd w:id="61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2"/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3" w:name="_Toc470009552"/>
      <w:bookmarkStart w:id="64" w:name="_Toc426462874"/>
      <w:bookmarkStart w:id="65" w:name="_Toc419295277"/>
      <w:bookmarkStart w:id="66" w:name="_Toc428969609"/>
      <w:bookmarkStart w:id="67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3D2262" w:rsidRDefault="003D2262">
      <w:pPr>
        <w:spacing w:line="276" w:lineRule="auto"/>
        <w:jc w:val="both"/>
        <w:rPr>
          <w:sz w:val="22"/>
          <w:szCs w:val="22"/>
        </w:rPr>
      </w:pPr>
    </w:p>
    <w:p w:rsidR="003D2262" w:rsidRDefault="000D7F43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3D2262" w:rsidRDefault="000D7F43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3D2262" w:rsidRDefault="000D7F43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3D2262" w:rsidRDefault="003D2262">
      <w:pPr>
        <w:spacing w:line="276" w:lineRule="auto"/>
        <w:ind w:firstLine="426"/>
        <w:rPr>
          <w:sz w:val="22"/>
          <w:szCs w:val="22"/>
        </w:rPr>
      </w:pPr>
    </w:p>
    <w:p w:rsidR="003D2262" w:rsidRDefault="000D7F43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3"/>
    </w:p>
    <w:p w:rsidR="003D2262" w:rsidRDefault="000D7F43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3D2262" w:rsidRDefault="000D7F43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3D2262" w:rsidRDefault="000D7F43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3D2262" w:rsidRDefault="000D7F4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D2262" w:rsidRDefault="000D7F43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3D2262" w:rsidRDefault="003D226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3D2262" w:rsidRDefault="000D7F43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3D2262" w:rsidRDefault="003D226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3D2262" w:rsidRDefault="003D2262">
      <w:pPr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3D2262" w:rsidRDefault="000D7F43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3D2262" w:rsidRDefault="000D7F43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3D2262" w:rsidRDefault="000D7F43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3D2262" w:rsidRDefault="000D7F43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3D2262" w:rsidRDefault="000D7F43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3D2262" w:rsidRDefault="003D2262">
      <w:pPr>
        <w:spacing w:line="276" w:lineRule="auto"/>
        <w:jc w:val="both"/>
        <w:rPr>
          <w:b/>
          <w:bCs/>
          <w:sz w:val="22"/>
          <w:szCs w:val="22"/>
        </w:rPr>
      </w:pPr>
    </w:p>
    <w:p w:rsidR="003D2262" w:rsidRDefault="000D7F43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3D2262" w:rsidRDefault="000D7F43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3D2262" w:rsidRDefault="003D2262">
      <w:pPr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3D2262" w:rsidRDefault="000D7F43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3D2262" w:rsidRDefault="000D7F43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3D2262" w:rsidRDefault="000D7F43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3D2262" w:rsidRDefault="000D7F43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3D2262" w:rsidRDefault="003D2262">
      <w:pPr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8" w:name="__RefHeading__53_520497706"/>
      <w:bookmarkStart w:id="69" w:name="__RefHeading__68_1698952488"/>
      <w:bookmarkStart w:id="70" w:name="_Toc428969612"/>
      <w:bookmarkStart w:id="71" w:name="_Toc423619380"/>
      <w:bookmarkStart w:id="72" w:name="_Toc426462877"/>
      <w:bookmarkEnd w:id="64"/>
      <w:bookmarkEnd w:id="65"/>
      <w:bookmarkEnd w:id="66"/>
      <w:bookmarkEnd w:id="67"/>
      <w:bookmarkEnd w:id="68"/>
      <w:bookmarkEnd w:id="69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3D2262" w:rsidRDefault="003D2262">
      <w:pPr>
        <w:spacing w:line="276" w:lineRule="auto"/>
        <w:jc w:val="center"/>
        <w:rPr>
          <w:b/>
          <w:sz w:val="4"/>
          <w:szCs w:val="4"/>
        </w:rPr>
      </w:pP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3D2262" w:rsidRDefault="003D226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3D2262" w:rsidRDefault="003D226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3" w:name="_Toc419295282"/>
      <w:bookmarkStart w:id="74" w:name="_Toc423619386"/>
      <w:bookmarkStart w:id="75" w:name="_Toc428969615"/>
      <w:bookmarkStart w:id="76" w:name="_Toc426462880"/>
      <w:bookmarkEnd w:id="70"/>
      <w:bookmarkEnd w:id="71"/>
      <w:bookmarkEnd w:id="7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9. Порядок рассмотрения Заявок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3D2262" w:rsidRDefault="003D226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7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3"/>
      <w:bookmarkEnd w:id="74"/>
      <w:bookmarkEnd w:id="75"/>
      <w:bookmarkEnd w:id="76"/>
      <w:bookmarkEnd w:id="77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3D2262" w:rsidRDefault="000D7F4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78" w:name="_Toc429992738"/>
      <w:bookmarkStart w:id="79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3D2262" w:rsidRDefault="000D7F4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3D2262" w:rsidRDefault="003D226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0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0"/>
    </w:p>
    <w:p w:rsidR="003D2262" w:rsidRDefault="003D2262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3D2262" w:rsidRDefault="000D7F43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3D2262" w:rsidRDefault="000D7F43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3D2262" w:rsidRDefault="000D7F43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3D2262" w:rsidRDefault="000D7F43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3D2262" w:rsidRDefault="000D7F43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</w:t>
      </w:r>
      <w:r>
        <w:rPr>
          <w:bCs/>
          <w:sz w:val="22"/>
          <w:szCs w:val="22"/>
        </w:rPr>
        <w:lastRenderedPageBreak/>
        <w:t xml:space="preserve">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3D2262" w:rsidRDefault="000D7F43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3D2262" w:rsidRDefault="000D7F43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3D2262" w:rsidRDefault="000D7F43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3D2262" w:rsidRDefault="003D226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3D2262" w:rsidRDefault="000D7F43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1" w:name="_Ref368517744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3D2262" w:rsidRDefault="000D7F43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3D2262" w:rsidRDefault="000D7F43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3D2262" w:rsidRDefault="000D7F43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3D2262" w:rsidRDefault="003D2262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9"/>
    <w:bookmarkEnd w:id="10"/>
    <w:bookmarkEnd w:id="58"/>
    <w:bookmarkEnd w:id="81"/>
    <w:p w:rsidR="003D2262" w:rsidRDefault="000D7F43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3D2262" w:rsidRDefault="003D2262">
      <w:pPr>
        <w:rPr>
          <w:lang w:val="zh-CN"/>
        </w:rPr>
      </w:pPr>
    </w:p>
    <w:p w:rsidR="003D2262" w:rsidRDefault="000D7F43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0D7F43" w:rsidRDefault="000D7F43">
      <w:pPr>
        <w:jc w:val="center"/>
        <w:rPr>
          <w:b/>
          <w:bCs/>
          <w:color w:val="FF0000"/>
        </w:rPr>
      </w:pPr>
    </w:p>
    <w:p w:rsidR="000D7F43" w:rsidRPr="00F0333C" w:rsidRDefault="000D7F43" w:rsidP="000D7F43">
      <w:pPr>
        <w:jc w:val="center"/>
        <w:rPr>
          <w:b/>
          <w:bCs/>
          <w:color w:val="FF0000"/>
        </w:rPr>
      </w:pPr>
      <w:bookmarkStart w:id="82" w:name="_Hlk215138323"/>
      <w:bookmarkStart w:id="83" w:name="_Hlk221634970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2"/>
    </w:p>
    <w:bookmarkEnd w:id="83"/>
    <w:p w:rsidR="000D7F43" w:rsidRDefault="000D7F43">
      <w:pPr>
        <w:jc w:val="center"/>
        <w:rPr>
          <w:b/>
          <w:bCs/>
          <w:color w:val="FF0000"/>
        </w:rPr>
      </w:pPr>
    </w:p>
    <w:p w:rsidR="003D2262" w:rsidRDefault="000D7F43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3D2262" w:rsidRDefault="003D2262">
      <w:pPr>
        <w:rPr>
          <w:b/>
          <w:sz w:val="2"/>
          <w:szCs w:val="10"/>
        </w:rPr>
      </w:pPr>
    </w:p>
    <w:p w:rsidR="003D2262" w:rsidRDefault="000D7F43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3D2262" w:rsidRDefault="000D7F43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3D2262" w:rsidRDefault="000D7F43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3D2262" w:rsidRDefault="000D7F43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3D2262" w:rsidRDefault="000D7F43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3D2262" w:rsidRDefault="000D7F43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3D2262" w:rsidRDefault="000D7F43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3D2262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3D2262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3D2262" w:rsidRDefault="000D7F4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3D2262" w:rsidRDefault="000D7F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3D2262" w:rsidRDefault="000D7F43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3D2262" w:rsidRDefault="003D226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3D2262" w:rsidRDefault="000D7F43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3D2262" w:rsidRDefault="000D7F43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3D2262" w:rsidRDefault="000D7F43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3D2262" w:rsidRDefault="000D7F43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3D2262" w:rsidRDefault="000D7F43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3D2262" w:rsidRDefault="000D7F4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3D2262" w:rsidRDefault="000D7F4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3D2262" w:rsidRDefault="000D7F4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3D2262" w:rsidRDefault="000D7F4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3D2262" w:rsidRDefault="000D7F4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3D2262" w:rsidRDefault="000D7F43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3D2262" w:rsidRDefault="000D7F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3D2262" w:rsidRDefault="000D7F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D2262" w:rsidRDefault="000D7F43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3D2262" w:rsidRDefault="003D226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3D2262" w:rsidRDefault="003D226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3D2262" w:rsidRDefault="003D2262">
      <w:pPr>
        <w:rPr>
          <w:b/>
          <w:sz w:val="22"/>
          <w:szCs w:val="22"/>
        </w:rPr>
      </w:pP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D2262" w:rsidRDefault="003D2262">
      <w:pPr>
        <w:suppressAutoHyphens w:val="0"/>
        <w:jc w:val="center"/>
        <w:rPr>
          <w:b/>
          <w:sz w:val="22"/>
          <w:szCs w:val="22"/>
        </w:rPr>
      </w:pPr>
    </w:p>
    <w:p w:rsidR="003D2262" w:rsidRDefault="000D7F43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3D2262" w:rsidRDefault="003D226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3D2262" w:rsidRDefault="003D226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3D2262" w:rsidRDefault="003D226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3D2262" w:rsidRDefault="000D7F4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3D2262" w:rsidRDefault="003D226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3D2262" w:rsidRDefault="003D226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3D2262">
        <w:tc>
          <w:tcPr>
            <w:tcW w:w="3261" w:type="dxa"/>
          </w:tcPr>
          <w:p w:rsidR="003D2262" w:rsidRDefault="000D7F43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3D2262" w:rsidRDefault="000D7F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3D2262" w:rsidRDefault="000D7F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3D2262">
        <w:trPr>
          <w:trHeight w:val="250"/>
        </w:trPr>
        <w:tc>
          <w:tcPr>
            <w:tcW w:w="3261" w:type="dxa"/>
          </w:tcPr>
          <w:p w:rsidR="003D2262" w:rsidRDefault="003D226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3D2262" w:rsidRDefault="003D226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3D2262" w:rsidRDefault="003D226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3D2262" w:rsidRDefault="003D2262">
      <w:pPr>
        <w:jc w:val="center"/>
        <w:rPr>
          <w:b/>
          <w:sz w:val="22"/>
          <w:szCs w:val="22"/>
        </w:rPr>
      </w:pPr>
    </w:p>
    <w:p w:rsidR="003D2262" w:rsidRDefault="000D7F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3D2262" w:rsidRDefault="003D2262">
      <w:pPr>
        <w:jc w:val="center"/>
        <w:rPr>
          <w:b/>
          <w:sz w:val="22"/>
          <w:szCs w:val="22"/>
        </w:rPr>
      </w:pPr>
    </w:p>
    <w:p w:rsidR="003D2262" w:rsidRDefault="003D226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3D2262">
        <w:trPr>
          <w:trHeight w:val="738"/>
        </w:trPr>
        <w:tc>
          <w:tcPr>
            <w:tcW w:w="3049" w:type="dxa"/>
          </w:tcPr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3D2262" w:rsidRDefault="003D2262">
            <w:pPr>
              <w:rPr>
                <w:sz w:val="22"/>
                <w:szCs w:val="22"/>
              </w:rPr>
            </w:pPr>
          </w:p>
        </w:tc>
      </w:tr>
      <w:tr w:rsidR="003D2262">
        <w:trPr>
          <w:trHeight w:val="738"/>
        </w:trPr>
        <w:tc>
          <w:tcPr>
            <w:tcW w:w="3049" w:type="dxa"/>
          </w:tcPr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3D2262" w:rsidRDefault="003D22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3D2262" w:rsidRDefault="003D22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3D2262" w:rsidRDefault="000D7F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FB3BE1" w:rsidRDefault="00FB3BE1"/>
    <w:sectPr w:rsidR="00FB3BE1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463" w:rsidRDefault="00890463">
      <w:r>
        <w:separator/>
      </w:r>
    </w:p>
  </w:endnote>
  <w:endnote w:type="continuationSeparator" w:id="0">
    <w:p w:rsidR="00890463" w:rsidRDefault="00890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3D2262" w:rsidRDefault="000D7F43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2712" w:rsidRPr="00472712">
          <w:rPr>
            <w:noProof/>
            <w:lang w:val="ru-RU"/>
          </w:rPr>
          <w:t>2</w:t>
        </w:r>
        <w:r>
          <w:fldChar w:fldCharType="end"/>
        </w:r>
      </w:p>
    </w:sdtContent>
  </w:sdt>
  <w:p w:rsidR="003D2262" w:rsidRDefault="003D2262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463" w:rsidRDefault="00890463">
      <w:r>
        <w:separator/>
      </w:r>
    </w:p>
  </w:footnote>
  <w:footnote w:type="continuationSeparator" w:id="0">
    <w:p w:rsidR="00890463" w:rsidRDefault="00890463">
      <w:r>
        <w:continuationSeparator/>
      </w:r>
    </w:p>
  </w:footnote>
  <w:footnote w:id="1">
    <w:p w:rsidR="003D2262" w:rsidRDefault="000D7F43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3D2262" w:rsidRDefault="003D2262">
      <w:pPr>
        <w:pStyle w:val="af5"/>
        <w:rPr>
          <w:lang w:val="ru-RU"/>
        </w:rPr>
      </w:pPr>
    </w:p>
  </w:footnote>
  <w:footnote w:id="2">
    <w:p w:rsidR="003D2262" w:rsidRDefault="000D7F4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3D2262" w:rsidRDefault="000D7F4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3D2262" w:rsidRDefault="000D7F4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3D2262" w:rsidRDefault="000D7F43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3D2262" w:rsidRPr="000D7F43" w:rsidRDefault="000D7F43">
      <w:pPr>
        <w:pStyle w:val="af5"/>
        <w:jc w:val="both"/>
        <w:rPr>
          <w:sz w:val="16"/>
          <w:szCs w:val="16"/>
          <w:lang w:val="ru-RU"/>
        </w:rPr>
      </w:pPr>
      <w:r w:rsidRPr="000D7F43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0D7F43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43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2262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712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463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3BE1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A1BC48A-E88B-4266-95E8-5E38012A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871D7-1002-426F-9BB1-E7F57F99F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6094</Words>
  <Characters>34742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Дымов Николай Викторович</cp:lastModifiedBy>
  <cp:revision>2</cp:revision>
  <cp:lastPrinted>2021-08-16T14:46:00Z</cp:lastPrinted>
  <dcterms:created xsi:type="dcterms:W3CDTF">2026-09-28T13:58:00Z</dcterms:created>
  <dcterms:modified xsi:type="dcterms:W3CDTF">2026-09-28T13:58:00Z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