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7349" w:rsidRPr="00E6237C" w:rsidRDefault="00B672EC">
      <w:pPr>
        <w:spacing w:after="0" w:line="240" w:lineRule="auto"/>
        <w:jc w:val="center"/>
        <w:rPr>
          <w:rFonts w:ascii="Arial" w:hAnsi="Arial" w:cs="Arial"/>
          <w:b/>
          <w:sz w:val="24"/>
          <w:szCs w:val="24"/>
        </w:rPr>
      </w:pPr>
      <w:bookmarkStart w:id="0" w:name="_GoBack"/>
      <w:bookmarkEnd w:id="0"/>
      <w:r w:rsidRPr="00E6237C">
        <w:rPr>
          <w:rFonts w:ascii="Arial" w:hAnsi="Arial" w:cs="Arial"/>
          <w:b/>
          <w:sz w:val="24"/>
          <w:szCs w:val="24"/>
        </w:rPr>
        <w:t>АДМИНИСТРАЦИЯ</w:t>
      </w:r>
    </w:p>
    <w:p w:rsidR="00C17349" w:rsidRPr="00E6237C" w:rsidRDefault="00C17349">
      <w:pPr>
        <w:spacing w:after="0" w:line="240" w:lineRule="auto"/>
        <w:jc w:val="center"/>
        <w:rPr>
          <w:rFonts w:ascii="Arial" w:hAnsi="Arial" w:cs="Arial"/>
          <w:b/>
          <w:spacing w:val="10"/>
          <w:sz w:val="24"/>
          <w:szCs w:val="24"/>
        </w:rPr>
      </w:pPr>
    </w:p>
    <w:p w:rsidR="00C17349" w:rsidRPr="00E6237C" w:rsidRDefault="00B672EC">
      <w:pPr>
        <w:spacing w:after="0" w:line="240" w:lineRule="auto"/>
        <w:jc w:val="center"/>
        <w:rPr>
          <w:rFonts w:ascii="Arial" w:hAnsi="Arial" w:cs="Arial"/>
          <w:b/>
          <w:spacing w:val="10"/>
          <w:sz w:val="24"/>
          <w:szCs w:val="24"/>
        </w:rPr>
      </w:pPr>
      <w:r w:rsidRPr="00E6237C">
        <w:rPr>
          <w:rFonts w:ascii="Arial" w:hAnsi="Arial" w:cs="Arial"/>
          <w:b/>
          <w:spacing w:val="10"/>
          <w:sz w:val="24"/>
          <w:szCs w:val="24"/>
        </w:rPr>
        <w:t>ГОРОДСКОГО ОКРУГА ЛЮБЕРЦЫ</w:t>
      </w:r>
      <w:r w:rsidRPr="00E6237C">
        <w:rPr>
          <w:rFonts w:ascii="Arial" w:hAnsi="Arial" w:cs="Arial"/>
          <w:b/>
          <w:spacing w:val="10"/>
          <w:sz w:val="24"/>
          <w:szCs w:val="24"/>
        </w:rPr>
        <w:br/>
        <w:t>МОСКОВСКОЙ ОБЛАСТИ</w:t>
      </w:r>
    </w:p>
    <w:p w:rsidR="00C17349" w:rsidRPr="00E6237C" w:rsidRDefault="00C17349">
      <w:pPr>
        <w:spacing w:after="0" w:line="100" w:lineRule="atLeast"/>
        <w:jc w:val="center"/>
        <w:rPr>
          <w:rFonts w:ascii="Arial" w:hAnsi="Arial" w:cs="Arial"/>
          <w:b/>
          <w:sz w:val="24"/>
          <w:szCs w:val="24"/>
        </w:rPr>
      </w:pPr>
    </w:p>
    <w:p w:rsidR="00C17349" w:rsidRPr="00E6237C" w:rsidRDefault="00B672EC">
      <w:pPr>
        <w:spacing w:after="0" w:line="100" w:lineRule="atLeast"/>
        <w:jc w:val="center"/>
        <w:rPr>
          <w:rFonts w:ascii="Arial" w:hAnsi="Arial" w:cs="Arial"/>
          <w:sz w:val="24"/>
          <w:szCs w:val="24"/>
        </w:rPr>
      </w:pPr>
      <w:r w:rsidRPr="00E6237C">
        <w:rPr>
          <w:rFonts w:ascii="Arial" w:hAnsi="Arial" w:cs="Arial"/>
          <w:b/>
          <w:sz w:val="24"/>
          <w:szCs w:val="24"/>
        </w:rPr>
        <w:t>ПОСТАНОВЛЕНИЕ</w:t>
      </w:r>
    </w:p>
    <w:p w:rsidR="00C17349" w:rsidRPr="00E6237C" w:rsidRDefault="00C17349" w:rsidP="00B91D10">
      <w:pPr>
        <w:spacing w:after="0" w:line="240" w:lineRule="auto"/>
        <w:rPr>
          <w:rFonts w:ascii="Arial" w:hAnsi="Arial" w:cs="Arial"/>
          <w:sz w:val="24"/>
          <w:szCs w:val="24"/>
        </w:rPr>
      </w:pPr>
    </w:p>
    <w:p w:rsidR="00C17349" w:rsidRPr="00E6237C" w:rsidRDefault="008F3724" w:rsidP="008F3724">
      <w:pPr>
        <w:tabs>
          <w:tab w:val="left" w:pos="9639"/>
        </w:tabs>
        <w:spacing w:after="0" w:line="240" w:lineRule="auto"/>
        <w:rPr>
          <w:rFonts w:ascii="Arial" w:hAnsi="Arial" w:cs="Arial"/>
          <w:sz w:val="24"/>
          <w:szCs w:val="24"/>
        </w:rPr>
      </w:pPr>
      <w:r>
        <w:rPr>
          <w:rFonts w:ascii="Arial" w:hAnsi="Arial" w:cs="Arial"/>
          <w:sz w:val="24"/>
          <w:szCs w:val="24"/>
        </w:rPr>
        <w:t xml:space="preserve">20.07.2026                                                                                                   </w:t>
      </w:r>
      <w:r w:rsidR="00B672EC" w:rsidRPr="00E6237C">
        <w:rPr>
          <w:rFonts w:ascii="Arial" w:hAnsi="Arial" w:cs="Arial"/>
          <w:sz w:val="24"/>
          <w:szCs w:val="24"/>
        </w:rPr>
        <w:t>№</w:t>
      </w:r>
      <w:r>
        <w:rPr>
          <w:rFonts w:ascii="Arial" w:hAnsi="Arial" w:cs="Arial"/>
          <w:sz w:val="24"/>
          <w:szCs w:val="24"/>
        </w:rPr>
        <w:t xml:space="preserve"> 2725-ПА</w:t>
      </w:r>
    </w:p>
    <w:p w:rsidR="00C17349" w:rsidRPr="00E6237C" w:rsidRDefault="00C17349">
      <w:pPr>
        <w:spacing w:after="0" w:line="240" w:lineRule="auto"/>
        <w:jc w:val="center"/>
        <w:rPr>
          <w:rFonts w:ascii="Arial" w:hAnsi="Arial" w:cs="Arial"/>
          <w:b/>
          <w:sz w:val="24"/>
          <w:szCs w:val="24"/>
        </w:rPr>
      </w:pPr>
    </w:p>
    <w:p w:rsidR="00C17349" w:rsidRPr="00E6237C" w:rsidRDefault="00B672EC">
      <w:pPr>
        <w:spacing w:after="0" w:line="240" w:lineRule="auto"/>
        <w:jc w:val="center"/>
        <w:rPr>
          <w:rFonts w:ascii="Arial" w:hAnsi="Arial" w:cs="Arial"/>
          <w:b/>
          <w:sz w:val="24"/>
          <w:szCs w:val="24"/>
        </w:rPr>
      </w:pPr>
      <w:r w:rsidRPr="00E6237C">
        <w:rPr>
          <w:rFonts w:ascii="Arial" w:hAnsi="Arial" w:cs="Arial"/>
          <w:b/>
          <w:sz w:val="24"/>
          <w:szCs w:val="24"/>
        </w:rPr>
        <w:t>г. Люберцы</w:t>
      </w:r>
    </w:p>
    <w:p w:rsidR="00C17349" w:rsidRPr="00E6237C" w:rsidRDefault="00C17349" w:rsidP="003631EA">
      <w:pPr>
        <w:spacing w:after="0" w:line="240" w:lineRule="auto"/>
        <w:rPr>
          <w:rFonts w:ascii="Arial" w:hAnsi="Arial" w:cs="Arial"/>
          <w:b/>
          <w:sz w:val="24"/>
          <w:szCs w:val="24"/>
        </w:rPr>
      </w:pPr>
    </w:p>
    <w:p w:rsidR="003B71F4" w:rsidRPr="00E6237C" w:rsidRDefault="003B71F4" w:rsidP="00B91D10">
      <w:pPr>
        <w:spacing w:after="0"/>
        <w:jc w:val="center"/>
        <w:rPr>
          <w:rFonts w:ascii="Arial" w:hAnsi="Arial" w:cs="Arial"/>
          <w:b/>
          <w:color w:val="auto"/>
          <w:sz w:val="24"/>
          <w:szCs w:val="24"/>
        </w:rPr>
      </w:pPr>
      <w:r w:rsidRPr="00E6237C">
        <w:rPr>
          <w:rFonts w:ascii="Arial" w:hAnsi="Arial" w:cs="Arial"/>
          <w:b/>
          <w:color w:val="auto"/>
          <w:sz w:val="24"/>
          <w:szCs w:val="24"/>
        </w:rPr>
        <w:t xml:space="preserve">Об утверждении отчета об исполнении бюджета </w:t>
      </w:r>
    </w:p>
    <w:p w:rsidR="003B71F4" w:rsidRPr="00E6237C" w:rsidRDefault="00F94482" w:rsidP="00B91D10">
      <w:pPr>
        <w:spacing w:after="0"/>
        <w:jc w:val="center"/>
        <w:rPr>
          <w:rFonts w:ascii="Arial" w:hAnsi="Arial" w:cs="Arial"/>
          <w:b/>
          <w:color w:val="auto"/>
          <w:sz w:val="24"/>
          <w:szCs w:val="24"/>
        </w:rPr>
      </w:pPr>
      <w:r w:rsidRPr="00E6237C">
        <w:rPr>
          <w:rFonts w:ascii="Arial" w:hAnsi="Arial" w:cs="Arial"/>
          <w:b/>
          <w:color w:val="auto"/>
          <w:sz w:val="24"/>
          <w:szCs w:val="24"/>
        </w:rPr>
        <w:t>Г</w:t>
      </w:r>
      <w:r w:rsidR="003B71F4" w:rsidRPr="00E6237C">
        <w:rPr>
          <w:rFonts w:ascii="Arial" w:hAnsi="Arial" w:cs="Arial"/>
          <w:b/>
          <w:color w:val="auto"/>
          <w:sz w:val="24"/>
          <w:szCs w:val="24"/>
        </w:rPr>
        <w:t>ородско</w:t>
      </w:r>
      <w:r w:rsidRPr="00E6237C">
        <w:rPr>
          <w:rFonts w:ascii="Arial" w:hAnsi="Arial" w:cs="Arial"/>
          <w:b/>
          <w:color w:val="auto"/>
          <w:sz w:val="24"/>
          <w:szCs w:val="24"/>
        </w:rPr>
        <w:t>го</w:t>
      </w:r>
      <w:r w:rsidR="003B71F4" w:rsidRPr="00E6237C">
        <w:rPr>
          <w:rFonts w:ascii="Arial" w:hAnsi="Arial" w:cs="Arial"/>
          <w:b/>
          <w:color w:val="auto"/>
          <w:sz w:val="24"/>
          <w:szCs w:val="24"/>
        </w:rPr>
        <w:t xml:space="preserve"> округ</w:t>
      </w:r>
      <w:r w:rsidRPr="00E6237C">
        <w:rPr>
          <w:rFonts w:ascii="Arial" w:hAnsi="Arial" w:cs="Arial"/>
          <w:b/>
          <w:color w:val="auto"/>
          <w:sz w:val="24"/>
          <w:szCs w:val="24"/>
        </w:rPr>
        <w:t>а</w:t>
      </w:r>
      <w:r w:rsidR="003B71F4" w:rsidRPr="00E6237C">
        <w:rPr>
          <w:rFonts w:ascii="Arial" w:hAnsi="Arial" w:cs="Arial"/>
          <w:b/>
          <w:color w:val="auto"/>
          <w:sz w:val="24"/>
          <w:szCs w:val="24"/>
        </w:rPr>
        <w:t xml:space="preserve"> Люберцы Московской области </w:t>
      </w:r>
    </w:p>
    <w:p w:rsidR="003B71F4" w:rsidRPr="00E6237C" w:rsidRDefault="003B71F4" w:rsidP="00B91D10">
      <w:pPr>
        <w:spacing w:after="0"/>
        <w:jc w:val="center"/>
        <w:rPr>
          <w:rFonts w:ascii="Arial" w:hAnsi="Arial" w:cs="Arial"/>
          <w:b/>
          <w:color w:val="auto"/>
          <w:sz w:val="24"/>
          <w:szCs w:val="24"/>
        </w:rPr>
      </w:pPr>
      <w:r w:rsidRPr="00E6237C">
        <w:rPr>
          <w:rFonts w:ascii="Arial" w:hAnsi="Arial" w:cs="Arial"/>
          <w:b/>
          <w:color w:val="auto"/>
          <w:sz w:val="24"/>
          <w:szCs w:val="24"/>
        </w:rPr>
        <w:t xml:space="preserve">за </w:t>
      </w:r>
      <w:r w:rsidR="00F94482" w:rsidRPr="00E6237C">
        <w:rPr>
          <w:rFonts w:ascii="Arial" w:hAnsi="Arial" w:cs="Arial"/>
          <w:b/>
          <w:color w:val="auto"/>
          <w:sz w:val="24"/>
          <w:szCs w:val="24"/>
        </w:rPr>
        <w:t>1</w:t>
      </w:r>
      <w:r w:rsidR="00FD3863" w:rsidRPr="00E6237C">
        <w:rPr>
          <w:rFonts w:ascii="Arial" w:hAnsi="Arial" w:cs="Arial"/>
          <w:b/>
          <w:color w:val="auto"/>
          <w:sz w:val="24"/>
          <w:szCs w:val="24"/>
        </w:rPr>
        <w:t xml:space="preserve"> </w:t>
      </w:r>
      <w:r w:rsidR="00474F5C" w:rsidRPr="00E6237C">
        <w:rPr>
          <w:rFonts w:ascii="Arial" w:hAnsi="Arial" w:cs="Arial"/>
          <w:b/>
          <w:color w:val="auto"/>
          <w:sz w:val="24"/>
          <w:szCs w:val="24"/>
        </w:rPr>
        <w:t>полугодие</w:t>
      </w:r>
      <w:r w:rsidRPr="00E6237C">
        <w:rPr>
          <w:rFonts w:ascii="Arial" w:hAnsi="Arial" w:cs="Arial"/>
          <w:b/>
          <w:color w:val="auto"/>
          <w:sz w:val="24"/>
          <w:szCs w:val="24"/>
        </w:rPr>
        <w:t xml:space="preserve"> 202</w:t>
      </w:r>
      <w:r w:rsidR="00F94482" w:rsidRPr="00E6237C">
        <w:rPr>
          <w:rFonts w:ascii="Arial" w:hAnsi="Arial" w:cs="Arial"/>
          <w:b/>
          <w:color w:val="auto"/>
          <w:sz w:val="24"/>
          <w:szCs w:val="24"/>
        </w:rPr>
        <w:t>6</w:t>
      </w:r>
      <w:r w:rsidRPr="00E6237C">
        <w:rPr>
          <w:rFonts w:ascii="Arial" w:hAnsi="Arial" w:cs="Arial"/>
          <w:b/>
          <w:color w:val="auto"/>
          <w:sz w:val="24"/>
          <w:szCs w:val="24"/>
        </w:rPr>
        <w:t xml:space="preserve"> года</w:t>
      </w:r>
    </w:p>
    <w:p w:rsidR="00292E6E" w:rsidRPr="00E6237C" w:rsidRDefault="00292E6E" w:rsidP="00B91D10">
      <w:pPr>
        <w:spacing w:after="0"/>
        <w:jc w:val="center"/>
        <w:rPr>
          <w:rFonts w:ascii="Arial" w:hAnsi="Arial" w:cs="Arial"/>
          <w:b/>
          <w:color w:val="auto"/>
          <w:sz w:val="24"/>
          <w:szCs w:val="24"/>
        </w:rPr>
      </w:pPr>
    </w:p>
    <w:p w:rsidR="0028079B" w:rsidRPr="00E6237C" w:rsidRDefault="0028079B" w:rsidP="00B91D10">
      <w:pPr>
        <w:spacing w:after="0"/>
        <w:ind w:firstLine="709"/>
        <w:jc w:val="both"/>
        <w:rPr>
          <w:rFonts w:ascii="Arial" w:hAnsi="Arial" w:cs="Arial"/>
          <w:color w:val="auto"/>
          <w:sz w:val="24"/>
          <w:szCs w:val="24"/>
          <w:lang w:val="x-none" w:eastAsia="x-none"/>
        </w:rPr>
      </w:pPr>
      <w:r w:rsidRPr="00E6237C">
        <w:rPr>
          <w:rFonts w:ascii="Arial" w:hAnsi="Arial" w:cs="Arial"/>
          <w:color w:val="auto"/>
          <w:sz w:val="24"/>
          <w:szCs w:val="24"/>
          <w:lang w:val="x-none" w:eastAsia="x-none"/>
        </w:rPr>
        <w:t xml:space="preserve">В соответствии со статьей 264.2 Бюджетного кодекса Российской Федерации, </w:t>
      </w:r>
      <w:r w:rsidR="00F94482" w:rsidRPr="00E6237C">
        <w:rPr>
          <w:rFonts w:ascii="Arial" w:hAnsi="Arial" w:cs="Arial"/>
          <w:color w:val="auto"/>
          <w:sz w:val="24"/>
          <w:szCs w:val="24"/>
          <w:lang w:val="x-none" w:eastAsia="x-none"/>
        </w:rPr>
        <w:t xml:space="preserve">Федеральным законом от 20.03.2025 № 33-ФЗ «Об общих принципах организации местного самоуправления в единой системе публичной власти», </w:t>
      </w:r>
      <w:r w:rsidRPr="00E6237C">
        <w:rPr>
          <w:rFonts w:ascii="Arial" w:hAnsi="Arial" w:cs="Arial"/>
          <w:color w:val="auto"/>
          <w:sz w:val="24"/>
          <w:szCs w:val="24"/>
          <w:lang w:val="x-none" w:eastAsia="x-none"/>
        </w:rPr>
        <w:t>Федеральным законом от 06.10.2003 № 131-ФЗ «Об общих принципах организации местного самоуправления в Российской Федерации», Уставом Городского округа Люберцы Московской области,</w:t>
      </w:r>
      <w:r w:rsidR="00F94482" w:rsidRPr="00E6237C">
        <w:rPr>
          <w:rFonts w:ascii="Arial" w:hAnsi="Arial" w:cs="Arial"/>
          <w:color w:val="auto"/>
          <w:sz w:val="24"/>
          <w:szCs w:val="24"/>
          <w:lang w:eastAsia="x-none"/>
        </w:rPr>
        <w:t xml:space="preserve"> </w:t>
      </w:r>
      <w:r w:rsidRPr="00E6237C">
        <w:rPr>
          <w:rFonts w:ascii="Arial" w:hAnsi="Arial" w:cs="Arial"/>
          <w:color w:val="auto"/>
          <w:sz w:val="24"/>
          <w:szCs w:val="24"/>
          <w:lang w:val="x-none" w:eastAsia="x-none"/>
        </w:rPr>
        <w:t>Распоряжением Главы Городского округа Люберцы Московской области от 12.05.2025</w:t>
      </w:r>
      <w:r w:rsidR="001203EF">
        <w:rPr>
          <w:rFonts w:ascii="Arial" w:hAnsi="Arial" w:cs="Arial"/>
          <w:color w:val="auto"/>
          <w:sz w:val="24"/>
          <w:szCs w:val="24"/>
          <w:lang w:eastAsia="x-none"/>
        </w:rPr>
        <w:t xml:space="preserve"> </w:t>
      </w:r>
      <w:r w:rsidRPr="00E6237C">
        <w:rPr>
          <w:rFonts w:ascii="Arial" w:hAnsi="Arial" w:cs="Arial"/>
          <w:color w:val="auto"/>
          <w:sz w:val="24"/>
          <w:szCs w:val="24"/>
          <w:lang w:val="x-none" w:eastAsia="x-none"/>
        </w:rPr>
        <w:t>№ 01-РГ «О наделении полномочиями Первого заместителя Главы Городского округа Люберцы»,</w:t>
      </w:r>
      <w:r w:rsidR="00805740" w:rsidRPr="00E6237C">
        <w:rPr>
          <w:rFonts w:ascii="Arial" w:hAnsi="Arial" w:cs="Arial"/>
          <w:color w:val="auto"/>
          <w:sz w:val="24"/>
          <w:szCs w:val="24"/>
          <w:lang w:eastAsia="x-none"/>
        </w:rPr>
        <w:t xml:space="preserve"> Распоряжением администрации Городского округа Люберцы Московской области от 12.05.2025 № 02-РА «О распределении обязанностей между заместителями Главы Городского округа Люберцы Московской области»,</w:t>
      </w:r>
      <w:r w:rsidRPr="00E6237C">
        <w:rPr>
          <w:rFonts w:ascii="Arial" w:hAnsi="Arial" w:cs="Arial"/>
          <w:color w:val="auto"/>
          <w:sz w:val="24"/>
          <w:szCs w:val="24"/>
          <w:lang w:val="x-none" w:eastAsia="x-none"/>
        </w:rPr>
        <w:t xml:space="preserve"> постановляю:</w:t>
      </w:r>
    </w:p>
    <w:p w:rsidR="00292E6E" w:rsidRPr="00E6237C" w:rsidRDefault="00292E6E" w:rsidP="00B91D10">
      <w:pPr>
        <w:spacing w:after="0"/>
        <w:ind w:firstLine="709"/>
        <w:jc w:val="both"/>
        <w:rPr>
          <w:rFonts w:ascii="Arial" w:hAnsi="Arial" w:cs="Arial"/>
          <w:color w:val="auto"/>
          <w:sz w:val="24"/>
          <w:szCs w:val="24"/>
          <w:lang w:val="x-none" w:eastAsia="x-none"/>
        </w:rPr>
      </w:pPr>
    </w:p>
    <w:p w:rsidR="0028079B" w:rsidRPr="00E6237C" w:rsidRDefault="0028079B" w:rsidP="00B91D10">
      <w:pPr>
        <w:spacing w:after="0"/>
        <w:ind w:firstLine="709"/>
        <w:jc w:val="both"/>
        <w:rPr>
          <w:rFonts w:ascii="Arial" w:hAnsi="Arial" w:cs="Arial"/>
          <w:color w:val="auto"/>
          <w:sz w:val="24"/>
          <w:szCs w:val="24"/>
          <w:lang w:val="x-none" w:eastAsia="x-none"/>
        </w:rPr>
      </w:pPr>
      <w:r w:rsidRPr="00E6237C">
        <w:rPr>
          <w:rFonts w:ascii="Arial" w:hAnsi="Arial" w:cs="Arial"/>
          <w:color w:val="auto"/>
          <w:sz w:val="24"/>
          <w:szCs w:val="24"/>
          <w:lang w:val="x-none" w:eastAsia="x-none"/>
        </w:rPr>
        <w:t xml:space="preserve">1. Утвердить отчет об исполнении бюджета </w:t>
      </w:r>
      <w:r w:rsidR="00097A87" w:rsidRPr="00E6237C">
        <w:rPr>
          <w:rFonts w:ascii="Arial" w:hAnsi="Arial" w:cs="Arial"/>
          <w:color w:val="auto"/>
          <w:sz w:val="24"/>
          <w:szCs w:val="24"/>
          <w:lang w:eastAsia="x-none"/>
        </w:rPr>
        <w:t xml:space="preserve">Городского </w:t>
      </w:r>
      <w:r w:rsidRPr="00E6237C">
        <w:rPr>
          <w:rFonts w:ascii="Arial" w:hAnsi="Arial" w:cs="Arial"/>
          <w:color w:val="auto"/>
          <w:sz w:val="24"/>
          <w:szCs w:val="24"/>
          <w:lang w:val="x-none" w:eastAsia="x-none"/>
        </w:rPr>
        <w:t>округ</w:t>
      </w:r>
      <w:r w:rsidR="00097A87" w:rsidRPr="00E6237C">
        <w:rPr>
          <w:rFonts w:ascii="Arial" w:hAnsi="Arial" w:cs="Arial"/>
          <w:color w:val="auto"/>
          <w:sz w:val="24"/>
          <w:szCs w:val="24"/>
          <w:lang w:eastAsia="x-none"/>
        </w:rPr>
        <w:t>а</w:t>
      </w:r>
      <w:r w:rsidRPr="00E6237C">
        <w:rPr>
          <w:rFonts w:ascii="Arial" w:hAnsi="Arial" w:cs="Arial"/>
          <w:color w:val="auto"/>
          <w:sz w:val="24"/>
          <w:szCs w:val="24"/>
          <w:lang w:val="x-none" w:eastAsia="x-none"/>
        </w:rPr>
        <w:t xml:space="preserve"> Люберцы Московской области за </w:t>
      </w:r>
      <w:r w:rsidR="00F94482" w:rsidRPr="00E6237C">
        <w:rPr>
          <w:rFonts w:ascii="Arial" w:hAnsi="Arial" w:cs="Arial"/>
          <w:color w:val="auto"/>
          <w:sz w:val="24"/>
          <w:szCs w:val="24"/>
          <w:lang w:eastAsia="x-none"/>
        </w:rPr>
        <w:t>1</w:t>
      </w:r>
      <w:r w:rsidR="00FD3863" w:rsidRPr="00E6237C">
        <w:rPr>
          <w:rFonts w:ascii="Arial" w:hAnsi="Arial" w:cs="Arial"/>
          <w:color w:val="auto"/>
          <w:sz w:val="24"/>
          <w:szCs w:val="24"/>
          <w:lang w:eastAsia="x-none"/>
        </w:rPr>
        <w:t xml:space="preserve"> </w:t>
      </w:r>
      <w:r w:rsidR="00474F5C" w:rsidRPr="00E6237C">
        <w:rPr>
          <w:rFonts w:ascii="Arial" w:hAnsi="Arial" w:cs="Arial"/>
          <w:color w:val="auto"/>
          <w:sz w:val="24"/>
          <w:szCs w:val="24"/>
          <w:lang w:eastAsia="x-none"/>
        </w:rPr>
        <w:t>полугодие</w:t>
      </w:r>
      <w:r w:rsidRPr="00E6237C">
        <w:rPr>
          <w:rFonts w:ascii="Arial" w:hAnsi="Arial" w:cs="Arial"/>
          <w:color w:val="auto"/>
          <w:sz w:val="24"/>
          <w:szCs w:val="24"/>
          <w:lang w:val="x-none" w:eastAsia="x-none"/>
        </w:rPr>
        <w:t xml:space="preserve"> 202</w:t>
      </w:r>
      <w:r w:rsidR="00F94482" w:rsidRPr="00E6237C">
        <w:rPr>
          <w:rFonts w:ascii="Arial" w:hAnsi="Arial" w:cs="Arial"/>
          <w:color w:val="auto"/>
          <w:sz w:val="24"/>
          <w:szCs w:val="24"/>
          <w:lang w:eastAsia="x-none"/>
        </w:rPr>
        <w:t>6</w:t>
      </w:r>
      <w:r w:rsidRPr="00E6237C">
        <w:rPr>
          <w:rFonts w:ascii="Arial" w:hAnsi="Arial" w:cs="Arial"/>
          <w:color w:val="auto"/>
          <w:sz w:val="24"/>
          <w:szCs w:val="24"/>
          <w:lang w:val="x-none" w:eastAsia="x-none"/>
        </w:rPr>
        <w:t xml:space="preserve"> года (прилагается).</w:t>
      </w:r>
    </w:p>
    <w:p w:rsidR="0028079B" w:rsidRPr="00E6237C" w:rsidRDefault="0028079B" w:rsidP="00B91D10">
      <w:pPr>
        <w:spacing w:after="0"/>
        <w:ind w:firstLine="709"/>
        <w:jc w:val="both"/>
        <w:rPr>
          <w:rFonts w:ascii="Arial" w:hAnsi="Arial" w:cs="Arial"/>
          <w:color w:val="auto"/>
          <w:sz w:val="24"/>
          <w:szCs w:val="24"/>
          <w:lang w:val="x-none" w:eastAsia="x-none"/>
        </w:rPr>
      </w:pPr>
      <w:r w:rsidRPr="00E6237C">
        <w:rPr>
          <w:rFonts w:ascii="Arial" w:hAnsi="Arial" w:cs="Arial"/>
          <w:color w:val="auto"/>
          <w:sz w:val="24"/>
          <w:szCs w:val="24"/>
          <w:lang w:val="x-none" w:eastAsia="x-none"/>
        </w:rPr>
        <w:t>2. Разместить настоящее Постановление на официальном сайте администрации в сети «Интернет».</w:t>
      </w:r>
    </w:p>
    <w:p w:rsidR="0028079B" w:rsidRPr="00E6237C" w:rsidRDefault="0028079B" w:rsidP="00B91D10">
      <w:pPr>
        <w:spacing w:after="0"/>
        <w:ind w:firstLine="709"/>
        <w:jc w:val="both"/>
        <w:rPr>
          <w:rFonts w:ascii="Arial" w:hAnsi="Arial" w:cs="Arial"/>
          <w:color w:val="auto"/>
          <w:sz w:val="24"/>
          <w:szCs w:val="24"/>
          <w:lang w:val="x-none" w:eastAsia="x-none"/>
        </w:rPr>
      </w:pPr>
      <w:r w:rsidRPr="00E6237C">
        <w:rPr>
          <w:rFonts w:ascii="Arial" w:hAnsi="Arial" w:cs="Arial"/>
          <w:color w:val="auto"/>
          <w:sz w:val="24"/>
          <w:szCs w:val="24"/>
          <w:lang w:val="x-none" w:eastAsia="x-none"/>
        </w:rPr>
        <w:t>3. Направить настоящее Постановление в Совет депутатов Городского округа Люберцы Московской области и Контрольно-счетную палату Городского округа Люберцы Московской области.</w:t>
      </w:r>
    </w:p>
    <w:p w:rsidR="0028079B" w:rsidRPr="00E6237C" w:rsidRDefault="0028079B" w:rsidP="00B91D10">
      <w:pPr>
        <w:spacing w:after="0"/>
        <w:ind w:firstLine="709"/>
        <w:jc w:val="both"/>
        <w:rPr>
          <w:rFonts w:ascii="Arial" w:hAnsi="Arial" w:cs="Arial"/>
          <w:color w:val="auto"/>
          <w:sz w:val="24"/>
          <w:szCs w:val="24"/>
          <w:lang w:val="x-none" w:eastAsia="x-none"/>
        </w:rPr>
      </w:pPr>
      <w:r w:rsidRPr="00E6237C">
        <w:rPr>
          <w:rFonts w:ascii="Arial" w:hAnsi="Arial" w:cs="Arial"/>
          <w:color w:val="auto"/>
          <w:sz w:val="24"/>
          <w:szCs w:val="24"/>
          <w:lang w:val="x-none" w:eastAsia="x-none"/>
        </w:rPr>
        <w:t>4. Контроль за исполнением на</w:t>
      </w:r>
      <w:r w:rsidR="00B91D10" w:rsidRPr="00E6237C">
        <w:rPr>
          <w:rFonts w:ascii="Arial" w:hAnsi="Arial" w:cs="Arial"/>
          <w:color w:val="auto"/>
          <w:sz w:val="24"/>
          <w:szCs w:val="24"/>
          <w:lang w:val="x-none" w:eastAsia="x-none"/>
        </w:rPr>
        <w:t>стоящего Постановления оставляю</w:t>
      </w:r>
      <w:r w:rsidR="00B91D10" w:rsidRPr="00E6237C">
        <w:rPr>
          <w:rFonts w:ascii="Arial" w:hAnsi="Arial" w:cs="Arial"/>
          <w:color w:val="auto"/>
          <w:sz w:val="24"/>
          <w:szCs w:val="24"/>
          <w:lang w:val="x-none" w:eastAsia="x-none"/>
        </w:rPr>
        <w:br/>
      </w:r>
      <w:r w:rsidRPr="00E6237C">
        <w:rPr>
          <w:rFonts w:ascii="Arial" w:hAnsi="Arial" w:cs="Arial"/>
          <w:color w:val="auto"/>
          <w:sz w:val="24"/>
          <w:szCs w:val="24"/>
          <w:lang w:val="x-none" w:eastAsia="x-none"/>
        </w:rPr>
        <w:t>за собой.</w:t>
      </w:r>
    </w:p>
    <w:p w:rsidR="0028079B" w:rsidRPr="00E6237C" w:rsidRDefault="0028079B" w:rsidP="00B91D10">
      <w:pPr>
        <w:spacing w:after="0"/>
        <w:ind w:firstLine="708"/>
        <w:jc w:val="both"/>
        <w:rPr>
          <w:rFonts w:ascii="Arial" w:hAnsi="Arial" w:cs="Arial"/>
          <w:color w:val="auto"/>
          <w:sz w:val="24"/>
          <w:szCs w:val="24"/>
          <w:lang w:val="x-none" w:eastAsia="x-none"/>
        </w:rPr>
      </w:pPr>
    </w:p>
    <w:p w:rsidR="00B1662B" w:rsidRPr="00E6237C" w:rsidRDefault="00B1662B" w:rsidP="00B91D10">
      <w:pPr>
        <w:spacing w:after="0"/>
        <w:ind w:firstLine="708"/>
        <w:jc w:val="both"/>
        <w:rPr>
          <w:rFonts w:ascii="Arial" w:hAnsi="Arial" w:cs="Arial"/>
          <w:color w:val="auto"/>
          <w:sz w:val="24"/>
          <w:szCs w:val="24"/>
          <w:lang w:val="x-none" w:eastAsia="x-none"/>
        </w:rPr>
      </w:pPr>
    </w:p>
    <w:p w:rsidR="00381F08" w:rsidRPr="00E6237C" w:rsidRDefault="00381F08" w:rsidP="00B91D10">
      <w:pPr>
        <w:spacing w:after="0"/>
        <w:jc w:val="both"/>
        <w:rPr>
          <w:rFonts w:ascii="Arial" w:hAnsi="Arial" w:cs="Arial"/>
          <w:color w:val="auto"/>
          <w:sz w:val="24"/>
          <w:szCs w:val="24"/>
          <w:lang w:eastAsia="x-none"/>
        </w:rPr>
      </w:pPr>
      <w:r w:rsidRPr="00E6237C">
        <w:rPr>
          <w:rFonts w:ascii="Arial" w:hAnsi="Arial" w:cs="Arial"/>
          <w:color w:val="auto"/>
          <w:sz w:val="24"/>
          <w:szCs w:val="24"/>
          <w:lang w:eastAsia="x-none"/>
        </w:rPr>
        <w:t>Исполняющий обязанности</w:t>
      </w:r>
    </w:p>
    <w:p w:rsidR="003631EA" w:rsidRPr="00E6237C" w:rsidRDefault="0028079B" w:rsidP="00B91D10">
      <w:pPr>
        <w:spacing w:after="0"/>
        <w:jc w:val="both"/>
        <w:rPr>
          <w:rFonts w:ascii="Arial" w:hAnsi="Arial" w:cs="Arial"/>
          <w:color w:val="auto"/>
          <w:sz w:val="24"/>
          <w:szCs w:val="24"/>
          <w:lang w:eastAsia="x-none"/>
        </w:rPr>
      </w:pPr>
      <w:r w:rsidRPr="00E6237C">
        <w:rPr>
          <w:rFonts w:ascii="Arial" w:hAnsi="Arial" w:cs="Arial"/>
          <w:color w:val="auto"/>
          <w:sz w:val="24"/>
          <w:szCs w:val="24"/>
          <w:lang w:val="x-none" w:eastAsia="x-none"/>
        </w:rPr>
        <w:t>Перв</w:t>
      </w:r>
      <w:r w:rsidR="00381F08" w:rsidRPr="00E6237C">
        <w:rPr>
          <w:rFonts w:ascii="Arial" w:hAnsi="Arial" w:cs="Arial"/>
          <w:color w:val="auto"/>
          <w:sz w:val="24"/>
          <w:szCs w:val="24"/>
          <w:lang w:eastAsia="x-none"/>
        </w:rPr>
        <w:t>ого</w:t>
      </w:r>
      <w:r w:rsidRPr="00E6237C">
        <w:rPr>
          <w:rFonts w:ascii="Arial" w:hAnsi="Arial" w:cs="Arial"/>
          <w:color w:val="auto"/>
          <w:sz w:val="24"/>
          <w:szCs w:val="24"/>
          <w:lang w:val="x-none" w:eastAsia="x-none"/>
        </w:rPr>
        <w:t xml:space="preserve"> заместител</w:t>
      </w:r>
      <w:r w:rsidR="00381F08" w:rsidRPr="00E6237C">
        <w:rPr>
          <w:rFonts w:ascii="Arial" w:hAnsi="Arial" w:cs="Arial"/>
          <w:color w:val="auto"/>
          <w:sz w:val="24"/>
          <w:szCs w:val="24"/>
          <w:lang w:eastAsia="x-none"/>
        </w:rPr>
        <w:t>я</w:t>
      </w:r>
      <w:r w:rsidRPr="00E6237C">
        <w:rPr>
          <w:rFonts w:ascii="Arial" w:hAnsi="Arial" w:cs="Arial"/>
          <w:color w:val="auto"/>
          <w:sz w:val="24"/>
          <w:szCs w:val="24"/>
          <w:lang w:val="x-none" w:eastAsia="x-none"/>
        </w:rPr>
        <w:t xml:space="preserve"> Главы                      </w:t>
      </w:r>
      <w:r w:rsidR="00B91D10" w:rsidRPr="00E6237C">
        <w:rPr>
          <w:rFonts w:ascii="Arial" w:hAnsi="Arial" w:cs="Arial"/>
          <w:color w:val="auto"/>
          <w:sz w:val="24"/>
          <w:szCs w:val="24"/>
          <w:lang w:eastAsia="x-none"/>
        </w:rPr>
        <w:t xml:space="preserve">   </w:t>
      </w:r>
      <w:r w:rsidRPr="00E6237C">
        <w:rPr>
          <w:rFonts w:ascii="Arial" w:hAnsi="Arial" w:cs="Arial"/>
          <w:color w:val="auto"/>
          <w:sz w:val="24"/>
          <w:szCs w:val="24"/>
          <w:lang w:val="x-none" w:eastAsia="x-none"/>
        </w:rPr>
        <w:t xml:space="preserve">                                        </w:t>
      </w:r>
      <w:r w:rsidR="00F432C5" w:rsidRPr="00E6237C">
        <w:rPr>
          <w:rFonts w:ascii="Arial" w:hAnsi="Arial" w:cs="Arial"/>
          <w:color w:val="auto"/>
          <w:sz w:val="24"/>
          <w:szCs w:val="24"/>
          <w:lang w:eastAsia="x-none"/>
        </w:rPr>
        <w:t xml:space="preserve"> </w:t>
      </w:r>
      <w:r w:rsidRPr="00E6237C">
        <w:rPr>
          <w:rFonts w:ascii="Arial" w:hAnsi="Arial" w:cs="Arial"/>
          <w:color w:val="auto"/>
          <w:sz w:val="24"/>
          <w:szCs w:val="24"/>
          <w:lang w:val="x-none" w:eastAsia="x-none"/>
        </w:rPr>
        <w:t xml:space="preserve"> </w:t>
      </w:r>
      <w:r w:rsidR="00097809" w:rsidRPr="00E6237C">
        <w:rPr>
          <w:rFonts w:ascii="Arial" w:hAnsi="Arial" w:cs="Arial"/>
          <w:color w:val="auto"/>
          <w:sz w:val="24"/>
          <w:szCs w:val="24"/>
          <w:lang w:eastAsia="x-none"/>
        </w:rPr>
        <w:t>В</w:t>
      </w:r>
      <w:r w:rsidR="00381F08" w:rsidRPr="00E6237C">
        <w:rPr>
          <w:rFonts w:ascii="Arial" w:hAnsi="Arial" w:cs="Arial"/>
          <w:color w:val="auto"/>
          <w:sz w:val="24"/>
          <w:szCs w:val="24"/>
          <w:lang w:eastAsia="x-none"/>
        </w:rPr>
        <w:t>.Ю. Бунтина</w:t>
      </w:r>
    </w:p>
    <w:p w:rsidR="00393637" w:rsidRPr="00E6237C" w:rsidRDefault="00393637" w:rsidP="00B91D10">
      <w:pPr>
        <w:spacing w:after="0"/>
        <w:jc w:val="both"/>
        <w:rPr>
          <w:rFonts w:ascii="Arial" w:hAnsi="Arial" w:cs="Arial"/>
          <w:sz w:val="20"/>
        </w:rPr>
        <w:sectPr w:rsidR="00393637" w:rsidRPr="00E6237C" w:rsidSect="00097A87">
          <w:pgSz w:w="11906" w:h="16838"/>
          <w:pgMar w:top="1134" w:right="851" w:bottom="1134" w:left="1701" w:header="709" w:footer="709" w:gutter="0"/>
          <w:cols w:space="720"/>
        </w:sectPr>
      </w:pPr>
    </w:p>
    <w:tbl>
      <w:tblPr>
        <w:tblW w:w="14850" w:type="dxa"/>
        <w:tblLayout w:type="fixed"/>
        <w:tblLook w:val="04A0" w:firstRow="1" w:lastRow="0" w:firstColumn="1" w:lastColumn="0" w:noHBand="0" w:noVBand="1"/>
      </w:tblPr>
      <w:tblGrid>
        <w:gridCol w:w="112"/>
        <w:gridCol w:w="1594"/>
        <w:gridCol w:w="423"/>
        <w:gridCol w:w="522"/>
        <w:gridCol w:w="2002"/>
        <w:gridCol w:w="699"/>
        <w:gridCol w:w="269"/>
        <w:gridCol w:w="371"/>
        <w:gridCol w:w="388"/>
        <w:gridCol w:w="851"/>
        <w:gridCol w:w="159"/>
        <w:gridCol w:w="77"/>
        <w:gridCol w:w="1146"/>
        <w:gridCol w:w="621"/>
        <w:gridCol w:w="76"/>
        <w:gridCol w:w="1571"/>
        <w:gridCol w:w="130"/>
        <w:gridCol w:w="863"/>
        <w:gridCol w:w="1134"/>
        <w:gridCol w:w="1033"/>
        <w:gridCol w:w="28"/>
        <w:gridCol w:w="781"/>
      </w:tblGrid>
      <w:tr w:rsidR="00393637" w:rsidRPr="00E6237C" w:rsidTr="00393637">
        <w:trPr>
          <w:trHeight w:val="997"/>
        </w:trPr>
        <w:tc>
          <w:tcPr>
            <w:tcW w:w="2651" w:type="dxa"/>
            <w:gridSpan w:val="4"/>
            <w:shd w:val="clear" w:color="auto" w:fill="auto"/>
            <w:noWrap/>
            <w:vAlign w:val="center"/>
            <w:hideMark/>
          </w:tcPr>
          <w:p w:rsidR="00393637" w:rsidRPr="00E6237C" w:rsidRDefault="00393637" w:rsidP="00393637">
            <w:pPr>
              <w:spacing w:after="0" w:line="240" w:lineRule="auto"/>
              <w:jc w:val="center"/>
              <w:rPr>
                <w:rFonts w:ascii="Arial" w:hAnsi="Arial" w:cs="Arial"/>
                <w:sz w:val="20"/>
              </w:rPr>
            </w:pPr>
          </w:p>
        </w:tc>
        <w:tc>
          <w:tcPr>
            <w:tcW w:w="2970" w:type="dxa"/>
            <w:gridSpan w:val="3"/>
            <w:shd w:val="clear" w:color="auto" w:fill="auto"/>
            <w:noWrap/>
            <w:vAlign w:val="center"/>
            <w:hideMark/>
          </w:tcPr>
          <w:p w:rsidR="00393637" w:rsidRPr="00E6237C" w:rsidRDefault="00393637" w:rsidP="00393637">
            <w:pPr>
              <w:spacing w:after="0" w:line="240" w:lineRule="auto"/>
              <w:rPr>
                <w:rFonts w:ascii="Arial" w:hAnsi="Arial" w:cs="Arial"/>
                <w:sz w:val="20"/>
              </w:rPr>
            </w:pPr>
          </w:p>
        </w:tc>
        <w:tc>
          <w:tcPr>
            <w:tcW w:w="9229" w:type="dxa"/>
            <w:gridSpan w:val="15"/>
            <w:shd w:val="clear" w:color="auto" w:fill="auto"/>
            <w:vAlign w:val="center"/>
            <w:hideMark/>
          </w:tcPr>
          <w:p w:rsidR="00393637" w:rsidRPr="00E6237C" w:rsidRDefault="00393637" w:rsidP="00393637">
            <w:pPr>
              <w:spacing w:after="0" w:line="240" w:lineRule="auto"/>
              <w:jc w:val="right"/>
              <w:rPr>
                <w:rFonts w:ascii="Arial" w:hAnsi="Arial" w:cs="Arial"/>
                <w:sz w:val="24"/>
                <w:szCs w:val="24"/>
              </w:rPr>
            </w:pPr>
            <w:r w:rsidRPr="00E6237C">
              <w:rPr>
                <w:rFonts w:ascii="Arial" w:hAnsi="Arial" w:cs="Arial"/>
                <w:sz w:val="24"/>
                <w:szCs w:val="24"/>
              </w:rPr>
              <w:t>Утвержден</w:t>
            </w:r>
            <w:r w:rsidRPr="00E6237C">
              <w:rPr>
                <w:rFonts w:ascii="Arial" w:hAnsi="Arial" w:cs="Arial"/>
                <w:sz w:val="24"/>
                <w:szCs w:val="24"/>
              </w:rPr>
              <w:br/>
              <w:t xml:space="preserve"> Постановлением администрации     </w:t>
            </w:r>
            <w:r w:rsidRPr="00E6237C">
              <w:rPr>
                <w:rFonts w:ascii="Arial" w:hAnsi="Arial" w:cs="Arial"/>
                <w:sz w:val="24"/>
                <w:szCs w:val="24"/>
              </w:rPr>
              <w:br/>
              <w:t xml:space="preserve">Городского округа Люберцы       </w:t>
            </w:r>
            <w:r w:rsidRPr="00E6237C">
              <w:rPr>
                <w:rFonts w:ascii="Arial" w:hAnsi="Arial" w:cs="Arial"/>
                <w:sz w:val="24"/>
                <w:szCs w:val="24"/>
              </w:rPr>
              <w:br/>
              <w:t xml:space="preserve">Московской области         </w:t>
            </w:r>
            <w:r w:rsidRPr="00E6237C">
              <w:rPr>
                <w:rFonts w:ascii="Arial" w:hAnsi="Arial" w:cs="Arial"/>
                <w:sz w:val="24"/>
                <w:szCs w:val="24"/>
              </w:rPr>
              <w:br/>
              <w:t>от</w:t>
            </w:r>
            <w:r w:rsidR="00341CF8">
              <w:rPr>
                <w:rFonts w:ascii="Arial" w:hAnsi="Arial" w:cs="Arial"/>
                <w:sz w:val="24"/>
                <w:szCs w:val="24"/>
              </w:rPr>
              <w:t xml:space="preserve"> 20.07.2026</w:t>
            </w:r>
            <w:r w:rsidRPr="00E6237C">
              <w:rPr>
                <w:rFonts w:ascii="Arial" w:hAnsi="Arial" w:cs="Arial"/>
                <w:sz w:val="24"/>
                <w:szCs w:val="24"/>
              </w:rPr>
              <w:t xml:space="preserve">  </w:t>
            </w:r>
            <w:r w:rsidR="00341CF8">
              <w:rPr>
                <w:rFonts w:ascii="Arial" w:hAnsi="Arial" w:cs="Arial"/>
                <w:sz w:val="24"/>
                <w:szCs w:val="24"/>
              </w:rPr>
              <w:t>№ 2725-ПА</w:t>
            </w:r>
            <w:r w:rsidRPr="00E6237C">
              <w:rPr>
                <w:rFonts w:ascii="Arial" w:hAnsi="Arial" w:cs="Arial"/>
                <w:sz w:val="24"/>
                <w:szCs w:val="24"/>
              </w:rPr>
              <w:t xml:space="preserve">  </w:t>
            </w:r>
          </w:p>
        </w:tc>
      </w:tr>
      <w:tr w:rsidR="00393637" w:rsidRPr="00E6237C" w:rsidTr="00393637">
        <w:trPr>
          <w:gridAfter w:val="1"/>
          <w:wAfter w:w="781" w:type="dxa"/>
          <w:trHeight w:val="225"/>
        </w:trPr>
        <w:tc>
          <w:tcPr>
            <w:tcW w:w="2651" w:type="dxa"/>
            <w:gridSpan w:val="4"/>
            <w:shd w:val="clear" w:color="auto" w:fill="auto"/>
            <w:noWrap/>
            <w:vAlign w:val="center"/>
            <w:hideMark/>
          </w:tcPr>
          <w:p w:rsidR="00393637" w:rsidRPr="00E6237C" w:rsidRDefault="00393637" w:rsidP="00393637">
            <w:pPr>
              <w:spacing w:after="0" w:line="240" w:lineRule="auto"/>
              <w:jc w:val="center"/>
              <w:rPr>
                <w:rFonts w:ascii="Arial" w:hAnsi="Arial" w:cs="Arial"/>
                <w:sz w:val="20"/>
              </w:rPr>
            </w:pPr>
          </w:p>
        </w:tc>
        <w:tc>
          <w:tcPr>
            <w:tcW w:w="2970" w:type="dxa"/>
            <w:gridSpan w:val="3"/>
            <w:shd w:val="clear" w:color="auto" w:fill="auto"/>
            <w:noWrap/>
            <w:vAlign w:val="center"/>
            <w:hideMark/>
          </w:tcPr>
          <w:p w:rsidR="00393637" w:rsidRPr="00E6237C" w:rsidRDefault="00393637" w:rsidP="00393637">
            <w:pPr>
              <w:spacing w:after="0" w:line="240" w:lineRule="auto"/>
              <w:rPr>
                <w:rFonts w:ascii="Arial" w:hAnsi="Arial" w:cs="Arial"/>
                <w:sz w:val="20"/>
              </w:rPr>
            </w:pPr>
          </w:p>
        </w:tc>
        <w:tc>
          <w:tcPr>
            <w:tcW w:w="1769" w:type="dxa"/>
            <w:gridSpan w:val="4"/>
            <w:shd w:val="clear" w:color="auto" w:fill="auto"/>
            <w:vAlign w:val="center"/>
            <w:hideMark/>
          </w:tcPr>
          <w:p w:rsidR="00393637" w:rsidRPr="00E6237C" w:rsidRDefault="00393637" w:rsidP="00393637">
            <w:pPr>
              <w:spacing w:after="0" w:line="240" w:lineRule="auto"/>
              <w:jc w:val="center"/>
              <w:rPr>
                <w:rFonts w:ascii="Arial" w:hAnsi="Arial" w:cs="Arial"/>
                <w:sz w:val="20"/>
              </w:rPr>
            </w:pPr>
          </w:p>
        </w:tc>
        <w:tc>
          <w:tcPr>
            <w:tcW w:w="1844" w:type="dxa"/>
            <w:gridSpan w:val="3"/>
            <w:shd w:val="clear" w:color="auto" w:fill="auto"/>
            <w:vAlign w:val="center"/>
            <w:hideMark/>
          </w:tcPr>
          <w:p w:rsidR="00393637" w:rsidRPr="00E6237C" w:rsidRDefault="00393637" w:rsidP="00393637">
            <w:pPr>
              <w:spacing w:after="0" w:line="240" w:lineRule="auto"/>
              <w:jc w:val="center"/>
              <w:rPr>
                <w:rFonts w:ascii="Arial" w:hAnsi="Arial" w:cs="Arial"/>
                <w:sz w:val="20"/>
              </w:rPr>
            </w:pPr>
          </w:p>
        </w:tc>
        <w:tc>
          <w:tcPr>
            <w:tcW w:w="4835" w:type="dxa"/>
            <w:gridSpan w:val="7"/>
            <w:shd w:val="clear" w:color="auto" w:fill="auto"/>
            <w:vAlign w:val="center"/>
            <w:hideMark/>
          </w:tcPr>
          <w:p w:rsidR="00393637" w:rsidRPr="00E6237C" w:rsidRDefault="00393637" w:rsidP="00393637">
            <w:pPr>
              <w:spacing w:after="0" w:line="240" w:lineRule="auto"/>
              <w:jc w:val="center"/>
              <w:rPr>
                <w:rFonts w:ascii="Arial" w:hAnsi="Arial" w:cs="Arial"/>
                <w:sz w:val="20"/>
              </w:rPr>
            </w:pPr>
          </w:p>
        </w:tc>
      </w:tr>
      <w:tr w:rsidR="00393637" w:rsidRPr="00E6237C" w:rsidTr="00393637">
        <w:trPr>
          <w:gridBefore w:val="1"/>
          <w:wBefore w:w="112" w:type="dxa"/>
          <w:trHeight w:val="304"/>
        </w:trPr>
        <w:tc>
          <w:tcPr>
            <w:tcW w:w="14738" w:type="dxa"/>
            <w:gridSpan w:val="21"/>
            <w:tcBorders>
              <w:top w:val="nil"/>
              <w:left w:val="nil"/>
              <w:bottom w:val="nil"/>
              <w:right w:val="nil"/>
            </w:tcBorders>
            <w:shd w:val="clear" w:color="auto" w:fill="auto"/>
            <w:vAlign w:val="bottom"/>
            <w:hideMark/>
          </w:tcPr>
          <w:p w:rsidR="00393637" w:rsidRPr="00E6237C" w:rsidRDefault="00393637" w:rsidP="00393637">
            <w:pPr>
              <w:spacing w:after="0" w:line="240" w:lineRule="auto"/>
              <w:jc w:val="center"/>
              <w:rPr>
                <w:rFonts w:ascii="Arial" w:hAnsi="Arial" w:cs="Arial"/>
                <w:b/>
                <w:bCs/>
                <w:sz w:val="24"/>
                <w:szCs w:val="24"/>
              </w:rPr>
            </w:pPr>
            <w:bookmarkStart w:id="1" w:name="RANGE!A1:F11"/>
          </w:p>
          <w:p w:rsidR="00393637" w:rsidRPr="00E6237C" w:rsidRDefault="00393637" w:rsidP="00393637">
            <w:pPr>
              <w:spacing w:after="0" w:line="240" w:lineRule="auto"/>
              <w:jc w:val="center"/>
              <w:rPr>
                <w:rFonts w:ascii="Arial" w:hAnsi="Arial" w:cs="Arial"/>
                <w:b/>
                <w:bCs/>
                <w:sz w:val="24"/>
                <w:szCs w:val="24"/>
              </w:rPr>
            </w:pPr>
            <w:r w:rsidRPr="00E6237C">
              <w:rPr>
                <w:rFonts w:ascii="Arial" w:hAnsi="Arial" w:cs="Arial"/>
                <w:b/>
                <w:bCs/>
                <w:sz w:val="24"/>
                <w:szCs w:val="24"/>
              </w:rPr>
              <w:t>ОТЧЕТ ОБ ИСПОЛНЕНИИ БЮДЖЕТА</w:t>
            </w:r>
            <w:bookmarkEnd w:id="1"/>
          </w:p>
        </w:tc>
      </w:tr>
      <w:tr w:rsidR="00393637" w:rsidRPr="00E6237C" w:rsidTr="00393637">
        <w:trPr>
          <w:gridBefore w:val="1"/>
          <w:wBefore w:w="112" w:type="dxa"/>
          <w:trHeight w:val="255"/>
        </w:trPr>
        <w:tc>
          <w:tcPr>
            <w:tcW w:w="14738" w:type="dxa"/>
            <w:gridSpan w:val="21"/>
            <w:tcBorders>
              <w:top w:val="nil"/>
              <w:left w:val="nil"/>
              <w:bottom w:val="nil"/>
              <w:right w:val="nil"/>
            </w:tcBorders>
            <w:shd w:val="clear" w:color="auto" w:fill="auto"/>
            <w:vAlign w:val="bottom"/>
            <w:hideMark/>
          </w:tcPr>
          <w:p w:rsidR="00393637" w:rsidRPr="00E6237C" w:rsidRDefault="00393637" w:rsidP="00393637">
            <w:pPr>
              <w:spacing w:after="0" w:line="240" w:lineRule="auto"/>
              <w:jc w:val="center"/>
              <w:rPr>
                <w:rFonts w:ascii="Arial" w:hAnsi="Arial" w:cs="Arial"/>
                <w:b/>
                <w:bCs/>
                <w:sz w:val="20"/>
              </w:rPr>
            </w:pPr>
          </w:p>
        </w:tc>
      </w:tr>
      <w:tr w:rsidR="00393637" w:rsidRPr="00E6237C" w:rsidTr="00393637">
        <w:trPr>
          <w:gridBefore w:val="1"/>
          <w:wBefore w:w="112" w:type="dxa"/>
          <w:trHeight w:val="255"/>
        </w:trPr>
        <w:tc>
          <w:tcPr>
            <w:tcW w:w="6268" w:type="dxa"/>
            <w:gridSpan w:val="8"/>
            <w:tcBorders>
              <w:top w:val="nil"/>
              <w:left w:val="nil"/>
              <w:bottom w:val="nil"/>
              <w:right w:val="nil"/>
            </w:tcBorders>
            <w:shd w:val="clear" w:color="auto" w:fill="auto"/>
            <w:vAlign w:val="bottom"/>
            <w:hideMark/>
          </w:tcPr>
          <w:p w:rsidR="00393637" w:rsidRPr="00E6237C" w:rsidRDefault="00393637" w:rsidP="00393637">
            <w:pPr>
              <w:spacing w:after="0" w:line="240" w:lineRule="auto"/>
              <w:rPr>
                <w:rFonts w:ascii="Arial" w:hAnsi="Arial" w:cs="Arial"/>
                <w:sz w:val="20"/>
              </w:rPr>
            </w:pPr>
          </w:p>
        </w:tc>
        <w:tc>
          <w:tcPr>
            <w:tcW w:w="2854" w:type="dxa"/>
            <w:gridSpan w:val="5"/>
            <w:tcBorders>
              <w:top w:val="nil"/>
              <w:left w:val="nil"/>
              <w:bottom w:val="nil"/>
              <w:right w:val="nil"/>
            </w:tcBorders>
            <w:shd w:val="clear" w:color="auto" w:fill="auto"/>
            <w:vAlign w:val="bottom"/>
            <w:hideMark/>
          </w:tcPr>
          <w:p w:rsidR="00393637" w:rsidRPr="00E6237C" w:rsidRDefault="00393637" w:rsidP="00393637">
            <w:pPr>
              <w:spacing w:after="0" w:line="240" w:lineRule="auto"/>
              <w:rPr>
                <w:rFonts w:ascii="Arial" w:hAnsi="Arial" w:cs="Arial"/>
                <w:sz w:val="20"/>
              </w:rPr>
            </w:pPr>
          </w:p>
        </w:tc>
        <w:tc>
          <w:tcPr>
            <w:tcW w:w="2640" w:type="dxa"/>
            <w:gridSpan w:val="4"/>
            <w:tcBorders>
              <w:top w:val="nil"/>
              <w:left w:val="nil"/>
              <w:bottom w:val="nil"/>
              <w:right w:val="nil"/>
            </w:tcBorders>
            <w:shd w:val="clear" w:color="auto" w:fill="auto"/>
            <w:vAlign w:val="bottom"/>
            <w:hideMark/>
          </w:tcPr>
          <w:p w:rsidR="00393637" w:rsidRPr="00E6237C" w:rsidRDefault="00393637" w:rsidP="00393637">
            <w:pPr>
              <w:spacing w:after="0" w:line="240" w:lineRule="auto"/>
              <w:rPr>
                <w:rFonts w:ascii="Arial" w:hAnsi="Arial" w:cs="Arial"/>
                <w:sz w:val="20"/>
              </w:rPr>
            </w:pPr>
          </w:p>
        </w:tc>
        <w:tc>
          <w:tcPr>
            <w:tcW w:w="2976"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КОДЫ</w:t>
            </w:r>
          </w:p>
        </w:tc>
      </w:tr>
      <w:tr w:rsidR="00393637" w:rsidRPr="00E6237C" w:rsidTr="00393637">
        <w:trPr>
          <w:gridBefore w:val="1"/>
          <w:wBefore w:w="112" w:type="dxa"/>
          <w:trHeight w:val="255"/>
        </w:trPr>
        <w:tc>
          <w:tcPr>
            <w:tcW w:w="6268" w:type="dxa"/>
            <w:gridSpan w:val="8"/>
            <w:tcBorders>
              <w:top w:val="nil"/>
              <w:left w:val="nil"/>
              <w:bottom w:val="nil"/>
              <w:right w:val="nil"/>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p>
        </w:tc>
        <w:tc>
          <w:tcPr>
            <w:tcW w:w="2854" w:type="dxa"/>
            <w:gridSpan w:val="5"/>
            <w:tcBorders>
              <w:top w:val="nil"/>
              <w:left w:val="nil"/>
              <w:bottom w:val="nil"/>
              <w:right w:val="nil"/>
            </w:tcBorders>
            <w:shd w:val="clear" w:color="auto" w:fill="auto"/>
            <w:vAlign w:val="bottom"/>
            <w:hideMark/>
          </w:tcPr>
          <w:p w:rsidR="00393637" w:rsidRPr="00E6237C" w:rsidRDefault="00393637" w:rsidP="00393637">
            <w:pPr>
              <w:spacing w:after="0" w:line="240" w:lineRule="auto"/>
              <w:rPr>
                <w:rFonts w:ascii="Arial" w:hAnsi="Arial" w:cs="Arial"/>
                <w:sz w:val="20"/>
              </w:rPr>
            </w:pPr>
          </w:p>
        </w:tc>
        <w:tc>
          <w:tcPr>
            <w:tcW w:w="2640" w:type="dxa"/>
            <w:gridSpan w:val="4"/>
            <w:tcBorders>
              <w:top w:val="nil"/>
              <w:left w:val="nil"/>
              <w:bottom w:val="nil"/>
              <w:right w:val="nil"/>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Форма по ОКУД</w:t>
            </w:r>
          </w:p>
        </w:tc>
        <w:tc>
          <w:tcPr>
            <w:tcW w:w="2976" w:type="dxa"/>
            <w:gridSpan w:val="4"/>
            <w:tcBorders>
              <w:top w:val="single" w:sz="8" w:space="0" w:color="000000"/>
              <w:left w:val="single" w:sz="8" w:space="0" w:color="000000"/>
              <w:bottom w:val="single" w:sz="4" w:space="0" w:color="000000"/>
              <w:right w:val="single" w:sz="8" w:space="0" w:color="000000"/>
            </w:tcBorders>
            <w:shd w:val="clear" w:color="auto" w:fill="auto"/>
            <w:vAlign w:val="center"/>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0503117</w:t>
            </w:r>
          </w:p>
        </w:tc>
      </w:tr>
      <w:tr w:rsidR="00393637" w:rsidRPr="00E6237C" w:rsidTr="00393637">
        <w:trPr>
          <w:gridBefore w:val="1"/>
          <w:wBefore w:w="112" w:type="dxa"/>
          <w:trHeight w:val="255"/>
        </w:trPr>
        <w:tc>
          <w:tcPr>
            <w:tcW w:w="6268" w:type="dxa"/>
            <w:gridSpan w:val="8"/>
            <w:tcBorders>
              <w:top w:val="nil"/>
              <w:left w:val="nil"/>
              <w:bottom w:val="nil"/>
              <w:right w:val="nil"/>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p>
        </w:tc>
        <w:tc>
          <w:tcPr>
            <w:tcW w:w="2854" w:type="dxa"/>
            <w:gridSpan w:val="5"/>
            <w:tcBorders>
              <w:top w:val="nil"/>
              <w:left w:val="nil"/>
              <w:bottom w:val="nil"/>
              <w:right w:val="nil"/>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на 1 июля 2026 г.</w:t>
            </w:r>
          </w:p>
        </w:tc>
        <w:tc>
          <w:tcPr>
            <w:tcW w:w="2640" w:type="dxa"/>
            <w:gridSpan w:val="4"/>
            <w:tcBorders>
              <w:top w:val="nil"/>
              <w:left w:val="nil"/>
              <w:bottom w:val="nil"/>
              <w:right w:val="nil"/>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Дата</w:t>
            </w:r>
          </w:p>
        </w:tc>
        <w:tc>
          <w:tcPr>
            <w:tcW w:w="2976" w:type="dxa"/>
            <w:gridSpan w:val="4"/>
            <w:tcBorders>
              <w:top w:val="nil"/>
              <w:left w:val="single" w:sz="8" w:space="0" w:color="000000"/>
              <w:bottom w:val="single" w:sz="4" w:space="0" w:color="000000"/>
              <w:right w:val="single" w:sz="8" w:space="0" w:color="000000"/>
            </w:tcBorders>
            <w:shd w:val="clear" w:color="auto" w:fill="auto"/>
            <w:vAlign w:val="center"/>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01.07.2026</w:t>
            </w:r>
          </w:p>
        </w:tc>
      </w:tr>
      <w:tr w:rsidR="00393637" w:rsidRPr="00E6237C" w:rsidTr="00393637">
        <w:trPr>
          <w:gridBefore w:val="1"/>
          <w:wBefore w:w="112" w:type="dxa"/>
          <w:trHeight w:val="225"/>
        </w:trPr>
        <w:tc>
          <w:tcPr>
            <w:tcW w:w="6268" w:type="dxa"/>
            <w:gridSpan w:val="8"/>
            <w:tcBorders>
              <w:top w:val="nil"/>
              <w:left w:val="nil"/>
              <w:bottom w:val="nil"/>
              <w:right w:val="nil"/>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p>
        </w:tc>
        <w:tc>
          <w:tcPr>
            <w:tcW w:w="2854" w:type="dxa"/>
            <w:gridSpan w:val="5"/>
            <w:tcBorders>
              <w:top w:val="nil"/>
              <w:left w:val="nil"/>
              <w:bottom w:val="nil"/>
              <w:right w:val="nil"/>
            </w:tcBorders>
            <w:shd w:val="clear" w:color="auto" w:fill="auto"/>
            <w:vAlign w:val="bottom"/>
            <w:hideMark/>
          </w:tcPr>
          <w:p w:rsidR="00393637" w:rsidRPr="00E6237C" w:rsidRDefault="00393637" w:rsidP="00393637">
            <w:pPr>
              <w:spacing w:after="0" w:line="240" w:lineRule="auto"/>
              <w:rPr>
                <w:rFonts w:ascii="Arial" w:hAnsi="Arial" w:cs="Arial"/>
                <w:sz w:val="20"/>
              </w:rPr>
            </w:pPr>
          </w:p>
        </w:tc>
        <w:tc>
          <w:tcPr>
            <w:tcW w:w="2640" w:type="dxa"/>
            <w:gridSpan w:val="4"/>
            <w:tcBorders>
              <w:top w:val="nil"/>
              <w:left w:val="nil"/>
              <w:bottom w:val="nil"/>
              <w:right w:val="nil"/>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по ОКПО</w:t>
            </w:r>
          </w:p>
        </w:tc>
        <w:tc>
          <w:tcPr>
            <w:tcW w:w="2976" w:type="dxa"/>
            <w:gridSpan w:val="4"/>
            <w:tcBorders>
              <w:top w:val="nil"/>
              <w:left w:val="single" w:sz="8" w:space="0" w:color="000000"/>
              <w:bottom w:val="single" w:sz="4" w:space="0" w:color="000000"/>
              <w:right w:val="single" w:sz="8" w:space="0" w:color="000000"/>
            </w:tcBorders>
            <w:shd w:val="clear" w:color="auto" w:fill="auto"/>
            <w:vAlign w:val="center"/>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61562752</w:t>
            </w:r>
          </w:p>
        </w:tc>
      </w:tr>
      <w:tr w:rsidR="00393637" w:rsidRPr="00E6237C" w:rsidTr="00393637">
        <w:trPr>
          <w:gridBefore w:val="1"/>
          <w:wBefore w:w="112" w:type="dxa"/>
          <w:trHeight w:val="660"/>
        </w:trPr>
        <w:tc>
          <w:tcPr>
            <w:tcW w:w="2017" w:type="dxa"/>
            <w:gridSpan w:val="2"/>
            <w:tcBorders>
              <w:top w:val="nil"/>
              <w:left w:val="nil"/>
              <w:bottom w:val="nil"/>
              <w:right w:val="nil"/>
            </w:tcBorders>
            <w:shd w:val="clear" w:color="auto" w:fill="auto"/>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Наименование</w:t>
            </w:r>
            <w:r w:rsidRPr="00E6237C">
              <w:rPr>
                <w:rFonts w:ascii="Arial" w:hAnsi="Arial" w:cs="Arial"/>
                <w:sz w:val="20"/>
              </w:rPr>
              <w:br/>
              <w:t>финансового органа:</w:t>
            </w:r>
          </w:p>
        </w:tc>
        <w:tc>
          <w:tcPr>
            <w:tcW w:w="7105" w:type="dxa"/>
            <w:gridSpan w:val="11"/>
            <w:tcBorders>
              <w:top w:val="nil"/>
              <w:left w:val="nil"/>
              <w:bottom w:val="nil"/>
              <w:right w:val="nil"/>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xml:space="preserve">Финансовое управление администрации Городского округа Люберцы </w:t>
            </w:r>
          </w:p>
          <w:p w:rsidR="00393637" w:rsidRPr="00E6237C" w:rsidRDefault="00393637" w:rsidP="00393637">
            <w:pPr>
              <w:spacing w:after="0" w:line="240" w:lineRule="auto"/>
              <w:rPr>
                <w:rFonts w:ascii="Arial" w:hAnsi="Arial" w:cs="Arial"/>
                <w:sz w:val="20"/>
              </w:rPr>
            </w:pPr>
            <w:r w:rsidRPr="00E6237C">
              <w:rPr>
                <w:rFonts w:ascii="Arial" w:hAnsi="Arial" w:cs="Arial"/>
                <w:sz w:val="20"/>
              </w:rPr>
              <w:t>Московской области</w:t>
            </w:r>
          </w:p>
        </w:tc>
        <w:tc>
          <w:tcPr>
            <w:tcW w:w="2640" w:type="dxa"/>
            <w:gridSpan w:val="4"/>
            <w:tcBorders>
              <w:top w:val="nil"/>
              <w:left w:val="nil"/>
              <w:bottom w:val="nil"/>
              <w:right w:val="nil"/>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Глава по БК</w:t>
            </w:r>
          </w:p>
        </w:tc>
        <w:tc>
          <w:tcPr>
            <w:tcW w:w="2976" w:type="dxa"/>
            <w:gridSpan w:val="4"/>
            <w:tcBorders>
              <w:top w:val="nil"/>
              <w:left w:val="single" w:sz="8" w:space="0" w:color="000000"/>
              <w:bottom w:val="single" w:sz="4" w:space="0" w:color="000000"/>
              <w:right w:val="single" w:sz="8" w:space="0" w:color="000000"/>
            </w:tcBorders>
            <w:shd w:val="clear" w:color="auto" w:fill="auto"/>
            <w:vAlign w:val="center"/>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027</w:t>
            </w:r>
          </w:p>
        </w:tc>
      </w:tr>
      <w:tr w:rsidR="00393637" w:rsidRPr="00E6237C" w:rsidTr="00393637">
        <w:trPr>
          <w:gridBefore w:val="1"/>
          <w:wBefore w:w="112" w:type="dxa"/>
          <w:trHeight w:val="255"/>
        </w:trPr>
        <w:tc>
          <w:tcPr>
            <w:tcW w:w="4541" w:type="dxa"/>
            <w:gridSpan w:val="4"/>
            <w:tcBorders>
              <w:top w:val="nil"/>
              <w:left w:val="nil"/>
              <w:bottom w:val="nil"/>
              <w:right w:val="nil"/>
            </w:tcBorders>
            <w:shd w:val="clear" w:color="auto" w:fill="auto"/>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Наименование публично-правового образования</w:t>
            </w:r>
          </w:p>
        </w:tc>
        <w:tc>
          <w:tcPr>
            <w:tcW w:w="4581" w:type="dxa"/>
            <w:gridSpan w:val="9"/>
            <w:tcBorders>
              <w:top w:val="nil"/>
              <w:left w:val="nil"/>
              <w:bottom w:val="nil"/>
              <w:right w:val="nil"/>
            </w:tcBorders>
            <w:shd w:val="clear" w:color="auto" w:fill="auto"/>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Городской округ Люберцы</w:t>
            </w:r>
          </w:p>
        </w:tc>
        <w:tc>
          <w:tcPr>
            <w:tcW w:w="2640" w:type="dxa"/>
            <w:gridSpan w:val="4"/>
            <w:tcBorders>
              <w:top w:val="nil"/>
              <w:left w:val="nil"/>
              <w:bottom w:val="nil"/>
              <w:right w:val="nil"/>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по ОКТМО</w:t>
            </w:r>
          </w:p>
        </w:tc>
        <w:tc>
          <w:tcPr>
            <w:tcW w:w="2976" w:type="dxa"/>
            <w:gridSpan w:val="4"/>
            <w:tcBorders>
              <w:top w:val="nil"/>
              <w:left w:val="single" w:sz="8" w:space="0" w:color="000000"/>
              <w:bottom w:val="single" w:sz="4" w:space="0" w:color="000000"/>
              <w:right w:val="single" w:sz="8" w:space="0" w:color="000000"/>
            </w:tcBorders>
            <w:shd w:val="clear" w:color="auto" w:fill="auto"/>
            <w:vAlign w:val="center"/>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46748000</w:t>
            </w:r>
          </w:p>
        </w:tc>
      </w:tr>
      <w:tr w:rsidR="00393637" w:rsidRPr="00E6237C" w:rsidTr="00393637">
        <w:trPr>
          <w:gridBefore w:val="1"/>
          <w:wBefore w:w="112" w:type="dxa"/>
          <w:trHeight w:val="255"/>
        </w:trPr>
        <w:tc>
          <w:tcPr>
            <w:tcW w:w="1594" w:type="dxa"/>
            <w:tcBorders>
              <w:top w:val="nil"/>
              <w:left w:val="nil"/>
              <w:bottom w:val="nil"/>
              <w:right w:val="nil"/>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xml:space="preserve">Периодичность </w:t>
            </w:r>
          </w:p>
        </w:tc>
        <w:tc>
          <w:tcPr>
            <w:tcW w:w="7528" w:type="dxa"/>
            <w:gridSpan w:val="12"/>
            <w:tcBorders>
              <w:top w:val="nil"/>
              <w:left w:val="nil"/>
              <w:bottom w:val="nil"/>
              <w:right w:val="nil"/>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месячная</w:t>
            </w:r>
          </w:p>
        </w:tc>
        <w:tc>
          <w:tcPr>
            <w:tcW w:w="2640" w:type="dxa"/>
            <w:gridSpan w:val="4"/>
            <w:tcBorders>
              <w:top w:val="nil"/>
              <w:left w:val="nil"/>
              <w:bottom w:val="nil"/>
              <w:right w:val="nil"/>
            </w:tcBorders>
            <w:shd w:val="clear" w:color="auto" w:fill="auto"/>
            <w:vAlign w:val="bottom"/>
            <w:hideMark/>
          </w:tcPr>
          <w:p w:rsidR="00393637" w:rsidRPr="00E6237C" w:rsidRDefault="00393637" w:rsidP="00393637">
            <w:pPr>
              <w:spacing w:after="0" w:line="240" w:lineRule="auto"/>
              <w:rPr>
                <w:rFonts w:ascii="Arial" w:hAnsi="Arial" w:cs="Arial"/>
                <w:sz w:val="20"/>
              </w:rPr>
            </w:pPr>
          </w:p>
        </w:tc>
        <w:tc>
          <w:tcPr>
            <w:tcW w:w="2976" w:type="dxa"/>
            <w:gridSpan w:val="4"/>
            <w:tcBorders>
              <w:top w:val="nil"/>
              <w:left w:val="single" w:sz="8" w:space="0" w:color="000000"/>
              <w:bottom w:val="single" w:sz="4" w:space="0" w:color="auto"/>
              <w:right w:val="single" w:sz="8" w:space="0" w:color="000000"/>
            </w:tcBorders>
            <w:shd w:val="clear" w:color="auto" w:fill="auto"/>
            <w:vAlign w:val="center"/>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 </w:t>
            </w:r>
          </w:p>
        </w:tc>
      </w:tr>
      <w:tr w:rsidR="00393637" w:rsidRPr="00E6237C" w:rsidTr="00393637">
        <w:trPr>
          <w:gridBefore w:val="1"/>
          <w:wBefore w:w="112" w:type="dxa"/>
          <w:trHeight w:val="255"/>
        </w:trPr>
        <w:tc>
          <w:tcPr>
            <w:tcW w:w="2017" w:type="dxa"/>
            <w:gridSpan w:val="2"/>
            <w:tcBorders>
              <w:top w:val="nil"/>
              <w:left w:val="nil"/>
              <w:bottom w:val="nil"/>
              <w:right w:val="nil"/>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Единица измерения:</w:t>
            </w:r>
          </w:p>
        </w:tc>
        <w:tc>
          <w:tcPr>
            <w:tcW w:w="7105" w:type="dxa"/>
            <w:gridSpan w:val="11"/>
            <w:tcBorders>
              <w:top w:val="nil"/>
              <w:left w:val="nil"/>
              <w:bottom w:val="nil"/>
              <w:right w:val="nil"/>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руб.</w:t>
            </w:r>
          </w:p>
        </w:tc>
        <w:tc>
          <w:tcPr>
            <w:tcW w:w="2640" w:type="dxa"/>
            <w:gridSpan w:val="4"/>
            <w:tcBorders>
              <w:top w:val="nil"/>
              <w:left w:val="nil"/>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p>
        </w:tc>
        <w:tc>
          <w:tcPr>
            <w:tcW w:w="2976"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383</w:t>
            </w:r>
          </w:p>
        </w:tc>
      </w:tr>
      <w:tr w:rsidR="00393637" w:rsidRPr="00E6237C" w:rsidTr="00393637">
        <w:trPr>
          <w:gridBefore w:val="1"/>
          <w:wBefore w:w="112" w:type="dxa"/>
          <w:trHeight w:val="255"/>
        </w:trPr>
        <w:tc>
          <w:tcPr>
            <w:tcW w:w="2017" w:type="dxa"/>
            <w:gridSpan w:val="2"/>
            <w:tcBorders>
              <w:top w:val="nil"/>
              <w:left w:val="nil"/>
              <w:bottom w:val="nil"/>
              <w:right w:val="nil"/>
            </w:tcBorders>
            <w:shd w:val="clear" w:color="auto" w:fill="auto"/>
            <w:vAlign w:val="bottom"/>
          </w:tcPr>
          <w:p w:rsidR="00393637" w:rsidRPr="00E6237C" w:rsidRDefault="00393637" w:rsidP="00393637">
            <w:pPr>
              <w:spacing w:after="0" w:line="240" w:lineRule="auto"/>
              <w:rPr>
                <w:rFonts w:ascii="Arial" w:hAnsi="Arial" w:cs="Arial"/>
                <w:sz w:val="20"/>
              </w:rPr>
            </w:pPr>
          </w:p>
        </w:tc>
        <w:tc>
          <w:tcPr>
            <w:tcW w:w="7105" w:type="dxa"/>
            <w:gridSpan w:val="11"/>
            <w:tcBorders>
              <w:top w:val="nil"/>
              <w:left w:val="nil"/>
              <w:bottom w:val="nil"/>
              <w:right w:val="nil"/>
            </w:tcBorders>
            <w:shd w:val="clear" w:color="auto" w:fill="auto"/>
            <w:vAlign w:val="bottom"/>
          </w:tcPr>
          <w:p w:rsidR="00393637" w:rsidRPr="00E6237C" w:rsidRDefault="00393637" w:rsidP="00393637">
            <w:pPr>
              <w:spacing w:after="0" w:line="240" w:lineRule="auto"/>
              <w:rPr>
                <w:rFonts w:ascii="Arial" w:hAnsi="Arial" w:cs="Arial"/>
                <w:sz w:val="20"/>
              </w:rPr>
            </w:pPr>
          </w:p>
          <w:p w:rsidR="00393637" w:rsidRPr="00E6237C" w:rsidRDefault="00393637" w:rsidP="00393637">
            <w:pPr>
              <w:spacing w:after="0" w:line="240" w:lineRule="auto"/>
              <w:rPr>
                <w:rFonts w:ascii="Arial" w:hAnsi="Arial" w:cs="Arial"/>
                <w:sz w:val="20"/>
              </w:rPr>
            </w:pPr>
          </w:p>
        </w:tc>
        <w:tc>
          <w:tcPr>
            <w:tcW w:w="2640" w:type="dxa"/>
            <w:gridSpan w:val="4"/>
            <w:tcBorders>
              <w:top w:val="nil"/>
              <w:left w:val="nil"/>
            </w:tcBorders>
            <w:shd w:val="clear" w:color="auto" w:fill="auto"/>
            <w:vAlign w:val="bottom"/>
          </w:tcPr>
          <w:p w:rsidR="00393637" w:rsidRPr="00E6237C" w:rsidRDefault="00393637" w:rsidP="00393637">
            <w:pPr>
              <w:spacing w:after="0" w:line="240" w:lineRule="auto"/>
              <w:rPr>
                <w:rFonts w:ascii="Arial" w:hAnsi="Arial" w:cs="Arial"/>
                <w:sz w:val="20"/>
              </w:rPr>
            </w:pPr>
          </w:p>
        </w:tc>
        <w:tc>
          <w:tcPr>
            <w:tcW w:w="2976" w:type="dxa"/>
            <w:gridSpan w:val="4"/>
            <w:tcBorders>
              <w:top w:val="single" w:sz="4" w:space="0" w:color="auto"/>
            </w:tcBorders>
            <w:shd w:val="clear" w:color="auto" w:fill="auto"/>
            <w:vAlign w:val="center"/>
          </w:tcPr>
          <w:p w:rsidR="00393637" w:rsidRPr="00E6237C" w:rsidRDefault="00393637" w:rsidP="00393637">
            <w:pPr>
              <w:spacing w:after="0" w:line="240" w:lineRule="auto"/>
              <w:jc w:val="center"/>
              <w:rPr>
                <w:rFonts w:ascii="Arial" w:hAnsi="Arial" w:cs="Arial"/>
                <w:sz w:val="20"/>
              </w:rPr>
            </w:pPr>
          </w:p>
        </w:tc>
      </w:tr>
      <w:tr w:rsidR="00393637" w:rsidRPr="00E6237C" w:rsidTr="00393637">
        <w:trPr>
          <w:gridBefore w:val="1"/>
          <w:gridAfter w:val="2"/>
          <w:wBefore w:w="112" w:type="dxa"/>
          <w:wAfter w:w="809" w:type="dxa"/>
          <w:trHeight w:val="255"/>
        </w:trPr>
        <w:tc>
          <w:tcPr>
            <w:tcW w:w="6268" w:type="dxa"/>
            <w:gridSpan w:val="8"/>
            <w:tcBorders>
              <w:top w:val="nil"/>
              <w:left w:val="nil"/>
              <w:bottom w:val="nil"/>
              <w:right w:val="nil"/>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p>
        </w:tc>
        <w:tc>
          <w:tcPr>
            <w:tcW w:w="851" w:type="dxa"/>
            <w:tcBorders>
              <w:top w:val="nil"/>
              <w:left w:val="nil"/>
              <w:bottom w:val="nil"/>
              <w:right w:val="nil"/>
            </w:tcBorders>
            <w:shd w:val="clear" w:color="auto" w:fill="auto"/>
            <w:vAlign w:val="bottom"/>
            <w:hideMark/>
          </w:tcPr>
          <w:p w:rsidR="00393637" w:rsidRPr="00E6237C" w:rsidRDefault="00393637" w:rsidP="00393637">
            <w:pPr>
              <w:spacing w:after="0" w:line="240" w:lineRule="auto"/>
              <w:rPr>
                <w:rFonts w:ascii="Arial" w:hAnsi="Arial" w:cs="Arial"/>
                <w:sz w:val="20"/>
              </w:rPr>
            </w:pPr>
          </w:p>
        </w:tc>
        <w:tc>
          <w:tcPr>
            <w:tcW w:w="236" w:type="dxa"/>
            <w:gridSpan w:val="2"/>
            <w:tcBorders>
              <w:top w:val="nil"/>
              <w:left w:val="nil"/>
              <w:bottom w:val="nil"/>
              <w:right w:val="nil"/>
            </w:tcBorders>
            <w:shd w:val="clear" w:color="auto" w:fill="auto"/>
            <w:vAlign w:val="bottom"/>
            <w:hideMark/>
          </w:tcPr>
          <w:p w:rsidR="00393637" w:rsidRPr="00E6237C" w:rsidRDefault="00393637" w:rsidP="00393637">
            <w:pPr>
              <w:spacing w:after="0" w:line="240" w:lineRule="auto"/>
              <w:rPr>
                <w:rFonts w:ascii="Arial" w:hAnsi="Arial" w:cs="Arial"/>
                <w:sz w:val="20"/>
              </w:rPr>
            </w:pPr>
          </w:p>
        </w:tc>
        <w:tc>
          <w:tcPr>
            <w:tcW w:w="1843" w:type="dxa"/>
            <w:gridSpan w:val="3"/>
            <w:tcBorders>
              <w:left w:val="nil"/>
              <w:bottom w:val="nil"/>
              <w:right w:val="nil"/>
            </w:tcBorders>
            <w:shd w:val="clear" w:color="auto" w:fill="auto"/>
            <w:vAlign w:val="bottom"/>
            <w:hideMark/>
          </w:tcPr>
          <w:p w:rsidR="00393637" w:rsidRPr="00E6237C" w:rsidRDefault="00393637" w:rsidP="00393637">
            <w:pPr>
              <w:spacing w:after="0" w:line="240" w:lineRule="auto"/>
              <w:rPr>
                <w:rFonts w:ascii="Arial" w:hAnsi="Arial" w:cs="Arial"/>
                <w:sz w:val="20"/>
              </w:rPr>
            </w:pPr>
          </w:p>
        </w:tc>
        <w:tc>
          <w:tcPr>
            <w:tcW w:w="1701" w:type="dxa"/>
            <w:gridSpan w:val="2"/>
            <w:tcBorders>
              <w:left w:val="nil"/>
              <w:bottom w:val="nil"/>
              <w:right w:val="nil"/>
            </w:tcBorders>
            <w:shd w:val="clear" w:color="auto" w:fill="auto"/>
            <w:vAlign w:val="bottom"/>
            <w:hideMark/>
          </w:tcPr>
          <w:p w:rsidR="00393637" w:rsidRPr="00E6237C" w:rsidRDefault="00393637" w:rsidP="00393637">
            <w:pPr>
              <w:spacing w:after="0" w:line="240" w:lineRule="auto"/>
              <w:rPr>
                <w:rFonts w:ascii="Arial" w:hAnsi="Arial" w:cs="Arial"/>
                <w:sz w:val="20"/>
              </w:rPr>
            </w:pPr>
          </w:p>
        </w:tc>
        <w:tc>
          <w:tcPr>
            <w:tcW w:w="3030" w:type="dxa"/>
            <w:gridSpan w:val="3"/>
            <w:tcBorders>
              <w:left w:val="nil"/>
              <w:bottom w:val="nil"/>
              <w:right w:val="nil"/>
            </w:tcBorders>
            <w:shd w:val="clear" w:color="auto" w:fill="auto"/>
            <w:vAlign w:val="center"/>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 </w:t>
            </w:r>
          </w:p>
          <w:p w:rsidR="00393637" w:rsidRPr="00E6237C" w:rsidRDefault="00393637" w:rsidP="00393637">
            <w:pPr>
              <w:spacing w:after="0" w:line="240" w:lineRule="auto"/>
              <w:jc w:val="center"/>
              <w:rPr>
                <w:rFonts w:ascii="Arial" w:hAnsi="Arial" w:cs="Arial"/>
                <w:sz w:val="20"/>
              </w:rPr>
            </w:pPr>
          </w:p>
          <w:p w:rsidR="00393637" w:rsidRPr="00E6237C" w:rsidRDefault="00393637" w:rsidP="00393637">
            <w:pPr>
              <w:spacing w:after="0" w:line="240" w:lineRule="auto"/>
              <w:jc w:val="center"/>
              <w:rPr>
                <w:rFonts w:ascii="Arial" w:hAnsi="Arial" w:cs="Arial"/>
                <w:sz w:val="20"/>
              </w:rPr>
            </w:pPr>
          </w:p>
        </w:tc>
      </w:tr>
      <w:tr w:rsidR="00393637" w:rsidRPr="00E6237C" w:rsidTr="00393637">
        <w:trPr>
          <w:gridBefore w:val="1"/>
          <w:wBefore w:w="112" w:type="dxa"/>
          <w:trHeight w:val="304"/>
        </w:trPr>
        <w:tc>
          <w:tcPr>
            <w:tcW w:w="14738" w:type="dxa"/>
            <w:gridSpan w:val="21"/>
            <w:tcBorders>
              <w:top w:val="nil"/>
              <w:left w:val="nil"/>
              <w:bottom w:val="nil"/>
              <w:right w:val="nil"/>
            </w:tcBorders>
            <w:shd w:val="clear" w:color="auto" w:fill="auto"/>
            <w:vAlign w:val="center"/>
            <w:hideMark/>
          </w:tcPr>
          <w:p w:rsidR="00393637" w:rsidRPr="00E6237C" w:rsidRDefault="00393637" w:rsidP="00393637">
            <w:pPr>
              <w:pStyle w:val="a6"/>
              <w:numPr>
                <w:ilvl w:val="0"/>
                <w:numId w:val="1"/>
              </w:numPr>
              <w:spacing w:after="0" w:line="240" w:lineRule="auto"/>
              <w:jc w:val="center"/>
              <w:rPr>
                <w:rFonts w:ascii="Arial" w:hAnsi="Arial" w:cs="Arial"/>
                <w:b/>
                <w:bCs/>
                <w:sz w:val="20"/>
              </w:rPr>
            </w:pPr>
            <w:r w:rsidRPr="00E6237C">
              <w:rPr>
                <w:rFonts w:ascii="Arial" w:hAnsi="Arial" w:cs="Arial"/>
                <w:b/>
                <w:bCs/>
                <w:sz w:val="20"/>
              </w:rPr>
              <w:t>Доходы бюджета</w:t>
            </w:r>
          </w:p>
          <w:p w:rsidR="00393637" w:rsidRPr="00E6237C" w:rsidRDefault="00393637" w:rsidP="00393637">
            <w:pPr>
              <w:spacing w:after="0" w:line="240" w:lineRule="auto"/>
              <w:rPr>
                <w:rFonts w:ascii="Arial" w:hAnsi="Arial" w:cs="Arial"/>
                <w:b/>
                <w:bCs/>
                <w:sz w:val="20"/>
              </w:rPr>
            </w:pPr>
          </w:p>
          <w:p w:rsidR="00393637" w:rsidRPr="00E6237C" w:rsidRDefault="00393637" w:rsidP="00393637">
            <w:pPr>
              <w:spacing w:after="0" w:line="240" w:lineRule="auto"/>
              <w:rPr>
                <w:rFonts w:ascii="Arial" w:hAnsi="Arial" w:cs="Arial"/>
                <w:b/>
                <w:bCs/>
                <w:sz w:val="20"/>
              </w:rPr>
            </w:pPr>
          </w:p>
          <w:p w:rsidR="00393637" w:rsidRPr="00E6237C" w:rsidRDefault="00393637" w:rsidP="00393637">
            <w:pPr>
              <w:pStyle w:val="a6"/>
              <w:spacing w:after="0" w:line="240" w:lineRule="auto"/>
              <w:rPr>
                <w:rFonts w:ascii="Arial" w:hAnsi="Arial" w:cs="Arial"/>
                <w:b/>
                <w:bCs/>
                <w:sz w:val="20"/>
              </w:rPr>
            </w:pPr>
          </w:p>
        </w:tc>
      </w:tr>
      <w:tr w:rsidR="00393637" w:rsidRPr="00E6237C" w:rsidTr="00393637">
        <w:trPr>
          <w:gridBefore w:val="1"/>
          <w:wBefore w:w="112" w:type="dxa"/>
          <w:trHeight w:val="780"/>
        </w:trPr>
        <w:tc>
          <w:tcPr>
            <w:tcW w:w="524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Наименование показателя</w:t>
            </w:r>
          </w:p>
        </w:tc>
        <w:tc>
          <w:tcPr>
            <w:tcW w:w="640" w:type="dxa"/>
            <w:gridSpan w:val="2"/>
            <w:tcBorders>
              <w:top w:val="single" w:sz="4" w:space="0" w:color="auto"/>
              <w:left w:val="nil"/>
              <w:bottom w:val="single" w:sz="4" w:space="0" w:color="auto"/>
              <w:right w:val="single" w:sz="4" w:space="0" w:color="auto"/>
            </w:tcBorders>
            <w:shd w:val="clear" w:color="auto" w:fill="auto"/>
            <w:vAlign w:val="center"/>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Код строки</w:t>
            </w:r>
          </w:p>
        </w:tc>
        <w:tc>
          <w:tcPr>
            <w:tcW w:w="2621" w:type="dxa"/>
            <w:gridSpan w:val="5"/>
            <w:tcBorders>
              <w:top w:val="single" w:sz="4" w:space="0" w:color="auto"/>
              <w:left w:val="nil"/>
              <w:bottom w:val="single" w:sz="4" w:space="0" w:color="auto"/>
              <w:right w:val="single" w:sz="4" w:space="0" w:color="auto"/>
            </w:tcBorders>
            <w:shd w:val="clear" w:color="auto" w:fill="auto"/>
            <w:vAlign w:val="center"/>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Код дохода по бюджетной классификации</w:t>
            </w:r>
          </w:p>
        </w:tc>
        <w:tc>
          <w:tcPr>
            <w:tcW w:w="2268" w:type="dxa"/>
            <w:gridSpan w:val="3"/>
            <w:tcBorders>
              <w:top w:val="single" w:sz="4" w:space="0" w:color="auto"/>
              <w:left w:val="nil"/>
              <w:bottom w:val="single" w:sz="4" w:space="0" w:color="auto"/>
              <w:right w:val="single" w:sz="4" w:space="0" w:color="auto"/>
            </w:tcBorders>
            <w:shd w:val="clear" w:color="auto" w:fill="auto"/>
            <w:vAlign w:val="center"/>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Утвержденные бюджетные назначения</w:t>
            </w:r>
          </w:p>
        </w:tc>
        <w:tc>
          <w:tcPr>
            <w:tcW w:w="2127" w:type="dxa"/>
            <w:gridSpan w:val="3"/>
            <w:tcBorders>
              <w:top w:val="single" w:sz="4" w:space="0" w:color="auto"/>
              <w:left w:val="nil"/>
              <w:bottom w:val="single" w:sz="4" w:space="0" w:color="auto"/>
              <w:right w:val="single" w:sz="4" w:space="0" w:color="auto"/>
            </w:tcBorders>
            <w:shd w:val="clear" w:color="auto" w:fill="auto"/>
            <w:vAlign w:val="center"/>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Исполнено</w:t>
            </w:r>
          </w:p>
        </w:tc>
        <w:tc>
          <w:tcPr>
            <w:tcW w:w="1842" w:type="dxa"/>
            <w:gridSpan w:val="3"/>
            <w:tcBorders>
              <w:top w:val="single" w:sz="4" w:space="0" w:color="auto"/>
              <w:left w:val="nil"/>
              <w:bottom w:val="single" w:sz="4" w:space="0" w:color="auto"/>
              <w:right w:val="single" w:sz="4" w:space="0" w:color="auto"/>
            </w:tcBorders>
            <w:shd w:val="clear" w:color="auto" w:fill="auto"/>
            <w:vAlign w:val="center"/>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Неисполненные назначения</w:t>
            </w:r>
          </w:p>
        </w:tc>
      </w:tr>
      <w:tr w:rsidR="00393637" w:rsidRPr="00E6237C" w:rsidTr="00393637">
        <w:trPr>
          <w:gridBefore w:val="1"/>
          <w:wBefore w:w="112" w:type="dxa"/>
          <w:trHeight w:val="300"/>
        </w:trPr>
        <w:tc>
          <w:tcPr>
            <w:tcW w:w="5240" w:type="dxa"/>
            <w:gridSpan w:val="5"/>
            <w:tcBorders>
              <w:top w:val="nil"/>
              <w:left w:val="single" w:sz="4" w:space="0" w:color="auto"/>
              <w:bottom w:val="single" w:sz="4" w:space="0" w:color="auto"/>
              <w:right w:val="single" w:sz="4" w:space="0" w:color="auto"/>
            </w:tcBorders>
            <w:shd w:val="clear" w:color="auto" w:fill="auto"/>
            <w:vAlign w:val="center"/>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1</w:t>
            </w:r>
          </w:p>
        </w:tc>
        <w:tc>
          <w:tcPr>
            <w:tcW w:w="640" w:type="dxa"/>
            <w:gridSpan w:val="2"/>
            <w:tcBorders>
              <w:top w:val="nil"/>
              <w:left w:val="nil"/>
              <w:bottom w:val="single" w:sz="4" w:space="0" w:color="auto"/>
              <w:right w:val="single" w:sz="4" w:space="0" w:color="auto"/>
            </w:tcBorders>
            <w:shd w:val="clear" w:color="auto" w:fill="auto"/>
            <w:vAlign w:val="center"/>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w:t>
            </w:r>
          </w:p>
        </w:tc>
        <w:tc>
          <w:tcPr>
            <w:tcW w:w="2621" w:type="dxa"/>
            <w:gridSpan w:val="5"/>
            <w:tcBorders>
              <w:top w:val="nil"/>
              <w:left w:val="nil"/>
              <w:bottom w:val="single" w:sz="4" w:space="0" w:color="auto"/>
              <w:right w:val="single" w:sz="4" w:space="0" w:color="auto"/>
            </w:tcBorders>
            <w:shd w:val="clear" w:color="auto" w:fill="auto"/>
            <w:vAlign w:val="center"/>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3</w:t>
            </w:r>
          </w:p>
        </w:tc>
        <w:tc>
          <w:tcPr>
            <w:tcW w:w="2268" w:type="dxa"/>
            <w:gridSpan w:val="3"/>
            <w:tcBorders>
              <w:top w:val="nil"/>
              <w:left w:val="nil"/>
              <w:bottom w:val="single" w:sz="4" w:space="0" w:color="auto"/>
              <w:right w:val="single" w:sz="4" w:space="0" w:color="auto"/>
            </w:tcBorders>
            <w:shd w:val="clear" w:color="auto" w:fill="auto"/>
            <w:vAlign w:val="center"/>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4</w:t>
            </w:r>
          </w:p>
        </w:tc>
        <w:tc>
          <w:tcPr>
            <w:tcW w:w="2127" w:type="dxa"/>
            <w:gridSpan w:val="3"/>
            <w:tcBorders>
              <w:top w:val="nil"/>
              <w:left w:val="nil"/>
              <w:bottom w:val="single" w:sz="4" w:space="0" w:color="auto"/>
              <w:right w:val="single" w:sz="4" w:space="0" w:color="auto"/>
            </w:tcBorders>
            <w:shd w:val="clear" w:color="auto" w:fill="auto"/>
            <w:vAlign w:val="center"/>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5</w:t>
            </w:r>
          </w:p>
        </w:tc>
        <w:tc>
          <w:tcPr>
            <w:tcW w:w="1842" w:type="dxa"/>
            <w:gridSpan w:val="3"/>
            <w:tcBorders>
              <w:top w:val="nil"/>
              <w:left w:val="nil"/>
              <w:bottom w:val="single" w:sz="4" w:space="0" w:color="auto"/>
              <w:right w:val="single" w:sz="4" w:space="0" w:color="auto"/>
            </w:tcBorders>
            <w:shd w:val="clear" w:color="auto" w:fill="auto"/>
            <w:vAlign w:val="center"/>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6</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бюджета - всего</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Х</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30 262 244 639,93</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12 871 776 511,89</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17 390 468 128,04</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в том числе:</w:t>
            </w:r>
            <w:r w:rsidRPr="00E6237C">
              <w:rPr>
                <w:rFonts w:ascii="Arial" w:hAnsi="Arial" w:cs="Arial"/>
                <w:sz w:val="20"/>
              </w:rPr>
              <w:br/>
              <w:t>НАЛОГОВЫЕ И НЕНАЛОГОВЫЕ ДОХОДЫ</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000 10000000000000000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15 838 232 000,00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6 744 143 338,12</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9 094 088 661,88</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НАЛОГИ НА ПРИБЫЛЬ, ДОХОДЫ</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000 10100000000000000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6 106 673 000,00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2 171 844 101,28</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3 934 828 898,72</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Налог на доходы физических лиц</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000 10102000010000110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6 106 673 000,00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2 171 844 101,28</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3 934 828 898,72</w:t>
            </w:r>
          </w:p>
        </w:tc>
      </w:tr>
      <w:tr w:rsidR="00393637" w:rsidRPr="00E6237C" w:rsidTr="00393637">
        <w:trPr>
          <w:gridBefore w:val="1"/>
          <w:wBefore w:w="112" w:type="dxa"/>
          <w:trHeight w:val="307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Налог на доходы физических лиц с доходов, источником которых является налоговый агент,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доходов от долевого участия в организации, полученных физическим лицом - налоговым резидентом Российской Федерации в виде дивидендов, доходов, относящихся к налоговым базам, указанным в пунктах 6.1 и 6.2 статьи 210 Налогового кодекса Российской Федерации),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000 10102010010000110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5 902 630 000,00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1 751 306 770,54</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4 151 323 229,46</w:t>
            </w:r>
          </w:p>
        </w:tc>
      </w:tr>
      <w:tr w:rsidR="00393637" w:rsidRPr="00E6237C" w:rsidTr="00393637">
        <w:trPr>
          <w:gridBefore w:val="1"/>
          <w:wBefore w:w="112" w:type="dxa"/>
          <w:trHeight w:val="333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Налог на доходы физических лиц с доходов, источником которых является налоговый агент,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доходов от долевого участия в организации, полученных физическим лицом - налоговым резидентом Российской Федерации в виде дивидендов, доходов, относящихся к налоговым базам, указанным в пунктах 6.1 и 6.2 статьи 210 Налогового кодекса Российской Федерации),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 (сумма платежа (перерасчеты, недоимка и задолженность по соответствующему платежу, в том числе по отмененному)</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000 10102010011000110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5 902 630 000,00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1 751 260 768,74</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4 151 369 231,26</w:t>
            </w:r>
          </w:p>
        </w:tc>
      </w:tr>
      <w:tr w:rsidR="00393637" w:rsidRPr="00E6237C" w:rsidTr="00393637">
        <w:trPr>
          <w:gridBefore w:val="1"/>
          <w:wBefore w:w="112" w:type="dxa"/>
          <w:trHeight w:val="333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xml:space="preserve">Налог на доходы физических лиц с доходов, источником которых является налоговый агент,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доходов от долевого участия в организации, полученных физическим лицом - налоговым резидентом Российской Федерации в виде дивидендов, доходов, относящихся к налоговым базам, указанным в пунктах 6.1 и 6.2 статьи 210 Налогового кодекса Российской Федерации), а также налог на доходы физических </w:t>
            </w:r>
            <w:r w:rsidRPr="00E6237C">
              <w:rPr>
                <w:rFonts w:ascii="Arial" w:hAnsi="Arial" w:cs="Arial"/>
                <w:sz w:val="20"/>
              </w:rPr>
              <w:lastRenderedPageBreak/>
              <w:t>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 (суммы денежных взысканий (штрафов) по соответствующему платежу согласно законодательству Российской Федерации)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lastRenderedPageBreak/>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000 10102010013000110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46 001,80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205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000 10102020010000110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4 510 470,01</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231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(сумма платежа (перерасчеты, недоимка и </w:t>
            </w:r>
            <w:r w:rsidRPr="00E6237C">
              <w:rPr>
                <w:rFonts w:ascii="Arial" w:hAnsi="Arial" w:cs="Arial"/>
                <w:sz w:val="20"/>
              </w:rPr>
              <w:lastRenderedPageBreak/>
              <w:t>задолженность по соответствующему платежу, в том числе по отмененному)</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lastRenderedPageBreak/>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000 10102020011000110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4 505 876,76</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231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(суммы денежных взысканий (штрафов) по соответствующему платежу согласно законодательству Российской Федерации)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000 10102020013000110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4 593,25</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18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000 10102021010000110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2 359 386,15</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231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(сумма платежа (перерасчеты, недоимка и задолженность по соответствующему платежу, в том числе по отмененному)</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000 10102021011000110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2 359 386,15</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18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000 10102022010000110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3 096 617,97</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231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(сумма платежа (перерасчеты, недоимка и </w:t>
            </w:r>
            <w:r w:rsidRPr="00E6237C">
              <w:rPr>
                <w:rFonts w:ascii="Arial" w:hAnsi="Arial" w:cs="Arial"/>
                <w:sz w:val="20"/>
              </w:rPr>
              <w:lastRenderedPageBreak/>
              <w:t>задолженность по соответствующему платежу, в том числе по отмененному)</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lastRenderedPageBreak/>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000 10102022011000110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3 096 617,97</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18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000 10102023010000110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3 129 003,55</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231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 (сумма платежа (перерасчеты, недоимка и задолженность по соответствующему платежу, в том числе по отмененному)</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000 10102023011000110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3 129 003,55</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18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9 402 тысячи рублей, относящейся к части налоговой базы, превышающей 50 миллионов рублей)</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000 10102024010000110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2 191 950,97</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205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9 402 тысячи рублей, относящейся к части налоговой базы, превышающей 50 миллионов рублей) (сумма платежа (перерасчеты, недоимка и задолженность по соответствующему платежу, в том числе по отмененному)</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000 10102024011000110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2 191 950,97</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18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000 10102030010000110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17 777 489,84</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205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000 10102030011000110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15 564 574,54</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205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(суммы денежных взысканий (штрафов) по соответствующему платежу согласно законодательству Российской Федерации)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000 10102030013000110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2 212 915,30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000 10102040010000110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204 043 000,00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66 759 917,67</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137 283 082,33</w:t>
            </w:r>
          </w:p>
        </w:tc>
      </w:tr>
      <w:tr w:rsidR="00393637" w:rsidRPr="00E6237C" w:rsidTr="00393637">
        <w:trPr>
          <w:gridBefore w:val="1"/>
          <w:wBefore w:w="112" w:type="dxa"/>
          <w:trHeight w:val="154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xml:space="preserve">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w:t>
            </w:r>
            <w:r w:rsidRPr="00E6237C">
              <w:rPr>
                <w:rFonts w:ascii="Arial" w:hAnsi="Arial" w:cs="Arial"/>
                <w:sz w:val="20"/>
              </w:rPr>
              <w:lastRenderedPageBreak/>
              <w:t>кодекса Российской Федерации (сумма платежа (перерасчеты, недоимка и задолженность по соответствующему платежу, в том числе по отмененному)</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lastRenderedPageBreak/>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000 10102040011000110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204 043 000,00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66 759 917,67</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137 283 082,33</w:t>
            </w:r>
          </w:p>
        </w:tc>
      </w:tr>
      <w:tr w:rsidR="00393637" w:rsidRPr="00E6237C" w:rsidTr="00393637">
        <w:trPr>
          <w:gridBefore w:val="1"/>
          <w:wBefore w:w="112" w:type="dxa"/>
          <w:trHeight w:val="435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Налог на доходы физических лиц в части суммы налога, превышающей 650 тысяч рублей, относящейся к части налоговой базы, превышающей 5 миллионов рублей, за налоговые периоды до 1 января 2025 года (за исключением доходов с сумм прибыли контролируемой иностранной компании, в том числе фиксированной прибыли контролируемой иностранной компании, доходов от долевого участия в организации, полученных физическим лицом - налоговым резидентом Российской Федерации в виде дивидендов),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налоговые периоды после 1 января 2025 года (за исключением налога на доходы физических лиц, уплачиваемого на основании налогового уведомления налогоплательщиками, для которых выполнено условие, предусмотренное абзацем восьмым пункта 6 статьи 228 Налогового кодекса Российской Федерации, доходов, относящихся к налоговым базам, указанным в пунктах 6, 6.1 и 6.2 статьи 210 Налогового кодекса Российской Федерации,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000 10102080010000110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43 812 037,49</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460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Налог на доходы физических лиц в части суммы налога, превышающей 650 тысяч рублей, относящейся к части налоговой базы, превышающей 5 миллионов рублей, за налоговые периоды до 1 января 2025 года (за исключением доходов с сумм прибыли контролируемой иностранной компании, в том числе фиксированной прибыли контролируемой иностранной компании, доходов от долевого участия в организации, полученных физическим лицом - налоговым резидентом Российской Федерации в виде дивидендов),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налоговые периоды после 1 января 2025 года (за исключением налога на доходы физических лиц, уплачиваемого на основании налогового уведомления налогоплательщиками, для которых выполнено условие, предусмотренное абзацем восьмым пункта 6 статьи 228 Налогового кодекса Российской Федерации, доходов, относящихся к налоговым базам, указанным в пунктах 6, 6.1 и 6.2 статьи 210 Налогового кодекса Российской Федерации,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(сумма платежа (перерасчеты, недоимка и задолженность по соответствующему платежу, в том числе по отмененному )</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000 10102080011000110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43 806 130,68</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460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Налог на доходы физических лиц в части суммы налога, превышающей 650 тысяч рублей, относящейся к части налоговой базы, превышающей 5 миллионов рублей, за налоговые периоды до 1 января 2025 года (за исключением доходов с сумм прибыли контролируемой иностранной компании, в том числе фиксированной прибыли контролируемой иностранной компании, доходов от долевого участия в организации, полученных физическим лицом - налоговым резидентом Российской Федерации в виде дивидендов),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налоговые периоды после 1 января 2025 года (за исключением налога на доходы физических лиц, уплачиваемого на основании налогового уведомления налогоплательщиками, для которых выполнено условие, предусмотренное абзацем восьмым пункта 6 статьи 228 Налогового кодекса Российской Федерации, доходов, относящихся к налоговым базам, указанным в пунктах 6, 6.1 и 6.2 статьи 210 Налогового кодекса Российской Федерации,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(суммы денежных взысканий (штрафов) по соответствующему платежу согласно законодательству Российской Федерации)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000 10102080013000110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5 906,81</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129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000 10102130010000110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46 828 972,70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18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000 10102130011000110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46 828 972,70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129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000 10102140010000110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208 457 653,70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18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000 10102140011000110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208 457 653,70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358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000 10102150010000110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31 729 519,77</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409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(сумма платежа (перерасчеты, недоимка и задолженность по соответствующему платежу, в том числе по отмененному)</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000 10102150011000110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31 729 519,77</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358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Налог на доходы физических лиц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000 10102160010000110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8 377 656,44</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409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Налог на доходы физических лиц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(сумма платежа (перерасчеты, недоимка и задолженность по соответствующему платежу, в том числе по отмененному)</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000 10102160011000110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8 377 656,44</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358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Налог на доходы физических лиц в части суммы налога, превышающей 9 402 тысячи рублей, относящейся к части налоговой базы, превышающей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000 10102170010000110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8 573 166,23</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384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xml:space="preserve">Налог на доходы физических лиц в части суммы налога, превышающей 9 402 тысячи рублей, относящейся к части налоговой базы, превышающей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w:t>
            </w:r>
            <w:r w:rsidRPr="00E6237C">
              <w:rPr>
                <w:rFonts w:ascii="Arial" w:hAnsi="Arial" w:cs="Arial"/>
                <w:sz w:val="20"/>
              </w:rPr>
              <w:lastRenderedPageBreak/>
              <w:t>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(сумма платежа (перерасчеты, недоимка и задолженность по соответствующему платежу, в том числе по отмененному)</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lastRenderedPageBreak/>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000 10102170011000110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8 573 166,23</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231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Налог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312 тысяч рублей)</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000 10102180010000110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-30 852 292,11</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256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Налог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312 тысяч рублей) (сумма платежа (перерасчеты, недоимка и задолженность по соответствующему платежу, в том числе по отмененному)</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000 10102180011000110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-30 852 292,11</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Налог на доходы физических лиц в части суммы налога, относящейся к налоговой базе, указанной в пункте 6.1 статьи 210 Налогового кодекса Российской Федерации, не превышающей 5 миллионов рублей</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000 10102200010000110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-58 166,75</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Налог на доходы физических лиц в части суммы налога, относящейся к налоговой базе, указанной в пункте 6.1 статьи 210 Налогового кодекса Российской Федерации, не превышающей 5 миллионов рублей (сумма платежа (перерасчеты, недоимка и задолженность по соответствующему платежу, в том числе по отмененному)</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000 10102200011000110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-58 166,75</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000 10102210010000110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3 747 396,31</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 (сумма платежа (перерасчеты, недоимка и задолженность по соответствующему платежу, в том числе по отмененному)</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000 10102210011000110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3 747 396,31</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Налог на доходы физических лиц в части суммы налога, превышающей 650 тысяч рублей, относящейся к налоговой базе, указанной в пункте 6.2 статьи 210 Налогового кодекса Российской Федерации, превышающей 5 миллионов рублей</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000 10102230010000110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96 550,80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129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Налог на доходы физических лиц в части суммы налога, превышающей 650 тысяч рублей, относящейся к налоговой базе, указанной в пункте 6.2 статьи 210 Налогового кодекса Российской Федерации, превышающей 5 миллионов рублей (сумма платежа (перерасчеты, недоимка и задолженность по соответствующему платежу, в том числе по отмененному)</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000 10102230011000110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96 550,80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НАЛОГИ НА ТОВАРЫ (РАБОТЫ, УСЛУГИ), РЕАЛИЗУЕМЫЕ НА ТЕРРИТОРИИ РОССИЙСКОЙ ФЕДЕРАЦИИ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000 10300000000000000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76 144 000,00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34 483 856,42</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41 660 143,58</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Акцизы по подакцизным товарам (продукции), производимым на территории Российской Федерации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000 10302000010000110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61 474 000,00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27 298 501,49</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34 175 498,51</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000 10302230010000110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32 167 000,00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13 778 566,64</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18 388 433,36</w:t>
            </w:r>
          </w:p>
        </w:tc>
      </w:tr>
      <w:tr w:rsidR="00393637" w:rsidRPr="00E6237C" w:rsidTr="00393637">
        <w:trPr>
          <w:gridBefore w:val="1"/>
          <w:wBefore w:w="112" w:type="dxa"/>
          <w:trHeight w:val="129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000 10302231010000110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32 167 000,00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13 778 566,64</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18 388 433,36</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000 10302240010000110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157 000,00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86 096,88</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70 903,12</w:t>
            </w:r>
          </w:p>
        </w:tc>
      </w:tr>
      <w:tr w:rsidR="00393637" w:rsidRPr="00E6237C" w:rsidTr="00393637">
        <w:trPr>
          <w:gridBefore w:val="1"/>
          <w:wBefore w:w="112" w:type="dxa"/>
          <w:trHeight w:val="154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000 10302241010000110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157 000,00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86 096,88</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70 903,12</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000 10302250010000110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31 115 000,00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14 971 967,10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16 143 032,90</w:t>
            </w:r>
          </w:p>
        </w:tc>
      </w:tr>
      <w:tr w:rsidR="00393637" w:rsidRPr="00E6237C" w:rsidTr="00393637">
        <w:trPr>
          <w:gridBefore w:val="1"/>
          <w:wBefore w:w="112" w:type="dxa"/>
          <w:trHeight w:val="129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000 10302251010000110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31 115 000,00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14 971 967,10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16 143 032,90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000 10302260010000110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-1 965 000,00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-1 538 129,13</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-426 870,87</w:t>
            </w:r>
          </w:p>
        </w:tc>
      </w:tr>
      <w:tr w:rsidR="00393637" w:rsidRPr="00E6237C" w:rsidTr="00393637">
        <w:trPr>
          <w:gridBefore w:val="1"/>
          <w:wBefore w:w="112" w:type="dxa"/>
          <w:trHeight w:val="129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000 10302261010000110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-1 965 000,00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-1 538 129,13</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-426 870,87</w:t>
            </w:r>
          </w:p>
        </w:tc>
      </w:tr>
      <w:tr w:rsidR="00393637" w:rsidRPr="00E6237C" w:rsidTr="00393637">
        <w:trPr>
          <w:gridBefore w:val="1"/>
          <w:wBefore w:w="112" w:type="dxa"/>
          <w:trHeight w:val="3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Туристический налог</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000 10303000010000110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14 670 000,00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7 185 354,93</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7 484 645,07</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Туристический налог (сумма платежа (перерасчеты, недоимка и задолженность по соответствующему платежу, в том числе по отмененному)</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000 10303000011000110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14 670 000,00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7 185 354,93</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7 484 645,07</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НАЛОГИ НА СОВОКУПНЫЙ ДОХОД</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000 10500000000000000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5 088 796 000,00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2 452 332 773,67</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2 636 463 226,33</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Налог, взимаемый в связи с применением упрощенной системы налогообложения</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000 10501000000000110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4 545 382 000,00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2 173 774 158,11</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2 371 607 841,89</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Налог, взимаемый с налогоплательщиков, выбравших в качестве объекта налогообложения доходы</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000 10501010010000110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3 809 295 000,00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1 802 261 505,35</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2 007 033 494,65</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Налог, взимаемый с налогоплательщиков, выбравших в качестве объекта налогообложения доходы</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000 10501011010000110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3 809 295 000,00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1 802 261 505,35</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2 007 033 494,65</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Налог, взимаемый с налогоплательщиков, выбравших в качестве объекта налогообложения доходы (сумма платежа (перерасчеты, недоимка и задолженность по соответствующему платежу, в том числе по отмененному)</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000 10501011011000110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3 809 295 000,00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1 798 794 783,19</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2 010 500 216,81</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Налог, взимаемый с налогоплательщиков, выбравших в качестве объекта налогообложения доходы (суммы денежных взысканий (штрафов) по соответствующему платежу согласно законодательству Российской Федерации)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000 10501011013000110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3 466 722,16</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Налог, взимаемый с налогоплательщиков, выбравших в качестве объекта налогообложения доходы, уменьшенные на величину расходов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000 10501020010000110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736 087 000,00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371 512 652,76</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364 574 347,24</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000 10501021010000110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736 087 000,00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371 512 652,76</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364 574 347,24</w:t>
            </w:r>
          </w:p>
        </w:tc>
      </w:tr>
      <w:tr w:rsidR="00393637" w:rsidRPr="00E6237C" w:rsidTr="00393637">
        <w:trPr>
          <w:gridBefore w:val="1"/>
          <w:wBefore w:w="112" w:type="dxa"/>
          <w:trHeight w:val="129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 (сумма платежа (перерасчеты, недоимка и задолженность по соответствующему платежу, в том числе по отмененному)</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000 10501021011000110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736 087 000,00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370 157 940,39</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365 929 059,61</w:t>
            </w:r>
          </w:p>
        </w:tc>
      </w:tr>
      <w:tr w:rsidR="00393637" w:rsidRPr="00E6237C" w:rsidTr="00393637">
        <w:trPr>
          <w:gridBefore w:val="1"/>
          <w:wBefore w:w="112" w:type="dxa"/>
          <w:trHeight w:val="129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 (суммы денежных взысканий (штрафов) по соответствующему платежу согласно законодательству Российской Федерации)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000 10501021013000110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1 354 712,37</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3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Единый налог на вмененный доход для отдельных видов деятельности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000 10502000020000110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57 925,04</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3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Единый налог на вмененный доход для отдельных видов деятельности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000 10502010020000110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61 282,57</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Единый налог на вмененный доход для отдельных видов деятельности (сумма платежа (перерасчеты, недоимка и задолженность по соответствующему платежу, в том числе по отмененному)</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000 10502010021000110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59 542,37</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Единый налог на вмененный доход для отдельных видов деятельности (суммы денежных взысканий (штрафов) по соответствующему платежу согласно законодательству Российской Федерации)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000 10502010023000110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1 740,20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Единый налог на вмененный доход для отдельных видов деятельности (за налоговые периоды, истекшие до 1 января 2011 года)</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000 10502020020000110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-3 357,53</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Единый налог на вмененный доход для отдельных видов деятельности (за налоговые периоды, истекшие до 1 января 2011 года) (сумма платежа (перерасчеты, недоимка и задолженность по соответствующему платежу, в том числе по отмененному)</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000 10502020021000110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-3 357,53</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3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Единый сельскохозяйственный налог</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000 10503000010000110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693 000,00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-11 078,00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704 078,00</w:t>
            </w:r>
          </w:p>
        </w:tc>
      </w:tr>
      <w:tr w:rsidR="00393637" w:rsidRPr="00E6237C" w:rsidTr="00393637">
        <w:trPr>
          <w:gridBefore w:val="1"/>
          <w:wBefore w:w="112" w:type="dxa"/>
          <w:trHeight w:val="3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Единый сельскохозяйственный налог</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000 10503010010000110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693 000,00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-11 078,00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704 078,00</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Единый сельскохозяйственный налог (сумма платежа (перерасчеты, недоимка и задолженность по соответствующему платежу, в том числе по отмененному)</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000 10503010011000110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693 000,00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-11 078,00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704 078,00</w:t>
            </w:r>
          </w:p>
        </w:tc>
      </w:tr>
      <w:tr w:rsidR="00393637" w:rsidRPr="00E6237C" w:rsidTr="00393637">
        <w:trPr>
          <w:gridBefore w:val="1"/>
          <w:wBefore w:w="112" w:type="dxa"/>
          <w:trHeight w:val="3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Налог, взимаемый в связи с применением патентной системы налогообложения</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000 10504000020000110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187 956 000,00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73 009 639,27</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114 946 360,73</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Налог, взимаемый в связи с применением патентной системы налогообложения, зачисляемый в бюджеты городских округов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000 10504010020000110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187 956 000,00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73 009 639,27</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114 946 360,73</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Налог, взимаемый в связи с применением патентной системы налогообложения, зачисляемый в бюджеты городских округов (сумма платежа (перерасчеты, недоимка и задолженность по соответствующему платежу, в том числе по отмененному)</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000 10504010021000110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187 956 000,00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73 009 639,27</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114 946 360,73</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Налог, взимаемый в связи с применением специального налогового режима "Автоматизированная упрощенная система налогообложения"</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000 10507000010000110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354 715 000,00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205 502 129,25</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149 212 870,75</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Налог, взимаемый в связи с применением специального налогового режима "Автоматизированная упрощенная система налогообложения" (сумма платежа (перерасчеты, недоимка и задолженность по соответствующему платежу, в том числе по отмененному)</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000 10507000011000110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354 715 000,00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205 502 129,25</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149 212 870,75</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НАЛОГИ НА ИМУЩЕСТВО</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000 10600000000000000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2 624 214 000,00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983 650 877,56</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1 640 563 122,44</w:t>
            </w:r>
          </w:p>
        </w:tc>
      </w:tr>
      <w:tr w:rsidR="00393637" w:rsidRPr="00E6237C" w:rsidTr="00393637">
        <w:trPr>
          <w:gridBefore w:val="1"/>
          <w:wBefore w:w="112" w:type="dxa"/>
          <w:trHeight w:val="3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Налог на имущество физических лиц</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000 10601000000000110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759 255 000,00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50 442 706,58</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708 812 293,42</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Налог на имущество физических лиц, взимаемый по ставкам, применяемым к объектам налогообложения, расположенным в границах городских округов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000 10601020040000110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759 255 000,00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50 442 706,58</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708 812 293,42</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Налог на имущество физических лиц, взимаемый по ставкам, применяемым к объектам налогообложения, расположенным в границах городских округов (сумма платежа (перерасчеты, недоимка и задолженность по соответствующему платежу, в том числе по отмененному)</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000 10601020041000110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759 255 000,00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50 442 706,58</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708 812 293,42</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Земельный налог</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000 10606000000000110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1 864 959 000,00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933 208 170,98</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931 750 829,02</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Земельный налог с организаций</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000 10606030000000110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1 512 379 000,00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912 024 218,40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600 354 781,60</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Земельный налог с организаций, обладающих земельным участком, расположенным в границах городских округов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000 10606032040000110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1 512 379 000,00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912 024 218,40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600 354 781,60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Земельный налог с организаций, обладающих земельным участком, расположенным в границах городских округов (сумма платежа (перерасчеты, недоимка и задолженность по соответствующему платежу, в том числе по отмененному)</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000 10606032041000110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1 512 379 000,00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912 024 218,40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600 354 781,60</w:t>
            </w:r>
          </w:p>
        </w:tc>
      </w:tr>
      <w:tr w:rsidR="00393637" w:rsidRPr="00E6237C" w:rsidTr="00393637">
        <w:trPr>
          <w:gridBefore w:val="1"/>
          <w:wBefore w:w="112" w:type="dxa"/>
          <w:trHeight w:val="3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Земельный налог с физических лиц</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000 10606040000000110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352 580 000,00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21 183 952,58</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331 396 047,42</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Земельный налог с физических лиц, обладающих земельным участком, расположенным в границах городских округов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000 10606042040000110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352 580 000,00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21 183 952,58</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331 396 047,42</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Земельный налог с физических лиц, обладающих земельным участком, расположенным в границах городских округов (сумма платежа (перерасчеты, недоимка и задолженность по соответствующему платежу, в том числе по отмененному)</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000 10606042041000110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352 580 000,00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21 183 952,58</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331 396 047,42</w:t>
            </w:r>
          </w:p>
        </w:tc>
      </w:tr>
      <w:tr w:rsidR="00393637" w:rsidRPr="00E6237C" w:rsidTr="00393637">
        <w:trPr>
          <w:gridBefore w:val="1"/>
          <w:wBefore w:w="112" w:type="dxa"/>
          <w:trHeight w:val="3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ГОСУДАРСТВЕННАЯ ПОШЛИНА</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000 10800000000000000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347 743 000,00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141 565 691,06</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206 177 308,94</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Государственная пошлина по делам, рассматриваемым в судах общей юрисдикции, мировыми судьями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000 10803000010000110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347 488 000,00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141 275 691,06</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206 212 308,94</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000 10803010010000110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347 488 000,00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141 275 691,06</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206 212 308,94</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Государственная пошлина по делам, рассматриваемым в судах общей юрисдикции, мировыми судьями (за исключением Верховного Суда Российской Федерации) (государственная пошлина, уплачиваемая при обращении в суды)</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000 10803010011050110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347 488 000,00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136 173 824,83</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211 314 175,17</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Государственная пошлина по делам, рассматриваемым в судах общей юрисдикции, мировыми судьями (за исключением Верховного Суда Российской Федерации) (государственная пошлина, уплачиваемая на основании судебных актов по результатам рассмотрения дел по существу)</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000 10803010011060110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5 101 866,23</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Государственная пошлина за государственную регистрацию, а также за совершение прочих юридически значимых действий</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000 10807000010000110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255 000,00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290 000,00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Государственная пошлина за выдачу разрешения на установку рекламной конструкции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000 10807150010000110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255 000,00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290 000,00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Государственная пошлина за выдачу разрешения на установку рекламной конструкции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000 10807150011000110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255 000,00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290 000,00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ЗАДОЛЖЕННОСТЬ И ПЕРЕРАСЧЕТЫ ПО ОТМЕНЕННЫМ НАЛОГАМ, СБОРАМ И ИНЫМ ОБЯЗАТЕЛЬНЫМ ПЛАТЕЖАМ</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000 10900000000000000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-494 304,56</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3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Налоги на имущество</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000 10904000000000110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-494 304,56</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3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Земельный налог (по обязательствам, возникшим до 1 января 2006 года)</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000 10904050000000110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-494 304,56</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Земельный налог (по обязательствам, возникшим до 1 января 2006 года), мобилизуемый на территориях городских округов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000 10904052040000110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-494 304,56</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Земельный налог (по обязательствам, возникшим до 1 января 2006 года), мобилизуемый на территориях городских округов (сумма платежа (перерасчеты, недоимка и задолженность по соответствующему платежу, в том числе по отмененному)</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000 10904052041000110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-494 304,56</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ОТ ИСПОЛЬЗОВАНИЯ ИМУЩЕСТВА, НАХОДЯЩЕГОСЯ В ГОСУДАРСТВЕННОЙ И МУНИЦИПАЛЬНОЙ СОБСТВЕННОСТИ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000 11100000000000000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600 075 000,00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285 204 640,87</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314 870 359,13</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Российской Федерации, субъектам Российской Федерации или муниципальным образованиям</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000 11101000000000120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680 000,00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330 662,00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349 338,00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городским округам</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000 11101040040000120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680 000,00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330 662,00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349 338,00</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000 11105000000000120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479 839 000,00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200 200 424,66</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279 638 575,34</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000 11105010000000120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300 000 000,00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109 180 527,68</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190 819 472,32</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xml:space="preserve">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округов, а также средства от </w:t>
            </w:r>
            <w:r w:rsidRPr="00E6237C">
              <w:rPr>
                <w:rFonts w:ascii="Arial" w:hAnsi="Arial" w:cs="Arial"/>
                <w:sz w:val="20"/>
              </w:rPr>
              <w:lastRenderedPageBreak/>
              <w:t>продажи права на заключение договоров аренды указанных земельных участков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lastRenderedPageBreak/>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000 11105012040000120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300 000 000,00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109 180 527,68</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190 819 472,32</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000 11105020000000120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19 825 000,00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11 895 555,05</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7 929 444,95</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округов (за исключением земельных участков муниципальных бюджетных и автономных учреждений)</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000 11105024040000120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19 825 000,00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11 895 555,05</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7 929 444,95</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000 11105030000000120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46 400 000,00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22 728 349,00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23 671 651,00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от сдачи в аренду имущества, находящегося в оперативном управлении органов управления городских округов и созданных ими учреждений (за исключением имущества муниципальных бюджетных и автономных учреждений)</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000 11105034040000120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46 400 000,00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22 728 349,00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23 671 651,00</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от сдачи в аренду имущества, находящегося в оперативном управлении органов управления городских округов и созданных ими учреждений (за исключением имущества муниципальных бюджетных и автономных учреждений) - МУ "МФК "Триумф"</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000 11105034040002120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39 207 000,00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19 477 699,16</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19 729 300,84</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от сдачи в аренду имущества, находящегося в оперативном управлении органов управления городских округов и созданных ими учреждений (за исключением имущества муниципальных бюджетных и автономных учреждений) - МУ "ОКБЖКХ"</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000 11105034040004120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1 938 000,00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1 562 086,22</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375 913,78</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Доходы от сдачи в аренду имущества, находящегося в оперативном управлении органов управления городских округов и созданных ими учреждений (за исключением имущества муниципальных бюджетных и автономных учреждений) - МУ "Дирекция централизованного обеспечения"</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000 11105034040005120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1 700 000,00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488 104,96</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1 211 895,04</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от сдачи в аренду имущества, находящегося в оперативном управлении органов управления городских округов и созданных ими учреждений (за исключением имущества муниципальных бюджетных и автономных учреждений) - МУ "Дирекция парков"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000 11105034040008120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1 412 000,00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128 633,15</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1 283 366,85</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xml:space="preserve">Доходы от сдачи в аренду имущества, находящегося в оперативном управлении органов управления городских округов и созданных ими учреждений (за исключением имущества муниципальных бюджетных и автономных учреждений) - Комитет по ФКиС </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000 11105034040012120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1 869 000,00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937 664,75</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931 335,25</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от сдачи в аренду имущества, находящегося в оперативном управлении органов управления городских округов и созданных ими учреждений (за исключением имущества муниципальных бюджетных и автономных учреждений) - МУ "ТУ "Дзержинский"</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000 11105034040013120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274 000,00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134 160,76</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139 839,24</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от сдачи в аренду имущества, составляющего государственную (муниципальную) казну (за исключением земельных участков)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000 11105070000000120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95 614 000,00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44 599 046,38</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51 014 953,62</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от сдачи в аренду имущества, составляющего казну городских округов (за исключением земельных участков)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000 11105074040000120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95 614 000,00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44 599 046,38</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51 014 953,62</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от предоставления на платной основе парковок (парковочных мест), расположенных на автомобильных дорогах общего пользования и местах внеуличной дорожной сети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000 11105090000000120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18 000 000,00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11 796 946,55</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6 203 053,45</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от предоставления на платной основе парковок (парковочных мест), расположенных на автомобильных дорогах общего пользования местного значения и местах внеуличной дорожной сети, относящихся к собственности городских округов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000 11105092040000120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18 000 000,00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11 796 946,55</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6 203 053,45</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от предоставления на платной основе парковок (парковочных мест), расположенных на автомобильных дорогах общего пользования местного значения, МУ "ОКБЖКХ"</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000 11105092040004120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18 000 000,00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11 796 946,55</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6 203 053,45</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Плата по соглашениям об установлении сервитута в отношении земельных участков, находящихся в государственной или муниципальной собственности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000 11105300000000120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1 034 000,00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352 721,42</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681 278,58</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Плата по соглашениям об установлении сервитута в отношении земельных участков, государственная собственность на которые не разграничена</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000 11105310000000120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1 000 000,00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346 518,17</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653 481,83</w:t>
            </w:r>
          </w:p>
        </w:tc>
      </w:tr>
      <w:tr w:rsidR="00393637" w:rsidRPr="00E6237C" w:rsidTr="00393637">
        <w:trPr>
          <w:gridBefore w:val="1"/>
          <w:wBefore w:w="112" w:type="dxa"/>
          <w:trHeight w:val="129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Плата по соглашениям об установлении сервитута, заключенным органами местного самоуправления городских округов,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округов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000 11105312040000120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1 000 000,00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346 518,17</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653 481,83</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Плата по соглашениям об установлении сервитута в отношении земельных участков после разграничения государственной собственности на землю</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000 11105320000000120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34 000,00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6 203,25</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27 796,75</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Плата по соглашениям об установлении сервитута, заключенным органами местного самоуправления городских округов,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городских округов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000 11105324040000120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34 000,00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6 203,25</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27 796,75</w:t>
            </w:r>
          </w:p>
        </w:tc>
      </w:tr>
      <w:tr w:rsidR="00393637" w:rsidRPr="00E6237C" w:rsidTr="00393637">
        <w:trPr>
          <w:gridBefore w:val="1"/>
          <w:wBefore w:w="112" w:type="dxa"/>
          <w:trHeight w:val="129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xml:space="preserve">Плата по соглашениям об установлении сервитута, заключенным органами местного самоуправления городских округов,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городских округов (МУ «ОКБЖКХ») </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000 11105324040004120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34 000,00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5 927,25</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28 072,75</w:t>
            </w:r>
          </w:p>
        </w:tc>
      </w:tr>
      <w:tr w:rsidR="00393637" w:rsidRPr="00E6237C" w:rsidTr="00393637">
        <w:trPr>
          <w:gridBefore w:val="1"/>
          <w:wBefore w:w="112" w:type="dxa"/>
          <w:trHeight w:val="129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Плата по соглашениям об установлении сервитута, заключенным органами местного самоуправления городских округов,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городских округов, МУ "Дирекция парков"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000 11105324040008120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276,00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Плата за публичный сервитут, предусмотренная решением уполномоченного органа об установлении публичного сервитута в отношении земельных участков, находящихся в государственной или муниципальной собственности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000 11105400000000120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11 781,46</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Плата за публичный сервитут, предусмотренная решением уполномоченного органа об установлении публичного сервитута в отношении земельных участков, государственная собственность на которые не разграничена</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000 11105410000000120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11 781,46</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18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Плата за публичный сервитут, предусмотренная решением уполномоченного органа об установлении публичного сервитута в отношении земельных участков, государственная собственность на которые не разграничена и которые расположены в границах городских округов и не предоставленных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государственными внебюджетными фондами и казенных учреждений)</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000 11105410040000120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11 781,46</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000 11109000000000120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118 522 000,00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84 309 051,33</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34 212 948,67</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000 11109040000000120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83 416 000,00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68 088 029,10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15 327 970,90</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000 11109044040000120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83 416 000,00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68 088 029,10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15 327 970,90</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Прочие поступления от использования имущества, находящегося в  собственности городских округов – плата за социальный найм жилья</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000 11109044040002120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56 060 000,00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48 204 414,29</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7 855 585,71</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Прочие поступления от использования имущества, находящегося в  собственности городских округов –  поступления за коммерческий найм жилья и от сдачи в аренду жилых помещений юридическим лицам</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000 11109044040003120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18 600 000,00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12 814 808,00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5 785 192,00</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xml:space="preserve">Прочие поступления от использования имущества, находящегося в собственности городских округов - плата за организацию ярмарок </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000 11109044040005120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205 000,00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153 640,80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51 359,20</w:t>
            </w:r>
          </w:p>
        </w:tc>
      </w:tr>
      <w:tr w:rsidR="00393637" w:rsidRPr="00E6237C" w:rsidTr="00393637">
        <w:trPr>
          <w:gridBefore w:val="1"/>
          <w:wBefore w:w="112" w:type="dxa"/>
          <w:trHeight w:val="154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Прочие поступления от использования имущества, находящегося в  собственности городских округов –  плата за размещение объектов по организации досуга населения на землях или земельных участках, находящихся в муниципальной собственности или собственность на которые не разграничена, без предоставления земельных участков и установления сервитутов, расположенных в границах городских округов, МУ «Дирекция парков»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000 11109044040008120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5 151 000,00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3 058 233,59</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2 092 766,41</w:t>
            </w:r>
          </w:p>
        </w:tc>
      </w:tr>
      <w:tr w:rsidR="00393637" w:rsidRPr="00E6237C" w:rsidTr="00393637">
        <w:trPr>
          <w:gridBefore w:val="1"/>
          <w:wBefore w:w="112" w:type="dxa"/>
          <w:trHeight w:val="129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Прочие поступления от использования имущества, находящегося в  собственности городских округов (Доходы от заключения договоров на размещение и эксплуатацию плоскостных парковок вне границ улично-дорожной сети на территории земельных участков, предоставленных в пользование МУ «Дирекция централизованного обеспечения»)</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000 11109044040009120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3 400 000,00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3 856 932,42</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129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государственной или муниципальной собственности, и на землях или земельных участках, государственная собственность на которые не разграничена</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000 11109080000000120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35 106 000,00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16 221 022,23</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18 884 977,77</w:t>
            </w:r>
          </w:p>
        </w:tc>
      </w:tr>
      <w:tr w:rsidR="00393637" w:rsidRPr="00E6237C" w:rsidTr="00393637">
        <w:trPr>
          <w:gridBefore w:val="1"/>
          <w:wBefore w:w="112" w:type="dxa"/>
          <w:trHeight w:val="129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xml:space="preserve">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w:t>
            </w:r>
            <w:r w:rsidRPr="00E6237C">
              <w:rPr>
                <w:rFonts w:ascii="Arial" w:hAnsi="Arial" w:cs="Arial"/>
                <w:sz w:val="20"/>
              </w:rPr>
              <w:lastRenderedPageBreak/>
              <w:t>земельных участках, государственная собственность на которые не разграничена</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lastRenderedPageBreak/>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000 11109080040000120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35 106 000,00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16 221 022,23</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18 884 977,77</w:t>
            </w:r>
          </w:p>
        </w:tc>
      </w:tr>
      <w:tr w:rsidR="00393637" w:rsidRPr="00E6237C" w:rsidTr="00393637">
        <w:trPr>
          <w:gridBefore w:val="1"/>
          <w:wBefore w:w="112" w:type="dxa"/>
          <w:trHeight w:val="154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xml:space="preserve">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 (плата за установку и эксплуатацию рекламных конструкций) </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000 11109080040002120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16 651 000,00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6 687 323,35</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9 963 676,65</w:t>
            </w:r>
          </w:p>
        </w:tc>
      </w:tr>
      <w:tr w:rsidR="00393637" w:rsidRPr="00E6237C" w:rsidTr="00393637">
        <w:trPr>
          <w:gridBefore w:val="1"/>
          <w:wBefore w:w="112" w:type="dxa"/>
          <w:trHeight w:val="154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 (плата за размещение и эксплуатацию нестационарного торгового объекта)</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000 11109080040003120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18 455 000,00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9 533 698,88</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8 921 301,12</w:t>
            </w:r>
          </w:p>
        </w:tc>
      </w:tr>
      <w:tr w:rsidR="00393637" w:rsidRPr="00E6237C" w:rsidTr="00393637">
        <w:trPr>
          <w:gridBefore w:val="1"/>
          <w:wBefore w:w="112" w:type="dxa"/>
          <w:trHeight w:val="3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ПЛАТЕЖИ ПРИ ПОЛЬЗОВАНИИ ПРИРОДНЫМИ РЕСУРСАМИ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000 11200000000000000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7 000 000,00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8 306 099,99</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3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Плата за негативное воздействие на окружающую среду</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000 11201000010000120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7 000 000,00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8 306 099,99</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Плата за выбросы загрязняющих веществ в атмосферный воздух стационарными объектами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000 11201010010000120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2 500 000,00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1 577 234,61</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922 765,39</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Плата за выбросы загрязняющих веществ в атмосферный воздух стационарными объектами (пени по соответствующему платежу)</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000 11201010012100120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86,27</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Плата за выбросы загрязняющих веществ в атмосферный воздух стационарными объектами (федеральные государственные органы, Банк России, органы управления государственными внебюджетными фондами Российской Федерации)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000 11201010016000120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2 500 000,00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1 577 148,34</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922 851,66</w:t>
            </w:r>
          </w:p>
        </w:tc>
      </w:tr>
      <w:tr w:rsidR="00393637" w:rsidRPr="00E6237C" w:rsidTr="00393637">
        <w:trPr>
          <w:gridBefore w:val="1"/>
          <w:wBefore w:w="112" w:type="dxa"/>
          <w:trHeight w:val="3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Плата за сбросы загрязняющих веществ в водные объекты</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000 11201030010000120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4 500 000,00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5 289 589,72</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Плата за сбросы загрязняющих веществ в водные объекты (пени по соответствующему платежу)</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000 11201030012100120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27,04</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Плата за сбросы загрязняющих веществ в водные объекты (федеральные государственные органы, Банк России, органы управления государственными внебюджетными фондами Российской Федерации)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000 11201030016000120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4 500 000,00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5 289 562,68</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3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Плата за размещение отходов производства и потребления</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000 11201040010000120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1 439 275,66</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3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Плата за размещение отходов производства</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000 11201041010000120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1 400 806,00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Плата за размещение отходов производства (федеральные государственные органы, Банк России, органы управления государственными внебюджетными фондами Российской Федерации)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000 11201041016000120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1 400 806,00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3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Плата за размещение твердых коммунальных отходов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000 11201042010000120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38 469,66</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Плата за размещение твердых коммунальных отходов (федеральные государственные органы, Банк России, органы управления государственными внебюджетными фондами Российской Федерации)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000 11201042016000120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38 469,66</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ОТ ОКАЗАНИЯ ПЛАТНЫХ УСЛУГ И КОМПЕНСАЦИИ ЗАТРАТ ГОСУДАРСТВА</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000 11300000000000000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250 402 000,00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328 289 026,71</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3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от оказания платных услуг (работ)</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000 11301000000000130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7 800 000,00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10 468 743,35</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Плата за оказание услуг по присоединению объектов дорожного сервиса к автомобильным дорогам общего пользования</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000 11301500000000130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800 000,00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657 010,00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142 990,00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Плата за оказание услуг по присоединению объектов дорожного сервиса к автомобильным дорогам общего пользования местного значения, зачисляемая в бюджеты городских округов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000 11301530040000130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800 000,00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657 010,00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142 990,00</w:t>
            </w:r>
          </w:p>
        </w:tc>
      </w:tr>
      <w:tr w:rsidR="00393637" w:rsidRPr="00E6237C" w:rsidTr="00393637">
        <w:trPr>
          <w:gridBefore w:val="1"/>
          <w:wBefore w:w="112" w:type="dxa"/>
          <w:trHeight w:val="3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Прочие доходы от оказания платных услуг (работ)</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000 11301990000000130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7 000 000,00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9 811 733,35</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Прочие доходы от оказания платных услуг (работ) получателями средств бюджетов городских округов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000 11301994040000130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7 000 000,00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9 811 733,35</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от оказания платных услуг (плата за оформление родственного, почетного, воинского места захоронения, как семейного (родового) захоронения)</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000 11301994040002130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7 000 000,00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9 802 583,35</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3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от оказания платных услуг (работ) МУ «Дирекция парков»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000 11301994040004130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9 150,00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3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от компенсации затрат государства</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000 11302000000000130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242 602 000,00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317 820 283,36</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3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Прочие доходы от компенсации затрат государства</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000 11302990000000130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242 602 000,00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317 820 283,36</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3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Прочие доходы от компенсации затрат бюджетов городских округов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000 11302994040000130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223 602 000,00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40 191 042,96</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183 410 957,04</w:t>
            </w:r>
          </w:p>
        </w:tc>
      </w:tr>
      <w:tr w:rsidR="00393637" w:rsidRPr="00E6237C" w:rsidTr="00393637">
        <w:trPr>
          <w:gridBefore w:val="1"/>
          <w:wBefore w:w="112" w:type="dxa"/>
          <w:trHeight w:val="3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Прочие доходы от компенсации затрат бюджетов городских округов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000 11302994040000130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19 000 000,00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277 629 240,40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от  компенсации затрат бюджета городского округа (Управление образованием администрации городского округа Люберцы)</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000 11302994040001130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37 000,00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37 891,53</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3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от  компенсации затрат бюджета городского округа МУ "МФК "Триумф"</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000 11302994040002130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3 139 000,00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1 397 087,23</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1 741 912,77</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xml:space="preserve">Доходы от  компенсации затрат бюджета городского округа - компенсация за вырубку зеленых насаждений </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000 11302994040003130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6 000 000,00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1 446 660,64</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4 553 339,36</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xml:space="preserve">Поступления от возмещения вреда, причиняемого автомобильным дорогам местного значения транспортными средствами, осуществляющими перевозки тяжеловесных грузов и (или) крупногабаритных грузов   </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000 11302994040004130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250 000,00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29 141,46</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220 858,54</w:t>
            </w:r>
          </w:p>
        </w:tc>
      </w:tr>
      <w:tr w:rsidR="00393637" w:rsidRPr="00E6237C" w:rsidTr="00393637">
        <w:trPr>
          <w:gridBefore w:val="1"/>
          <w:wBefore w:w="112" w:type="dxa"/>
          <w:trHeight w:val="3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от компенсации затрат МУ «Дирекция централизованного обеспечения»</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000 11302994040005130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1 500 000,00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739 508,66</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760 491,34</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от компенсации затрат бюджета городского округа по возмещению стоимости гарантированного перечня услуг по погребению</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000 11302994040006130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705 000,00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515 057,79</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189 942,21</w:t>
            </w:r>
          </w:p>
        </w:tc>
      </w:tr>
      <w:tr w:rsidR="00393637" w:rsidRPr="00E6237C" w:rsidTr="00393637">
        <w:trPr>
          <w:gridBefore w:val="1"/>
          <w:wBefore w:w="112" w:type="dxa"/>
          <w:trHeight w:val="3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от компенсации затрат МУ "Дирекция парков"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000 11302994040008130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8 530 000,00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32 613 427,89</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3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от компенсации затрат МУ "УКС"</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000 11302994040009130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201 256 000,00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477 888,99</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200 778 111,01</w:t>
            </w:r>
          </w:p>
        </w:tc>
      </w:tr>
      <w:tr w:rsidR="00393637" w:rsidRPr="00E6237C" w:rsidTr="00393637">
        <w:trPr>
          <w:gridBefore w:val="1"/>
          <w:wBefore w:w="112" w:type="dxa"/>
          <w:trHeight w:val="3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от  компенсации затрат бюджета городкого округа (Комитет по ФКиС)</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000 11302994040012130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442 000,00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255 883,75</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186 116,25</w:t>
            </w:r>
          </w:p>
        </w:tc>
      </w:tr>
      <w:tr w:rsidR="00393637" w:rsidRPr="00E6237C" w:rsidTr="00393637">
        <w:trPr>
          <w:gridBefore w:val="1"/>
          <w:wBefore w:w="112" w:type="dxa"/>
          <w:trHeight w:val="3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от компенсации затрат МУ «ОКБЖКХ»</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000 11302994040014130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1 700 000,00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2 627 383,47</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3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от компенсации затрат МУ «Центр управления регионом»</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000 11302994040015130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12 913,55</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от компенсации затрат городского округа (Комитет по культуре и туризму администрации Городского округа Люберцы)</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000 11302994040016130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38 000,00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38 198,00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3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ОТ ПРОДАЖИ МАТЕРИАЛЬНЫХ И НЕМАТЕРИАЛЬНЫХ АКТИВОВ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000 11400000000000000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317 626 000,00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240 101 767,42</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77 524 232,58</w:t>
            </w:r>
          </w:p>
        </w:tc>
      </w:tr>
      <w:tr w:rsidR="00393637" w:rsidRPr="00E6237C" w:rsidTr="00393637">
        <w:trPr>
          <w:gridBefore w:val="1"/>
          <w:wBefore w:w="112" w:type="dxa"/>
          <w:trHeight w:val="3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от продажи квартир</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000 11401000000000410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180 000 000,00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128 227 887,10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51 772 112,90</w:t>
            </w:r>
          </w:p>
        </w:tc>
      </w:tr>
      <w:tr w:rsidR="00393637" w:rsidRPr="00E6237C" w:rsidTr="00393637">
        <w:trPr>
          <w:gridBefore w:val="1"/>
          <w:wBefore w:w="112" w:type="dxa"/>
          <w:trHeight w:val="3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от продажи квартир, находящихся в собственности городских округов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000 11401040040000410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180 000 000,00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128 227 887,10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51 772 112,90</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000 11402000000000000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63 000 000,00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43 859 140,96</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19 140 859,04</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от реализации имущества, находящегося в собственности городских округов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000 11402040040000410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63 000 000,00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43 859 140,96</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19 140 859,04</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от реализации иного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000 11402043040000410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63 000 000,00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43 859 140,96</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19 140 859,04</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от продажи земельных участков, находящихся в государственной и муниципальной собственности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000 11406000000000430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38 485 000,00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31 352 453,03</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7 132 546,97</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от продажи земельных участков, государственная собственность на которые не разграничена</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000 11406010000000430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35 000 000,00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27 867 567,50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7 132 432,50</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от продажи земельных участков, государственная собственность на которые не разграничена и которые расположены в границах городских округов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000 11406012040000430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35 000 000,00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27 867 567,50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7 132 432,50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от продажи земельных участков, государственная собственность на которые разграничена (за исключением земельных участков бюджетных и автономных учреждений)</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000 11406020000000430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3 485 000,00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3 484 885,53</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114,47</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от продажи земельных участков, находящихся в собственности городских округов (за исключением земельных участков муниципальных бюджетных и автономных учреждений)</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000 11406024040000430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3 485 000,00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3 484 885,53</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114,47</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находящихся в государственной или муниципальной собственности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000 11406300000000430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35 000 000,00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35 520 366,33</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000 11406310000000430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35 000 000,00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35 520 366,33</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городских округов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000 11406312040000430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35 000 000,00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35 520 366,33</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от приватизации имущества, находящегося в государственной и муниципальной собственности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000 11413000000000000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1 141 000,00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1 141 920,00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от приватизации имущества, находящегося в собственности городских округов, в части приватизации нефинансовых активов имущества казны</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000 11413040040000410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1 141 000,00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1 141 920,00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3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ШТРАФЫ, САНКЦИИ, ВОЗМЕЩЕНИЕ УЩЕРБА</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000 11600000000000000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174 416 000,00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77 211 415,72</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97 204 584,28</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Административные штрафы, установленные Кодексом Российской Федерации об административных правонарушениях</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000 11601000010000140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20 679 000,00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26 700 357,02</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000 11601050010000140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7 731,26</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22 268,74</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000 11601053010000140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7 731,26</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22 268,74</w:t>
            </w:r>
          </w:p>
        </w:tc>
      </w:tr>
      <w:tr w:rsidR="00393637" w:rsidRPr="00E6237C" w:rsidTr="00393637">
        <w:trPr>
          <w:gridBefore w:val="1"/>
          <w:wBefore w:w="112" w:type="dxa"/>
          <w:trHeight w:val="154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неисполнение родителями или иными законными представителями несовершеннолетних обязанностей по содержанию и воспитанию несовершеннолетних)</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000 11601053010035140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231,26</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1 768,74</w:t>
            </w:r>
          </w:p>
        </w:tc>
      </w:tr>
      <w:tr w:rsidR="00393637" w:rsidRPr="00E6237C" w:rsidTr="00393637">
        <w:trPr>
          <w:gridBefore w:val="1"/>
          <w:wBefore w:w="112" w:type="dxa"/>
          <w:trHeight w:val="129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нарушение порядка рассмотрения обращений граждан)</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000 11601053010059140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7 500,00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2 500,00</w:t>
            </w:r>
          </w:p>
        </w:tc>
      </w:tr>
      <w:tr w:rsidR="00393637" w:rsidRPr="00E6237C" w:rsidTr="00393637">
        <w:trPr>
          <w:gridBefore w:val="1"/>
          <w:wBefore w:w="112" w:type="dxa"/>
          <w:trHeight w:val="129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неуплату средств на содержание детей или нетрудоспособных родителей)</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000 11601053010351140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10 000,00</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(иные штрафы)</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000 11601053019000140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8 000,00</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000 11601060010000140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93 000,00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63 754,70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29 245,30</w:t>
            </w:r>
          </w:p>
        </w:tc>
      </w:tr>
      <w:tr w:rsidR="00393637" w:rsidRPr="00E6237C" w:rsidTr="00393637">
        <w:trPr>
          <w:gridBefore w:val="1"/>
          <w:wBefore w:w="112" w:type="dxa"/>
          <w:trHeight w:val="129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000 11601063010000140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93 000,00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63 754,70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29 245,30</w:t>
            </w:r>
          </w:p>
        </w:tc>
      </w:tr>
      <w:tr w:rsidR="00393637" w:rsidRPr="00E6237C" w:rsidTr="00393637">
        <w:trPr>
          <w:gridBefore w:val="1"/>
          <w:wBefore w:w="112" w:type="dxa"/>
          <w:trHeight w:val="205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000 11601063010008140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10 504,45</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9 495,55</w:t>
            </w:r>
          </w:p>
        </w:tc>
      </w:tr>
      <w:tr w:rsidR="00393637" w:rsidRPr="00E6237C" w:rsidTr="00393637">
        <w:trPr>
          <w:gridBefore w:val="1"/>
          <w:wBefore w:w="112" w:type="dxa"/>
          <w:trHeight w:val="18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потребление наркотических средств или психотропных веществ без назначения врача либо новых потенциально опасных психоактивных веществ)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000 11601063010009140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21 000,00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12 000,00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9 000,00</w:t>
            </w:r>
          </w:p>
        </w:tc>
      </w:tr>
      <w:tr w:rsidR="00393637" w:rsidRPr="00E6237C" w:rsidTr="00393637">
        <w:trPr>
          <w:gridBefore w:val="1"/>
          <w:wBefore w:w="112" w:type="dxa"/>
          <w:trHeight w:val="154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вовлечение несовершеннолетнего в процесс потребления табака)</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000 11601063010023140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2 000,00</w:t>
            </w:r>
          </w:p>
        </w:tc>
      </w:tr>
      <w:tr w:rsidR="00393637" w:rsidRPr="00E6237C" w:rsidTr="00393637">
        <w:trPr>
          <w:gridBefore w:val="1"/>
          <w:wBefore w:w="112" w:type="dxa"/>
          <w:trHeight w:val="129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побои)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000 11601063010101140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15 500,00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4 500,00</w:t>
            </w:r>
          </w:p>
        </w:tc>
      </w:tr>
      <w:tr w:rsidR="00393637" w:rsidRPr="00E6237C" w:rsidTr="00393637">
        <w:trPr>
          <w:gridBefore w:val="1"/>
          <w:wBefore w:w="112" w:type="dxa"/>
          <w:trHeight w:val="129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(иные штрафы)</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000 11601063019000140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24 750,25</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4 249,75</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000 11601070010000140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172 000,00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4 000,00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168 000,00</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000 11601073010000140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2 500,00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9 500,00</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мелкое хищение)</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000 11601073010027140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2 500,00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9 500,00</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выявленные должностными лицами органов муниципального контроля</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000 11601074010000140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158 500,00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000 11601080010000140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91 000,00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141 000,00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129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должностными лицами органов исполнительной власти субъектов Российской Федерации, учреждениями субъектов Российской Федерации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000 11601082010000140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140 000,00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18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должностными лицами органов исполнительной власти субъектов Российской Федерации, учреждениями субъектов Российской Федерации (штрафы за несоблюдение требований в области охраны окружающей среды при обращении с отходами производства и потребления)</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000 11601082010002140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140 000,00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129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000 11601083010000140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154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 (штрафы за нарушение правил охоты, правил, регламентирующих рыболовство и другие виды пользования объектами животного мира)</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000 11601083010037140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Административные штрафы, установленные главой 10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000 11601100010000140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Административные штрафы, установленные главой 10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 налагаемые мировыми судьями, комиссиями по делам несовершеннолетних и защите их прав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000 11601103010000140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Административные штрафы, установленные Главой 10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 налагаемые мировыми судьями, комиссиями по делам несовершеннолетних и защите их прав (иные штрафы)</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000 11601103019000140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000 11601110010000140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9 750,00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5 250,00</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000 11601113010000140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9 750,00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5 250,00</w:t>
            </w:r>
          </w:p>
        </w:tc>
      </w:tr>
      <w:tr w:rsidR="00393637" w:rsidRPr="00E6237C" w:rsidTr="00393637">
        <w:trPr>
          <w:gridBefore w:val="1"/>
          <w:wBefore w:w="112" w:type="dxa"/>
          <w:trHeight w:val="129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 (штрафы за нарушение правил использования полосы отвода и придорожных полос автомобильной дороги)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000 11601113010021140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3 500,00</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 (иные штрафы)</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000 11601113019000140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8 250,00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1 750,00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000 11601130010000140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125 000,00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350 000,00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000 11601133010000140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125 000,00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350 000,00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 (иные штрафы)</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000 11601133019000140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125 000,00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350 000,00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000 11601140010000140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616 000,00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276 990,87</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339 009,13</w:t>
            </w:r>
          </w:p>
        </w:tc>
      </w:tr>
      <w:tr w:rsidR="00393637" w:rsidRPr="00E6237C" w:rsidTr="00393637">
        <w:trPr>
          <w:gridBefore w:val="1"/>
          <w:wBefore w:w="112" w:type="dxa"/>
          <w:trHeight w:val="129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000 11601143010000140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616 000,00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276 990,87</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339 009,13</w:t>
            </w:r>
          </w:p>
        </w:tc>
      </w:tr>
      <w:tr w:rsidR="00393637" w:rsidRPr="00E6237C" w:rsidTr="00393637">
        <w:trPr>
          <w:gridBefore w:val="1"/>
          <w:wBefore w:w="112" w:type="dxa"/>
          <w:trHeight w:val="154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(штрафы за незаконную продажу товаров (иных вещей), свободная реализация которых запрещена или ограничена)</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000 11601143010002140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750,00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250,00</w:t>
            </w:r>
          </w:p>
        </w:tc>
      </w:tr>
      <w:tr w:rsidR="00393637" w:rsidRPr="00E6237C" w:rsidTr="00393637">
        <w:trPr>
          <w:gridBefore w:val="1"/>
          <w:wBefore w:w="112" w:type="dxa"/>
          <w:trHeight w:val="154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xml:space="preserve">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(штрафы за </w:t>
            </w:r>
            <w:r w:rsidRPr="00E6237C">
              <w:rPr>
                <w:rFonts w:ascii="Arial" w:hAnsi="Arial" w:cs="Arial"/>
                <w:sz w:val="20"/>
              </w:rPr>
              <w:lastRenderedPageBreak/>
              <w:t>нарушение правил продажи этилового спирта, алкогольной и спиртосодержащей продукции)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lastRenderedPageBreak/>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000 11601143010016140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108 170,17</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61 829,83</w:t>
            </w:r>
          </w:p>
        </w:tc>
      </w:tr>
      <w:tr w:rsidR="00393637" w:rsidRPr="00E6237C" w:rsidTr="00393637">
        <w:trPr>
          <w:gridBefore w:val="1"/>
          <w:wBefore w:w="112" w:type="dxa"/>
          <w:trHeight w:val="154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(штрафы за осуществление предпринимательской деятельности в области транспорта без лицензии)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000 11601143010102140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145 000,00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105 000,00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40 000,00</w:t>
            </w:r>
          </w:p>
        </w:tc>
      </w:tr>
      <w:tr w:rsidR="00393637" w:rsidRPr="00E6237C" w:rsidTr="00393637">
        <w:trPr>
          <w:gridBefore w:val="1"/>
          <w:wBefore w:w="112" w:type="dxa"/>
          <w:trHeight w:val="129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(иные штрафы)</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000 11601143019000140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63 070,70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236 929,30</w:t>
            </w:r>
          </w:p>
        </w:tc>
      </w:tr>
      <w:tr w:rsidR="00393637" w:rsidRPr="00E6237C" w:rsidTr="00393637">
        <w:trPr>
          <w:gridBefore w:val="1"/>
          <w:wBefore w:w="112" w:type="dxa"/>
          <w:trHeight w:val="129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000 11601150010000140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155 000,00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57 048,96</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97 951,04</w:t>
            </w:r>
          </w:p>
        </w:tc>
      </w:tr>
      <w:tr w:rsidR="00393637" w:rsidRPr="00E6237C" w:rsidTr="00393637">
        <w:trPr>
          <w:gridBefore w:val="1"/>
          <w:wBefore w:w="112" w:type="dxa"/>
          <w:trHeight w:val="18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xml:space="preserve">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w:t>
            </w:r>
            <w:r w:rsidRPr="00E6237C">
              <w:rPr>
                <w:rFonts w:ascii="Arial" w:hAnsi="Arial" w:cs="Arial"/>
                <w:sz w:val="20"/>
              </w:rPr>
              <w:lastRenderedPageBreak/>
              <w:t>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lastRenderedPageBreak/>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000 11601153010000140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85 000,00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57 048,96</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27 951,04</w:t>
            </w:r>
          </w:p>
        </w:tc>
      </w:tr>
      <w:tr w:rsidR="00393637" w:rsidRPr="00E6237C" w:rsidTr="00393637">
        <w:trPr>
          <w:gridBefore w:val="1"/>
          <w:wBefore w:w="112" w:type="dxa"/>
          <w:trHeight w:val="205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 (штрафы за нарушение сроков представления налоговой декларации (расчета по страховым взносам)</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000 11601153010005140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1 182,39</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3 817,61</w:t>
            </w:r>
          </w:p>
        </w:tc>
      </w:tr>
      <w:tr w:rsidR="00393637" w:rsidRPr="00E6237C" w:rsidTr="00393637">
        <w:trPr>
          <w:gridBefore w:val="1"/>
          <w:wBefore w:w="112" w:type="dxa"/>
          <w:trHeight w:val="205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 (штрафы за непредставление (несообщение) сведений, необходимых для осуществления налогового контроля)</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000 11601153010006140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48 366,57</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11 633,43</w:t>
            </w:r>
          </w:p>
        </w:tc>
      </w:tr>
      <w:tr w:rsidR="00393637" w:rsidRPr="00E6237C" w:rsidTr="00393637">
        <w:trPr>
          <w:gridBefore w:val="1"/>
          <w:wBefore w:w="112" w:type="dxa"/>
          <w:trHeight w:val="282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 (штрафы за производство или продажу товаров и продукции, в отношении которых установлены требования по маркировке и (или) нанесению информации, без соответствующей маркировки и (или) информации, а также с нарушением установленного порядка нанесения такой маркировки и (или) информации)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000 11601153010012140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7 500,00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12 500,00</w:t>
            </w:r>
          </w:p>
        </w:tc>
      </w:tr>
      <w:tr w:rsidR="00393637" w:rsidRPr="00E6237C" w:rsidTr="00393637">
        <w:trPr>
          <w:gridBefore w:val="1"/>
          <w:wBefore w:w="112" w:type="dxa"/>
          <w:trHeight w:val="18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выявленные должностными лицами органов муниципального контроля</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000 11601154010000140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70 000,00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000 11601170010000140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10 463,32</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18 536,68</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000 11601173010000140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10 463,32</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18 536,68</w:t>
            </w:r>
          </w:p>
        </w:tc>
      </w:tr>
      <w:tr w:rsidR="00393637" w:rsidRPr="00E6237C" w:rsidTr="00393637">
        <w:trPr>
          <w:gridBefore w:val="1"/>
          <w:wBefore w:w="112" w:type="dxa"/>
          <w:trHeight w:val="205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 (штрафы за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000 11601173010008140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3 700,00</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 (иные штрафы)</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000 11601173019000140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25 000,00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10 163,32</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14 836,68</w:t>
            </w:r>
          </w:p>
        </w:tc>
      </w:tr>
      <w:tr w:rsidR="00393637" w:rsidRPr="00E6237C" w:rsidTr="00393637">
        <w:trPr>
          <w:gridBefore w:val="1"/>
          <w:wBefore w:w="112" w:type="dxa"/>
          <w:trHeight w:val="129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Административные штрафы, установленные главой 18 Кодекса Российской Федерации об административных правонарушениях,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000 11601180010000140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25 000,00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154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Административные штрафы, установленные главой 18 Кодекса Российской Федерации об административных правонарушениях,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 налагаемые мировыми судьями, комиссиями по делам несовершеннолетних и защите их прав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000 11601183010000140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25 000,00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000 11601190010000140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3 846 000,00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17 090 970,96</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000 11601193010000140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3 846 000,00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17 090 970,96</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231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 лица), органа (должностного лица), осуществляющего муниципальный контроль)</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000 11601193010005140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12 650,00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87 350,00</w:t>
            </w:r>
          </w:p>
        </w:tc>
      </w:tr>
      <w:tr w:rsidR="00393637" w:rsidRPr="00E6237C" w:rsidTr="00393637">
        <w:trPr>
          <w:gridBefore w:val="1"/>
          <w:wBefore w:w="112" w:type="dxa"/>
          <w:trHeight w:val="129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непредставление сведений (информации)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000 11601193010007140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1 800,00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13 200,00</w:t>
            </w:r>
          </w:p>
        </w:tc>
      </w:tr>
      <w:tr w:rsidR="00393637" w:rsidRPr="00E6237C" w:rsidTr="00393637">
        <w:trPr>
          <w:gridBefore w:val="1"/>
          <w:wBefore w:w="112" w:type="dxa"/>
          <w:trHeight w:val="129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xml:space="preserve">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w:t>
            </w:r>
            <w:r w:rsidRPr="00E6237C">
              <w:rPr>
                <w:rFonts w:ascii="Arial" w:hAnsi="Arial" w:cs="Arial"/>
                <w:sz w:val="20"/>
              </w:rPr>
              <w:lastRenderedPageBreak/>
              <w:t>их прав (штрафы за незаконное вознаграждение от имени юридического лица)</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lastRenderedPageBreak/>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000 11601193010028140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3 500 000,00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16 925 770,96</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18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000 11601193010029140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115 000,00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85 000,00</w:t>
            </w:r>
          </w:p>
        </w:tc>
      </w:tr>
      <w:tr w:rsidR="00393637" w:rsidRPr="00E6237C" w:rsidTr="00393637">
        <w:trPr>
          <w:gridBefore w:val="1"/>
          <w:wBefore w:w="112" w:type="dxa"/>
          <w:trHeight w:val="205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муниципального контроля)</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000 11601193010401140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10 000,00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5 000,00</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(иные штрафы)</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000 11601193019000140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25 750,00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xml:space="preserve">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w:t>
            </w:r>
            <w:r w:rsidRPr="00E6237C">
              <w:rPr>
                <w:rFonts w:ascii="Arial" w:hAnsi="Arial" w:cs="Arial"/>
                <w:sz w:val="20"/>
              </w:rPr>
              <w:lastRenderedPageBreak/>
              <w:t>общественный порядок и общественную безопасность</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lastRenderedPageBreak/>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000 11601200010000140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15 500 000,00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8 662 146,95</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6 837 853,05</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000 11601203010000140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15 500 000,00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8 662 146,95</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6 837 853,05</w:t>
            </w:r>
          </w:p>
        </w:tc>
      </w:tr>
      <w:tr w:rsidR="00393637" w:rsidRPr="00E6237C" w:rsidTr="00393637">
        <w:trPr>
          <w:gridBefore w:val="1"/>
          <w:wBefore w:w="112" w:type="dxa"/>
          <w:trHeight w:val="129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нарушение требований режима чрезвычайного положения)</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000 11601203010005140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4 000,00</w:t>
            </w:r>
          </w:p>
        </w:tc>
      </w:tr>
      <w:tr w:rsidR="00393637" w:rsidRPr="00E6237C" w:rsidTr="00393637">
        <w:trPr>
          <w:gridBefore w:val="1"/>
          <w:wBefore w:w="112" w:type="dxa"/>
          <w:trHeight w:val="307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нарушение правил производства, приобретения, продажи, передачи, хранения, перевозки, ношения, коллекционирования, экспонирования, уничтожения или учета оружия и патронов к нему, а также нарушение правил производства, продажи, хранения, уничтожения или учета взрывчатых веществ и взрывных устройств, пиротехнических изделий,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000 11601203010008140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2 250,00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750,00</w:t>
            </w:r>
          </w:p>
        </w:tc>
      </w:tr>
      <w:tr w:rsidR="00393637" w:rsidRPr="00E6237C" w:rsidTr="00393637">
        <w:trPr>
          <w:gridBefore w:val="1"/>
          <w:wBefore w:w="112" w:type="dxa"/>
          <w:trHeight w:val="154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незаконные изготовление, продажу или передачу пневматического оружия)</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000 11601203010010140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3 000,00</w:t>
            </w:r>
          </w:p>
        </w:tc>
      </w:tr>
      <w:tr w:rsidR="00393637" w:rsidRPr="00E6237C" w:rsidTr="00393637">
        <w:trPr>
          <w:gridBefore w:val="1"/>
          <w:wBefore w:w="112" w:type="dxa"/>
          <w:trHeight w:val="129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появление в общественных местах в состоянии опьянения)</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000 11601203010021140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1 500,00</w:t>
            </w:r>
          </w:p>
        </w:tc>
      </w:tr>
      <w:tr w:rsidR="00393637" w:rsidRPr="00E6237C" w:rsidTr="00393637">
        <w:trPr>
          <w:gridBefore w:val="1"/>
          <w:wBefore w:w="112" w:type="dxa"/>
          <w:trHeight w:val="129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(иные штрафы)</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000 11601203019000140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15 488 000,00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8 659 396,95</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6 828 603,05</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Административные штрафы, установленные законами субъектов Российской Федерации об административных правонарушениях</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000 11602000020000140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36 680 000,00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31 317 621,32</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5 362 378,68</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000 11602020020000140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36 680 000,00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31 317 621,32</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5 362 378,68</w:t>
            </w:r>
          </w:p>
        </w:tc>
      </w:tr>
      <w:tr w:rsidR="00393637" w:rsidRPr="00E6237C" w:rsidTr="00393637">
        <w:trPr>
          <w:gridBefore w:val="1"/>
          <w:wBefore w:w="112" w:type="dxa"/>
          <w:trHeight w:val="129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xml:space="preserve">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w:t>
            </w:r>
            <w:r w:rsidRPr="00E6237C">
              <w:rPr>
                <w:rFonts w:ascii="Arial" w:hAnsi="Arial" w:cs="Arial"/>
                <w:sz w:val="20"/>
              </w:rPr>
              <w:lastRenderedPageBreak/>
              <w:t>Федерации, иной организацией, действующей от имени Российской Федерации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lastRenderedPageBreak/>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000 11607000000000140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108 111 000,00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3 545 984,17</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104 565 015,83</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000 11607010000000140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769 000,00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2 362 589,08</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округа</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000 11607010040000140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519 000,00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2 351 034,00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округа</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000 11607010040000140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250 000,00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11 555,08</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238 444,92</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Штрафы, неустойки, пени, уплаченные в случае просрочки исполнения поставщиком (подрядчиком, исполнителем) обязательств, предусмотренных контрактом, заключенным МУ "Дирекция централизованного обеспечения"</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000 11607010040001140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28 164,52</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Штрафы, неустойки, пени, уплаченные в случае просрочки исполнения поставщиком (подрядчиком, исполнителем) обязательств, предусмотренных контрактом, заключенным МУ  "МФК "Триумф"</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000 11607010040002140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7 264,47</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xml:space="preserve">Штрафы, неустойки, пени, уплаченные в случае просрочки исполнения поставщиком (подрядчиком, исполнителем) обязательств, предусмотренных контрактом, заключенным МУ "ОКБЖКХ" </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000 11607010040004140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1 315 853,38</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Штрафы, неустойки, пени, уплаченные в случае просрочки исполнения поставщиком (подрядчиком, исполнителем) обязательств, предусмотренных контрактом, заключенным МУ "ЛРС"</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000 11607010040006140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25 000,00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Штрафы, неустойки, пени, уплаченные в случае просрочки исполнения поставщиком (подрядчиком, исполнителем) обязательств, предусмотренных контрактом, заключенным МУ "Дирекция парков"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000 11607010040008140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56 669,51</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3 330,49</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xml:space="preserve">Штрафы, неустойки, пени, уплаченные в случае просрочки исполнения поставщиком (подрядчиком, исполнителем) обязательств, предусмотренных контрактом, заключенным МУ "УКС" </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000 11607010040009140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908 082,12</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xml:space="preserve">Штрафы, неустойки, пени, уплаченные в случае просрочки исполнения поставщиком (подрядчиком, исполнителем) обязательств, предусмотренных контрактом, заключенным Комитетом по ФКиС </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000 11607010040012140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5 000,00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5 000,00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Штрафы, неустойки, пени, уплаченные в случае просрочки исполнения поставщиком (подрядчиком, исполнителем) обязательств, предусмотренных контрактом, заключенным МУ «ТУ «Дзержинский»</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000 11607010040013140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4 000,00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xml:space="preserve">Штрафы, неустойки, пени, уплаченные в случае просрочки исполнения поставщиком (подрядчиком, исполнителем) обязательств, предусмотренных контрактом, заключенным МУ «Центр управления регионом» </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000 11607010040014140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казенным учреждением, Центральным банком Российской Федерации, государственной корпорацией</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000 11607090000000140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107 342 000,00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1 183 395,09</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106 158 604,91</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000 11607090040000140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106 930 000,00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694 208,48</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106 235 791,52</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000 11607090040000140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412 000,00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489 186,61</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129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 xml:space="preserve">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  (пени по договорам аренды земельных участков, государственная собственность на которые не разграничена) </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000 11607090040001140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2 000 000,00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370 478,39</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1 629 521,61</w:t>
            </w:r>
          </w:p>
        </w:tc>
      </w:tr>
      <w:tr w:rsidR="00393637" w:rsidRPr="00E6237C" w:rsidTr="00393637">
        <w:trPr>
          <w:gridBefore w:val="1"/>
          <w:wBefore w:w="112" w:type="dxa"/>
          <w:trHeight w:val="129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xml:space="preserve">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  (пени по договорам аренды земельных участков, находящихся в собственности городских округов) </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000 11607090040002140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392,59</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  (пени по договорам купли-продажи имущества)</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000 11607090040003140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2 065,10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xml:space="preserve">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 (МУ "МФК"Триумф") </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000 11607090040005140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1,73</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 МУ "ЛРС"</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000 11607090040006140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2 225,13</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129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xml:space="preserve">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w:t>
            </w:r>
            <w:r w:rsidRPr="00E6237C">
              <w:rPr>
                <w:rFonts w:ascii="Arial" w:hAnsi="Arial" w:cs="Arial"/>
                <w:sz w:val="20"/>
              </w:rPr>
              <w:lastRenderedPageBreak/>
              <w:t>округа (пени по договорам аренды имущества. составляющего казну городских округов)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lastRenderedPageBreak/>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000 11607090040007140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130 836,69</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19 163,31</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xml:space="preserve">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 МУ "Дирекция парков" </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000 11607090040008140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84,91</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49 915,09</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 МУ "УКС"</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000 11607090040009140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104 716 000,00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162 623,94</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104 553 376,06</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  (Управление образованием администрации городского округа Люберцы)</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000 11607090040015140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3 000,00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129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xml:space="preserve">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  (штрафы за розничную торговлю, оказание услуг общественного питания, бытовых услуг вне мест, установленных для этих целей) </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000 11607090040018140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22 500,00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3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Платежи в целях возмещения причиненного ущерба (убытков)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000 11610000000000140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6 315 000,00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6 416 361,71</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xml:space="preserve">Платежи по искам о возмещении ущерба, а также платежи, уплачиваемые при добровольном возмещении ущерба, причиненного муниципальному имуществу городского округа (за исключением имущества, закрепленного за муниципальными </w:t>
            </w:r>
            <w:r w:rsidRPr="00E6237C">
              <w:rPr>
                <w:rFonts w:ascii="Arial" w:hAnsi="Arial" w:cs="Arial"/>
                <w:sz w:val="20"/>
              </w:rPr>
              <w:lastRenderedPageBreak/>
              <w:t>бюджетными (автономными) учреждениями, унитарными предприятиями)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lastRenderedPageBreak/>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000 11610030040000140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695 000,00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781 700,00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Возмещение ущерба при возникновении страховых случаев, когда выгодоприобретателями выступают получатели средств бюджета городского округа</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000 11610031040000140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695 000,00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781 700,00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Возмещение ущерба при возникновении страховых случаев, МУ "Дирекция централизованного обеспечения"</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000 11610031040001140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695 000,00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695 600,00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3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xml:space="preserve">Возмещение ущерба при возникновении страховых случаев, МУ "ОКБЖКХ" </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000 11610031040004140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86 100,00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Денежные взыскания, налагаемые в возмещение ущерба, причиненного в результате незаконного или нецелевого использования бюджетных средств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000 11610100000000140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5 600 000,00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5 587 203,73</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12 796,27</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городских округов)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000 11610100040000140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5 600 000,00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5 587 203,73</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12 796,27</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000 11610120000000140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47 457,98</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000 11610123010000140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18 500,00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18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городских округов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000 11610123010041140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18 500,00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000 11610129010000140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28 957,98</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 (иные штрафы)</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000 11610129019000140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28 957,98</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3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Платежи, уплачиваемые в целях возмещения вреда</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000 11611000010000140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2 631 000,00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9 231 091,50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205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000 11611050010000140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2 631 000,00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9 231 091,50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3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ПРОЧИЕ НЕНАЛОГОВЫЕ ДОХОДЫ</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000 11700000000000000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245 143 000,00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21 647 391,98</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223 495 608,02</w:t>
            </w:r>
          </w:p>
        </w:tc>
      </w:tr>
      <w:tr w:rsidR="00393637" w:rsidRPr="00E6237C" w:rsidTr="00393637">
        <w:trPr>
          <w:gridBefore w:val="1"/>
          <w:wBefore w:w="112" w:type="dxa"/>
          <w:trHeight w:val="3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Прочие неналоговые доходы</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000 11705000000000180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244 770 000,00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21 274 111,98</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223 495 888,02</w:t>
            </w:r>
          </w:p>
        </w:tc>
      </w:tr>
      <w:tr w:rsidR="00393637" w:rsidRPr="00E6237C" w:rsidTr="00393637">
        <w:trPr>
          <w:gridBefore w:val="1"/>
          <w:wBefore w:w="112" w:type="dxa"/>
          <w:trHeight w:val="3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Прочие неналоговые доходы бюджетов городских округов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000 11705040040000180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21 000 000,00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25 400 850,14</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3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Прочие неналоговые доходы бюджетов городских округов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000 11705040040000180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223 770 000,00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-4 126 738,16</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227 896 738,16</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xml:space="preserve">Прочие неналоговые доходы бюджетов городских округов в части поступления платежей за предоставление мест для создания семейных (родовых) захоронений </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000 11705040040002180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10 500 000,00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18 923 421,02</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129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 xml:space="preserve">Прочие неналоговые доходы бюджетов городских округов (плата за размещение объектов на землях или земельных участках, находящихся в муниципальной собственности или собственность на которые не разграничена, без предоставления земельных участков и установления сервитутов, расположенных в границах городских округов)  </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000 11705040040004180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500 000,00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286 415,94</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213 584,06</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xml:space="preserve">Прочие неналоговые доходы бюджетов городских округов (неосновательное обогащение за пользование земельными участками, находящихся в муниципальной собственности или собственность на которые не разграничена, расположенных в границах городских округов)   </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000 11705040040005180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10 000 000,00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6 191 013,18</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3 808 986,82</w:t>
            </w:r>
          </w:p>
        </w:tc>
      </w:tr>
      <w:tr w:rsidR="00393637" w:rsidRPr="00E6237C" w:rsidTr="00393637">
        <w:trPr>
          <w:gridBefore w:val="1"/>
          <w:wBefore w:w="112" w:type="dxa"/>
          <w:trHeight w:val="3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Инициативные платежи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000 11715000000000150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373 000,00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373 280,00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3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Инициативные платежи, зачисляемые в бюджеты городских округов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000 11715020040000150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373 000,00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373 280,00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3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Инициативные платежи, зачисляемые в бюджеты городских округов (прошлых лет)</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000 11715020040011150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373 000,00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373 280,00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БЕЗВОЗМЕЗДНЫЕ ПОСТУПЛЕНИЯ</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000 20000000000000000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14 424 012 639,93</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6 127 633 173,77</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8 296 379 466,16</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БЕЗВОЗМЕЗДНЫЕ ПОСТУПЛЕНИЯ ОТ ДРУГИХ БЮДЖЕТОВ БЮДЖЕТНОЙ СИСТЕМЫ РОССИЙСКОЙ ФЕДЕРАЦИИ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000 20200000000000000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14 627 782 918,80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6 731 765 663,30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7 896 017 255,50</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бюджетам бюджетной системы Российской Федерации (межбюджетные субсидии)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000 20220000000000150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4 709 426 578,80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589 088 450,53</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4 120 338 128,27</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бюджетам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000 20220041000000150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83 538 000,00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83 538 000,00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бюджетам городских округов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000 20220041040000150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83 538 000,00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83 538 000,00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000 20225304000000150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338 554 500,00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141 424 208,96</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197 130 291,04</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Субсидии бюджетам городских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000 20225304040000150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338 554 500,00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141 424 208,96</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197 130 291,04</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бюджетам на реализацию мероприятий по обеспечению жильем молодых семей</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000 20225497000000150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9 061 310,00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9 061 304,74</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5,26</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бюджетам городских округов на реализацию мероприятий по обеспечению жильем молодых семей</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000 20225497040000150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9 061 310,00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9 061 304,74</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5,26</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бюджетам на поддержку творческой деятельности и (или) укрепление материально-технической базы детских и кукольных театров, а также театров, расположенных в населенных пунктах с численностью населения до 300 тысяч человек</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000 20225517000000150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7 492 115,39</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1 285 200,00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6 206 915,39</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бюджетам городских округов на поддержку творческой деятельности и (или) укрепление материально-технической базы детских и кукольных театров, а также театров, расположенных в населенных пунктах с численностью населения до 300 тысяч человек</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000 20225517040000150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7 492 115,39</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1 285 200,00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6 206 915,39</w:t>
            </w:r>
          </w:p>
        </w:tc>
      </w:tr>
      <w:tr w:rsidR="00393637" w:rsidRPr="00E6237C" w:rsidTr="00393637">
        <w:trPr>
          <w:gridBefore w:val="1"/>
          <w:wBefore w:w="112" w:type="dxa"/>
          <w:trHeight w:val="3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бюджетам на поддержку отрасли культуры</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000 20225519000000150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1 830 832,75</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1 830 832,75</w:t>
            </w:r>
          </w:p>
        </w:tc>
      </w:tr>
      <w:tr w:rsidR="00393637" w:rsidRPr="00E6237C" w:rsidTr="00393637">
        <w:trPr>
          <w:gridBefore w:val="1"/>
          <w:wBefore w:w="112" w:type="dxa"/>
          <w:trHeight w:val="3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бюджетам городских округов на поддержку отрасли культуры</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000 20225519040000150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1 830 832,75</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1 830 832,75</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бюджетам городских округов на поддержку отрасли культуры (модернизация библиотек в части комплектования книжных фондов муниципальных  общедоступных библиотек)</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000 20225519040018150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1 830 832,75</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1 830 832,75</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бюджетам на обеспечение образовательных организаций планшетными компьютерами для работы учителей с электронными журналами и электронным образовательным контентом</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000 20225552000000150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13 470 570,00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13 470 570,00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бюджетам городских округов на обеспечение образовательных организаций планшетными компьютерами для работы учителей с электронными журналами и электронным образовательным контентом</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000 20225552040000150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13 470 570,00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13 470 570,00</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xml:space="preserve">Субсидии бюджетам на оснащение общеобразовательных организаций средствами </w:t>
            </w:r>
            <w:r w:rsidRPr="00E6237C">
              <w:rPr>
                <w:rFonts w:ascii="Arial" w:hAnsi="Arial" w:cs="Arial"/>
                <w:sz w:val="20"/>
              </w:rPr>
              <w:lastRenderedPageBreak/>
              <w:t>обучения и воспитания для реализации учебных предметов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lastRenderedPageBreak/>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000 20225559000000150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470 100,00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13 834,27</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456 265,73</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бюджетам городских округов на оснащение общеобразовательных организаций средствами обучения и воспитания для реализации учебных предметов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000 20225559040000150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470 100,00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13 834,27</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456 265,73</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Прочие субсидии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000 20229999000000150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4 255 009 150,66</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437 303 902,56</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3 817 705 248,10</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Прочие субсидии бюджетам городских округов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000 20229999040000150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4 255 009 150,66</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437 303 902,56</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3 817 705 248,10</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бюджетам городских округов на подготовку основания, приобретение и установку плоскостных спортивных сооружений</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000 20229999040013150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93 531 480,00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93 531 480,00</w:t>
            </w:r>
          </w:p>
        </w:tc>
      </w:tr>
      <w:tr w:rsidR="00393637" w:rsidRPr="00E6237C" w:rsidTr="00393637">
        <w:trPr>
          <w:gridBefore w:val="1"/>
          <w:wBefore w:w="112" w:type="dxa"/>
          <w:trHeight w:val="154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бюджетам городских округов на государственную поддержку частных дошкольных образовательных организаций, частных общеобразовательных  организаций и индивидуальных предпринимателей, осуществляющих образовательную деятельность по основным общеобразовательным программам дошкольного образования, с целью возмещения расходов на присмотр и уход, содержание имущества и арендную плату за использование помещений</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000 20229999040023150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108 465 000,00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52 772 051,16</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55 692 948,84</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бюджетам городских округов на укрепление материально-технической базы организаций дополнительного образования сферы физической культуры и спорта в Московской области с высоким уровнем достижений работы коллектива</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000 20229999040028150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4 810 210,00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4 810 210,00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бюджетам городских округов на материально-техническое обеспечение объектов физической культуры и спорта, находящихся в собственности муниципальных образований Московской области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000 20229999040029150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1 778 210,00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1 778 210,00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бюджетам городских округов на обеспечение мероприятий по переселению граждан из аварийного жилищного фонда, признанного таковым после 1 января 2017 года</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000 20229999040033150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589 577 320,66</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589 577 320,66</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xml:space="preserve">Субсидии на создание и содержание дополнительных мест для детей в возрасте от 1,5 до </w:t>
            </w:r>
            <w:r w:rsidRPr="00E6237C">
              <w:rPr>
                <w:rFonts w:ascii="Arial" w:hAnsi="Arial" w:cs="Arial"/>
                <w:sz w:val="20"/>
              </w:rPr>
              <w:lastRenderedPageBreak/>
              <w:t xml:space="preserve">7 лет в организациях, осуществляющих присмотр и уход за детьми </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lastRenderedPageBreak/>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000 20229999040043150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9 135 000,00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4 828 972,94</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4 306 027,06</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бюджетам городских округов на реализацию программ формирования современной городской среды в части достижения основного результата по благоустройству общественных территорий (благоустройство скверов)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000 20229999040056150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80 604 180,00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80 604 180,00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бюджетам городских округов на реализацию программ формирования современной городской среды в части достижения основного результата по благоустройству общественных территорий</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000 20229999040058150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788 786 770,00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118 904 579,98</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669 882 190,02</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бюджетам городских округов на капитальный ремонт, приобретение, монтаж и ввод в эксплуатацию канализационных коллекторов, канализационных (ливневых) насосных станций</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000 20229999040065150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7 407 750,00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7 407 750,00</w:t>
            </w:r>
          </w:p>
        </w:tc>
      </w:tr>
      <w:tr w:rsidR="00393637" w:rsidRPr="00E6237C" w:rsidTr="00393637">
        <w:trPr>
          <w:gridBefore w:val="1"/>
          <w:wBefore w:w="112" w:type="dxa"/>
          <w:trHeight w:val="3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бюджетам городских округов на приобретение объектов теплоснабжения</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000 20229999040071150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94 406 240,00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94 406 240,00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бюджетам городских округов на организацию бесплатного горячего питания обучающихся, получающих начальное общее образование в муниципальных образовательных организациях</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000 20229999040076150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119 373 300,00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30 470 797,16</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88 902 502,84</w:t>
            </w:r>
          </w:p>
        </w:tc>
      </w:tr>
      <w:tr w:rsidR="00393637" w:rsidRPr="00E6237C" w:rsidTr="00393637">
        <w:trPr>
          <w:gridBefore w:val="1"/>
          <w:wBefore w:w="112" w:type="dxa"/>
          <w:trHeight w:val="3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на мероприятия по организации отдыха детей в каникулярное время</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000 20229999040077150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16 739 000,00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5 021 682,04</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11 717 317,96</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бюджетам городских округов на приобретение музыкальных инструментов для муниципальных организаций дополнительного образования в сфере культуры</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000 20229999040081150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16 620 000,00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16 620 000,00</w:t>
            </w:r>
          </w:p>
        </w:tc>
      </w:tr>
      <w:tr w:rsidR="00393637" w:rsidRPr="00E6237C" w:rsidTr="00393637">
        <w:trPr>
          <w:gridBefore w:val="1"/>
          <w:wBefore w:w="112" w:type="dxa"/>
          <w:trHeight w:val="3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бюджетам городских округов на благоустройство лесопарковых зон</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000 20229999040082150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414 881 930,00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1 449 605,40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413 432 324,60</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xml:space="preserve">Субсидии бюджетам городских округов на строительство и реконструкцию объектов очистки сточных вод </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000 20229999040085150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120 689 630,00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120 689 630,00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бюджетам городских округов на внедрение современных средств наблюдения и оповещения о правонарушениях в подъездах многоквартирных домов Московской области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000 20229999040086150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47 849 420,00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23 599 523,53</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24 249 896,47</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бюджетам городских округов на капитальный ремонт сетей водоснабжения, водоотведения</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000 20229999040087150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34 878 900,00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34 878 900,00</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Субсидии бюджетам городских округов на строительство и реконструкцию сетей водоснабжения, водоотведения, теплоснабжения</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000 20229999040088150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59 486 050,00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59 486 050,00</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бюджетам городских округов на строительство и реконструкцию объектов водоснабжения</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000 20229999040089150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126 353 480,00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126 353 480,00</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на реализацию проектов граждан, сформированных в рамках практик инициативного бюджетирования</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000 20229999040091150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21 440 240,00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21 440 240,00</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бюджетам городских округов на капитальный ремонт сетей теплоснабжения на территории муниципальных образований Московской области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000 20229999040096150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93 073 160,00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93 073 160,00</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бюджетам городских округов на реализацию мероприятий по строительству и реконструкции объектов теплоснабжения</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000 20229999040097150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630 374 480,00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28 210 264,00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602 164 216,00</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бюджетам городских округов на реализацию мероприятий по капитальному ремонту объектов теплоснабжения</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000 20229999040098150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500 149 240,00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5 446 517,80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494 702 722,20</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xml:space="preserve">Субсидии бюджетам городских округов на реализацию мероприятий по капитальному ремонту сетей теплоснабжения на территории муниципальных образований </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000 20229999040099150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274 598 160,00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166 599 908,55</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107 998 251,45</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Субвенции бюджетам бюджетной системы Российской Федерации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000 20230000000000150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8 954 402 450,00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5 793 431 195,01</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3 160 971 254,99</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Субвенции местным бюджетам на выполнение передаваемых полномочий субъектов Российской Федерации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000 20230024000000150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28 833 450,00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15 392 268,60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13 441 181,40</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Субвенции бюджетам городских округов на выполнение передаваемых полномочий субъектов Российской Федерации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000 20230024040000150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28 833 450,00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15 392 268,60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13 441 181,40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Субвенции бюджетам городских округов на создание административных комиссий, уполномоченных рассматривать дела об административных правонарушениях в сфере благоустройства</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000 20230024040011150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1 765 000,00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1 765 000,00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Субвенции бюджетам городских округов на осуществление переданных полномочий Московской области по организации мероприятий при осуществлении деятельности по обращению с собаками без владельцев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000 20230024040012150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5 379 000,00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5 379 000,00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Субвенции бюджетам городских округов на осуществление переданных полномочий Московской области по транспортировке в морг, включая погрузочно-разгрузочные работы, с мест обнаружения или происшествия умерших для производства судебно-медицинской экспертизы</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000 20230024040013150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6 212 000,00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1 197 263,60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5 014 736,40</w:t>
            </w:r>
          </w:p>
        </w:tc>
      </w:tr>
      <w:tr w:rsidR="00393637" w:rsidRPr="00E6237C" w:rsidTr="00393637">
        <w:trPr>
          <w:gridBefore w:val="1"/>
          <w:wBefore w:w="112" w:type="dxa"/>
          <w:trHeight w:val="129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Субвенции на представление единой субвенции бюджетам муниципальных образований Московской области на осуществление государственных полномочий Московской области в области земельных отношений, определения соответствия объектов жилищного строительства, присвоения адресов и согласования перепланировки помещений</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000 20230024040018150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14 922 000,00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6 997 005,00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7 924 995,00</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Субвенции бюджетам городских округов Московской области на оплату расходов, связанных с компенсацией проезда к месту учебы и обратно отдельным категориям обучающихся по очной форме обучения муниципальных общеобразовательных организаций в Московской области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000 20230024040023150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50 000,00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Субвенции бюджетам городских округов на обеспечение переданного государственного полномочия Московской области по созданию комиссий по делам несовершеннолетних и защите их прав муниципальных образований Московской области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000 20230024040031150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54 000,00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54 000,00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129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Субвенции бюджетам городских округов на обеспечение переданных государственных полномочий Московской области по организации деятельности по сбору (в том числе раздельный сбор), транспортированию, обработке, утилизации отходов, в том числе бытового мусора, на лесных участках в составе земель лесного фонда, не предоставленных гражданам и юридическим лицам</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000 20230024040033150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451 450,00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451 450,00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Субвенции бюджетам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000 20230029000000150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118 457 000,00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70 220 700,00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48 236 300,00</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Субвенции бюджетам городских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000 20230029040000150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118 457 000,00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70 220 700,00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48 236 300,00</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Субвенции бюджетам городских округов Московской области на выплату компенсации родительской платы за присмотр и уход за детьми, осваивающими образовательные программы дошкольного образования в организациях Московской области, осуществляющих образовательную деятельность</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000 20230029040024150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112 108 000,00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67 000 000,00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45 108 000,00</w:t>
            </w:r>
          </w:p>
        </w:tc>
      </w:tr>
      <w:tr w:rsidR="00393637" w:rsidRPr="00E6237C" w:rsidTr="00393637">
        <w:trPr>
          <w:gridBefore w:val="1"/>
          <w:wBefore w:w="112" w:type="dxa"/>
          <w:trHeight w:val="129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Субвенции бюджетам городских округов Московской области на оплату труда работников, осуществляющих работу по обеспечению выплаты компенсации родительской платы за присмотр и уход за детьми, осваивающими образовательные программы дошкольного образования в организациях Московской области, осуществляющих образовательную деятельность</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000 20230029040025150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5 228 000,00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3 220 700,00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2 007 300,00</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Субвенции бюджетам городских округов Московской области на оплату банковских и почтовых услуг по перечислению компенсации родительской платы за присмотр и уход за детьми, осваивающими образовательные программы дошкольного образования в организациях Московской области, осуществляющих образовательную деятельность</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000 20230029040026150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1 121 000,00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1 121 000,00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Субвенции бюджетам муниципальных образований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000 20235082000000150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12 358 000,00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12 358 000,00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Субвенции бюджетам городских округов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000 20235082040000150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12 358 000,00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12 358 000,00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000 20235120000000150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9 318 000,00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9 318 000,00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Субвенции бюджетам городских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000 20235120040000150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9 318 000,00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9 318 000,00</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Прочие субвенции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000 20239999000000150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8 785 436 000,00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5 707 818 226,41</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3 077 617 773,59</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Прочие субвенции бюджетам городских округов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000 20239999040000150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8 785 436 000,00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5 707 818 226,41</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3 077 617 773,59</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xml:space="preserve">Субвенции на финансовое обеспечение  государственных гарантий реализации прав граждан на получение общедоступного и бесплатного образования  в муниципальных общеобразовательных организациях - на  выплату доплат педагогическим работникам (молодым специалистам) муниципальных общеобразовательных организаций </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000 20239999040022150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18 193 000,00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11 084 302,00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7 108 698,00</w:t>
            </w:r>
          </w:p>
        </w:tc>
      </w:tr>
      <w:tr w:rsidR="00393637" w:rsidRPr="00E6237C" w:rsidTr="00393637">
        <w:trPr>
          <w:gridBefore w:val="1"/>
          <w:wBefore w:w="112" w:type="dxa"/>
          <w:trHeight w:val="129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xml:space="preserve">Субвенции на финансовое обеспечение  государственных гарантий реализации прав граждан на получение общедоступного и бесплатного образования  в муниципальных общеобразовательных организациях - на расходы на  выплату пособия педагогическим работникам (молодым специалистам) муниципальных общеобразовательных организаций в Московской области </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000 20239999040023150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15 800 000,00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150 000,00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15 650 000,00</w:t>
            </w:r>
          </w:p>
        </w:tc>
      </w:tr>
      <w:tr w:rsidR="00393637" w:rsidRPr="00E6237C" w:rsidTr="00393637">
        <w:trPr>
          <w:gridBefore w:val="1"/>
          <w:wBefore w:w="112" w:type="dxa"/>
          <w:trHeight w:val="129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Субвенции бюджетам городских округов на финансовое обеспечение государственных гарантий реализации прав граждан на получение общедоступного и бесплатного образования в муниципальных общеобразовательных организациях в Московской области - на расходы на выплату компенсаций работникам, привлекаемым к проведению государственной итоговой аттестации в пунктах проведения экзаменов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000 20239999040024150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29 579 000,00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29 579 000,00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231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Субвенции бюджетам городских округов Московской области на финансовое обеспечение государственных гарантий реализации прав граждан на получение общедоступного и бесплатного образования в муниципальных общеобразовательных организациях в Московской области - на оплату услуг по неограниченному широкополосному круглосуточному доступу к информационно-телекоммуникационной сети "Интернет" муниципальных общеобразовательных организаций в Московской области, реализующих основные общеобразовательные программы в части обучения детей-инвалидов на дому с использованием дистанционных образовательных технологий</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000 20239999040025150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241 000,00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13 230,00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227 770,00</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Субвенции бюджетам городских округов на финансовое обеспечение государственных гарантий реализации прав граждан на получение общедоступного и бесплатного образования в муниципальных общеобразовательных организациях в Московской области - на оплату труда работников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000 20239999040027150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5 373 210 000,00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3 588 698 000,00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1 784 512 000,00</w:t>
            </w:r>
          </w:p>
        </w:tc>
      </w:tr>
      <w:tr w:rsidR="00393637" w:rsidRPr="00E6237C" w:rsidTr="00393637">
        <w:trPr>
          <w:gridBefore w:val="1"/>
          <w:wBefore w:w="112" w:type="dxa"/>
          <w:trHeight w:val="129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Субвенции бюджетам городских округов Московской области на финансовое обеспечение государственных гарантий реализации прав граждан на получение общедоступного и бесплатного образования в муниципальных общеобразовательных организациях в Московской области - на приобретение учебников и учебных пособий, средств обучения, игр, игрушек</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000 20239999040028150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183 804 000,00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171 592 577,75</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12 211 422,25</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Субвенции бюджетам городских округов Московской области на финансовое обеспечение получения гражданами дошкольного образования в частных дошкольных образовательных организациях в Московской области - на оплату труда работников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000 20239999040032150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242 762 000,00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118 161 000,00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124 601 000,00</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Субвенции бюджетам городских округов Московской области на финансовое обеспечение получения гражданами дошкольного образования в частных дошкольных образовательных организациях в Московской области - на приобретение учебников и учебных пособий, средств обучения, игр, игрушек</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000 20239999040034150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3 760 000,00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436 116,66</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3 323 883,34</w:t>
            </w:r>
          </w:p>
        </w:tc>
      </w:tr>
      <w:tr w:rsidR="00393637" w:rsidRPr="00E6237C" w:rsidTr="00393637">
        <w:trPr>
          <w:gridBefore w:val="1"/>
          <w:wBefore w:w="112" w:type="dxa"/>
          <w:trHeight w:val="129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Субвенции бюджетам городских округов Московской области на финансовое 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 в Московской области - на оплату труда работников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000 20239999040061150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2 675 702 000,00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1 660 500 000,00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1 015 202 000,00</w:t>
            </w:r>
          </w:p>
        </w:tc>
      </w:tr>
      <w:tr w:rsidR="00393637" w:rsidRPr="00E6237C" w:rsidTr="00393637">
        <w:trPr>
          <w:gridBefore w:val="1"/>
          <w:wBefore w:w="112" w:type="dxa"/>
          <w:trHeight w:val="129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Субвенции бюджетам городских округов Московской области на финансовое 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 в Московской области - на приобретение учебников и учебных пособий, средств обучения, игр, игрушек</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000 20239999040063150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36 817 000,00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36 817 000,00</w:t>
            </w:r>
          </w:p>
        </w:tc>
      </w:tr>
      <w:tr w:rsidR="00393637" w:rsidRPr="00E6237C" w:rsidTr="00393637">
        <w:trPr>
          <w:gridBefore w:val="1"/>
          <w:wBefore w:w="112" w:type="dxa"/>
          <w:trHeight w:val="129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Субвенции на финансовое 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 в Московской области - на расходы на выплату пособия педагогическим работникам (молодым специалистам) муниципальных дошкольных образовательных организаций в Московской области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000 20239999040065150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2 400 000,00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50 000,00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2 350 000,00</w:t>
            </w:r>
          </w:p>
        </w:tc>
      </w:tr>
      <w:tr w:rsidR="00393637" w:rsidRPr="00E6237C" w:rsidTr="00393637">
        <w:trPr>
          <w:gridBefore w:val="1"/>
          <w:wBefore w:w="112" w:type="dxa"/>
          <w:trHeight w:val="129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xml:space="preserve">Субвенции на финансовое 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 - на доплату педагогическим работникам (молодым специалистам) муниципальных дошкольных образовательных организаций </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000 20239999040067150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422 000,00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422 000,00</w:t>
            </w:r>
          </w:p>
        </w:tc>
      </w:tr>
      <w:tr w:rsidR="00393637" w:rsidRPr="00E6237C" w:rsidTr="00393637">
        <w:trPr>
          <w:gridBefore w:val="1"/>
          <w:wBefore w:w="112" w:type="dxa"/>
          <w:trHeight w:val="154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xml:space="preserve">Субвенции бюджетам городских округов Московской области на финансовое обеспечение получения гражданами дошкольного, начального общего, основного общего, среднего общего образования в частных общеобразовательных организациях в Московской области, осуществляющих образовательную деятельность по имеющим государственную аккредитацию основным </w:t>
            </w:r>
            <w:r w:rsidRPr="00E6237C">
              <w:rPr>
                <w:rFonts w:ascii="Arial" w:hAnsi="Arial" w:cs="Arial"/>
                <w:sz w:val="20"/>
              </w:rPr>
              <w:lastRenderedPageBreak/>
              <w:t>общеобразовательным программам - на оплату труда работников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lastRenderedPageBreak/>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000 20239999040071150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70 722 000,00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44 459 000,00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26 263 000,00</w:t>
            </w:r>
          </w:p>
        </w:tc>
      </w:tr>
      <w:tr w:rsidR="00393637" w:rsidRPr="00E6237C" w:rsidTr="00393637">
        <w:trPr>
          <w:gridBefore w:val="1"/>
          <w:wBefore w:w="112" w:type="dxa"/>
          <w:trHeight w:val="154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Субвенции бюджетам городских округов Московской области на финансовое обеспечение получения гражданами дошкольного, начального общего, основного общего и среднего общего образования в частных общеобразовательных организациях в Московской области, осуществляющих образовательную деятельность по имеющим государственную аккредитацию основным общеобразовательным программам - на приобретение учебников и учебных пособий. средств обучения, игр, игрушек</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000 20239999040072150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1 713 000,00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1 713 000,00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Субвенции бюджетам городских округов на обеспечение дополнительного образования детей в муниципальных общеобразовательных организациях в Московской области  - на  оплату труда работников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000 20239999040081150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126 139 000,00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83 095 000,00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43 044 000,00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xml:space="preserve">Субвенции бюджетам городских округов на обеспечение дополнительного образования детей в муниципальных общеобразовательных организациях в Московской области  - на приобретение учебников и учебных пособий, средств обучения, игр, игрушек  </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000 20239999040083150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4 172 000,00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4 172 000,00</w:t>
            </w:r>
          </w:p>
        </w:tc>
      </w:tr>
      <w:tr w:rsidR="00393637" w:rsidRPr="00E6237C" w:rsidTr="00393637">
        <w:trPr>
          <w:gridBefore w:val="1"/>
          <w:wBefore w:w="112" w:type="dxa"/>
          <w:trHeight w:val="3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межбюджетные трансферты</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000 20240000000000150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963 953 890,00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349 246 017,76</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614 707 872,24</w:t>
            </w:r>
          </w:p>
        </w:tc>
      </w:tr>
      <w:tr w:rsidR="00393637" w:rsidRPr="00E6237C" w:rsidTr="00393637">
        <w:trPr>
          <w:gridBefore w:val="1"/>
          <w:wBefore w:w="112" w:type="dxa"/>
          <w:trHeight w:val="18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Межбюджетные трансферты,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000 20245050000000150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2 109 240,00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1 406 160,00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703 080,00</w:t>
            </w:r>
          </w:p>
        </w:tc>
      </w:tr>
      <w:tr w:rsidR="00393637" w:rsidRPr="00E6237C" w:rsidTr="00393637">
        <w:trPr>
          <w:gridBefore w:val="1"/>
          <w:wBefore w:w="112" w:type="dxa"/>
          <w:trHeight w:val="18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Межбюджетные трансферты, передаваемые бюджетам городских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000 20245050040000150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2 109 240,00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1 406 160,00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703 080,00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Межбюджетные трансферты,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000 20245179000000150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10 913 790,00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6 633 287,44</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4 280 502,56</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Межбюджетные трансферты, передаваемые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000 20245179040000150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10 913 790,00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6 633 287,44</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4 280 502,56</w:t>
            </w:r>
          </w:p>
        </w:tc>
      </w:tr>
      <w:tr w:rsidR="00393637" w:rsidRPr="00E6237C" w:rsidTr="00393637">
        <w:trPr>
          <w:gridBefore w:val="1"/>
          <w:wBefore w:w="112" w:type="dxa"/>
          <w:trHeight w:val="129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Межбюджетные трансферты,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000 20245303000000150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236 001 000,00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157 110 018,73</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78 890 981,27</w:t>
            </w:r>
          </w:p>
        </w:tc>
      </w:tr>
      <w:tr w:rsidR="00393637" w:rsidRPr="00E6237C" w:rsidTr="00393637">
        <w:trPr>
          <w:gridBefore w:val="1"/>
          <w:wBefore w:w="112" w:type="dxa"/>
          <w:trHeight w:val="154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Межбюджетные трансферты, передаваемые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000 20245303040000150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236 001 000,00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157 110 018,73</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78 890 981,27</w:t>
            </w:r>
          </w:p>
        </w:tc>
      </w:tr>
      <w:tr w:rsidR="00393637" w:rsidRPr="00E6237C" w:rsidTr="00393637">
        <w:trPr>
          <w:gridBefore w:val="1"/>
          <w:wBefore w:w="112" w:type="dxa"/>
          <w:trHeight w:val="3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Прочие межбюджетные трансферты, передаваемые бюджетам</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000 20249999000000150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714 929 860,00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184 096 551,59</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530 833 308,41</w:t>
            </w:r>
          </w:p>
        </w:tc>
      </w:tr>
      <w:tr w:rsidR="00393637" w:rsidRPr="00E6237C" w:rsidTr="00393637">
        <w:trPr>
          <w:gridBefore w:val="1"/>
          <w:wBefore w:w="112" w:type="dxa"/>
          <w:trHeight w:val="3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Прочие межбюджетные трансферты, передаваемые бюджетам городских округов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000 20249999040000150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714 929 860,00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184 096 551,59</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530 833 308,41</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межбюджетные трансферты, предоставляемые бюджетам городских округов на финансовое обеспечение стимулирующих выплат работникам муниципальных культурно-досуговых учреждений в Московской области с высоким уровнем достижения работы в сфере культуры</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000 20249999040008150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632 340,00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632 340,00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129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межбюджетные трансферты, предоставляемые бюджетам городских округов на финансовое обеспечение стимулирующих выплат работникам  организаций дополнительного образования сферы культуры Московской области с высоким уровнем достижений работы педагогического коллектива по дополнительному образованию в сфере культуры</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000 20249999040018150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2 084 930,00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2 084 930,00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154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межбюджетные трансферты, предоставляемые бюджетам городских округов на обеспечение  стимулирующих  выплат отдельным категориям работников организаций дополнительного образования сферы физической культуры и спорта в Московской области по результатам оценки качества деятельности руководителей муниципальных учреждений, реализующих дополнительные образовательные программы спортивной подготовки в Московской области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000 20249999040026150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2 483 640,00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2 483 640,00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xml:space="preserve">Иные межбюджетные трансферты, предоставляемые бюджетам городских округов на </w:t>
            </w:r>
            <w:r w:rsidRPr="00E6237C">
              <w:rPr>
                <w:rFonts w:ascii="Arial" w:hAnsi="Arial" w:cs="Arial"/>
                <w:sz w:val="20"/>
              </w:rPr>
              <w:lastRenderedPageBreak/>
              <w:t>благоустройство общественных территорий вблизи водных объектов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lastRenderedPageBreak/>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000 20249999040029150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405 731 860,00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405 731 860,00</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xml:space="preserve">Иные межбюджетные трансферты, предоставляемые бюджетам городских округов на реализацию отдельных мероприятий муниципальных программ </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000 20249999040033150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147 075 400,00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147 075 392,59</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7,41</w:t>
            </w:r>
          </w:p>
        </w:tc>
      </w:tr>
      <w:tr w:rsidR="00393637" w:rsidRPr="00E6237C" w:rsidTr="00393637">
        <w:trPr>
          <w:gridBefore w:val="1"/>
          <w:wBefore w:w="112" w:type="dxa"/>
          <w:trHeight w:val="129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межбюджетные трансферты, предоставляемые бюджетам городских округов на финансовое обеспечение расходов в связи с освобождением семей отдельных категорий граждан от платы, взимаемой за присмотр и уход за ребенком в муниципальных образовательных организациях в Московской области, реализующих программы дошкольного образования</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000 20249999040037150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27 376 000,00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10 974 501,00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16 401 499,00</w:t>
            </w:r>
          </w:p>
        </w:tc>
      </w:tr>
      <w:tr w:rsidR="00393637" w:rsidRPr="00E6237C" w:rsidTr="00393637">
        <w:trPr>
          <w:gridBefore w:val="1"/>
          <w:wBefore w:w="112" w:type="dxa"/>
          <w:trHeight w:val="129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межбюджетные трансферты, предоставляемые бюджетам городских округов на стимулирующие выплаты руководителям муниципальных общеобразовательных организаций по 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в общеобразовательных организациях</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000 20249999040058150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14 517 000,00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11 941 748,00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2 575 252,00</w:t>
            </w:r>
          </w:p>
        </w:tc>
      </w:tr>
      <w:tr w:rsidR="00393637" w:rsidRPr="00E6237C" w:rsidTr="00393637">
        <w:trPr>
          <w:gridBefore w:val="1"/>
          <w:wBefore w:w="112" w:type="dxa"/>
          <w:trHeight w:val="129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xml:space="preserve">Иные межбюджетные трансферты, предоставляемые бюджетам городских округов на финансовое обеспечение услуг по предоставлению с использованием единой сети передачи данных доступа к информационным системам и к информационно-телекоммуникационной сети «Интернет» муниципальных общеобразовательных организаций </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000 20249999040059150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2 342 000,00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2 341 920,00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80,00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межбюджетные трансферты, предоставляемые бюджетам городских округов на установку специализированного оборудования на территории муниципальных образований</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000 20249999040061150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4 270 000,00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4 270 000,00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межбюджетные трансферты, предоставляемые бюджетам городских округов на аварийно-восстановительные работы на объектах теплоснабжения муниципальной собственности</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000 20249999040062150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95 292 530,00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95 292 530,00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Иные межбюджетные трансферты, предоставляемые бюджетам городских округов на финансовое обеспечение выплат преподавателям в области музыкального искусства организаций дополнительного образования сферы культуры</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000 20249999040085150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13 124 160,00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6 562 080,00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6 562 080,00</w:t>
            </w:r>
          </w:p>
        </w:tc>
      </w:tr>
      <w:tr w:rsidR="00393637" w:rsidRPr="00E6237C" w:rsidTr="00393637">
        <w:trPr>
          <w:gridBefore w:val="1"/>
          <w:wBefore w:w="112" w:type="dxa"/>
          <w:trHeight w:val="129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ПЕРЕЧИСЛЕНИЯ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000 20800000000000000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-29 077,00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129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Перечисления из бюджетов городских округов (в бюджеты городских округов)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000 20804000040000150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-29 077,00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ПРОШЛЫХ ЛЕТ</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000 21800000000000000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13 616 582,25</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13 616 582,25</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бюджетов бюджетной системы Российской Федерации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000 21800000000000150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13 616 582,25</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13 616 582,25</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103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бюджетов городских округов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000 21800000040000150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13 616 582,25</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13 616 582,25</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xml:space="preserve">Доходы бюджетов городских округов от возврата организациями, индивидуальными предпринимателями, физическими лицами - </w:t>
            </w:r>
            <w:r w:rsidRPr="00E6237C">
              <w:rPr>
                <w:rFonts w:ascii="Arial" w:hAnsi="Arial" w:cs="Arial"/>
                <w:sz w:val="20"/>
              </w:rPr>
              <w:lastRenderedPageBreak/>
              <w:t>производителями товаров, работ, услуг остатков субсидий прошлых лет</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lastRenderedPageBreak/>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000 21804000040000150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13 616 582,25</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13 616 582,25</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бюджетов городских округов от возврата бюджетными учреждениями остатков субсидий прошлых лет</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000 21804010040000150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13 386 423,69</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13 386 423,69</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бюджетов городских округов от возврата автономными учреждениями остатков субсидий прошлых лет</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000 21804020040000150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32 888,56</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32 888,56</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Доходы бюджетов городских округов от возврата иными организациями, индивидуальными предпринимателями, физическими лицами - производителями товаров, работ, услуг остатков субсидий прошлых лет</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000 21804030040000150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197 270,00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197 270,00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ВОЗВРАТ ОСТАТКОВ СУБСИДИЙ, СУБВЕНЦИЙ И ИНЫХ МЕЖБЮДЖЕТНЫХ ТРАНСФЕРТОВ, ИМЕЮЩИХ ЦЕЛЕВОЕ НАЗНАЧЕНИЕ, ПРОШЛЫХ ЛЕТ</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000 21900000000000000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-217 386 861,12</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-617 719 994,78</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Возврат остатков субсидий, субвенций и иных межбюджетных трансфертов, имеющих целевое назначение, прошлых лет из бюджетов городских округов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000 21900000040000150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-217 386 861,12</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-617 719 994,78</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78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Возврат остатков субсидий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из бюджетов городских округов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000 21925304040000150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-5 600 612,20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-5 600 612,20</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1800"/>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Возврат остатков иных межбюджетных трансфертов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 из бюджетов городских округов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000 21945050040000150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-58 026,39</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-58 026,39</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154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Возврат остатков иных межбюджетных трансфертов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из бюджетов городских округов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000 21945303040000150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-4 666 870,73</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-4 666 870,73</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gridBefore w:val="1"/>
          <w:wBefore w:w="112" w:type="dxa"/>
          <w:trHeight w:val="525"/>
        </w:trPr>
        <w:tc>
          <w:tcPr>
            <w:tcW w:w="5240" w:type="dxa"/>
            <w:gridSpan w:val="5"/>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Возврат прочих остатков субсидий, субвенций и иных межбюджетных трансфертов, имеющих целевое назначение, прошлых лет из бюджетов городских округов</w:t>
            </w:r>
          </w:p>
        </w:tc>
        <w:tc>
          <w:tcPr>
            <w:tcW w:w="64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010</w:t>
            </w:r>
          </w:p>
        </w:tc>
        <w:tc>
          <w:tcPr>
            <w:tcW w:w="2621" w:type="dxa"/>
            <w:gridSpan w:val="5"/>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000 21960010040000150</w:t>
            </w:r>
          </w:p>
        </w:tc>
        <w:tc>
          <w:tcPr>
            <w:tcW w:w="2268"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-207 061 351,80</w:t>
            </w:r>
          </w:p>
        </w:tc>
        <w:tc>
          <w:tcPr>
            <w:tcW w:w="2127"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-607 394 485,46</w:t>
            </w:r>
          </w:p>
        </w:tc>
        <w:tc>
          <w:tcPr>
            <w:tcW w:w="1842"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bl>
    <w:p w:rsidR="00393637" w:rsidRPr="00E6237C" w:rsidRDefault="00393637" w:rsidP="00393637">
      <w:pPr>
        <w:tabs>
          <w:tab w:val="left" w:pos="408"/>
        </w:tabs>
        <w:spacing w:after="0"/>
        <w:rPr>
          <w:rFonts w:ascii="Arial" w:hAnsi="Arial" w:cs="Arial"/>
          <w:b/>
          <w:sz w:val="20"/>
        </w:rPr>
      </w:pPr>
    </w:p>
    <w:p w:rsidR="00393637" w:rsidRPr="00E6237C" w:rsidRDefault="00393637" w:rsidP="00393637">
      <w:pPr>
        <w:spacing w:after="0"/>
        <w:jc w:val="right"/>
        <w:rPr>
          <w:rFonts w:ascii="Arial" w:hAnsi="Arial" w:cs="Arial"/>
          <w:b/>
          <w:sz w:val="20"/>
        </w:rPr>
      </w:pPr>
    </w:p>
    <w:p w:rsidR="00393637" w:rsidRPr="00E6237C" w:rsidRDefault="00393637" w:rsidP="00393637">
      <w:pPr>
        <w:spacing w:after="0"/>
        <w:jc w:val="right"/>
        <w:rPr>
          <w:rFonts w:ascii="Arial" w:hAnsi="Arial" w:cs="Arial"/>
          <w:b/>
          <w:sz w:val="20"/>
        </w:rPr>
      </w:pPr>
    </w:p>
    <w:p w:rsidR="00393637" w:rsidRPr="00E6237C" w:rsidRDefault="00393637" w:rsidP="00393637">
      <w:pPr>
        <w:spacing w:after="0"/>
        <w:jc w:val="right"/>
        <w:rPr>
          <w:rFonts w:ascii="Arial" w:hAnsi="Arial" w:cs="Arial"/>
          <w:b/>
          <w:sz w:val="20"/>
        </w:rPr>
      </w:pPr>
    </w:p>
    <w:p w:rsidR="00393637" w:rsidRPr="00E6237C" w:rsidRDefault="00393637" w:rsidP="00393637">
      <w:pPr>
        <w:spacing w:after="0"/>
        <w:jc w:val="right"/>
        <w:rPr>
          <w:rFonts w:ascii="Arial" w:hAnsi="Arial" w:cs="Arial"/>
          <w:b/>
          <w:sz w:val="20"/>
        </w:rPr>
      </w:pPr>
    </w:p>
    <w:p w:rsidR="00393637" w:rsidRPr="00E6237C" w:rsidRDefault="00393637" w:rsidP="00393637">
      <w:pPr>
        <w:spacing w:after="0" w:line="240" w:lineRule="auto"/>
        <w:ind w:left="8496" w:firstLine="708"/>
        <w:jc w:val="right"/>
        <w:rPr>
          <w:rFonts w:ascii="Arial" w:hAnsi="Arial" w:cs="Arial"/>
          <w:sz w:val="20"/>
        </w:rPr>
      </w:pPr>
      <w:r w:rsidRPr="00E6237C">
        <w:rPr>
          <w:rFonts w:ascii="Arial" w:hAnsi="Arial" w:cs="Arial"/>
          <w:sz w:val="20"/>
        </w:rPr>
        <w:t>Форма 0503117 с. 2</w:t>
      </w:r>
    </w:p>
    <w:p w:rsidR="00393637" w:rsidRPr="00E6237C" w:rsidRDefault="00393637" w:rsidP="00393637">
      <w:pPr>
        <w:pStyle w:val="a6"/>
        <w:numPr>
          <w:ilvl w:val="0"/>
          <w:numId w:val="1"/>
        </w:numPr>
        <w:spacing w:after="0" w:line="240" w:lineRule="auto"/>
        <w:jc w:val="center"/>
        <w:rPr>
          <w:rFonts w:ascii="Arial" w:hAnsi="Arial" w:cs="Arial"/>
          <w:b/>
          <w:bCs/>
          <w:sz w:val="20"/>
        </w:rPr>
      </w:pPr>
      <w:r w:rsidRPr="00E6237C">
        <w:rPr>
          <w:rFonts w:ascii="Arial" w:hAnsi="Arial" w:cs="Arial"/>
          <w:b/>
          <w:bCs/>
          <w:sz w:val="20"/>
        </w:rPr>
        <w:t>Расходы бюджета</w:t>
      </w:r>
    </w:p>
    <w:p w:rsidR="00393637" w:rsidRPr="00E6237C" w:rsidRDefault="00393637" w:rsidP="00393637">
      <w:pPr>
        <w:pStyle w:val="a6"/>
        <w:spacing w:after="0" w:line="240" w:lineRule="auto"/>
        <w:rPr>
          <w:rFonts w:ascii="Arial" w:hAnsi="Arial" w:cs="Arial"/>
          <w:b/>
          <w:bCs/>
          <w:sz w:val="20"/>
        </w:rPr>
      </w:pPr>
    </w:p>
    <w:tbl>
      <w:tblPr>
        <w:tblW w:w="14962" w:type="dxa"/>
        <w:tblInd w:w="113" w:type="dxa"/>
        <w:tblLook w:val="04A0" w:firstRow="1" w:lastRow="0" w:firstColumn="1" w:lastColumn="0" w:noHBand="0" w:noVBand="1"/>
      </w:tblPr>
      <w:tblGrid>
        <w:gridCol w:w="5774"/>
        <w:gridCol w:w="847"/>
        <w:gridCol w:w="2588"/>
        <w:gridCol w:w="2038"/>
        <w:gridCol w:w="1948"/>
        <w:gridCol w:w="1767"/>
      </w:tblGrid>
      <w:tr w:rsidR="00393637" w:rsidRPr="00E6237C" w:rsidTr="00393637">
        <w:trPr>
          <w:trHeight w:val="780"/>
        </w:trPr>
        <w:tc>
          <w:tcPr>
            <w:tcW w:w="57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Наименование показателя</w:t>
            </w:r>
          </w:p>
        </w:tc>
        <w:tc>
          <w:tcPr>
            <w:tcW w:w="847" w:type="dxa"/>
            <w:tcBorders>
              <w:top w:val="single" w:sz="4" w:space="0" w:color="auto"/>
              <w:left w:val="nil"/>
              <w:bottom w:val="single" w:sz="4" w:space="0" w:color="auto"/>
              <w:right w:val="single" w:sz="4" w:space="0" w:color="auto"/>
            </w:tcBorders>
            <w:shd w:val="clear" w:color="auto" w:fill="auto"/>
            <w:vAlign w:val="center"/>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Код строки</w:t>
            </w:r>
          </w:p>
        </w:tc>
        <w:tc>
          <w:tcPr>
            <w:tcW w:w="2588" w:type="dxa"/>
            <w:tcBorders>
              <w:top w:val="single" w:sz="4" w:space="0" w:color="auto"/>
              <w:left w:val="nil"/>
              <w:bottom w:val="nil"/>
              <w:right w:val="nil"/>
            </w:tcBorders>
            <w:shd w:val="clear" w:color="auto" w:fill="auto"/>
            <w:vAlign w:val="center"/>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Код расхода по бюджетной классификации</w:t>
            </w:r>
          </w:p>
        </w:tc>
        <w:tc>
          <w:tcPr>
            <w:tcW w:w="20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Утвержденные бюджетные назначения</w:t>
            </w:r>
          </w:p>
        </w:tc>
        <w:tc>
          <w:tcPr>
            <w:tcW w:w="1948" w:type="dxa"/>
            <w:tcBorders>
              <w:top w:val="single" w:sz="4" w:space="0" w:color="auto"/>
              <w:left w:val="nil"/>
              <w:bottom w:val="single" w:sz="4" w:space="0" w:color="auto"/>
              <w:right w:val="single" w:sz="4" w:space="0" w:color="auto"/>
            </w:tcBorders>
            <w:shd w:val="clear" w:color="auto" w:fill="auto"/>
            <w:vAlign w:val="center"/>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Исполнено</w:t>
            </w:r>
          </w:p>
        </w:tc>
        <w:tc>
          <w:tcPr>
            <w:tcW w:w="1767" w:type="dxa"/>
            <w:tcBorders>
              <w:top w:val="single" w:sz="4" w:space="0" w:color="auto"/>
              <w:left w:val="nil"/>
              <w:bottom w:val="single" w:sz="4" w:space="0" w:color="auto"/>
              <w:right w:val="single" w:sz="4" w:space="0" w:color="auto"/>
            </w:tcBorders>
            <w:shd w:val="clear" w:color="auto" w:fill="auto"/>
            <w:vAlign w:val="center"/>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Неисполненные назначения</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center"/>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1</w:t>
            </w:r>
          </w:p>
        </w:tc>
        <w:tc>
          <w:tcPr>
            <w:tcW w:w="847" w:type="dxa"/>
            <w:tcBorders>
              <w:top w:val="nil"/>
              <w:left w:val="nil"/>
              <w:bottom w:val="single" w:sz="4" w:space="0" w:color="auto"/>
              <w:right w:val="single" w:sz="4" w:space="0" w:color="auto"/>
            </w:tcBorders>
            <w:shd w:val="clear" w:color="auto" w:fill="auto"/>
            <w:vAlign w:val="center"/>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w:t>
            </w:r>
          </w:p>
        </w:tc>
        <w:tc>
          <w:tcPr>
            <w:tcW w:w="2588" w:type="dxa"/>
            <w:tcBorders>
              <w:top w:val="single" w:sz="4" w:space="0" w:color="auto"/>
              <w:left w:val="nil"/>
              <w:bottom w:val="single" w:sz="4" w:space="0" w:color="auto"/>
              <w:right w:val="single" w:sz="4" w:space="0" w:color="auto"/>
            </w:tcBorders>
            <w:shd w:val="clear" w:color="auto" w:fill="auto"/>
            <w:vAlign w:val="center"/>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3</w:t>
            </w:r>
          </w:p>
        </w:tc>
        <w:tc>
          <w:tcPr>
            <w:tcW w:w="2038" w:type="dxa"/>
            <w:tcBorders>
              <w:top w:val="nil"/>
              <w:left w:val="nil"/>
              <w:bottom w:val="single" w:sz="4" w:space="0" w:color="auto"/>
              <w:right w:val="single" w:sz="4" w:space="0" w:color="auto"/>
            </w:tcBorders>
            <w:shd w:val="clear" w:color="auto" w:fill="auto"/>
            <w:vAlign w:val="center"/>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4</w:t>
            </w:r>
          </w:p>
        </w:tc>
        <w:tc>
          <w:tcPr>
            <w:tcW w:w="1948" w:type="dxa"/>
            <w:tcBorders>
              <w:top w:val="nil"/>
              <w:left w:val="nil"/>
              <w:bottom w:val="single" w:sz="4" w:space="0" w:color="auto"/>
              <w:right w:val="single" w:sz="4" w:space="0" w:color="auto"/>
            </w:tcBorders>
            <w:shd w:val="clear" w:color="auto" w:fill="auto"/>
            <w:vAlign w:val="center"/>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5</w:t>
            </w:r>
          </w:p>
        </w:tc>
        <w:tc>
          <w:tcPr>
            <w:tcW w:w="1767" w:type="dxa"/>
            <w:tcBorders>
              <w:top w:val="nil"/>
              <w:left w:val="nil"/>
              <w:bottom w:val="single" w:sz="4" w:space="0" w:color="auto"/>
              <w:right w:val="single" w:sz="4" w:space="0" w:color="auto"/>
            </w:tcBorders>
            <w:shd w:val="clear" w:color="auto" w:fill="auto"/>
            <w:vAlign w:val="center"/>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6</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бюджета - всего</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Х</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30 862 864 501,19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13 110 531 090,40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17 752 333 410,79</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 том числе:</w:t>
            </w:r>
            <w:r w:rsidRPr="00E6237C">
              <w:rPr>
                <w:rFonts w:ascii="Arial" w:hAnsi="Arial" w:cs="Arial"/>
                <w:sz w:val="20"/>
              </w:rPr>
              <w:br/>
              <w:t>Общегосударственные вопросы</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000 0100 0000000000 000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3 562 980 933,51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1 674 099 531,09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1 888 881 402,42</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Функционирование высшего должностного лица субъекта Российской Федерации и муниципального образования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000 0102 0000000000 000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16 170 936,14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6 587 968,82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9 582 967,32</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Муниципальная программа "Управление имуществом и муниципальными финансами"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000 0102 1200000000 000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16 170 936,14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6 587 968,82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9 582 967,32</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Обеспечивающая подпрограмма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000 0102 1250000000 000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16 170 936,14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6 587 968,82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9 582 967,32</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"Создание условий для реализации полномочий органов местного самоуправления"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000 0102 1250100000 000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16 170 936,14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6 587 968,82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9 582 967,32</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Функционирование высшего должностного лица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000 0102 1250100110 000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16 170 936,14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6 587 968,82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9 582 967,32</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000 0102 1250100110 100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16 170 936,14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6 587 968,82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9 582 967,32</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государственных (муниципальных) органов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000 0102 1250100110 120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16 170 936,14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6 587 968,82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9 582 967,32</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Фонд оплаты труда государственных (муниципальных) органов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000 0102 1250100110 121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11 870 073,84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4 820 576,58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7 049 497,26</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выплаты персоналу государственных (муниципальных) органов, за исключением фонда оплаты труда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000 0102 1250100110 122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550 000,00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000 0102 1250100110 129</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3 750 862,30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1 217 392,24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2 533 470,06</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000 0103 0000000000 000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43 325 390,34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22 382 302,29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20 943 088,05</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Руководство и управление в сфере установленных функций органов местного самоуправления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000 0103 9500000000 000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39 927 869,47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20 667 753,03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19 260 116,44</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Председатель представительного органа местного самоуправления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000 0103 9500000010 000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3 624 381,75</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2 517 431,15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1 106 950,60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000 0103 9500000010 100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3 624 381,75</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2 517 431,15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1 106 950,60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государственных (муниципальных) органов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000 0103 9500000010 120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3 624 381,75</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2 517 431,15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1 106 950,60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Фонд оплаты труда государственных (муниципальных) органов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000 0103 9500000010 121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2 244 360,80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1 479 717,80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764 643,00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выплаты персоналу государственных (муниципальных) органов, за исключением фонда оплаты труда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000 0103 9500000010 122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693 200,00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505 058,00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188 142,00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000 0103 9500000010 129</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686 820,95</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532 655,35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154 165,60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Депутат представительного органа местного самоуправления на постоянной основе</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000 0103 9500000020 000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3 397 520,87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1 714 549,26</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1 682 971,61</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000 0103 9500000020 100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3 397 520,87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1 714 549,26</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1 682 971,61</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государственных (муниципальных) органов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000 0103 9500000020 120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3 397 520,87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1 714 549,26</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1 682 971,61</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Фонд оплаты труда государственных (муниципальных) органов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000 0103 9500000020 121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2 017 507,77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1 010 198,11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1 007 309,66</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выплаты персоналу государственных (муниципальных) органов, за исключением фонда оплаты труда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000 0103 9500000020 122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603 800,00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320 000,00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283 800,00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000 0103 9500000020 129</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776 213,10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384 351,15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391 861,95</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содержание представительного органа муниципального образования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000 0103 9500000030 000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36 303 487,72</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18 150 321,88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18 153 165,84</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000 0103 9500000030 100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30 934 707,72</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16 196 089,88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14 738 617,84</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государственных (муниципальных) органов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000 0103 9500000030 120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30 934 707,72</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16 196 089,88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14 738 617,84</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Фонд оплаты труда государственных (муниципальных) органов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000 0103 9500000030 121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6 881 056,05</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4 037 511,61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2 843 544,44</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выплаты персоналу государственных (муниципальных) органов, за исключением фонда оплаты труда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000 0103 9500000030 122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3 391 000,00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1 715 000,00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1 676 000,00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выплаты государственных (муниципальных) органов привлекаемым лицам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000 0103 9500000030 123</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9 000 000,00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9 000 000,00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000 0103 9500000030 129</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2 662 651,67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1 443 578,27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1 219 073,40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000 0103 9500000030 200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5 368 780,00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1 954 232,00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3 414 548,00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000 0103 9500000030 240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5 368 780,00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1 954 232,00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3 414 548,00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000 0103 9500000030 244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5 368 780,00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1 954 232,00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3 414 548,00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000 0104 0000000000 000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659 058 804,61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341 162 250,11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317 896 554,50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Муниципальная программа "Социальная защита населения"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000 0104 0400000000 000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635 593,74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450 960,69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184 633,05</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Обеспечивающая подпрограмма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000 0104 0450000000 000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635 593,74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450 960,69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184 633,05</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"Иные мероприятия, реализуемые в целях создания условий для реализации полномочий органов государственной власти Московской области и государственных органов Московской области"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000 0104 0450300000 000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635 593,74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450 960,69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184 633,05</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Обеспечение переданного государственного полномочия Московской области по созданию комиссий по делам несовершеннолетних и защите их прав муниципальных образований Московской области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000 0104 0450360680 000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635 593,74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450 960,69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184 633,05</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000 0104 0450360680 100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54 000,00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13 499,99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40 500,01</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государственных (муниципальных) органов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000 0104 0450360680 120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54 000,00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13 499,99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40 500,01</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Фонд оплаты труда государственных (муниципальных) органов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000 0104 0450360680 121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41 474,65</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10 368,66</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31 105,99</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000 0104 0450360680 129</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12 525,35</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3 131,33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9 394,02</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Социальное обеспечение и иные выплаты населению</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000 0104 0450360680 300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581 593,74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437 460,70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144 133,04</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Социальные выплаты гражданам, кроме публичных нормативных социальных выплат</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000 0104 0450360680 320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581 593,74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437 460,70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144 133,04</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Пособия, компенсации и иные социальные выплаты гражданам, кроме публичных нормативных обязательств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000 0104 0450360680 321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581 593,74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437 460,70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144 133,04</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Муниципальная программа "Развитие сельского хозяйства"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000 0104 0600000000 000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1 866 000,00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590 042,29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1 275 957,71</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"Обеспечение эпизоотического и ветеринарно-санитарного благополучия и развитие государственной ветеринарной службы"</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000 0104 0640000000 000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1 866 000,00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590 042,29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1 275 957,71</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Основное мероприятие "Сохранение ветеринарно-санитарного благополучия"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000 0104 0640100000 000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1 866 000,00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590 042,29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1 275 957,71</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Осуществление переданных полномочий Московской области по организации мероприятий при осуществлении деятельности по обращению с собаками без владельцев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000 0104 0640160870 000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1 866 000,00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590 042,29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1 275 957,71</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000 0104 0640160870 100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1 555 000,00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590 042,29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964 957,71</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государственных (муниципальных) органов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000 0104 0640160870 120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1 555 000,00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590 042,29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964 957,71</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Фонд оплаты труда государственных (муниципальных) органов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000 0104 0640160870 121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1 194 000,00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459 885,53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734 114,47</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000 0104 0640160870 129</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361 000,00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130 156,76</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230 843,24</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000 0104 0640160870 200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311 000,00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311 000,00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000 0104 0640160870 240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311 000,00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311 000,00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000 0104 0640160870 244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311 000,00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311 000,00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Муниципальная программа "Экология и окружающая среда"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000 0104 0700000000 000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21 840,00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21 840,00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"Развитие лесного хозяйства"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000 0104 0740000000 000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21 840,00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21 840,00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"Осуществление отдельных полномочий в области лесных отношений"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000 0104 0740100000 000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21 840,00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21 840,00</w:t>
            </w:r>
          </w:p>
        </w:tc>
      </w:tr>
      <w:tr w:rsidR="00393637" w:rsidRPr="00E6237C" w:rsidTr="00393637">
        <w:trPr>
          <w:trHeight w:val="129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Обеспечение переданных государственных полномочий Московской области по организации деятельности по сбору (в том числе раздельному сбору) отходов на лесных участках в составе земель лесного фонда, не предоставленных гражданам и юридическим лицам, а также по транспортированию, обработке и утилизации таких отходов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000 0104 0740162050 000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21 840,00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21 840,00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rsidRPr="00E6237C">
              <w:rPr>
                <w:rFonts w:ascii="Arial" w:hAnsi="Arial" w:cs="Arial"/>
                <w:sz w:val="20"/>
              </w:rPr>
              <w:lastRenderedPageBreak/>
              <w:t>органами управления государственными внебюджетными фондами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lastRenderedPageBreak/>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000 0104 0740162050 100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19 850,00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19 850,00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государственных (муниципальных) органов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000 0104 0740162050 120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19 850,00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19 850,00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Фонд оплаты труда государственных (муниципальных) органов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000 0104 0740162050 121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15 250,00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15 250,00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000 0104 0740162050 129</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4 600,00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4 600,00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000 0104 0740162050 200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1 990,00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1 990,00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000 0104 0740162050 240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1 990,00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1 990,00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000 0104 0740162050 244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1 990,00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1 990,00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Единая субвенция на осуществление государственных полномочий Московской области в области земельных отношений, определения соответствия объектов жилищного строительства, присвоения адресов и согласования перепланировки помещений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000 0104 1210365900 000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3 564 766,76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1 055 171,59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2 509 595,17</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000 0104 1210365900 100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3 343 080,26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1 055 171,59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2 287 908,67</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государственных (муниципальных) органов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000 0104 1210365900 120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3 343 080,26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1 055 171,59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2 287 908,67</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Фонд оплаты труда государственных (муниципальных) органов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000 0104 1210365900 121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2 567 649,97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823 017,49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1 744 632,48</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000 0104 1210365900 129</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775 430,29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232 154,10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543 276,19</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000 0104 1210365900 200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221 686,50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221 686,50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000 0104 1210365900 240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221 686,50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221 686,50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000 0104 1210365900 244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221 686,50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221 686,50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Обеспечение деятельности администрации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000 0104 1250100120 000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564 557 314,11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300 189 930,27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264 367 383,84</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000 0104 1250100120 100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541 369 450,20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289 915 519,21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251 453 930,99</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государственных (муниципальных) органов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000 0104 1250100120 120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541 369 450,20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289 915 519,21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251 453 930,99</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Фонд оплаты труда государственных (муниципальных) органов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000 0104 1250100120 121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322 468 462,33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178 167 724,15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144 300 738,18</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выплаты персоналу государственных (муниципальных) органов, за исключением фонда оплаты труда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000 0104 1250100120 122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94 770 100,00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50 745 470,00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44 024 630,00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000 0104 1250100120 129</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124 130 887,87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61 002 325,06</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63 128 562,81</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000 0104 1250100120 200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22 591 444,42</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10 260 725,57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12 330 718,85</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000 0104 1250100120 240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22 591 444,42</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10 260 725,57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12 330 718,85</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000 0104 1250100120 244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22 591 444,42</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10 260 725,57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12 330 718,85</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Социальное обеспечение и иные выплаты населению</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000 0104 1250100120 300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10 886,49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10 886,49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Социальные выплаты гражданам, кроме публичных нормативных социальных выплат</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000 0104 1250100120 320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10 886,49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10 886,49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Пособия, компенсации и иные социальные выплаты гражданам, кроме публичных нормативных обязательств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000 0104 1250100120 321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10 886,49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10 886,49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бюджетные ассигнования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000 0104 1250100120 800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585 533,00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2 799,00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582 734,00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налогов, сборов и иных платежей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000 0104 1250100120 850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585 533,00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2 799,00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582 734,00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налога на имущество организаций и земельного налога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000 0104 1250100120 851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574 337,00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574 337,00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прочих налогов, сборов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000 0104 1250100120 852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11 196,00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2 799,00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8 397,00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Взносы в общественные организации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000 0104 1250100870 000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1 775 000,00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1 773 000,00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Иные бюджетные ассигнования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000 0104 1250100870 800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1 775 000,00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1 773 000,00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налогов, сборов и иных платежей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000 0104 1250100870 850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1 775 000,00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1 773 000,00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иных платежей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000 0104 1250100870 853</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1 775 000,00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1 773 000,00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"Информирование населения об основных событиях социально-экономического развития и общественно-политической жизни"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000 0104 1310100000 000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84 873 290,00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36 434 809,68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48 438 480,32</w:t>
            </w:r>
          </w:p>
        </w:tc>
      </w:tr>
      <w:tr w:rsidR="00393637" w:rsidRPr="00E6237C" w:rsidTr="00393637">
        <w:trPr>
          <w:trHeight w:val="231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Информирование населения о деятельности, о положении дел на территории муниципального образования, опубликование муниципальных правовых актов, обсуждение проектов муниципальных правовых актов по вопросам местного значения, доведение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 (Информирование населения об основных событиях социально-экономического развития, общественно-политической жизни, освещение деятельности в печатных СМИ)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000 0104 1310100821 000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413 819,68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1 586 180,32</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000 0104 1310100821 200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413 819,68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1 586 180,32</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000 0104 1310100821 240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413 819,68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1 586 180,32</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000 0104 1310100821 244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413 819,68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1 586 180,32</w:t>
            </w:r>
          </w:p>
        </w:tc>
      </w:tr>
      <w:tr w:rsidR="00393637" w:rsidRPr="00E6237C" w:rsidTr="00393637">
        <w:trPr>
          <w:trHeight w:val="231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xml:space="preserve">Информирование населения о деятельности, о положении дел на территории муниципального образования, опубликование муниципальных правовых актов, обсуждение проектов муниципальных правовых актов по вопросам местного значения, доведение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 (Информирование населения об основных событиях социально-экономического развития, общественно-политической жизни, освещение </w:t>
            </w:r>
            <w:r w:rsidRPr="00E6237C">
              <w:rPr>
                <w:rFonts w:ascii="Arial" w:hAnsi="Arial" w:cs="Arial"/>
                <w:sz w:val="20"/>
              </w:rPr>
              <w:lastRenderedPageBreak/>
              <w:t>деятельности путем изготовления и распространения (вещания) телепередач)</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lastRenderedPageBreak/>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000 0104 1310100823 000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57 310 790,00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20 062 320,00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37 248 470,00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000 0104 1310100823 200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57 310 790,00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20 062 320,00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37 248 470,00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000 0104 1310100823 240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57 310 790,00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20 062 320,00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37 248 470,00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000 0104 1310100823 244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57 310 790,00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20 062 320,00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37 248 470,00</w:t>
            </w:r>
          </w:p>
        </w:tc>
      </w:tr>
      <w:tr w:rsidR="00393637" w:rsidRPr="00E6237C" w:rsidTr="00393637">
        <w:trPr>
          <w:trHeight w:val="256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Информирование населения о деятельности, о положении дел на территории муниципального образования, опубликование муниципальных правовых актов, обсуждение проектов муниципальных правовых актов по вопросам местного значения, доведение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 (Информирование населения об основных событиях социально-экономического развития, общественно-политической жизни, освещение деятельности в электронных СМИ, распространяемых в сети Интернет (сетевых изданиях). Создание и ведение информационных ресурсов и баз данных муниципального образования)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000 0104 1310100824 000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20 562 500,00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11 107 000,00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9 455 500,00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000 0104 1310100824 200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20 562 500,00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11 107 000,00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9 455 500,00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000 0104 1310100824 240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20 562 500,00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11 107 000,00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9 455 500,00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000 0104 1310100824 244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20 562 500,00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11 107 000,00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9 455 500,00</w:t>
            </w:r>
          </w:p>
        </w:tc>
      </w:tr>
      <w:tr w:rsidR="00393637" w:rsidRPr="00E6237C" w:rsidTr="00393637">
        <w:trPr>
          <w:trHeight w:val="282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Информирование населения о деятельности, о положении дел на территории муниципального образования, опубликование муниципальных правовых актов, обсуждение проектов муниципальных правовых актов по вопросам местного значения, доведение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 (Информирование населения путем изготовления и распространения полиграфической продукции о социально значимых вопросах в деятельности органов местного самоуправления муниципального образования, формирование положительного образа муниципального образования как социально ориентированного, комфортного для жизни и ведения предпринимательской деятельности)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000 0104 1310100825 000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4 851 670,00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148 330,00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000 0104 1310100825 200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4 851 670,00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148 330,00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000 0104 1310100825 240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4 851 670,00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148 330,00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000 0104 1310100825 244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4 851 670,00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148 330,00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Муниципальная программа "Чистый округ"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000 0104 2000000000 000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1 765 000,00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668 335,59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1 096 664,41</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"Создание условий для обеспечения комфортного проживания жителей, в том числе в многоквартирных домах на территории муниципального образования"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000 0104 2010000000 000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1 765 000,00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668 335,59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1 096 664,41</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"Обеспечение комфортной среды проживания на территории муниципального образования"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000 0104 2010100000 000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1 765 000,00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668 335,59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1 096 664,41</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Создание административных комиссий, уполномоченных рассматривать дела об административных правонарушениях в сфере благоустройства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000 0104 2010162670 000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1 765 000,00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668 335,59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1 096 664,41</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000 0104 2010162670 100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1 556 000,00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668 335,59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887 664,41</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Расходы на выплаты персоналу государственных (муниципальных) органов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000 0104 2010162670 120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1 556 000,00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668 335,59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887 664,41</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Фонд оплаты труда государственных (муниципальных) органов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000 0104 2010162670 121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1 195 000,00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514 242,40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680 757,60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000 0104 2010162670 129</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361 000,00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154 093,19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206 906,81</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000 0104 2010162670 200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209 000,00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209 000,00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000 0104 2010162670 240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209 000,00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209 000,00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000 0104 2010162670 244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209 000,00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209 000,00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Обеспечение деятельности финансового органа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000 0106 1250100160 000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79 647 667,12</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30 705 433,21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48 942 233,91</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000 0106 1250100160 100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73 443 363,44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28 455 232,34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44 988 131,10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государственных (муниципальных) органов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000 0106 1250100160 120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73 443 363,44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28 455 232,34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44 988 131,10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Фонд оплаты труда государственных (муниципальных) органов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000 0106 1250100160 121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43 592 731,60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18 726 141,94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24 866 589,66</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выплаты персоналу государственных (муниципальных) органов, за исключением фонда оплаты труда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000 0106 1250100160 122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13 185 949,00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3 615 000,00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9 570 949,00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000 0106 1250100160 129</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16 664 682,84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6 114 090,40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10 550 592,44</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000 0106 1250100160 200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6 133 503,68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2 185 200,87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3 948 302,81</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000 0106 1250100160 240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6 133 503,68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2 185 200,87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3 948 302,81</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000 0106 1250100160 244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6 133 503,68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2 185 200,87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3 948 302,81</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бюджетные ассигнования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000 0106 1250100160 800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70 800,00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65 000,00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5 800,00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налогов, сборов и иных платежей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000 0106 1250100160 850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70 800,00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65 000,00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5 800,00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Уплата прочих налогов, сборов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000 0106 1250100160 852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4 800,00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4 800,00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иных платежей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000 0106 1250100160 853</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66 000,00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65 000,00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Обеспечение деятельности контрольно-счетной палаты</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000 0106 9500000150 000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33 916 750,00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14 612 229,09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19 304 520,91</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000 0106 9500000150 100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32 558 787,00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14 435 374,09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18 123 412,91</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государственных (муниципальных) органов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000 0106 9500000150 120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32 558 787,00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14 435 374,09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18 123 412,91</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Фонд оплаты труда государственных (муниципальных) органов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000 0106 9500000150 121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20 496 836,00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9 049 761,78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11 447 074,22</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выплаты персоналу государственных (муниципальных) органов, за исключением фонда оплаты труда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000 0106 9500000150 122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4 772 520,00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2 185 712,00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2 586 808,00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000 0106 9500000150 129</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7 289 431,00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3 199 900,31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4 089 530,69</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000 0106 9500000150 200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1 357 963,00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176 855,00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1 181 108,00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000 0106 9500000150 240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1 357 963,00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176 855,00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1 181 108,00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000 0106 9500000150 244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1 357 963,00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176 855,00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1 181 108,00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Резервные фонды</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000 0111 0000000000 000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20 000 000,00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Непрограммные расходы</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000 0111 9900000000 000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20 000 000,00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Резервный фонд администрации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000 0111 9900000060 000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20 000 000,00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бюджетные ассигнования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000 0111 9900000060 800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20 000 000,00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Резервные средства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000 0111 9900000060 870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20 000 000,00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Другие общегосударственные вопросы</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000 0113 0000000000 000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2 710 861 385,30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1 258 649 347,57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1 452 212 037,73</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Муниципальная программа "Образование"</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000 0113 0300000000 000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5 228 000,00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2 150 769,76</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3 077 230,24</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"Общее образование"</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000 0113 0310000000 000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5 228 000,00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2 150 769,76</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3 077 230,24</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"Финансовое обеспечение деятельности образовательных организаций"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000 0113 0310100000 000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5 228 000,00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2 150 769,76</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3 077 230,24</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Выплата компенсации родительской платы за присмотр и уход за детьми, осваивающими образовательные программы дошкольного образования в организациях Московской области, осуществляющих образовательную деятельность</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000 0113 0310162140 000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5 228 000,00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2 150 769,76</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3 077 230,24</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000 0113 0310162140 100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5 228 000,00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2 150 769,76</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3 077 230,24</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казенных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000 0113 0310162140 110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5 228 000,00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2 150 769,76</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3 077 230,24</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Фонд оплаты труда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000 0113 0310162140 111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4 015 000,00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1 678 689,34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2 336 310,66</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Взносы по обязательному социальному страхованию на выплаты по оплате труда работников и иные выплаты работникам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000 0113 0310162140 119</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1 213 000,00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472 080,42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740 919,58</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Муниципальная программа "Социальная защита населения"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000 0113 0400000000 000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14 263 324,68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2 565 257,95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11 698 066,73</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"Социальная поддержка граждан"</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000 0113 0410000000 000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14 173 324,68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2 565 257,95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11 608 066,73</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"Социальная поддержка отдельных категорий граждан и почетных граждан Московской области"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000 0113 0410900000 000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14 173 324,68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2 565 257,95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11 608 066,73</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Оказание мер социальной поддержки и социальной помощи гражданам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000 0113 0410900920 000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14 173 324,68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2 565 257,95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11 608 066,73</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000 0113 0410900920 100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12 478 166,68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2 415 221,67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10 062 945,01</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казенных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000 0113 0410900920 110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12 478 166,68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2 415 221,67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10 062 945,01</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Фонд оплаты труда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000 0113 0410900920 111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9 583 845,38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1 921 725,47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7 662 119,91</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Взносы по обязательному социальному страхованию на выплаты по оплате труда работников и иные выплаты работникам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000 0113 0410900920 119</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2 894 321,30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493 496,20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2 400 825,10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000 0113 0410900920 200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1 673 670,00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139 804,28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1 533 865,72</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000 0113 0410900920 240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1 673 670,00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139 804,28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1 533 865,72</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000 0113 0410900920 244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1 426 468,22</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74 956,51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1 351 511,71</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энергетических ресурсов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000 0113 0410900920 247</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247 201,78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64 847,77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182 354,01</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бюджетные ассигнования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000 0113 0410900920 800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21 488,00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10 232,00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11 256,00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налогов, сборов и иных платежей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000 0113 0410900920 850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21 488,00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10 232,00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11 256,00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налога на имущество организаций и земельного налога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000 0113 0410900920 851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21 488,00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10 232,00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11 256,00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"Развитие и поддержка социально ориентированных некоммерческих организаций"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000 0113 0460000000 000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"Развитие негосударственного сектора"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000 0113 0460100000 000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Оказание поддержки социально ориентированным некоммерческим организациям (Предоставление субсидии СО НКО в сфере охраны здоровья)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000 0113 0460100764 000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000 0113 0460100764 600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90 000,00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000 0113 0460100764 630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(гранты в форме субсидий), не подлежащие казначейскому сопровождению</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000 0113 0460100764 633</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Муниципальная программа "Управление имуществом и муниципальными финансами"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925 777 999,40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428 901 483,45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496 876 515,95</w:t>
            </w:r>
          </w:p>
        </w:tc>
      </w:tr>
      <w:tr w:rsidR="00393637" w:rsidRPr="00E6237C" w:rsidTr="00393637">
        <w:trPr>
          <w:trHeight w:val="103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Владение, пользование и распоряжение имуществом, находящимся в муниципальной собственности муниципального образования (Расходы, связанные с владением, пользованием и распоряжением имуществом, находящимся в муниципальной собственности муниципального образования)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000 0113 1210200171 000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204 790 575,48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157 790 265,00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47 000 310,48</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000 0113 1210200171 200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54 790 575,48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7 790 265,00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47 000 310,48</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000 0113 1210200171 240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54 790 575,48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7 790 265,00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47 000 310,48</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000 0113 1210200171 244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54 790 575,48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7 790 265,00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47 000 310,48</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Капитальные вложения в объекты государственной (муниципальной) собственности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000 0113 1210200171 400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150 000 000,00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150 000 000,00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Бюджетные инвестиции иным юридическим лицам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000 0113 1210200171 450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150 000 000,00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150 000 000,00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Бюджетные инвестиции иным юридическим лицам, за исключением бюджетных инвестиций в объекты капитального строительства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000 0113 1210200171 452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150 000 000,00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150 000 000,00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Владение, пользование и распоряжение имуществом, находящимся в муниципальной собственности муниципального образования (Оплата услуг за начисление, взимание и учет платы за наем муниципального жилищного фонда)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000 0113 1210200172 000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2 200 000,00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1 243 549,12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956 450,88</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000 0113 1210200172 200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2 200 000,00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1 243 549,12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956 450,88</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000 0113 1210200172 240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2 200 000,00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1 243 549,12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956 450,88</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000 0113 1210200172 244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2 200 000,00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1 243 549,12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956 450,88</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Владение, пользование и распоряжение имуществом, находящимся в муниципальной собственности муниципального образования (Мероприятия по землеустройству и землепользованию)</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000 0113 1210200173 000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598 800,00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5 401 200,00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000 0113 1210200173 200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598 800,00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5 401 200,00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000 0113 1210200173 240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598 800,00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5 401 200,00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000 0113 1210200173 244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598 800,00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5 401 200,00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Взносы на капитальный ремонт общего имущества многоквартирных домов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000 0113 1210200180 000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136 736 913,00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58 023 694,73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78 713 218,27</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000 0113 1210200180 200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136 736 913,00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58 023 694,73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78 713 218,27</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000 0113 1210200180 240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136 736 913,00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58 023 694,73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78 713 218,27</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000 0113 1210200180 244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136 736 913,00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58 023 694,73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78 713 218,27</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Единая субвенция на осуществление государственных полномочий Московской области в области земельных отношений, определения соответствия объектов жилищного строительства, присвоения адресов и согласования перепланировки помещений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000 0113 1210365900 000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11 357 233,24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4 793 249,62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6 563 983,62</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000 0113 1210365900 100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10 650 929,74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4 793 249,62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5 857 680,12</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государственных (муниципальных) органов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000 0113 1210365900 120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10 650 929,74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4 793 249,62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5 857 680,12</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Фонд оплаты труда государственных (муниципальных) органов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000 0113 1210365900 121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8 204 792,43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3 743 534,68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4 461 257,75</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000 0113 1210365900 129</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2 446 137,31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1 049 714,94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1 396 422,37</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000 0113 1210365900 200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706 303,50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706 303,50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000 0113 1210365900 240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706 303,50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706 303,50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000 0113 1210365900 244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706 303,50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706 303,50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Обеспечивающая подпрограмма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925 777 999,40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428 901 483,45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496 876 515,95</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"Создание условий для реализации полномочий органов местного самоуправления"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925 777 999,40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428 901 483,45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496 876 515,95</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Обеспечение деятельности администрации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000 0113 1250100120 000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19 238 077,94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13 501 535,93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5 736 542,01</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000 0113 1250100120 200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2 225 000,00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2 225 000,00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000 0113 1250100120 240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2 225 000,00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2 225 000,00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000 0113 1250100120 244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2 225 000,00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2 225 000,00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бюджетные ассигнования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000 0113 1250100120 800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17 013 077,94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13 501 535,93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3 511 542,01</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налогов, сборов и иных платежей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000 0113 1250100120 850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17 013 077,94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13 501 535,93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3 511 542,01</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иных платежей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000 0113 1250100120 853</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17 013 077,94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13 501 535,93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3 511 542,01</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Обеспечение деятельности органов местного самоуправления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000 0113 1250100130 000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38 710 717,00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20 060 898,16</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18 649 818,84</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000 0113 1250100130 100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32 017 710,00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15 825 367,91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16 192 342,09</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государственных (муниципальных) органов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000 0113 1250100130 120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32 017 710,00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15 825 367,91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16 192 342,09</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Фонд оплаты труда государственных (муниципальных) органов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000 0113 1250100130 121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16 565 163,00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8 217 116,68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8 348 046,32</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выплаты персоналу государственных (муниципальных) органов, за исключением фонда оплаты труда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000 0113 1250100130 122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8 078 200,00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4 130 000,00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3 948 200,00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000 0113 1250100130 129</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7 374 347,00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3 478 251,23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3 896 095,77</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000 0113 1250100130 200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2 078 746,10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198 837,35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1 879 908,75</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000 0113 1250100130 240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2 078 746,10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198 837,35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1 879 908,75</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000 0113 1250100130 244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2 078 746,10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198 837,35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1 879 908,75</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бюджетные ассигнования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000 0113 1250100130 800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4 614 260,90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4 036 692,90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577 568,00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налогов, сборов и иных платежей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000 0113 1250100130 850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4 614 260,90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4 036 692,90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577 568,00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Уплата прочих налогов, сборов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000 0113 1250100130 852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4 610 727,00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4 033 159,00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577 568,00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иных платежей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000 0113 1250100130 853</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3 533,90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3 533,90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Обеспечение деятельности муниципальных казенных учреждений в сфере закупок товаров, работ,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000 0113 1250101680 000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8 416 634,98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8 273 008,38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143 626,60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000 0113 1250101680 100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6 869 825,21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6 869 825,21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казенных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000 0113 1250101680 110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6 869 825,21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6 869 825,21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Фонд оплаты труда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000 0113 1250101680 111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5 600 503,55</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5 600 503,55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Взносы по обязательному социальному страхованию на выплаты по оплате труда работников и иные выплаты работникам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000 0113 1250101680 119</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1 269 321,66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1 269 321,66</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000 0113 1250101680 200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148 169,40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4 542,80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143 626,60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000 0113 1250101680 240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148 169,40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4 542,80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143 626,60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000 0113 1250101680 244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148 169,40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4 542,80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143 626,60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Социальное обеспечение и иные выплаты населению</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000 0113 1250101680 300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1 398 640,37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1 398 640,37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Социальные выплаты гражданам, кроме публичных нормативных социальных выплат</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000 0113 1250101680 320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1 398 640,37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1 398 640,37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Пособия, компенсации и иные социальные выплаты гражданам, кроме публичных нормативных обязательств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000 0113 1250101680 321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1 398 640,37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1 398 640,37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Создание и содержание единой базы (облачной платформы) ведения бюджетного (бухгалтерского) учета в муниципальных учреждениях муниципального образования Московской области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000 0113 1250102050 000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29 733 638,76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15 330 483,53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14 403 155,23</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000 0113 1250102050 200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29 733 638,76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15 330 483,53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14 403 155,23</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000 0113 1250102050 240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29 733 638,76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15 330 483,53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14 403 155,23</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000 0113 1250102050 244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29 733 638,76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15 330 483,53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14 403 155,23</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Обеспечение деятельности территориальных органов администрации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000 0113 1250102470 000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130 244 649,81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62 032 158,02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68 212 491,79</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000 0113 1250102470 100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99 065 246,40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51 757 222,54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47 308 023,86</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казенных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000 0113 1250102470 110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99 065 246,40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51 757 222,54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47 308 023,86</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Фонд оплаты труда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000 0113 1250102470 111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76 086 978,80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40 574 070,41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35 512 908,39</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Взносы по обязательному социальному страхованию на выплаты по оплате труда работников и иные выплаты работникам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000 0113 1250102470 119</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22 978 267,60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11 183 152,13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11 795 115,47</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000 0113 1250102470 200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30 519 026,64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10 170 159,80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20 348 866,84</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000 0113 1250102470 240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30 519 026,64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10 170 159,80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20 348 866,84</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000 0113 1250102470 244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24 029 428,52</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7 960 490,22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16 068 938,30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энергетических ресурсов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000 0113 1250102470 247</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6 489 598,12</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2 209 669,58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4 279 928,54</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Социальное обеспечение и иные выплаты населению</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000 0113 1250102470 300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2 621,91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17 378,09</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Социальные выплаты гражданам, кроме публичных нормативных социальных выплат</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000 0113 1250102470 320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2 621,91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17 378,09</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Пособия, компенсации и иные социальные выплаты гражданам, кроме публичных нормативных обязательств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000 0113 1250102470 321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2 621,91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17 378,09</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бюджетные ассигнования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000 0113 1250102470 800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640 376,77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102 153,77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538 223,00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налогов, сборов и иных платежей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000 0113 1250102470 850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640 376,77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102 153,77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538 223,00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налога на имущество организаций и земельного налога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000 0113 1250102470 851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82 777,00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517 223,00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прочих налогов, сборов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000 0113 1250102470 852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39 000,00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21 000,00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иных платежей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000 0113 1250102470 853</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1 376,77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1 376,77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Расходы на обеспечение деятельности (оказание услуг) муниципальных учреждений - централизованная бухгалтерия муниципального образования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000 0113 1250106070 000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306 052 372,23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125 541 445,34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180 510 926,89</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000 0113 1250106070 100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253 900 000,00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120 771 913,86</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133 128 086,14</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казенных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000 0113 1250106070 110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253 900 000,00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120 771 913,86</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133 128 086,14</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Фонд оплаты труда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000 0113 1250106070 111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194 800 000,00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94 537 520,61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100 262 479,39</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Взносы по обязательному социальному страхованию на выплаты по оплате труда работников и иные выплаты работникам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000 0113 1250106070 119</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59 100 000,00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26 234 393,25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32 865 606,75</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000 0113 1250106070 200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52 146 982,95</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4 766 715,20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47 380 267,75</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000 0113 1250106070 240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52 146 982,95</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4 766 715,20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47 380 267,75</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000 0113 1250106070 244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50 533 534,08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4 199 534,70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46 333 999,38</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энергетических ресурсов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000 0113 1250106070 247</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1 613 448,87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567 180,50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1 046 268,37</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бюджетные ассигнования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000 0113 1250106070 800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5 389,28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2 816,28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2 573,00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налогов, сборов и иных платежей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000 0113 1250106070 850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5 389,28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2 816,28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2 573,00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налога на имущество организаций и земельного налога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000 0113 1250106070 851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2 667,00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94,00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2 573,00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иных платежей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000 0113 1250106070 853</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2 722,28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2 722,28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обеспечение деятельности (оказание услуг) муниципальных учреждений - обеспечение деятельности органов местного самоуправления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000 0113 1250106090 000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589 991 988,41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288 029 554,58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301 962 433,83</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000 0113 1250106090 100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252 111 531,74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182 261 506,52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69 850 025,22</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Расходы на выплаты персоналу казенных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000 0113 1250106090 110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252 111 531,74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182 261 506,52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69 850 025,22</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Фонд оплаты труда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000 0113 1250106090 111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193 492 431,74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143 543 276,07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49 949 155,67</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выплаты персоналу учреждений, за исключением фонда оплаты труда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000 0113 1250106090 112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373 100,00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18 600,00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354 500,00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Взносы по обязательному социальному страхованию на выплаты по оплате труда работников и иные выплаты работникам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000 0113 1250106090 119</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58 246 000,00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38 699 630,45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19 546 369,55</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000 0113 1250106090 200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336 236 101,15</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104 879 009,61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231 357 091,54</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000 0113 1250106090 240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336 236 101,15</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104 879 009,61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231 357 091,54</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в целях капитального ремонта государственного (муниципального) имущества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000 0113 1250106090 243</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13 820 000,00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13 820 000,00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000 0113 1250106090 244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293 657 671,35</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88 526 180,47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205 131 490,88</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энергетических ресурсов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000 0113 1250106090 247</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28 758 429,80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16 352 829,14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12 405 600,66</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бюджетные ассигнования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000 0113 1250106090 800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1 644 355,52</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889 038,45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755 317,07</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налогов, сборов и иных платежей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000 0113 1250106090 850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1 644 355,52</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889 038,45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755 317,07</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налога на имущество организаций и земельного налога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000 0113 1250106090 851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1 243 767,20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544 885,00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698 882,20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прочих налогов, сборов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000 0113 1250106090 852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386 666,00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336 683,59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49 982,41</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иных платежей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000 0113 1250106090 853</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13 922,32</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7 469,86</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6 452,46</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Муниципальная программа "Развитие институтов гражданского общества, повышение эффективности местного самоуправления и реализации молодежной политики"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000 0113 1300000000 000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18 992 845,99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1 067 153,72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17 925 692,27</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"Развитие системы информирования населения о деятельности органов местного самоуправления муниципальных образований Московской области, создание доступной современной медиасреды"</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000 0113 1310000000 000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4 100 000,00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4 100 000,00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"Организация создания и эксплуатации сети объектов наружной рекламы и информации"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000 0113 1310700000 000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4 100 000,00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4 100 000,00</w:t>
            </w:r>
          </w:p>
        </w:tc>
      </w:tr>
      <w:tr w:rsidR="00393637" w:rsidRPr="00E6237C" w:rsidTr="00393637">
        <w:trPr>
          <w:trHeight w:val="154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Утверждение схемы размещения рекламных конструкций, выдача разрешений на установку и эксплуатацию рекламных конструкций выдача предписаний о демонтаже самовольно установленных рекламных конструкций (Приведение в соответствие количества и фактического расположения рекламных конструкций на территории муниципального образования согласованной Правительством Московской области схеме размещения рекламных конструкций)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000 0113 1310700661 000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1 100 000,00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000 0113 1310700661 200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1 100 000,00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000 0113 1310700661 240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000 0113 1310700661 244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1 100 000,00</w:t>
            </w:r>
          </w:p>
        </w:tc>
      </w:tr>
      <w:tr w:rsidR="00393637" w:rsidRPr="00E6237C" w:rsidTr="00393637">
        <w:trPr>
          <w:trHeight w:val="205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Утверждение схемы размещения рекламных конструкций, выдача разрешений на установку и эксплуатацию рекламных конструкций выдача предписаний о демонтаже самовольно установленных рекламных конструкций (Проведение мероприятий, к которым обеспечено праздничное/тематическое оформление территории муниципального образования в соответствии с постановлением Правительства Московской области от 21.05.2014 № 363/16 "Об утверждении Методических рекомендаций по размещению и эксплуатации элементов праздничного, тематического и праздничного светового оформления на территории Московской области")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000 0113 1310700662 000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1 600 000,00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000 0113 1310700662 200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1 600 000,00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000 0113 1310700662 240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000 0113 1310700662 244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1 600 000,00</w:t>
            </w:r>
          </w:p>
        </w:tc>
      </w:tr>
      <w:tr w:rsidR="00393637" w:rsidRPr="00E6237C" w:rsidTr="00393637">
        <w:trPr>
          <w:trHeight w:val="154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Утверждение схемы размещения рекламных конструкций, выдача разрешений на установку и эксплуатацию рекламных конструкций выдача предписаний о демонтаже самовольно установленных рекламных конструкций (Информирование населения об основных событиях социально-экономического развития и общественно-</w:t>
            </w:r>
            <w:r w:rsidRPr="00E6237C">
              <w:rPr>
                <w:rFonts w:ascii="Arial" w:hAnsi="Arial" w:cs="Arial"/>
                <w:sz w:val="20"/>
              </w:rPr>
              <w:lastRenderedPageBreak/>
              <w:t>политической жизни посредством размещения социальной рекламы на объектах наружной рекламы и информации)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lastRenderedPageBreak/>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000 0113 1310700663 000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1 400 000,00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1 400 000,00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000 0113 1310700663 200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1 400 000,00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1 400 000,00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000 0113 1310700663 240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1 400 000,00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1 400 000,00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000 0113 1310700663 244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1 400 000,00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1 400 000,00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Обеспечивающая подпрограмма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000 0113 1360000000 000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14 892 845,99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1 067 153,72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13 825 692,27</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"Создание условий для реализации полномочий органов местного самоуправления"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000 0113 1360100000 000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5 574 845,99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1 067 153,72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4 507 692,27</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Обеспечение деятельности органов местного самоуправления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000 0113 1360100130 000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5 574 845,99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1 067 153,72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4 507 692,27</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000 0113 1360100130 100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5 574 845,99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1 067 153,72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4 507 692,27</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государственных (муниципальных) органов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000 0113 1360100130 120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5 574 845,99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1 067 153,72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4 507 692,27</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Фонд оплаты труда государственных (муниципальных) органов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000 0113 1360100130 121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3 456 755,76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514 526,76</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2 942 229,00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выплаты персоналу государственных (муниципальных) органов, за исключением фонда оплаты труда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000 0113 1360100130 122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825 000,00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522 000,00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303 000,00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000 0113 1360100130 129</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1 293 090,23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30 626,96</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1 262 463,27</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"Корректировка списков кандидатов в присяжные заседатели федеральных судов общей юрисдикции в Российской Федерации"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000 0113 1360400000 000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9 318 000,00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9 318 000,00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000 0113 1360451200 000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9 318 000,00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9 318 000,00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000 0113 1360451200 200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9 318 000,00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9 318 000,00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000 0113 1360451200 240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9 318 000,00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9 318 000,00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000 0113 1360451200 244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9 318 000,00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9 318 000,00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Муниципальная программа "Развитие и функционирование дорожно-транспортного комплекса"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000 0113 1400000000 000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4 495 709,82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504 290,18</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"Пассажирский транспорт общего пользования"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000 0113 1410000000 000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4 495 709,82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504 290,18</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"Организация транспортного обслуживания населения"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000 0113 1410200000 000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4 495 709,82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504 290,18</w:t>
            </w:r>
          </w:p>
        </w:tc>
      </w:tr>
      <w:tr w:rsidR="00393637" w:rsidRPr="00E6237C" w:rsidTr="00393637">
        <w:trPr>
          <w:trHeight w:val="129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Создание условий для предоставления транспортных услуг населению и организация транспортного обслуживания населения в границах муниципального образования (в части автомобильного транспорта) (Организация транспортных услуг по перевозке организованных групп населения (спортсменов, молодёжи, пенсионеров, подростков и др.) городского округа Люберцы для участия в областных и окружных мероприятиях)</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000 0113 1410200284 000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4 495 709,82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504 290,18</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000 0113 1410200284 200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4 495 709,82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504 290,18</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000 0113 1410200284 240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4 495 709,82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504 290,18</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000 0113 1410200284 244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4 495 709,82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504 290,18</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Муниципальная программа "Цифровое муниципальное образование"</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000 0113 1500000000 000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403 767 477,44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164 231 405,00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239 536 072,44</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000 0113 1510000000 000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3 074 000,00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240 800,00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2 833 200,00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Основное мероприятие "Совершенствование системы предоставления государственных и муниципальных услуг по принципу "одного окна" в многофункциональных центрах предоставления государственных и муниципальных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000 0113 1510200000 000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3 074 000,00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240 800,00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2 833 200,00</w:t>
            </w:r>
          </w:p>
        </w:tc>
      </w:tr>
      <w:tr w:rsidR="00393637" w:rsidRPr="00E6237C" w:rsidTr="00393637">
        <w:trPr>
          <w:trHeight w:val="129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Техническая поддержка и обеспечение работоспособности программно-технических комплексов для оформления паспортов гражданина Российской Федерации, удостоверяющих личность гражданина Российской Федерации за пределами территории Российской Федерации, в многофункциональных центрах предоставления государственных и муниципальных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000 0113 1510202080 000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3 074 000,00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240 800,00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2 833 200,00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000 0113 1510202080 600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3 074 000,00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240 800,00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2 833 200,00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автономным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000 0113 1510202080 620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3 074 000,00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240 800,00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2 833 200,00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автономным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000 0113 1510202080 622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3 074 000,00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240 800,00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2 833 200,00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Обеспечивающая подпрограмма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000 0113 1530000000 000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400 693 477,44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163 990 605,00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236 702 872,44</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"Создание условий для реализации полномочий органов местного самоуправления"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000 0113 1530100000 000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400 693 477,44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163 990 605,00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236 702 872,44</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обеспечение деятельности (оказание услуг) муниципальных учреждений - многофункциональный центр предоставления государственных и муниципальных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000 0113 1530106190 000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400 693 477,44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163 990 605,00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236 702 872,44</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000 0113 1530106190 600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400 693 477,44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163 990 605,00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236 702 872,44</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автономным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000 0113 1530106190 620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400 693 477,44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163 990 605,00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236 702 872,44</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000 0113 1530106190 621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400 693 477,44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163 990 605,00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236 702 872,44</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Ликвидация самовольных, недостроенных и аварийных объектов на территории муниципального образования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000 0113 1620501210 000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7 521 800,00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7 521 800,00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000 0113 1620501210 200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7 521 800,00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7 521 800,00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000 0113 1620501210 240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7 521 800,00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7 521 800,00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000 0113 1620501210 244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7 521 800,00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7 521 800,00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Муниципальная программа "Строительство и капитальный ремонт объектов социальной инфраструктуры"</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000 0113 1800000000 000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114 872 636,47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31 207 136,08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83 665 500,39</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Обеспечивающая подпрограмма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000 0113 1870000000 000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114 872 636,47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31 207 136,08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83 665 500,39</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"Создание условий для реализации полномочий органов местного самоуправления"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000 0113 1870100000 000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114 872 636,47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31 207 136,08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83 665 500,39</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обеспечение деятельности (оказание услуг) муниципальных учреждений в сфере строительства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000 0113 1870106030 000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114 872 636,47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31 207 136,08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83 665 500,39</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000 0113 1870106030 100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51 820 812,28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22 734 996,99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29 085 815,29</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казенных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000 0113 1870106030 110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51 820 812,28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22 734 996,99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29 085 815,29</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Фонд оплаты труда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000 0113 1870106030 111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39 887 459,68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17 762 766,74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22 124 692,94</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Взносы по обязательному социальному страхованию на выплаты по оплате труда работников и иные выплаты работникам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000 0113 1870106030 119</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11 933 352,60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4 972 230,25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6 961 122,35</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000 0113 1870106030 200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62 828 849,38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8 263 529,28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54 565 320,10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000 0113 1870106030 240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62 828 849,38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8 263 529,28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54 565 320,10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000 0113 1870106030 244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62 294 533,90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8 047 462,05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54 247 071,85</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энергетических ресурсов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000 0113 1870106030 247</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534 315,48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216 067,23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318 248,25</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бюджетные ассигнования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000 0113 1870106030 800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222 974,81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208 609,81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14 365,00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налогов, сборов и иных платежей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000 0113 1870106030 850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222 974,81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208 609,81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14 365,00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налога на имущество организаций и земельного налога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000 0113 1870106030 851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40 448,00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26 083,00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14 365,00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Уплата прочих налогов, сборов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000 0113 1870106030 852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182 443,48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182 443,48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иных платежей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000 0113 1870106030 853</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83,33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83,33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Непрограммные расходы</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000 0113 9900000000 000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657 742 499,87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297 713 272,83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360 029 227,04</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Оплата исполнительных листов, судебных издержек</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000 0113 9900000080 000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648 201 549,87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297 713 272,83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350 488 277,04</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бюджетные ассигнования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000 0113 9900000080 800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648 201 549,87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297 713 272,83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350 488 277,04</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Исполнение судебных актов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000 0113 9900000080 830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648 201 549,87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297 713 272,83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350 488 277,04</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Исполнение судебных актов Российской Федерации и мировых соглашений по возмещению причиненного вреда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000 0113 9900000080 831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648 201 549,87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297 713 272,83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350 488 277,04</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расходы (Зарезервированные средства на финансирование расходов, по которым предусмотрено софинансирование в виде субсидий, предоставляемых из бюджета вышестоящего уровня)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000 0113 9900004001 000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9 540 950,00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9 540 950,00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бюджетные ассигнования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000 0113 9900004001 800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9 540 950,00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9 540 950,00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Резервные средства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000 0113 9900004001 870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9 540 950,00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9 540 950,00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Национальная оборона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000 0200 0000000000 000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2 298 000,00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2 298 000,00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Организация и осуществление мероприятий по мобилизационной подготовке</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000 0204 1250100720 000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2 298 000,00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2 298 000,00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000 0204 1250100720 200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2 298 000,00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2 298 000,00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000 0204 1250100720 240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2 298 000,00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2 298 000,00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000 0204 1250100720 244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2 298 000,00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2 298 000,00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Национальная безопасность и правоохранительная деятельность</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000 0300 0000000000 000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329 224 749,08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141 504 328,27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187 720 420,81</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Защита населения и территории от чрезвычайных ситуаций природного и техногенного характера, пожарная безопасность</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000 0310 0000000000 000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32 196 156,95</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10 370 125,00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21 826 031,95</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Муниципальная программа "Безопасность и обеспечение безопасности жизнедеятельности населения"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000 0310 0800000000 000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32 196 156,95</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10 370 125,00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21 826 031,95</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Подпрограмма "Обеспечение мероприятий гражданской обороны на территории муниципального образования Московской области"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000 0310 0830000000 000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19 999 055,80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9 141 425,00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10 857 630,80</w:t>
            </w:r>
          </w:p>
        </w:tc>
      </w:tr>
      <w:tr w:rsidR="00393637" w:rsidRPr="00E6237C" w:rsidTr="00393637">
        <w:trPr>
          <w:trHeight w:val="129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"Создание, развитие и поддержание в постоянной готовности систем оповещения населения об опасностях, возникающих при военных конфликтах или вследствие этих конфликтов, а также при чрезвычайных ситуациях природного и техногенного характера (происшествиях) на территории муниципального образования Московской области"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000 0310 0830100000 000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19 549 055,80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9 100 625,00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10 448 430,80</w:t>
            </w:r>
          </w:p>
        </w:tc>
      </w:tr>
      <w:tr w:rsidR="00393637" w:rsidRPr="00E6237C" w:rsidTr="00393637">
        <w:trPr>
          <w:trHeight w:val="154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Поддержка в состоянии постоянной готовности к использованию систем оповещения населения об опасности, объектов гражданской обороны (Создание, поддержание в постоянной готовности к применению муниципальной автоматизированной системы централизованного оповещения (далее - МАСЦО) и системы информирования населения при чрезвычайных ситуациях или об угрозе возникновения чрезвычайной ситуации (аварии, происшествиях эпидемии) или военных конфликтах)</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000 0310 0830100691 000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11 083 205,80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808 250,00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10 274 955,80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000 0310 0830100691 200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11 083 205,80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808 250,00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10 274 955,80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000 0310 0830100691 240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11 083 205,80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808 250,00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10 274 955,80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000 0310 0830100691 244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11 083 205,80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808 250,00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10 274 955,80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Поддержка в состоянии постоянной готовности к использованию систем оповещения населения об опасности, объектов гражданской обороны (Развитие и модернизация МСОН)</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000 0310 0830100692 000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8 465 850,00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8 292 375,00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173 475,00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000 0310 0830100692 200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8 465 850,00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8 292 375,00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173 475,00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000 0310 0830100692 240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8 465 850,00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8 292 375,00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173 475,00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000 0310 0830100692 244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8 465 850,00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8 292 375,00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173 475,00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«Развитие и совершенствование материально-технической базы учреждений в сфере гражданской обороны и защиты населения и территорий от чрезвычайных ситуаций»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000 0310 0830300000 000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40 800,00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409 200,00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Организация и осуществление мероприятий по территориальной обороне и гражданской обороне (Пропаганда знаний в области гражданской обороны)</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000 0310 0830300671 000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40 800,00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9 200,00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000 0310 0830300671 200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40 800,00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9 200,00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000 0310 0830300671 240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40 800,00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9 200,00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000 0310 0830300671 244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40 800,00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9 200,00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Организация и осуществление мероприятий по территориальной обороне и гражданской обороне (Подготовка безопасных районов для размещения населения, материальных и культурных ценностей, подлежащих эвакуации)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000 0310 0830300672 000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000 0310 0830300672 200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000 0310 0830300672 240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000 0310 0830300672 244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"Обеспечение безопасности населения на водных объектах, расположенных на территории муниципального образования Московской области"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000 0310 0850000000 000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12 197 101,15</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1 228 700,00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10 968 401,15</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"Выполнение мероприятий по безопасности населения на водных объектах, расположенных на территории Московской области"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000 0310 0850100000 000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12 197 101,15</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1 228 700,00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10 968 401,15</w:t>
            </w:r>
          </w:p>
        </w:tc>
      </w:tr>
      <w:tr w:rsidR="00393637" w:rsidRPr="00E6237C" w:rsidTr="00393637">
        <w:trPr>
          <w:trHeight w:val="103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Осуществление мероприятий по обеспечению безопасности людей на водных объектах, охране их жизни и здоровья (Осуществление мероприятий по обеспечению безопасности людей на водных объектах, охране их жизни и здоровья (оплата работы спасательного поста, в том числе в межкупальный период))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000 0310 0850100731 000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11 679 999,97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1 131 200,00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10 548 799,97</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000 0310 0850100731 200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11 679 999,97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1 131 200,00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10 548 799,97</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000 0310 0850100731 240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11 679 999,97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1 131 200,00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10 548 799,97</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000 0310 0850100731 244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11 679 999,97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1 131 200,00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10 548 799,97</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Осуществление мероприятий по обеспечению безопасности людей на водных объектах, охране их жизни и здоровья (Создание безопасных мест отдыха для населения на водных объектах)</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000 0310 0850100732 000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517 101,18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97 500,00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419 601,18</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000 0310 0850100732 200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517 101,18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97 500,00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419 601,18</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000 0310 0850100732 240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517 101,18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97 500,00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419 601,18</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000 0310 0850100732 244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517 101,18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97 500,00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419 601,18</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Другие вопросы в области национальной безопасности и правоохранительной деятельности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000 0314 0000000000 000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297 028 592,13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131 134 203,27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165 894 388,86</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Муниципальная программа "Безопасность и обеспечение безопасности жизнедеятельности населения"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295 778 592,13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131 134 203,27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164 644 388,86</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"Профилактика преступлений и иных правонарушений"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000 0314 0810000000 000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221 303 425,06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100 595 399,65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120 708 025,41</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"Обеспечение деятельности общественных объединений правоохранительной направленности"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000 0314 0810200000 000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52 880 520,00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20 110 020,00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32 770 500,00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Оказание поддержки гражданам и их объединениям, участвующим в охране общественного порядка, создание условий для деятельности народных дружин</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000 0314 0810200780 000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52 880 520,00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20 110 020,00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32 770 500,00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000 0314 0810200780 100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52 880 520,00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20 110 020,00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32 770 500,00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государственных (муниципальных) органов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000 0314 0810200780 120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52 880 520,00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20 110 020,00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32 770 500,00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выплаты государственных (муниципальных) органов привлекаемым лицам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000 0314 0810200780 123</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52 880 520,00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20 110 020,00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32 770 500,00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"Развертывание элементов системы технологического обеспечения региональной общественной безопасности и оперативного управления "Безопасный регион"</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000 0314 0810400000 000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168 422 905,06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80 485 379,65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87 937 525,41</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Осуществление мероприятий в сфере профилактики правонарушений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000 0314 0810400900 000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2 134 950,10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2 134 950,10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000 0314 0810400900 200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2 134 950,10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2 134 950,10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000 0314 0810400900 240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2 134 950,10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2 134 950,10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в сфере информационно-коммуникационных технологий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000 0314 0810400900 242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2 134 950,10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2 134 950,10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103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Осуществление мероприятий в сфере профилактики правонарушений (Оказание услуг по предоставлению видеоизображения для системы «Безопасный регион» с видеокамер, установленных в местах массового скопления людей, на детских игровых, спортивных площадках и социальных объектах)</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000 0314 0810400901 000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97 287 474,96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45 015 702,82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52 271 772,14</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000 0314 0810400901 200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97 287 474,96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45 015 702,82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52 271 772,14</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000 0314 0810400901 240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97 287 474,96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45 015 702,82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52 271 772,14</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000 0314 0810400901 244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97 287 474,96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45 015 702,82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52 271 772,14</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Осуществление мероприятий в сфере профилактики правонарушений (Техническое обслуживание и модернизация оборудования системы "Безопасный регион")</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000 0314 0810400902 000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1 984 480,00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282 170,00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1 702 310,00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000 0314 0810400902 200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1 984 480,00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282 170,00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1 702 310,00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000 0314 0810400902 240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1 984 480,00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282 170,00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1 702 310,00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000 0314 0810400902 244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1 984 480,00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282 170,00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1 702 310,00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Внедрение современных средств наблюдения и оповещения о правонарушениях в подъездах многоквартирных домов Московской области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08104S3820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67 016 000,00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33 052 556,73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33 963 443,27</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08104S3820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67 016 000,00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33 052 556,73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33 963 443,27</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08104S3820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67 016 000,00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33 052 556,73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33 963 443,27</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08104S3820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67 016 000,00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33 052 556,73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33 963 443,27</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"Обеспечение мероприятий по защите населения и территорий от чрезвычайных ситуаций"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000 0314 0820000000 000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667 000,00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549 479,95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117 520,05</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Основное мероприятие "Создание резервов материальных ресурсов для ликвидации чрезвычайных ситуаций муниципального характера на территории Московской области"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000 0314 0820200000 000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567 000,00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449 479,95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117 520,05</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Участие в предупреждении и ликвидации последствий чрезвычайных ситуаций в границах муниципального образования (Закупка материалов и оборудования для проведения мероприятий по ликвидации и предотвращению ЧС)</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000 0314 0820200344 000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467 000,00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349 479,95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117 520,05</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000 0314 0820200344 200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467 000,00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349 479,95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117 520,05</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000 0314 0820200344 240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467 000,00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349 479,95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117 520,05</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000 0314 0820200344 244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467 000,00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349 479,95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117 520,05</w:t>
            </w:r>
          </w:p>
        </w:tc>
      </w:tr>
      <w:tr w:rsidR="00393637" w:rsidRPr="00E6237C" w:rsidTr="00393637">
        <w:trPr>
          <w:trHeight w:val="103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Участие в предупреждении и ликвидации последствий чрезвычайных ситуаций в границах муниципального образования (Страхование расходов по локализации и ликвидации чрезвычайных ситуаций муниципального, межмуниципального и регионального характера)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000 0314 0820200345 000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000 0314 0820200345 200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000 0314 0820200345 240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000 0314 0820200345 244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"Реализация мероприятий по подготовке населения, специалистов и должностных лиц в области гражданской обороны, защиты населения и территории от чрезвычайных ситуаций природного и техногенного характера"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000 0314 0820300000 000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103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Участие в предупреждении и ликвидации последствий чрезвычайных ситуаций в границах муниципального образования (Изготовление наглядных пособий, информационных стендов, табличек, листовок, памяток, брошюр, видеороликов по действиям населения в ЧС)</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000 0314 0820300342 000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000 0314 0820300342 200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000 0314 0820300342 240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000 0314 0820300342 244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"Обеспечение мероприятий гражданской обороны на территории муниципального образования Московской области"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000 0314 0830000000 000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780 000,00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780 000,00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"Накопление, хранение и использование в целях гражданской обороны запасов материально-технических, продовольственных, медицинских и иных средств"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000 0314 0830200000 000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780 000,00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780 000,00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Создание и содержание в целях гражданской обороны запасов материально-технических, продовольственных, медицинских и иных средств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000 0314 0830200700 000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780 000,00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780 000,00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000 0314 0830200700 200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780 000,00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780 000,00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000 0314 0830200700 240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780 000,00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780 000,00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000 0314 0830200700 244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780 000,00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780 000,00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"Обеспечение пожарной безопасности на территории муниципального образования Московской области"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000 0314 0840000000 000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3 290 000,00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1 192 600,00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2 097 400,00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"Повышение степени пожарной безопасности на территории муниципального образования Московской области"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000 0314 0840100000 000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3 290 000,00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1 192 600,00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2 097 400,00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Обеспечение первичных мер пожарной безопасности в границах муниципального образования (Пропаганда в области пожарной безопасности, содействие распространению пожарно-технических знаний)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000 0314 0840100363 000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139 800,00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10 200,00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000 0314 0840100363 200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139 800,00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10 200,00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000 0314 0840100363 240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139 800,00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10 200,00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000 0314 0840100363 244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139 800,00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10 200,00</w:t>
            </w:r>
          </w:p>
        </w:tc>
      </w:tr>
      <w:tr w:rsidR="00393637" w:rsidRPr="00E6237C" w:rsidTr="00393637">
        <w:trPr>
          <w:trHeight w:val="103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Обеспечение первичных мер пожарной безопасности в границах муниципального образования (Обслуживание видеокамер, установленных для проведения видеомониторинга лесных пожаров на высотных объектах с целью возможности осмотра наиболее пожароопасных территорий)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000 0314 0840100366 000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320 000,00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133 300,00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186 700,00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000 0314 0840100366 200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320 000,00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133 300,00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186 700,00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000 0314 0840100366 240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320 000,00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133 300,00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186 700,00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000 0314 0840100366 244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320 000,00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133 300,00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186 700,00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Обеспечение первичных мер пожарной безопасности в границах муниципального образования (Опашка территорий по границам населенных пунктов муниципальных образований Московской области)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000 0314 0840100368 000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199 500,00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200 500,00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000 0314 0840100368 200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199 500,00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200 500,00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000 0314 0840100368 240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199 500,00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200 500,00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000 0314 0840100368 244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199 500,00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200 500,00</w:t>
            </w:r>
          </w:p>
        </w:tc>
      </w:tr>
      <w:tr w:rsidR="00393637" w:rsidRPr="00E6237C" w:rsidTr="00393637">
        <w:trPr>
          <w:trHeight w:val="103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Обеспечение первичных мер пожарной безопасности в границах муниципального образования (Создание, содержание пожарных водоемов и создание условий для забора воды из них в любое время года (обустройство подъездов с площадками с твердым покрытием для установки пожарных автомобилей))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000 0314 0840100369 000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1 700 000,00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000 0314 0840100369 200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1 700 000,00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000 0314 0840100369 240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000 0314 0840100369 244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1 700 000,00</w:t>
            </w:r>
          </w:p>
        </w:tc>
      </w:tr>
      <w:tr w:rsidR="00393637" w:rsidRPr="00E6237C" w:rsidTr="00393637">
        <w:trPr>
          <w:trHeight w:val="103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xml:space="preserve">Обеспечение первичных мер пожарной безопасности в границах муниципального образования (Оснащение и содержание пожарных извещателей в жилых помещениях, занимаемых малообеспеченными гражданами, </w:t>
            </w:r>
            <w:r w:rsidRPr="00E6237C">
              <w:rPr>
                <w:rFonts w:ascii="Arial" w:hAnsi="Arial" w:cs="Arial"/>
                <w:sz w:val="20"/>
              </w:rPr>
              <w:lastRenderedPageBreak/>
              <w:t>малообеспеченными или многодетными семьями Московской области)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lastRenderedPageBreak/>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084010036Б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720 000,00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720 000,00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084010036Б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720 000,00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720 000,00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084010036Б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720 000,00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720 000,00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084010036Б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720 000,00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720 000,00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Обеспечивающая подпрограмма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000 0314 0860000000 000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69 738 167,07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28 796 723,67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40 941 443,40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"Создание условий для реализации полномочий органов местного самоуправления"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000 0314 0860100000 000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69 738 167,07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28 796 723,67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40 941 443,40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Содержание и развитие муниципальных экстренных оперативных служб (Обеспечение деятельности МУ "ЕДДС 112")</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000 0314 0860101021 000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69 738 167,07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28 796 723,67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40 941 443,40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000 0314 0860101021 100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63 008 163,76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27 039 453,12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35 968 710,64</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казенных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000 0314 0860101021 110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63 008 163,76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27 039 453,12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35 968 710,64</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Фонд оплаты труда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000 0314 0860101021 111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48 592 410,17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21 287 504,70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27 304 905,47</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выплаты персоналу учреждений, за исключением фонда оплаты труда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000 0314 0860101021 112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9 600,00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9 600,00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Взносы по обязательному социальному страхованию на выплаты по оплате труда работников и иные выплаты работникам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000 0314 0860101021 119</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14 406 153,59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5 751 948,42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8 654 205,17</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000 0314 0860101021 200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6 145 431,35</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1 172 698,59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4 972 732,76</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000 0314 0860101021 240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6 145 431,35</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1 172 698,59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4 972 732,76</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000 0314 0860101021 244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5 005 146,36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647 243,85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4 357 902,51</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Закупка энергетических ресурсов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000 0314 0860101021 247</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1 140 284,99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525 454,74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614 830,25</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Социальное обеспечение и иные выплаты населению</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000 0314 0860101021 300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584 571,96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584 571,96</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Социальные выплаты гражданам, кроме публичных нормативных социальных выплат</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000 0314 0860101021 320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584 571,96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584 571,96</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Пособия, компенсации и иные социальные выплаты гражданам, кроме публичных нормативных обязательств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000 0314 0860101021 321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584 571,96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584 571,96</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Мероприятия по обеспечению безопасности дорожного движения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143019Д890 000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1 250 000,00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1 250 000,00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143019Д890 200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1 250 000,00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1 250 000,00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143019Д890 240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1 250 000,00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1 250 000,00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0314 143019Д890 244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1 250 000,00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1 250 000,00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Национальная экономика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000 0400 0000000000 000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1 187 452 080,39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517 966 294,35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669 485 786,04</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Водное хозяйство</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000 0406 0000000000 000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825 000,00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75 000,00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750 000,00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Муниципальная программа "Экология и окружающая среда"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000 0406 0700000000 000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825 000,00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75 000,00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750 000,00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"Развитие водохозяйственного комплекса"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000 0406 0720000000 000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825 000,00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75 000,00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750 000,00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"Обеспечение безопасности гидротехнических сооружений и проведение мероприятий по берегоукреплению"</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000 0406 0720100000 000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825 000,00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75 000,00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750 000,00</w:t>
            </w:r>
          </w:p>
        </w:tc>
      </w:tr>
      <w:tr w:rsidR="00393637" w:rsidRPr="00E6237C" w:rsidTr="00393637">
        <w:trPr>
          <w:trHeight w:val="103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эксплуатацию, мониторинг и проведение текущего ремонта гидротехнических сооружений, находящихся в собственности муниципального образования, включая разработку необходимой для эксплуатации документации (Обследование и содержание гидротехнических сооружений)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000 0406 0720101441 000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825 000,00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75 000,00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750 000,00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000 0406 0720101441 200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825 000,00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75 000,00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750 000,00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000 0406 0720101441 240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825 000,00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75 000,00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750 000,00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000 0406 0720101441 244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825 000,00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75 000,00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750 000,00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lastRenderedPageBreak/>
              <w:t>Транспорт</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000 0408 0000000000 000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82 487 893,21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29 462 399,24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53 025 493,97</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Муниципальная программа "Развитие и функционирование дорожно-транспортного комплекса"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000 0408 1400000000 000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82 487 893,21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29 462 399,24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53 025 493,97</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"Пассажирский транспорт общего пользования"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000 0408 1410000000 000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66 987 893,21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29 462 399,24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37 525 493,97</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"Организация транспортного обслуживания населения"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000 0408 1410200000 000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66 987 893,21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29 462 399,24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37 525 493,97</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Создание условий для предоставления транспортных услуг населению и организация транспортного обслуживания населения (в части автомобильного транспорта)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000 0408 1410200280 000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66 987 893,21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29 462 399,24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37 525 493,97</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000 0408 1410200280 200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66 987 893,21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29 462 399,24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37 525 493,97</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000 0408 1410200280 240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66 987 893,21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29 462 399,24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37 525 493,97</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000 0408 1410200280 244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66 987 893,21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29 462 399,24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37 525 493,97</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"Дороги Подмосковья"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000 0408 1420000000 000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15 500 000,00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15 500 000,00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"Содержание автомобильных дорог местного значения"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000 0408 1420300000 000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15 500 000,00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15 500 000,00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Содержание автомобильных дорог местного значения в границах муниципального образования, в том числе обеспечение функционирования парковок (парковочных мест)</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0408 142039Д070 000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15 500 000,00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15 500 000,00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0408 142039Д070 200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15 500 000,00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15 500 000,00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0408 142039Д070 240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15 500 000,00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15 500 000,00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0408 142039Д070 244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15 500 000,00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15 500 000,00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Дорожное хозяйство (дорожные фонды)</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000 0409 0000000000 000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1 067 967 787,18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483 118 795,74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584 848 991,44</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Муниципальная программа "Развитие и функционирование дорожно-транспортного комплекса"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000 0409 1400000000 000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698 520 176,13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349 472 011,49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349 048 164,64</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"Дороги Подмосковья"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000 0409 1420000000 000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663 821 196,62</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337 201 675,03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326 619 521,59</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"Содержание автомобильных дорог местного значения"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000 0409 1420300000 000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663 821 196,62</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337 201 675,03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326 619 521,59</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Содержание автомобильных дорог местного значения в границах муниципального образования, в том числе обеспечение функционирования парковок (парковочных мест)</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0409 142039Д070 000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639 983 881,93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328 305 665,37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311 678 216,56</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0409 142039Д070 100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116 577 236,44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72 259 026,50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44 318 209,94</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казенных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0409 142039Д070 110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116 577 236,44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72 259 026,50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44 318 209,94</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Фонд оплаты труда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0409 142039Д070 111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90 140 346,89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56 083 178,52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34 057 168,37</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Взносы по обязательному социальному страхованию на выплаты по оплате труда работников и иные выплаты работникам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0409 142039Д070 119</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26 436 889,55</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16 175 847,98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10 261 041,57</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0409 142039Д070 200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518 568 143,49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256 036 774,87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262 531 368,62</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0409 142039Д070 240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518 568 143,49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256 036 774,87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262 531 368,62</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0409 142039Д070 244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514 862 998,59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256 036 774,87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258 826 223,72</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энергетических ресурсов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0409 142039Д070 247</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3 705 144,90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3 705 144,90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0409 142039Д070 600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4 805 976,00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4 805 976,00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0409 142039Д070 610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4 805 976,00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4 805 976,00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0409 142039Д070 612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4 805 976,00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4 805 976,00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бюджетные ассигнования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0409 142039Д070 800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32 526,00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9 864,00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22 662,00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налогов, сборов и иных платежей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0409 142039Д070 850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32 526,00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9 864,00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22 662,00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прочих налогов, сборов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0409 142039Д070 852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32 526,00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9 864,00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22 662,00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Содержание автомобильных дорог местного значения в границах муниципального образования, в том числе обеспечение функционирования парковок (парковочных мест) (Содержание системы ливневой канализации на дорогах общего пользования)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0409 142039Д071 000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23 837 314,69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8 896 009,66</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14 941 305,03</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0409 142039Д071 200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23 837 314,69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8 896 009,66</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14 941 305,03</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0409 142039Д071 240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23 837 314,69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8 896 009,66</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14 941 305,03</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энергетических ресурсов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0409 142039Д071 247</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23 837 314,69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8 896 009,66</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14 941 305,03</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Капитальный ремонт и ремонт автомобильных дорог общего пользования местного значения за счет средств дорожного фонда муниципального образования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0409 142049Д110 000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196 204 000,37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120 995 296,15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75 208 704,22</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0409 142049Д110 200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196 204 000,37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120 995 296,15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75 208 704,22</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0409 142049Д110 240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196 204 000,37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120 995 296,15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75 208 704,22</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0409 142049Д110 244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196 204 000,37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120 995 296,15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75 208 704,22</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Cофинансирование работ по капитальному ремонту автомобильных дорог общего пользования местного значения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0409 14204SД110 000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117 000 000,00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117 000 000,00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0409 14204SД110 200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117 000 000,00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117 000 000,00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0409 14204SД110 240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117 000 000,00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117 000 000,00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в целях капитального ремонта государственного (муниципального) имущества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0409 14204SД110 243</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117 000 000,00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117 000 000,00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Мероприятия по обеспечению безопасности дорожного движения (Проведение работ по дополнительному освещению на пешеходных переходах)</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0409 143019Д891 000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164 209,01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164 209,00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0,01</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0409 143019Д891 200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164 209,01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164 209,00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0,01</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0409 143019Д891 240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164 209,01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164 209,00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0,01</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0409 143019Д891 244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164 209,01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164 209,00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0,01</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Мероприятия по обеспечению безопасности дорожного движения (Установка дорожных знаков и стоек в городском округе Люберцы)</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0409 143019Д893 000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7 098 000,00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7 098 000,00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0409 143019Д893 200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7 098 000,00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7 098 000,00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0409 143019Д893 240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7 098 000,00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7 098 000,00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0409 143019Д893 244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7 098 000,00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7 098 000,00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Обеспечивающая подпрограмма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000 0409 1450000000 000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34 698 979,51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12 270 336,46</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22 428 643,05</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"Создание условий для реализации полномочий органов местного самоуправления"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000 0409 1450100000 000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34 698 979,51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12 270 336,46</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22 428 643,05</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обеспечение деятельности (оказание услуг) муниципальных учреждений в сфере дорожного хозяйства за счет средств дорожного фонда муниципального образования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0409 145019Д870 000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34 698 979,51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12 270 336,46</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22 428 643,05</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0409 145019Д870 600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34 698 979,51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12 270 336,46</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22 428 643,05</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0409 145019Д870 610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34 698 979,51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12 270 336,46</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22 428 643,05</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0409 145019Д870 611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34 698 979,51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12 270 336,46</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22 428 643,05</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Муниципальная программа "Чистый округ"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000 0409 2000000000 000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48 981 401,67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12 487 279,10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36 494 122,57</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"Создание условий для обеспечения комфортного проживания жителей, в том числе в многоквартирных домах на территории муниципального образования"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000 0409 2010000000 000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48 981 401,67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12 487 279,10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36 494 122,57</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"Обеспечение комфортной среды проживания на территории муниципального образования"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000 0409 2010100000 000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48 981 401,67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12 487 279,10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36 494 122,57</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Ямочный ремонт асфальтового покрытия дворовых территорий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000 0409 2010102100 000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48 981 401,67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12 487 279,10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36 494 122,57</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000 0409 2010102100 200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48 981 401,67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12 487 279,10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36 494 122,57</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000 0409 2010102100 240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48 981 401,67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12 487 279,10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36 494 122,57</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000 0409 2010102100 244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48 981 401,67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12 487 279,10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36 494 122,57</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Связь и информатика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000 0410 0000000000 000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19 659 400,00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1 215 235,77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18 444 164,23</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Муниципальная программа "Цифровое муниципальное образование"</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000 0410 1500000000 000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1 634 500,00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135 900,00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1 498 600,00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"Развитие информационной и технологической инфраструктуры экосистемы цифровой экономики муниципального образования Московской области"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000 0410 1520000000 000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1 634 500,00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135 900,00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1 498 600,00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"Информационная инфраструктура"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000 0410 1520100000 000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9 350 000,00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530 179,00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8 819 821,00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Развитие информационной инфраструктуры ( Обеспечение оборудованием и поддержание его работоспособности)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000 0410 1520101151 000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9 350 000,00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530 179,00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8 819 821,00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000 0410 1520101151 200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9 350 000,00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530 179,00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8 819 821,00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000 0410 1520101151 240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9 350 000,00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530 179,00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8 819 821,00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000 0410 1520101151 244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9 350 000,00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530 179,00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8 819 821,00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"Информационная безопасность"</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000 0410 1520200000 000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8 674 900,00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549 156,77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8 125 743,23</w:t>
            </w:r>
          </w:p>
        </w:tc>
      </w:tr>
      <w:tr w:rsidR="00393637" w:rsidRPr="00E6237C" w:rsidTr="00393637">
        <w:trPr>
          <w:trHeight w:val="231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Информационная безопасность (Приобретение, установка, настройка, монтаж и техническое обслуживание сертифицированных по требованиям безопасности информации технических, программных и программно-технических средств защиты конфиденциальной информации и персональных данных, антивирусного программного обеспечения, средств электронной подписи, средств защиты информационно-технологической и телекоммуникационной инфраструктуры от компьютерных атак, а также проведение мероприятий по защите информации и аттестации по требованиям безопасности информации объектов информатизации, ЦОД и ИС, используемых ОМСУ муниципального образования Московской области)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000 0410 1520201161 000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8 674 900,00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549 156,77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8 125 743,23</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000 0410 1520201161 200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8 674 900,00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549 156,77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8 125 743,23</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000 0410 1520201161 240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8 674 900,00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549 156,77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8 125 743,23</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000 0410 1520201161 244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8 674 900,00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549 156,77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8 125 743,23</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"Цифровое государственное управление"</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000 0410 1520300000 000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1 634 500,00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135 900,00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1 498 600,00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Цифровое государственное управление (Обеспечение программными продуктами)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000 0410 1520301171 000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1 634 500,00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135 900,00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1 498 600,00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000 0410 1520301171 200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1 634 500,00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135 900,00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1 498 600,00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000 0410 1520301171 240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1 634 500,00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135 900,00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1 498 600,00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000 0410 1520301171 244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1 634 500,00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135 900,00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1 498 600,00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Другие вопросы в области национальной экономики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000 0412 0000000000 000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16 512 000,00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4 094 863,60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12 417 136,40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Муниципальная программа "Безопасность и обеспечение безопасности жизнедеятельности населения"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000 0412 0800000000 000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6 212 000,00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1 197 263,60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5 014 736,40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"Профилактика преступлений и иных правонарушений"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000 0412 0810000000 000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6 212 000,00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1 197 263,60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5 014 736,40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"Развитие похоронного дела"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000 0412 0810700000 000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6 212 000,00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1 197 263,60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5 014 736,40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Осуществление переданных полномочий Московской области по транспортировке в морг, включая погрузоразгрузочные работы, с мест обнаружения или происшествия умерших для производства судебно-медицинской экспертизы</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000 0412 0810762820 000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6 212 000,00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1 197 263,60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5 014 736,40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000 0412 0810762820 200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6 212 000,00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1 197 263,60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5 014 736,40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000 0412 0810762820 240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6 212 000,00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1 197 263,60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5 014 736,40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000 0412 0810762820 244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6 212 000,00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1 197 263,60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5 014 736,40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Муниципальная программа "Предпринимательство"</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000 0412 1100000000 000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7 500 000,00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2 097 600,00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5 402 400,00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"Инвестиции"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000 0412 1110000000 000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7 500 000,00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2 097 600,00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5 402 400,00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"Стимулирование инвестиционной деятельности"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000 0412 1110800000 000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7 500 000,00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2 097 600,00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5 402 400,00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Поддержка и стимулирование инвестиционной деятельности на территории муниципальных образований Московской области (Предоставление субсидий начинающим малым предпринимателям на создание собственного дела)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000 0412 1110801531 000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1 500 000,00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бюджетные ассигнования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000 0412 1110801531 800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1 500 000,00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000 0412 1110801531 810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1 500 000,00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(гранты в форме субсидий) на финансовое обеспечение затрат в связи с производством (реализацией) товаров, выполнением работ, оказанием услуг, не подлежащие казначейскому сопровождению</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000 0412 1110801531 813</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1 500 000,00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Поддержка и стимулирование инвестиционной деятельности на территории муниципальных образований Московской области (Формирование благоприятного инвестиционного климата на территории Городского округа Люберцы)</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000 0412 1110801532 000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597 600,00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5 402 400,00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000 0412 1110801532 200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597 600,00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5 402 400,00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000 0412 1110801532 240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597 600,00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5 402 400,00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000 0412 1110801532 244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597 600,00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5 402 400,00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Обеспечение деятельности администрации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000 0412 1250100120 000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2 800 000,00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800 000,00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2 000 000,00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000 0412 1250100120 200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2 800 000,00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800 000,00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2 000 000,00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000 0412 1250100120 240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2 800 000,00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800 000,00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000 0412 1250100120 244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2 800 000,00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800 000,00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Жилищно-коммунальное хозяйство</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000 0500 0000000000 000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8 977 855 539,47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1 708 341 146,42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7 269 514 393,05</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Жилищное хозяйство</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000 0501 0000000000 000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920 552 263,71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2 175 141,37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918 377 122,34</w:t>
            </w:r>
          </w:p>
        </w:tc>
      </w:tr>
      <w:tr w:rsidR="00393637" w:rsidRPr="00E6237C" w:rsidTr="00393637">
        <w:trPr>
          <w:trHeight w:val="103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Владение, пользование и распоряжение имуществом, находящимся в муниципальной собственности муниципального образования (Создание условий для беспрепятственного доступа инвалидов и других маломобильных групп населения в многоквартирных домах)</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000 0501 1210200176 000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652 350,00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652 350,00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бюджетные ассигнования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000 0501 1210200176 800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652 350,00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652 350,00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000 0501 1210200176 810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652 350,00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652 350,00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000 0501 1210200176 811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652 350,00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652 350,00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Обеспечение мероприятий по переселению граждан из аварийного жилищного фонда, признанного таковым после 1 января 2017 года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0501 19401S1030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904 824 913,71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904 824 913,71</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Капитальные вложения в объекты государственной (муниципальной) собственности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0501 19401S1030 400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904 824 913,71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904 824 913,71</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Бюджетные инвестиции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0501 19401S1030 410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904 824 913,71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904 824 913,71</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Бюджетные инвестиции на приобретение объектов недвижимого имущества в государственную (муниципальную) собственность</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0501 19401S1030 412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904 824 913,71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904 824 913,71</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Муниципальная программа "Чистый округ"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000 0501 2000000000 000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15 075 000,00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2 175 141,37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12 899 858,63</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"Создание условий для обеспечения комфортного проживания жителей, в том числе в многоквартирных домах на территории муниципального образования"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000 0501 2010000000 000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15 075 000,00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2 175 141,37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12 899 858,63</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"Создание благоприятных условий для проживания граждан в многоквартирных домах, расположенных на территории муниципального образования"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000 0501 2010200000 000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15 075 000,00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2 175 141,37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12 899 858,63</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Ремонт подъездов в многоквартирных домах</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000 0501 2010202090 000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15 075 000,00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2 175 141,37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12 899 858,63</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бюджетные ассигнования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000 0501 2010202090 800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15 075 000,00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2 175 141,37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12 899 858,63</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000 0501 2010202090 810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15 075 000,00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2 175 141,37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12 899 858,63</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000 0501 2010202090 811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15 075 000,00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2 175 141,37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12 899 858,63</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Коммунальное хозяйство</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000 0502 0000000000 000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2 821 230 106,24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420 963 879,99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2 400 266 226,25</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Муниципальная программа "Развитие инженерной инфраструктуры и энергоэффективности"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2 821 230 106,24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420 963 879,99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2 400 266 226,25</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"Чистая вода"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000 0502 1010000000 000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59 502 508,37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59 502 508,37</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"Строительство, реконструкция, капитальный ремонт, приобретение, монтаж и ввод в эксплуатацию объектов водоснабжения на территории муниципальных образований Московской области"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000 0502 1010200000 000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59 502 508,37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59 502 508,37</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Строительство (реконструкция) объектов водоснабжения на территории муниципального образования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000 0502 1010202370 000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59 502 508,37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59 502 508,37</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Капитальные вложения в объекты государственной (муниципальной) собственности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000 0502 1010202370 400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59 502 508,37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59 502 508,37</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Бюджетные инвестиции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000 0502 1010202370 410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59 502 508,37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59 502 508,37</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Бюджетные инвестиции в объекты капитального строительства государственной (муниципальной) собственности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000 0502 1010202370 414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59 502 508,37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59 502 508,37</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"Объекты теплоснабжения, инженерные коммуникации"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000 0502 1030000000 000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2 341 585 906,11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273 888 487,40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2 067 697 418,71</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"Строительство, реконструкция, капитальный ремонт объектов теплоснабжения на территории муниципальных образований Московской области"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000 0502 1030100000 000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1 559 649 143,22</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49 591 542,21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1 510 057 601,01</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Реализация мероприятий по строительству и реконструкции объектов теплоснабжения муниципальной собственности за счет средств местного бюджета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103019Т020 000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13,22</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13,22</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Капитальные вложения в объекты государственной (муниципальной) собственности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103019Т020 400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13,22</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13,22</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Бюджетные инвестиции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103019Т020 410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13,22</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13,22</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Бюджетные инвестиции в объекты капитального строительства государственной (муниципальной) собственности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103019Т020 414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13,22</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13,22</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Реализация мероприятий по строительству и реконструкции объектов теплоснабжения муниципальной собственности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10301SТ020 000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107 614 695,00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107 614 695,00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Капитальные вложения в объекты государственной (муниципальной) собственности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10301SТ020 400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107 614 695,00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107 614 695,00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Бюджетные инвестиции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10301SТ020 410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107 614 695,00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107 614 695,00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Бюджетные инвестиции в объекты капитального строительства государственной (муниципальной) собственности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10301SТ020 414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107 614 695,00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107 614 695,00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Реализация мероприятий по строительству и реконструкции объектов теплоснабжения муниципальной собственности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10301SТ02Ж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833 797 505,00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41 855 011,00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791 942 494,00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Капитальные вложения в объекты государственной (муниципальной) собственности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10301SТ02Ж 400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833 797 505,00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41 855 011,00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791 942 494,00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Бюджетные инвестиции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10301SТ02Ж 410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833 797 505,00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41 855 011,00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791 942 494,00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Бюджетные инвестиции в объекты капитального строительства государственной (муниципальной) собственности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10301SТ02Ж 414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833 797 505,00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41 855 011,00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791 942 494,00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Реализация мероприятий по капитальному ремонту объектов теплоснабжения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10301SТ050 000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618 236 930,00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7 736 531,21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610 500 398,79</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бюджетные ассигнования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10301SТ050 800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618 236 930,00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7 736 531,21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610 500 398,79</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10301SТ050 810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618 236 930,00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7 736 531,21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610 500 398,79</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(гранты в форме субсидий) на финансовое обеспечение затрат в связи с производством (реализацией) товаров, выполнением работ, оказанием услуг, не подлежащие казначейскому сопровождению</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10301SТ050 813</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618 236 930,00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7 736 531,21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610 500 398,79</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"Строительство, реконструкция, капитальный ремонт сетей водоснабжения, водоотведения, теплоснабжения муниципальной собственности"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000 0502 1030200000 000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631 936 762,89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224 296 945,19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407 639 817,70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Реализация мероприятий по капитальному ремонту сетей теплоснабжения на территории муниципальных образований за счет средств местного бюджета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103029Т090 000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103029Т090 200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103029Т090 240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в целях капитального ремонта государственного (муниципального) имущества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103029Т090 243</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Организация в границах муниципального образования теплоснабжения населения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103029Т910 000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4 037 916,89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4 037 916,89</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103029Т910 200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4 037 916,89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4 037 916,89</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103029Т910 240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4 037 916,89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4 037 916,89</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в целях капитального ремонта государственного (муниципального) имущества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103029Т910 243</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4 037 916,89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4 037 916,89</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Строительство и реконструкция сетей водоснабжения, водоотведения, теплоснабжения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10302S4080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57 172 460,00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57 172 460,00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Капитальные вложения в объекты государственной (муниципальной) собственности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10302S4080 400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57 172 460,00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57 172 460,00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Бюджетные инвестиции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10302S4080 410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57 172 460,00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57 172 460,00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Бюджетные инвестиции в объекты капитального строительства государственной (муниципальной) собственности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10302S4080 414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57 172 460,00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57 172 460,00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Реализация мероприятий по капитальному ремонту сетей теплоснабжения на территории муниципальных образований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10302SТ090 000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150 636 810,00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118 791 445,19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31 845 364,81</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10302SТ090 200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121 186 960,00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104 066 520,19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17 120 439,81</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10302SТ090 240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121 186 960,00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104 066 520,19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17 120 439,81</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в целях капитального ремонта государственного (муниципального) имущества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10302SТ090 243</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121 186 960,00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104 066 520,19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17 120 439,81</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бюджетные ассигнования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10302SТ090 800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29 449 850,00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14 724 925,00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14 724 925,00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10302SТ090 810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29 449 850,00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14 724 925,00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14 724 925,00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(гранты в форме субсидий) на финансовое обеспечение затрат в связи с производством (реализацией) товаров, выполнением работ, оказанием услуг, не подлежащие казначейскому сопровождению</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10302SТ090 813</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29 449 850,00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14 724 925,00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14 724 925,00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Реализация мероприятий по капитальному ремонту сетей теплоснабжения на территории муниципальных образований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10302SТ09Ж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211 011 000,00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105 505 500,00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105 505 500,00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бюджетные ассигнования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10302SТ09Ж 800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211 011 000,00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105 505 500,00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105 505 500,00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10302SТ09Ж 810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211 011 000,00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105 505 500,00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105 505 500,00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(гранты в форме субсидий) на финансовое обеспечение затрат в связи с производством (реализацией) товаров, выполнением работ, оказанием услуг, не подлежащие казначейскому сопровождению</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10302SТ09Ж 813</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211 011 000,00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105 505 500,00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105 505 500,00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Капитальный ремонт сетей теплоснабжения на территории муниципальных образований Московской области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10302SТ100 000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113 786 040,00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113 786 040,00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бюджетные ассигнования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10302SТ100 800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113 786 040,00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113 786 040,00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10302SТ100 810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113 786 040,00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113 786 040,00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(гранты в форме субсидий) на финансовое обеспечение затрат в связи с производством (реализацией) товаров, выполнением работ, оказанием услуг, не подлежащие казначейскому сопровождению</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10302SТ100 813</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113 786 040,00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113 786 040,00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Аварийно-восстановительные работы на объектах теплоснабжения муниципальной собственности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10302SТ180 000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95 292 530,00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95 292 530,00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10302SТ180 200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95 292 530,00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95 292 530,00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10302SТ180 240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95 292 530,00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95 292 530,00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в целях капитального ремонта государственного (муниципального) имущества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10302SТ180 243</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95 292 530,00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95 292 530,00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"Реализация проектов по строительству, реконструкции, модернизации объектов коммунальной инфраструктуры с использованием финансовых инструментов "Инфраструктурного меню"</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000 0502 1030400000 000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150 000 000,00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150 000 000,00</w:t>
            </w:r>
          </w:p>
        </w:tc>
      </w:tr>
      <w:tr w:rsidR="00393637" w:rsidRPr="00E6237C" w:rsidTr="00393637">
        <w:trPr>
          <w:trHeight w:val="103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ресурсоснабжающим организациям на реализацию мероприятий по организации системы водоснабжения и водоотведения, теплоснабжения, электроснабжения, газоснабжения на территории муниципального образования Московской области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000 0502 1030401300 000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150 000 000,00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150 000 000,00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бюджетные ассигнования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000 0502 1030401300 800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150 000 000,00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150 000 000,00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000 0502 1030401300 810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150 000 000,00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150 000 000,00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000 0502 1030401300 811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150 000 000,00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150 000 000,00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"Развитие газификации, топливозаправочного комплекса и электроэнергетики"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000 0502 1060000000 000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43 251,76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43 251,76</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"Строительство и содержание газопроводов в населенных пунктах"</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000 0502 1060100000 000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43 251,76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43 251,76</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Организация в границах муниципального образования электро-, тепло-, газо- и водоснабжения населения, водоотведения, снабжения населения топливом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000 0502 1060100190 000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43 251,76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43 251,76</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000 0502 1060100190 200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43 251,76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43 251,76</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000 0502 1060100190 240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43 251,76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43 251,76</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000 0502 1060100190 244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43 251,76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43 251,76</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"Реализация полномочий в сфере жилищно-коммунального хозяйства"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000 0502 1080000000 000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420 098 440,00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147 075 392,59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273 023 047,41</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"Создание экономических условий для повышения эффективности работы организаций жилищно-коммунального хозяйства Московской области"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000 0502 1080100000 000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420 098 440,00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147 075 392,59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273 023 047,41</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xml:space="preserve">Формирование резерва материальных ресурсов для локализации и ликвидации последствий аварий на объектах </w:t>
            </w:r>
            <w:r w:rsidRPr="00E6237C">
              <w:rPr>
                <w:rFonts w:ascii="Arial" w:hAnsi="Arial" w:cs="Arial"/>
                <w:sz w:val="20"/>
              </w:rPr>
              <w:br/>
              <w:t>водоснабжения, водоотведения и теплоснабжения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000 0502 1080102550 000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136 160 000,00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136 160 000,00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бюджетные ассигнования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000 0502 1080102550 800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136 160 000,00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136 160 000,00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000 0502 1080102550 810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136 160 000,00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136 160 000,00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000 0502 1080102550 811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33 429 000,00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33 429 000,00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(гранты в форме субсидий) на финансовое обеспечение затрат в связи с производством (реализацией) товаров, выполнением работ, оказанием услуг, не подлежащие казначейскому сопровождению</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000 0502 1080102550 813</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102 731 000,00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102 731 000,00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Установка специализированного оборудования на территории муниципальных образований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10801S1220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4 270 000,00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4 270 000,00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бюджетные ассигнования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10801S1220 800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4 270 000,00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4 270 000,00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10801S1220 810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4 270 000,00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4 270 000,00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(гранты в форме субсидий) на финансовое обеспечение затрат в связи с производством (реализацией) товаров, выполнением работ, оказанием услуг, не подлежащие казначейскому сопровождению</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10801S1220 813</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4 270 000,00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4 270 000,00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Реализация отдельных мероприятий муниципальных программ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10801S1430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147 075 400,00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147 075 392,59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7,41</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бюджетные ассигнования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10801S1430 800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147 075 400,00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147 075 392,59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7,41</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10801S1430 810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147 075 400,00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147 075 392,59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7,41</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(гранты в форме субсидий) на финансовое обеспечение затрат в связи с производством (реализацией) товаров, выполнением работ, оказанием услуг, не подлежащие казначейскому сопровождению</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10801S1430 813</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147 075 400,00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147 075 392,59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7,41</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Приобретение объектов теплоснабжения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10801SТ230 000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132 593 040,00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132 593 040,00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Капитальные вложения в объекты государственной (муниципальной) собственности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10801SТ230 400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132 593 040,00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132 593 040,00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Бюджетные инвестиции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10801SТ230 410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132 593 040,00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132 593 040,00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Бюджетные инвестиции на приобретение объектов недвижимого имущества в государственную (муниципальную) собственность</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0502 10801SТ230 412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132 593 040,00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132 593 040,00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Благоустройство</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000 0503 0000000000 000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4 152 732 411,67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780 060 981,72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3 372 671 429,95</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Муниципальная программа "Развитие сельского хозяйства"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000 0503 0600000000 000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3 547 000,00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1 262 400,00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2 284 600,00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"Вовлечение в оборот земель сельскохозяйственного назначения и развитие мелиорации"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000 0503 0620000000 000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34 000,00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34 000,00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"Реализация мероприятий в области мелиорации земель сельскохозяйственного назначения"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000 0503 0620100000 000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34 000,00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34 000,00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Проведение мероприятий по комплексной борьбе с борщевиком Сосновского</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000 0503 0620101280 000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34 000,00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34 000,00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000 0503 0620101280 200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34 000,00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34 000,00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000 0503 0620101280 240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34 000,00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34 000,00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000 0503 0620101280 244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34 000,00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34 000,00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"Обеспечение эпизоотического и ветеринарно-санитарного благополучия и развитие государственной ветеринарной службы"</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000 0503 0640000000 000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3 513 000,00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1 262 400,00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2 250 600,00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"Сохранение ветеринарно-санитарного благополучия"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000 0503 0640100000 000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3 513 000,00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1 262 400,00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2 250 600,00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Осуществление переданных полномочий Московской области по организации мероприятий при осуществлении деятельности по обращению с собаками без владельцев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000 0503 0640160870 000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3 513 000,00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1 262 400,00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2 250 600,00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000 0503 0640160870 200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3 513 000,00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1 262 400,00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2 250 600,00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000 0503 0640160870 240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3 513 000,00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1 262 400,00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2 250 600,00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000 0503 0640160870 244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3 513 000,00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1 262 400,00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2 250 600,00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Муниципальная программа "Экология и окружающая среда"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000 0503 0700000000 000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24 250 000,00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7 207 778,62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17 042 221,38</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"Развитие водохозяйственного комплекса"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000 0503 0720000000 000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24 250 000,00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7 207 778,62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17 042 221,38</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"Ликвидация последствий засорения водных объектов"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000 0503 0720300000 000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24 250 000,00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7 207 778,62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17 042 221,38</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Организация мероприятий по устранению загрязнения водных объектов (Проведение работ по очистке прудов от мусора)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000 0503 0720301712 000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24 250 000,00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7 207 778,62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17 042 221,38</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000 0503 0720301712 200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24 250 000,00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7 207 778,62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17 042 221,38</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000 0503 0720301712 240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24 250 000,00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7 207 778,62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17 042 221,38</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000 0503 0720301712 244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24 250 000,00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7 207 778,62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17 042 221,38</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Муниципальная программа "Безопасность и обеспечение безопасности жизнедеятельности населения"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000 0503 0800000000 000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38 652 485,03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18 764 226,88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19 888 258,15</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"Профилактика преступлений и иных правонарушений"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000 0503 0810000000 000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38 652 485,03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18 764 226,88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19 888 258,15</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"Развитие похоронного дела"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000 0503 0810700000 000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38 652 485,03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18 764 226,88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19 888 258,15</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Содержание мест захоронения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000 0503 0810700590 000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37 734 102,13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18 256 962,57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19 477 139,56</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000 0503 0810700590 200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37 734 102,13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18 256 962,57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19 477 139,56</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000 0503 0810700590 240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37 734 102,13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18 256 962,57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19 477 139,56</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000 0503 0810700590 244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37 655 789,97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18 238 546,49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19 417 243,48</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энергетических ресурсов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000 0503 0810700590 247</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78 312,16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18 416,08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59 896,08</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обеспечение деятельности (оказание услуг) муниципальных учреждений в сфере похоронного дела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000 0503 0810706250 000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918 382,90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507 264,31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411 118,59</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000 0503 0810706250 200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918 382,90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507 264,31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411 118,59</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000 0503 0810706250 240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918 382,90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507 264,31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411 118,59</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000 0503 0810706250 244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918 382,90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507 264,31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411 118,59</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Муниципальная программа "Формирование современной комфортной городской среды"</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1 738 622 279,97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328 843 227,65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1 409 779 052,32</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"Комфортная городская среда"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1 738 622 279,97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328 843 227,65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1 409 779 052,32</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"Благоустройство общественных территорий муниципальных образований Московской области"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1 067 715 632,73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177 006 955,30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890 708 677,43</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Благоустройство общественных территорий муниципальных образований Московской области (за исключением мероприятий по содержанию территорий) (Благоустройство территорий)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000 0503 1710101341 000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204 577 616,73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125 491 054,85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79 086 561,88</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000 0503 1710101341 200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204 577 616,73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125 491 054,85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79 086 561,88</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000 0503 1710101341 240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204 577 616,73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125 491 054,85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79 086 561,88</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000 0503 1710101341 244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204 577 616,73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125 491 054,85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79 086 561,88</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Благоустройство общественных территорий муниципальных образований Московской области (за исключением мероприятий по содержанию территорий) (Вырубка аварийных и сухостойных деревьев)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000 0503 1710101342 000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5 000 000,00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000 0503 1710101342 200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5 000 000,00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000 0503 1710101342 240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5 000 000,00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000 0503 1710101342 244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5 000 000,00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Благоустройство общественных территорий муниципальных образований Московской области (за исключением мероприятий по содержанию территорий) (Проведение компенсационного озеленения)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000 0503 1710101343 000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10 000 000,00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000 0503 1710101343 200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10 000 000,00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000 0503 1710101343 240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10 000 000,00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000 0503 1710101343 244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10 000 000,00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Устройство систем наружного освещения в рамках реализации проекта "Светлый город"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000 0503 1710102120 000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35 854 636,00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35 854 636,00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000 0503 1710102120 200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27 854 636,00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27 854 636,00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000 0503 1710102120 240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27 854 636,00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27 854 636,00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000 0503 1710102120 244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27 854 636,00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27 854 636,00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000 0503 1710102120 600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8 000 000,00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000 0503 1710102120 610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8 000 000,00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000 0503 1710102120 612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8 000 000,00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Благоустройство зон для досуга и отдыха населения в парках культуры и отдыха на территории муниципального образования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000 0503 1710102670 000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99 400 000,00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49 990 000,00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49 410 000,00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000 0503 1710102670 200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99 400 000,00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49 990 000,00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49 410 000,00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000 0503 1710102670 240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99 400 000,00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49 990 000,00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49 410 000,00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000 0503 1710102670 244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99 400 000,00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49 990 000,00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49 410 000,00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Благоустройство общественных территорий вблизи водных объектов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17101S3170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405 731 860,00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405 731 860,00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17101S3170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405 731 860,00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405 731 860,00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17101S3170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405 731 860,00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405 731 860,00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17101S3170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405 731 860,00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405 731 860,00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Благоустройство лесопарковых зон</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17101S3730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307 151 520,00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1 525 900,45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305 625 619,55</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17101S3730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307 151 520,00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1 525 900,45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305 625 619,55</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17101S3730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307 151 520,00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1 525 900,45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305 625 619,55</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17101S3730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307 151 520,00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1 525 900,45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305 625 619,55</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"Обеспечение комфортной городской среды"</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000 0503 1710200000 000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646 979 809,97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200 709 493,20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446 270 316,77</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Содержание территорий в нормативном состоянии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000 0503 1710200620 000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247 000 000,00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115 209 729,22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131 790 270,78</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000 0503 1710200620 100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16 901 914,61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4 097 008,32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12 804 906,29</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казенных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000 0503 1710200620 110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16 901 914,61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4 097 008,32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12 804 906,29</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Фонд оплаты труда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000 0503 1710200620 111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11 824 066,52</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3 198 069,04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8 625 997,48</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Взносы по обязательному социальному страхованию на выплаты по оплате труда работников и иные выплаты работникам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000 0503 1710200620 119</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5 077 848,09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898 939,28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4 178 908,81</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000 0503 1710200620 200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230 098 085,39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111 112 720,90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118 985 364,49</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000 0503 1710200620 240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230 098 085,39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111 112 720,90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118 985 364,49</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000 0503 1710200620 244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215 751 934,53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103 545 126,77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112 206 807,76</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энергетических ресурсов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000 0503 1710200620 247</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14 346 150,86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7 567 594,13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6 778 556,73</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Организация наружного освещения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000 0503 1710201480 000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269 682 499,97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85 039 763,98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184 642 735,99</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000 0503 1710201480 200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247 502 499,97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76 649 544,84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170 852 955,13</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000 0503 1710201480 240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247 502 499,97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76 649 544,84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170 852 955,13</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000 0503 1710201480 244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130 403 110,00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10 804 813,28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119 598 296,72</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энергетических ресурсов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000 0503 1710201480 247</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117 099 389,97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65 844 731,56</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51 254 658,41</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000 0503 1710201480 600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22 180 000,00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8 390 219,14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13 789 780,86</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000 0503 1710201480 610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22 180 000,00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8 390 219,14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13 789 780,86</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000 0503 1710201480 612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22 180 000,00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8 390 219,14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13 789 780,86</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Модернизация детских игровых площадок, установленных ранее с привлечением средств бюджета Московской области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000 0503 1710201930 000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33 954 400,00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33 494 400,00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000 0503 1710201930 200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33 954 400,00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33 494 400,00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000 0503 1710201930 240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33 954 400,00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33 494 400,00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000 0503 1710201930 244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33 954 400,00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33 494 400,00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Замена детских игровых площадок на дворовых территориях и территориях общего пользования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000 0503 1710201940 000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96 342 910,00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96 342 910,00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000 0503 1710201940 200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96 342 910,00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96 342 910,00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000 0503 1710201940 240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96 342 910,00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96 342 910,00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000 0503 1710201940 244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96 342 910,00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96 342 910,00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Федеральный проект "Формирование комфортной городской среды"</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171И400000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1 091 642 470,00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128 133 734,45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963 508 735,55</w:t>
            </w:r>
          </w:p>
        </w:tc>
      </w:tr>
      <w:tr w:rsidR="00393637" w:rsidRPr="00E6237C" w:rsidTr="00393637">
        <w:trPr>
          <w:trHeight w:val="103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Реализация программ формирования современной городской среды в части достижения основного результата по благоустройству общественных территорий (благоустройство общественных территорий муниципальных образований Московской области за счет средств местного бюджета)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171И402290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41 995 000,00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41 995 000,00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171И402290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41 995 000,00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41 995 000,00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171И402290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41 995 000,00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41 995 000,00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171И402290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41 995 000,00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41 995 000,00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Реализация программ формирования современной городской среды в части достижения основного результата по благоустройству общественных территорий (благоустройство скверов)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171И455552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114 494 580,00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114 494 580,00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171И455552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114 494 580,00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114 494 580,00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171И455552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114 494 580,00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114 494 580,00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171И455552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114 494 580,00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114 494 580,00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Реализация программ формирования современной городской среды в части достижения основного результата по благоустройству общественных территорий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171И455559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935 152 890,00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128 133 734,45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807 019 155,55</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171И455559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935 152 890,00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128 133 734,45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807 019 155,55</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171И455559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935 152 890,00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128 133 734,45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807 019 155,55</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171И455559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935 152 890,00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128 133 734,45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807 019 155,55</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Муниципальная программа "Чистый округ"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000 0503 2000000000 000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1 056 737 473,00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224 625 103,59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832 112 369,41</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"Создание условий для обеспечения комфортного проживания жителей, в том числе в многоквартирных домах на территории муниципального образования"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000 0503 2010000000 000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1 056 737 473,00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224 625 103,59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832 112 369,41</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"Обеспечение комфортной среды проживания на территории муниципального образования"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000 0503 2010100000 000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653 762 481,10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194 340 787,34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459 421 693,76</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Содержание территорий в нормативном состоянии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000 0503 2010100620 000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312 477 200,00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104 669 487,48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207 807 712,52</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000 0503 2010100620 200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312 477 200,00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104 669 487,48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207 807 712,52</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000 0503 2010100620 240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312 477 200,00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104 669 487,48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207 807 712,52</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000 0503 2010100620 244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312 477 200,00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104 669 487,48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207 807 712,52</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Комплексное благоустройство дворовых территорий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000 0503 2010101330 000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183 658 503,56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183 658 503,56</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000 0503 2010101330 200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83 658 503,56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83 658 503,56</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000 0503 2010101330 240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83 658 503,56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83 658 503,56</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000 0503 2010101330 244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83 658 503,56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83 658 503,56</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бюджетные ассигнования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000 0503 2010101330 800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100 000 000,00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100 000 000,00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000 0503 2010101330 810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100 000 000,00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100 000 000,00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(гранты в форме субсидий) на финансовое обеспечение затрат в связи с производством (реализацией) товаров, выполнением работ, оказанием услуг, не подлежащие казначейскому сопровождению</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000 0503 2010101330 813</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100 000 000,00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100 000 000,00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Ликвидация несанкционированных навалов мусора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000 0503 2010101790 000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39 484 000,00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22 286 252,30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17 197 747,70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000 0503 2010101790 200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39 484 000,00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22 286 252,30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17 197 747,70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000 0503 2010101790 240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39 484 000,00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22 286 252,30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17 197 747,70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000 0503 2010101790 244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39 484 000,00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22 286 252,30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17 197 747,70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Ямочный ремонт асфальтового покрытия дворовых территорий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000 0503 2010102100 000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308 598,33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308 598,33</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000 0503 2010102100 200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308 598,33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308 598,33</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000 0503 2010102100 240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308 598,33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308 598,33</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000 0503 2010102100 244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308 598,33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308 598,33</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Создание и ремонт пешеходных коммуникаций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000 0503 2010102110 000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29 217 326,87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1 469 880,91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27 747 445,96</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000 0503 2010102110 200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29 217 326,87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1 469 880,91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27 747 445,96</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000 0503 2010102110 240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29 217 326,87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1 469 880,91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27 747 445,96</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000 0503 2010102110 244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29 217 326,87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1 469 880,91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27 747 445,96</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Приобретение транспортных средств, коммунальной техники, специализированной техники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000 0503 2010102610 000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15 732 580,91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15 732 580,91</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000 0503 2010102610 200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15 732 580,91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15 732 580,91</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000 0503 2010102610 240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15 732 580,91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15 732 580,91</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Лизинговые платежи по договору финансовой аренды (лизинга), не являющиеся бюджетными инвестициями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000 0503 2010102610 248</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15 732 580,91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15 732 580,91</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Устройство и модернизация контейнерных площадок и твердого покрытия подъездных путей у контейнерных площадок</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000 0503 2010102620 000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45 671 188,37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45 671 188,37</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000 0503 2010102620 200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45 671 188,37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45 671 188,37</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000 0503 2010102620 240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45 671 188,37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45 671 188,37</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000 0503 2010102620 244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45 671 188,37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45 671 188,37</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Ремонт дворовых территорий (ПИРы, экспертиза асфальтового покрытия)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000 0503 2010102630 000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20 022 979,35</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395 726,31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19 627 253,04</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000 0503 2010102630 200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20 022 979,35</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395 726,31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19 627 253,04</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000 0503 2010102630 240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20 022 979,35</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395 726,31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19 627 253,04</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000 0503 2010102630 244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20 022 979,35</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395 726,31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19 627 253,04</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обеспечение деятельности (оказание услуг) муниципальных учреждений в сфере благоустройства (МКУ/МБУ/МАУ)</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000 0503 2010106242 000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230 332 607,27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87 805 692,64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142 526 914,63</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000 0503 2010106242 600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230 332 607,27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87 805 692,64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142 526 914,63</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000 0503 2010106242 610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230 332 607,27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87 805 692,64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142 526 914,63</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000 0503 2010106242 611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202 899 999,99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87 805 692,64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115 094 307,35</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000 0503 2010106242 612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27 432 607,28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27 432 607,28</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Федеральный проект "Формирование комфортной городской среды"</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201И400000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402 974 991,90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30 284 316,25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372 690 675,65</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Ремонт дворовых территорий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201И402130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402 974 991,90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30 284 316,25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372 690 675,65</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201И402130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402 974 991,90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30 284 316,25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372 690 675,65</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201И402130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402 974 991,90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30 284 316,25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372 690 675,65</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201И402130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402 974 991,90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30 284 316,25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372 690 675,65</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Непрограммные расходы</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000 0503 9900000000 000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65 037,38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65 037,38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расходы (Уплата иных платежей, не отнесенных к другим подгруппам и элементам группы видов расходов 800 "Иные бюджетные ассигнования")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000 0503 9900004008 000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65 037,38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65 037,38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бюджетные ассигнования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000 0503 9900004008 800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65 037,38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65 037,38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налогов, сборов и иных платежей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000 0503 9900004008 850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65 037,38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65 037,38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иных платежей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000 0503 9900004008 853</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65 037,38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65 037,38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Прикладные научные исследования в области жилищно-коммунального хозяйства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000 0504 0000000000 000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14 043 208,52</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3 700 000,00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10 343 208,52</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Муниципальная программа "Развитие инженерной инфраструктуры и энергоэффективности"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000 0504 1000000000 000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14 043 208,52</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3 700 000,00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10 343 208,52</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"Объекты теплоснабжения, инженерные коммуникации"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000 0504 1030000000 000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14 043 208,52</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3 700 000,00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10 343 208,52</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"Мониторинг разработки и утверждения схем водоснабжения и водоотведения, теплоснабжения, а также программ комплексного развития систем коммунальной инфраструктуры муниципальных образований"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000 0504 1030500000 000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14 043 208,52</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3 700 000,00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10 343 208,52</w:t>
            </w:r>
          </w:p>
        </w:tc>
      </w:tr>
      <w:tr w:rsidR="00393637" w:rsidRPr="00E6237C" w:rsidTr="00393637">
        <w:trPr>
          <w:trHeight w:val="103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Организация в границах муниципального образования электро-, тепло-, газо- и водоснабжения населения, водоотведения, снабжения населения топливом (Утверждение схем теплоснабжения муниципальных образований (актуализированных схем теплоснабжения муниципальных образований))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000 0504 1030500192 000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4 976 380,97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3 700 000,00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1 276 380,97</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000 0504 1030500192 200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4 976 380,97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3 700 000,00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1 276 380,97</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000 0504 1030500192 240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4 976 380,97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3 700 000,00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1 276 380,97</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000 0504 1030500192 244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4 976 380,97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3 700 000,00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1 276 380,97</w:t>
            </w:r>
          </w:p>
        </w:tc>
      </w:tr>
      <w:tr w:rsidR="00393637" w:rsidRPr="00E6237C" w:rsidTr="00393637">
        <w:trPr>
          <w:trHeight w:val="129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Организация в границах муниципального образования электро-, тепло-, газо- и водоснабжения населения, водоотведения, снабжения населения топливом (Утверждение схем водоснабжения и водоотведения муниципальных образований (актуализированных схем водоснабжения и водоотведения муниципальных образований))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000 0504 1030500193 000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4 998 477,55</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4 998 477,55</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000 0504 1030500193 200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4 998 477,55</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4 998 477,55</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000 0504 1030500193 240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4 998 477,55</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4 998 477,55</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000 0504 1030500193 244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4 998 477,55</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4 998 477,55</w:t>
            </w:r>
          </w:p>
        </w:tc>
      </w:tr>
      <w:tr w:rsidR="00393637" w:rsidRPr="00E6237C" w:rsidTr="00393637">
        <w:trPr>
          <w:trHeight w:val="103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Организация в границах муниципального образования электро-, тепло-, газо- и водоснабжения населения, водоотведения, снабжения населения топливом (Утверждение программ комплексного развития систем коммунальной инфраструктуры муниципальных образований)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000 0504 1030500194 000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4 068 350,00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4 068 350,00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000 0504 1030500194 200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4 068 350,00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4 068 350,00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000 0504 1030500194 240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4 068 350,00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4 068 350,00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000 0504 1030500194 244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4 068 350,00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4 068 350,00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Другие вопросы в области жилищно-коммунального хозяйства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000 0505 0000000000 000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1 069 297 549,33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501 441 143,34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567 856 405,99</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Муниципальная программа "Безопасность и обеспечение безопасности жизнедеятельности населения"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000 0505 0800000000 000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38 177 143,48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12 302 875,68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25 874 267,80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"Профилактика преступлений и иных правонарушений"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000 0505 0810000000 000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38 177 143,48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12 302 875,68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25 874 267,80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"Развитие похоронного дела"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000 0505 0810700000 000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38 177 143,48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12 302 875,68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25 874 267,80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обеспечение деятельности (оказание услуг) муниципальных учреждений в сфере похоронного дела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000 0505 0810706250 000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38 177 143,48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12 302 875,68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25 874 267,80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000 0505 0810706250 100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21 587 293,96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11 507 585,94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10 079 708,02</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казенных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000 0505 0810706250 110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21 587 293,96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11 507 585,94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10 079 708,02</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Фонд оплаты труда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000 0505 0810706250 111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16 620 986,49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9 004 094,13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7 616 892,36</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Взносы по обязательному социальному страхованию на выплаты по оплате труда работников и иные выплаты работникам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000 0505 0810706250 119</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4 966 307,47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2 503 491,81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2 462 815,66</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000 0505 0810706250 200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16 507 359,52</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755 190,74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15 752 168,78</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000 0505 0810706250 240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16 507 359,52</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755 190,74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15 752 168,78</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000 0505 0810706250 244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16 028 222,59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553 851,12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15 474 371,47</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энергетических ресурсов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000 0505 0810706250 247</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479 136,93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201 339,62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277 797,31</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бюджетные ассигнования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000 0505 0810706250 800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82 490,00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40 099,00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42 391,00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налогов, сборов и иных платежей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000 0505 0810706250 850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82 490,00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40 099,00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42 391,00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налога на имущество организаций и земельного налога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000 0505 0810706250 851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63 815,00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30 762,00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33 053,00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прочих налогов, сборов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000 0505 0810706250 852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18 675,00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9 337,00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9 338,00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Муниципальная программа "Чистый округ"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000 0505 2000000000 000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942 638 673,91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455 463 983,01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487 174 690,90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"Создание условий для обеспечения комфортного проживания жителей, в том числе в многоквартирных домах на территории муниципального образования"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000 0505 2010000000 000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942 638 673,91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455 463 983,01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487 174 690,90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"Обеспечение комфортной среды проживания на территории муниципального образования"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000 0505 2010100000 000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942 638 673,91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455 463 983,01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487 174 690,90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обеспечение деятельности (оказание услуг) муниципальных учреждений в сфере благоустройства (МКУ/МБУ/МАУ)</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000 0505 2010106242 000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942 638 673,91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455 463 983,01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487 174 690,90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000 0505 2010106242 100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777 636 809,59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360 512 625,88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417 124 183,71</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казенных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000 0505 2010106242 110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777 636 809,59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360 512 625,88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417 124 183,71</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Фонд оплаты труда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000 0505 2010106242 111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588 525 106,44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281 078 066,17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307 447 040,27</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Взносы по обязательному социальному страхованию на выплаты по оплате труда работников и иные выплаты работникам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000 0505 2010106242 119</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189 111 703,15</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79 434 559,71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109 677 143,44</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000 0505 2010106242 200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128 948 090,39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71 444 990,99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57 503 099,40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000 0505 2010106242 240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128 948 090,39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71 444 990,99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57 503 099,40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000 0505 2010106242 244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113 715 893,82</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63 037 097,17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50 678 796,65</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энергетических ресурсов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000 0505 2010106242 247</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15 232 196,57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8 407 893,82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6 824 302,75</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Социальное обеспечение и иные выплаты населению</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000 0505 2010106242 300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10 213,14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10 213,14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Социальные выплаты гражданам, кроме публичных нормативных социальных выплат</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000 0505 2010106242 320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10 213,14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10 213,14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Пособия, компенсации и иные социальные выплаты гражданам, кроме публичных нормативных обязательств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000 0505 2010106242 321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10 213,14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10 213,14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бюджетные ассигнования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000 0505 2010106242 800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36 043 560,79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23 496 153,00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12 547 407,79</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налогов, сборов и иных платежей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000 0505 2010106242 850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36 043 560,79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23 496 153,00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12 547 407,79</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налога на имущество организаций и земельного налога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000 0505 2010106242 851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33 186 475,79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21 663 684,00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11 522 791,79</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прочих налогов, сборов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000 0505 2010106242 852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1 339 048,00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1 337 544,00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1 504,00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иных платежей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000 0505 2010106242 853</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1 518 037,00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494 925,00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1 023 112,00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Обеспечение деятельности органов местного самоуправления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000 0505 2030100130 000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88 481 731,94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33 674 284,65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54 807 447,29</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000 0505 2030100130 100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81 553 971,77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33 533 587,24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48 020 384,53</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казенных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000 0505 2030100130 110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81 553 971,77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33 533 587,24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48 020 384,53</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Фонд оплаты труда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000 0505 2030100130 111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62 637 459,12</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26 194 478,11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36 442 981,01</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Взносы по обязательному социальному страхованию на выплаты по оплате труда работников и иные выплаты работникам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000 0505 2030100130 119</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18 916 512,65</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7 339 109,13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11 577 403,52</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000 0505 2030100130 200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6 917 760,17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140 697,41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6 777 062,76</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000 0505 2030100130 240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6 917 760,17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140 697,41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6 777 062,76</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000 0505 2030100130 244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6 603 709,41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114 929,65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6 488 779,76</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энергетических ресурсов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000 0505 2030100130 247</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314 050,76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25 767,76</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288 283,00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бюджетные ассигнования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000 0505 2030100130 800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налогов, сборов и иных платежей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000 0505 2030100130 850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налога на имущество организаций и земельного налога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000 0505 2030100130 851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Охрана окружающей среды</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000 0600 0000000000 000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23 343 210,00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2 380 000,00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20 963 210,00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Охрана объектов растительного и животного мира и среды их обитания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000 0603 0000000000 000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22 913 600,00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2 380 000,00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20 533 600,00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Муниципальная программа "Экология и окружающая среда"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000 0603 0700000000 000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22 913 600,00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2 380 000,00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20 533 600,00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"Охрана окружающей среды"</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000 0603 0710000000 000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22 913 600,00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2 380 000,00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20 533 600,00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"Проведение обследований состояния окружающей среды"</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000 0603 0710100000 000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18 146 000,00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18 146 000,00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Организация мероприятий по охране окружающей среды в границах муниципального образования (Проведение наблюдений за состоянием и загрязнением окружающей среды)</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000 0603 0710100371 000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18 146 000,00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18 146 000,00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000 0603 0710100371 200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18 146 000,00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18 146 000,00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000 0603 0710100371 240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18 146 000,00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18 146 000,00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000 0603 0710100371 244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18 146 000,00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18 146 000,00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"Вовлечение населения в экологические мероприятия"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000 0603 0710300000 000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4 767 600,00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2 380 000,00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2 387 600,00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Организация и проведение экологических мероприятий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000 0603 0710301430 000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4 767 600,00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2 380 000,00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2 387 600,00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000 0603 0710301430 200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4 767 600,00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2 380 000,00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2 387 600,00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000 0603 0710301430 240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4 767 600,00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2 380 000,00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2 387 600,00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000 0603 0710301430 244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4 767 600,00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2 380 000,00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2 387 600,00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Другие вопросы в области охраны окружающей среды</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000 0605 0000000000 000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429 610,00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429 610,00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Муниципальная программа "Экология и окружающая среда"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000 0605 0700000000 000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429 610,00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429 610,00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"Развитие лесного хозяйства"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000 0605 0740000000 000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429 610,00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429 610,00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"Осуществление отдельных полномочий в области лесных отношений"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000 0605 0740100000 000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429 610,00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429 610,00</w:t>
            </w:r>
          </w:p>
        </w:tc>
      </w:tr>
      <w:tr w:rsidR="00393637" w:rsidRPr="00E6237C" w:rsidTr="00393637">
        <w:trPr>
          <w:trHeight w:val="129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Обеспечение переданных государственных полномочий Московской области по организации деятельности по сбору (в том числе раздельному сбору) отходов на лесных участках в составе земель лесного фонда, не предоставленных гражданам и юридическим лицам, а также по транспортированию, обработке и утилизации таких отходов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000 0605 0740162050 000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429 610,00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429 610,00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000 0605 0740162050 200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429 610,00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429 610,00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000 0605 0740162050 240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429 610,00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429 610,00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000 0605 0740162050 244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429 610,00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429 610,00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Образование</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000 0700 0000000000 000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15 019 899 674,63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8 280 706 858,41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6 739 192 816,22</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Дошкольное образование</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000 0701 0000000000 000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4 884 351 977,68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2 553 788 098,32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2 330 563 879,36</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Муниципальная программа "Образование"</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4 884 351 977,68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2 553 788 098,32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2 330 563 879,36</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"Общее образование"</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4 884 351 977,68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2 553 788 098,32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2 330 563 879,36</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"Финансовое обеспечение деятельности образовательных организаций"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4 842 681 977,68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2 538 453 413,32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2 304 228 564,36</w:t>
            </w:r>
          </w:p>
        </w:tc>
      </w:tr>
      <w:tr w:rsidR="00393637" w:rsidRPr="00E6237C" w:rsidTr="00393637">
        <w:trPr>
          <w:trHeight w:val="154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обеспечение деятельности (оказание услуг) муниципальных учреждений - дошкольные образовательные организации (Мероприятия, связанные с подготовкой к открытию новых объектов дошкольного образования, включая расходы на оплату труда, обеспечение безопасности (установка АПС, КТС, вывод сигнала на пульт пожарной части), подключение к телефонным и интернет сетям, оснащение основными средствами и материальными запасами)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000 0701 0310106042 000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23 348,37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776 651,63</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000 0701 0310106042 600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23 348,37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776 651,63</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000 0701 0310106042 610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23 348,37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776 651,63</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000 0701 0310106042 612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23 348,37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776 651,63</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000 0701 0310106050 000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1 630 756 412,08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685 372 398,01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945 384 014,07</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000 0701 0310106050 600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1 630 756 412,08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685 372 398,01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945 384 014,07</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000 0701 0310106050 610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1 630 756 412,08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685 372 398,01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945 384 014,07</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000 0701 0310106050 611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1 619 306 512,12</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683 834 047,00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935 472 465,12</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000 0701 0310106050 612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11 449 899,96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1 538 351,01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9 911 548,95</w:t>
            </w:r>
          </w:p>
        </w:tc>
      </w:tr>
      <w:tr w:rsidR="00393637" w:rsidRPr="00E6237C" w:rsidTr="00393637">
        <w:trPr>
          <w:trHeight w:val="103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 (Приобретение мебели и материальных запасов. Приобретение, монтаж (установка) оборудования)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000 0701 0310106051 000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1 500 000,00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000 0701 0310106051 200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1 500 000,00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000 0701 0310106051 240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000 0701 0310106051 244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1 500 000,00</w:t>
            </w:r>
          </w:p>
        </w:tc>
      </w:tr>
      <w:tr w:rsidR="00393637" w:rsidRPr="00E6237C" w:rsidTr="00393637">
        <w:trPr>
          <w:trHeight w:val="103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 (Замена технологического оборудования в пищеблоках образовательных организаций)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000 0701 0310106052 000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1 000 000,00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000 0701 0310106052 200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1 000 000,00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000 0701 0310106052 240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000 0701 0310106052 244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1 000 000,00</w:t>
            </w:r>
          </w:p>
        </w:tc>
      </w:tr>
      <w:tr w:rsidR="00393637" w:rsidRPr="00E6237C" w:rsidTr="00393637">
        <w:trPr>
          <w:trHeight w:val="154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 (Мероприятия по проведению текущего ремонта ,ремонта кровель, замене оконных конструкций, выполнению противопожарных мероприятий и др. в общеобразовательных организациях)</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000 0701 0310106057 000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46 472 427,18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46 472 427,18</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000 0701 0310106057 600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46 472 427,18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46 472 427,18</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000 0701 0310106057 610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46 472 427,18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46 472 427,18</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000 0701 0310106057 612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46 472 427,18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46 472 427,18</w:t>
            </w:r>
          </w:p>
        </w:tc>
      </w:tr>
      <w:tr w:rsidR="00393637" w:rsidRPr="00E6237C" w:rsidTr="00393637">
        <w:trPr>
          <w:trHeight w:val="129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 (Установка (замена) ограждений, благоустройство территорий, игровых участков, устройство веранд, теневых навесов, спортивных площадок)</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031010605Г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33 614 098,06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33 614 098,06</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031010605Г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33 614 098,06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33 614 098,06</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031010605Г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33 614 098,06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33 614 098,06</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031010605Г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33 614 098,06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33 614 098,06</w:t>
            </w:r>
          </w:p>
        </w:tc>
      </w:tr>
      <w:tr w:rsidR="00393637" w:rsidRPr="00E6237C" w:rsidTr="00393637">
        <w:trPr>
          <w:trHeight w:val="103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 (Проведение мероприятий по обследованию объекта, разработке и согласованию проектно-сметной документации)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031010605Д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1 904 000,00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1 904 000,00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031010605Д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1 904 000,00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1 904 000,00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031010605Д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1 904 000,00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1 904 000,00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031010605Д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1 904 000,00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1 904 000,00</w:t>
            </w:r>
          </w:p>
        </w:tc>
      </w:tr>
      <w:tr w:rsidR="00393637" w:rsidRPr="00E6237C" w:rsidTr="00393637">
        <w:trPr>
          <w:trHeight w:val="129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 (Проведение работ (оказание услуг) по технологическому присоединению к электрическим сетям, теплосетям, сетям водоснабжения и водоотведения, и другим сетям)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031010605И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9 467 135,30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9 467 135,30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031010605И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9 467 135,30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9 467 135,30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031010605И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9 467 135,30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9 467 135,30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031010605И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9 467 135,30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9 467 135,30</w:t>
            </w:r>
          </w:p>
        </w:tc>
      </w:tr>
      <w:tr w:rsidR="00393637" w:rsidRPr="00E6237C" w:rsidTr="00393637">
        <w:trPr>
          <w:trHeight w:val="129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 (Проведение работ по ремонту уличного освещения, находящегося в собственности или оперативном управлении общеобразовательных организаций)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031010605П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3 392 905,06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3 392 905,06</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031010605П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3 392 905,06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3 392 905,06</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031010605П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3 392 905,06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3 392 905,06</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031010605П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3 392 905,06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3 392 905,06</w:t>
            </w:r>
          </w:p>
        </w:tc>
      </w:tr>
      <w:tr w:rsidR="00393637" w:rsidRPr="00E6237C" w:rsidTr="00393637">
        <w:trPr>
          <w:trHeight w:val="231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000 0701 0310162010 000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2 712 519 000,00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1 660 500 000,00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1 052 019 000,00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000 0701 0310162010 200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36 817 000,00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36 817 000,00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000 0701 0310162010 240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36 817 000,00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36 817 000,00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000 0701 0310162010 244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36 817 000,00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36 817 000,00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000 0701 0310162010 600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2 675 702 000,00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1 660 500 000,00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1 015 202 000,00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000 0701 0310162010 610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2 675 702 000,00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1 660 500 000,00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1 015 202 000,00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000 0701 0310162010 611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2 675 702 000,00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1 660 500 000,00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1 015 202 000,00</w:t>
            </w:r>
          </w:p>
        </w:tc>
      </w:tr>
      <w:tr w:rsidR="00393637" w:rsidRPr="00E6237C" w:rsidTr="00393637">
        <w:trPr>
          <w:trHeight w:val="205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000 0701 0310162020 000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246 522 000,00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118 597 116,66</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127 924 883,34</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000 0701 0310162020 600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233 771 000,00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112 333 116,66</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121 437 883,34</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000 0701 0310162020 630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233 771 000,00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112 333 116,66</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121 437 883,34</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(гранты в форме субсидий), не подлежащие казначейскому сопровождению</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000 0701 0310162020 633</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233 771 000,00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112 333 116,66</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121 437 883,34</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бюджетные ассигнования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000 0701 0310162020 800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12 751 000,00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6 264 000,00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6 487 000,00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000 0701 0310162020 810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12 751 000,00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6 264 000,00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6 487 000,00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(гранты в форме субсидий) на финансовое обеспечение затрат в связи с производством (реализацией) товаров, выполнением работ, оказанием услуг, не подлежащие казначейскому сопровождению</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000 0701 0310162020 813</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12 751 000,00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6 264 000,00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6 487 000,00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Выплата пособия и ежемесячных выплат педагогическим работникам муниципальных дошкольных и общеобразовательных организаций – молодым работникам и специалистам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000 0701 0310163180 000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2 822 000,00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2 772 000,00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000 0701 0310163180 600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2 822 000,00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2 772 000,00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000 0701 0310163180 610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2 822 000,00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2 772 000,00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000 0701 0310163180 612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2 822 000,00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2 772 000,00</w:t>
            </w:r>
          </w:p>
        </w:tc>
      </w:tr>
      <w:tr w:rsidR="00393637" w:rsidRPr="00E6237C" w:rsidTr="00393637">
        <w:trPr>
          <w:trHeight w:val="129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Государственная поддержка частных дошкольных образовательных организаций, частных общеобразовательных организаций и индивидуальных предпринимателей, осуществляющих образовательную деятельность по основным общеобразовательным программам дошкольного образования, с целью возмещения расходов на присмотр и уход, содержание имущества и арендную плату за использование помещений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03101S2330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151 912 000,00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73 910 550,28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78 001 449,72</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03101S2330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151 912 000,00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73 910 550,28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78 001 449,72</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03101S2330 630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151 912 000,00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73 910 550,28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78 001 449,72</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на возмещение недополученных доходов и (или) возмещение фактически понесенных затрат</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03101S2330 631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151 912 000,00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73 910 550,28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78 001 449,72</w:t>
            </w:r>
          </w:p>
        </w:tc>
      </w:tr>
      <w:tr w:rsidR="00393637" w:rsidRPr="00E6237C" w:rsidTr="00393637">
        <w:trPr>
          <w:trHeight w:val="103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"Реализация федеральных государственных образовательных стандартов общего образования, в том числе мероприятий по нормативному правовому и методическому сопровождению, обновлению содержания и технологий образования"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000 0701 0310200000 000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40 170 000,00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15 334 685,00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24 835 315,00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Создание и содержание дополнительных мест для детей в возрасте от 1,5 до 7 лет в организациях, осуществляющих присмотр и уход за детьми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03102S2880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12 794 000,00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4 360 184,00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8 433 816,00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03102S2880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12 794 000,00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4 360 184,00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8 433 816,00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03102S2880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12 794 000,00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4 360 184,00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8 433 816,00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03102S2880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12 794 000,00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4 360 184,00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8 433 816,00</w:t>
            </w:r>
          </w:p>
        </w:tc>
      </w:tr>
      <w:tr w:rsidR="00393637" w:rsidRPr="00E6237C" w:rsidTr="00393637">
        <w:trPr>
          <w:trHeight w:val="103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Финансовое обеспечение расходов в связи с освобождением семей отдельных категорий граждан от платы, взимаемой за присмотр и уход за ребенком в муниципальных образовательных организациях в Московской области, реализующих программы дошкольного образования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03102S2970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27 376 000,00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10 974 501,00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16 401 499,00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03102S2970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27 376 000,00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10 974 501,00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16 401 499,00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03102S2970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27 376 000,00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10 974 501,00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16 401 499,00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03102S2970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27 376 000,00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10 974 501,00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16 401 499,00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"Обеспечение условий доступности для инвалидов объектов и предоставляемых услуг в сфере образования"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000 0701 0310900000 000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1 500 000,00</w:t>
            </w:r>
          </w:p>
        </w:tc>
      </w:tr>
      <w:tr w:rsidR="00393637" w:rsidRPr="00E6237C" w:rsidTr="00393637">
        <w:trPr>
          <w:trHeight w:val="129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Создание в муниципальных образовательных организациях, расположенных на территории муниципального образования: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000 0701 0310902490 000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1 500 000,00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000 0701 0310902490 600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000 0701 0310902490 610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000 0701 0310902490 612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Общее образование</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000 0702 0000000000 000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8 679 039 454,98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5 063 873 831,21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3 615 165 623,77</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Муниципальная программа "Образование"</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8 629 604 980,97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5 063 151 677,16</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3 566 453 303,81</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"Общее образование"</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8 581 561 568,06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5 041 333 218,61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3 540 228 349,45</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"Финансовое обеспечение деятельности образовательных организаций"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7 791 615 675,78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4 685 175 051,52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3 106 440 624,26</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Организация питания обучающихся в муниципальных общеобразовательных организациях в Московской области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000 0702 0310102040 000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468 623 433,25</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254 510 507,53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214 112 925,72</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000 0702 0310102040 600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468 623 433,25</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254 510 507,53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214 112 925,72</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000 0702 0310102040 610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468 623 433,25</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254 510 507,53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214 112 925,72</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000 0702 0310102040 612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468 623 433,25</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254 510 507,53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214 112 925,72</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1 415 262 843,84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608 527 363,79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806 735 480,05</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1 415 262 843,84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608 527 363,79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806 735 480,05</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000 0702 0310106050 610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1 415 262 843,84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608 527 363,79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806 735 480,05</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000 0702 0310106050 611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1 403 439 436,94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608 121 488,00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795 317 948,94</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000 0702 0310106050 612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11 823 406,90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405 875,79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11 417 531,11</w:t>
            </w:r>
          </w:p>
        </w:tc>
      </w:tr>
      <w:tr w:rsidR="00393637" w:rsidRPr="00E6237C" w:rsidTr="00393637">
        <w:trPr>
          <w:trHeight w:val="103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 (Приобретение мебели и материальных запасов. Приобретение, монтаж (установка) оборудования)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000 0702 0310106051 000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19 789 567,00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4 867 923,35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14 921 643,65</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000 0702 0310106051 200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16 415 152,00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3 294 136,35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13 121 015,65</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000 0702 0310106051 240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16 415 152,00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3 294 136,35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13 121 015,65</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000 0702 0310106051 244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16 415 152,00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3 294 136,35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13 121 015,65</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000 0702 0310106051 600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3 374 415,00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1 573 787,00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1 800 628,00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000 0702 0310106051 610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3 374 415,00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1 573 787,00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1 800 628,00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000 0702 0310106051 612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3 374 415,00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1 573 787,00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1 800 628,00</w:t>
            </w:r>
          </w:p>
        </w:tc>
      </w:tr>
      <w:tr w:rsidR="00393637" w:rsidRPr="00E6237C" w:rsidTr="00393637">
        <w:trPr>
          <w:trHeight w:val="103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 (Замена технологического оборудования в пищеблоках образовательных организаций)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000 0702 0310106052 000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1 000 000,00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000 0702 0310106052 200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1 000 000,00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000 0702 0310106052 240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000 0702 0310106052 244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1 000 000,00</w:t>
            </w:r>
          </w:p>
        </w:tc>
      </w:tr>
      <w:tr w:rsidR="00393637" w:rsidRPr="00E6237C" w:rsidTr="00393637">
        <w:trPr>
          <w:trHeight w:val="103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 (Установка и обслуживание оборудования для видеонаблюдения в общеобразовательных организациях)</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000 0702 0310106054 000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5 972 500,00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5 972 500,00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000 0702 0310106054 600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5 972 500,00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5 972 500,00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000 0702 0310106054 610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5 972 500,00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5 972 500,00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000 0702 0310106054 612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5 972 500,00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5 972 500,00</w:t>
            </w:r>
          </w:p>
        </w:tc>
      </w:tr>
      <w:tr w:rsidR="00393637" w:rsidRPr="00E6237C" w:rsidTr="00393637">
        <w:trPr>
          <w:trHeight w:val="18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 (Оснащение пунктов проведения экзаменов дополнительными видеокамерами, рамками-металлоискателями, мебелью, компьютерной и оргтехникой, комплектующими к ним, комплектами лабораторного оборудования по физике и химии, расходными материалами и другим оборудованием)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000 0702 0310106055 000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29 952 453,12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47 546,88</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000 0702 0310106055 200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29 952 453,12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47 546,88</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000 0702 0310106055 240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29 952 453,12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47 546,88</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000 0702 0310106055 244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29 952 453,12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47 546,88</w:t>
            </w:r>
          </w:p>
        </w:tc>
      </w:tr>
      <w:tr w:rsidR="00393637" w:rsidRPr="00E6237C" w:rsidTr="00393637">
        <w:trPr>
          <w:trHeight w:val="18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 (Мероприятия, связанные с подготовкой к открытию новых объектов общего образования, включая оплату труда, обеспечение безопасности (установка АПС, КТС, вывод сигнала на пульт пожарной части), подключение к телефонным и интернет сетям, оснащение основными средствами и материальными запасами)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000 0702 0310106056 000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800 000,00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000 0702 0310106056 600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000 0702 0310106056 610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000 0702 0310106056 612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800 000,00</w:t>
            </w:r>
          </w:p>
        </w:tc>
      </w:tr>
      <w:tr w:rsidR="00393637" w:rsidRPr="00E6237C" w:rsidTr="00393637">
        <w:trPr>
          <w:trHeight w:val="154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 (Мероприятия по проведению текущего ремонта ,ремонта кровель, замене оконных конструкций, выполнению противопожарных мероприятий и др. в общеобразовательных организациях)</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000 0702 0310106057 000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71 348 863,77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71 348 863,77</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000 0702 0310106057 600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71 348 863,77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71 348 863,77</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000 0702 0310106057 610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71 348 863,77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71 348 863,77</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000 0702 0310106057 612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71 348 863,77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71 348 863,77</w:t>
            </w:r>
          </w:p>
        </w:tc>
      </w:tr>
      <w:tr w:rsidR="00393637" w:rsidRPr="00E6237C" w:rsidTr="00393637">
        <w:trPr>
          <w:trHeight w:val="103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 (Мероприятия в сфере образования)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031010605Б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18 911 940,00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2 865 660,00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16 046 280,00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Социальное обеспечение и иные выплаты населению</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031010605Б 300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1 042 720,00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1 042 720,00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Социальные выплаты гражданам, кроме публичных нормативных социальных выплат</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031010605Б 320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1 042 720,00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1 042 720,00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Пособия, компенсации и иные социальные выплаты гражданам, кроме публичных нормативных обязательств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031010605Б 321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1 042 720,00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1 042 720,00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031010605Б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17 869 220,00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1 822 940,00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16 046 280,00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031010605Б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17 869 220,00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1 822 940,00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16 046 280,00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031010605Б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17 869 220,00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1 822 940,00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16 046 280,00</w:t>
            </w:r>
          </w:p>
        </w:tc>
      </w:tr>
      <w:tr w:rsidR="00393637" w:rsidRPr="00E6237C" w:rsidTr="00393637">
        <w:trPr>
          <w:trHeight w:val="129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 (Установка (замена) ограждений, благоустройство территорий, игровых участков, устройство веранд, теневых навесов, спортивных площадок)</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031010605Г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20 108 556,23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20 108 556,23</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031010605Г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20 108 556,23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20 108 556,23</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031010605Г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20 108 556,23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20 108 556,23</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031010605Г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20 108 556,23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20 108 556,23</w:t>
            </w:r>
          </w:p>
        </w:tc>
      </w:tr>
      <w:tr w:rsidR="00393637" w:rsidRPr="00E6237C" w:rsidTr="00393637">
        <w:trPr>
          <w:trHeight w:val="103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 (Проведение мероприятий по обследованию объекта, разработке и согласованию проектно-сметной документации)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031010605Д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1 646 628,30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1 646 628,30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031010605Д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1 646 628,30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1 646 628,30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031010605Д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1 646 628,30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1 646 628,30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031010605Д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1 646 628,30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1 646 628,30</w:t>
            </w:r>
          </w:p>
        </w:tc>
      </w:tr>
      <w:tr w:rsidR="00393637" w:rsidRPr="00E6237C" w:rsidTr="00393637">
        <w:trPr>
          <w:trHeight w:val="129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 (Проведение работ (оказание услуг) по технологическому присоединению к электрическим сетям, теплосетям, сетям водоснабжения и водоотведения, и другим сетям)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031010605И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51 237 295,03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35 276 696,20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15 960 598,83</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031010605И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51 237 295,03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35 276 696,20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15 960 598,83</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031010605И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51 237 295,03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35 276 696,20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15 960 598,83</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031010605И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51 237 295,03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35 276 696,20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15 960 598,83</w:t>
            </w:r>
          </w:p>
        </w:tc>
      </w:tr>
      <w:tr w:rsidR="00393637" w:rsidRPr="00E6237C" w:rsidTr="00393637">
        <w:trPr>
          <w:trHeight w:val="129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 (Проведение работ по ремонту уличного освещения, находящегося в собственности или оперативном управлении общеобразовательных организаций)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031010605П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1 581 920,68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156 984,13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1 424 936,55</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031010605П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199 989,27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156 984,13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43 005,14</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031010605П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199 989,27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156 984,13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43 005,14</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031010605П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199 989,27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156 984,13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43 005,14</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031010605П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1 381 931,41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1 381 931,41</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031010605П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1 381 931,41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1 381 931,41</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031010605П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1 381 931,41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1 381 931,41</w:t>
            </w:r>
          </w:p>
        </w:tc>
      </w:tr>
      <w:tr w:rsidR="00393637" w:rsidRPr="00E6237C" w:rsidTr="00393637">
        <w:trPr>
          <w:trHeight w:val="103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 (Приобретение и установка молниезащитного оборудования)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031010605Т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1 815 000,00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1 815 000,00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031010605Т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1 815 000,00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1 815 000,00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031010605Т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1 815 000,00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1 815 000,00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031010605Т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1 815 000,00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1 815 000,00</w:t>
            </w:r>
          </w:p>
        </w:tc>
      </w:tr>
      <w:tr w:rsidR="00393637" w:rsidRPr="00E6237C" w:rsidTr="00393637">
        <w:trPr>
          <w:trHeight w:val="103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 (Модернизация сети Интернет)</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031010605Ф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1 903 617,68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1 903 617,68</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031010605Ф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1 903 617,68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1 903 617,68</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031010605Ф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1 903 617,68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1 903 617,68</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031010605Ф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1 903 617,68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1 903 617,68</w:t>
            </w:r>
          </w:p>
        </w:tc>
      </w:tr>
      <w:tr w:rsidR="00393637" w:rsidRPr="00E6237C" w:rsidTr="00393637">
        <w:trPr>
          <w:trHeight w:val="231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000 0702 0310162010 000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5 557 255 000,00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3 678 025 899,17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1 879 229 100,83</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000 0702 0310162010 100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172 267 290,70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83 512 067,43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88 755 223,27</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казенных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000 0702 0310162010 110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172 267 290,70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83 512 067,43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88 755 223,27</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Фонд оплаты труда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000 0702 0310162010 111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131 652 800,00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67 249 340,31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64 403 459,69</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Взносы по обязательному социальному страхованию на выплаты по оплате труда работников и иные выплаты работникам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000 0702 0310162010 119</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40 614 490,70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16 262 727,12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24 351 763,58</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000 0702 0310162010 200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183 804 000,00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120 171 714,74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63 632 285,26</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000 0702 0310162010 240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183 804 000,00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120 171 714,74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63 632 285,26</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000 0702 0310162010 244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183 804 000,00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120 171 714,74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63 632 285,26</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Социальное обеспечение и иные выплаты населению</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000 0702 0310162010 300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2 709,30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2 709,30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Социальные выплаты гражданам, кроме публичных нормативных социальных выплат</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000 0702 0310162010 320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2 709,30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2 709,30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Пособия, компенсации и иные социальные выплаты гражданам, кроме публичных нормативных обязательств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000 0702 0310162010 321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2 709,30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2 709,30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000 0702 0310162010 600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5 201 181 000,00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3 474 342 117,00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1 726 838 883,00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000 0702 0310162010 610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5 201 181 000,00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3 474 342 117,00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1 726 838 883,00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000 0702 0310162010 611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5 200 940 000,00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3 474 328 887,00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1 726 611 113,00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000 0702 0310162010 612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241 000,00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13 230,00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227 770,00</w:t>
            </w:r>
          </w:p>
        </w:tc>
      </w:tr>
      <w:tr w:rsidR="00393637" w:rsidRPr="00E6237C" w:rsidTr="00393637">
        <w:trPr>
          <w:trHeight w:val="205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000 0702 0310162020 000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72 435 000,00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44 459 000,00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27 976 000,00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000 0702 0310162020 600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72 435 000,00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44 459 000,00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27 976 000,00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000 0702 0310162020 630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72 435 000,00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44 459 000,00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27 976 000,00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(гранты в форме субсидий), не подлежащие казначейскому сопровождению</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000 0702 0310162020 633</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72 435 000,00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44 459 000,00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27 976 000,00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Выплата пособия и ежемесячных выплат педагогическим работникам муниципальных дошкольных и общеобразовательных организаций – молодым работникам и специалистам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000 0702 0310163180 000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33 993 000,00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11 185 456,23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22 807 543,77</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000 0702 0310163180 100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71 610,00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16 254,23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55 355,77</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казенных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000 0702 0310163180 110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71 610,00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16 254,23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55 355,77</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Фонд оплаты труда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000 0702 0310163180 111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55 000,00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12 484,04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42 515,96</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Взносы по обязательному социальному страхованию на выплаты по оплате труда работников и иные выплаты работникам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000 0702 0310163180 119</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16 610,00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3 770,19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12 839,81</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000 0702 0310163180 600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33 921 390,00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11 169 202,00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22 752 188,00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000 0702 0310163180 610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33 921 390,00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11 169 202,00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22 752 188,00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000 0702 0310163180 612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33 921 390,00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11 169 202,00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22 752 188,00</w:t>
            </w:r>
          </w:p>
        </w:tc>
      </w:tr>
      <w:tr w:rsidR="00393637" w:rsidRPr="00E6237C" w:rsidTr="00393637">
        <w:trPr>
          <w:trHeight w:val="129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Финансовое обеспечение услуг по предоставлению с использованием единой сети передачи данных доступа к информационным системам и к информационно-телекоммуникационной сети "Интернет" муниципальных общеобразовательных организаций, сверх объемов финансирования мероприятия государственной программы Московской области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000 0702 0310171120 000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1 071 510,00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1 063 440,00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8 070,00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000 0702 0310171120 200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40 770,00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40 770,00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000 0702 0310171120 240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40 770,00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40 770,00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000 0702 0310171120 244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40 770,00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40 770,00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000 0702 0310171120 600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1 030 740,00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1 022 670,00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8 070,00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000 0702 0310171120 610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1 030 740,00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1 022 670,00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8 070,00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000 0702 0310171120 612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1 030 740,00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1 022 670,00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8 070,00</w:t>
            </w:r>
          </w:p>
        </w:tc>
      </w:tr>
      <w:tr w:rsidR="00393637" w:rsidRPr="00E6237C" w:rsidTr="00393637">
        <w:trPr>
          <w:trHeight w:val="103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Стимулирующие выплаты руководителям муниципальных общеобразовательных организаций по 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в общеобразовательных организациях</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03101S0450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14 517 000,00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11 941 748,00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2 575 252,00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03101S0450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14 517 000,00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11 941 748,00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2 575 252,00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03101S0450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14 517 000,00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11 941 748,00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2 575 252,00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03101S0450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14 517 000,00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11 941 748,00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2 575 252,00</w:t>
            </w:r>
          </w:p>
        </w:tc>
      </w:tr>
      <w:tr w:rsidR="00393637" w:rsidRPr="00E6237C" w:rsidTr="00393637">
        <w:trPr>
          <w:trHeight w:val="103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Финансовое обеспечение услуг по предоставлению с использованием единой сети передачи данных доступа к информационным системам и к информационно-телекоммуникационной сети "Интернет" муниципальных общеобразовательных организаций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03101S1120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2 342 000,00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2 341 920,00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03101S1120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68 070,00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68 070,00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03101S1120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68 070,00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68 070,00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03101S1120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68 070,00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68 070,00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03101S1120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2 273 930,00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2 273 850,00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03101S1120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2 273 930,00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2 273 850,00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03101S1120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2 273 930,00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2 273 850,00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80,00</w:t>
            </w:r>
          </w:p>
        </w:tc>
      </w:tr>
      <w:tr w:rsidR="00393637" w:rsidRPr="00E6237C" w:rsidTr="00393637">
        <w:trPr>
          <w:trHeight w:val="103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"Реализация федеральных государственных образовательных стандартов общего образования, в том числе мероприятий по нормативному правовому и методическому сопровождению, обновлению содержания и технологий образования"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000 0702 0310200000 000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508 858 659,37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190 994 451,62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317 864 207,75</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Компенсация проезда к месту учебы и обратно отдельным категориям обучающихся по очной форме обучения муниципальных общеобразовательных организаций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000 0702 0310262230 000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000 0702 0310262230 600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000 0702 0310262230 610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000 0702 0310262230 612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50 000,00</w:t>
            </w:r>
          </w:p>
        </w:tc>
      </w:tr>
      <w:tr w:rsidR="00393637" w:rsidRPr="00E6237C" w:rsidTr="00393637">
        <w:trPr>
          <w:trHeight w:val="103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03102L3041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376 171 663,28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157 138 010,31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219 033 652,97</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03102L3041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376 171 663,28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157 138 010,31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219 033 652,97</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03102L3041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376 171 663,28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157 138 010,31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219 033 652,97</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03102L3041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376 171 663,28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157 138 010,31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219 033 652,97</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03102S3240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132 636 996,09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33 856 441,31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98 780 554,78</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03102S3240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132 636 996,09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33 856 441,31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98 780 554,78</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03102S3240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132 636 996,09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33 856 441,31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98 780 554,78</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03102S3240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132 636 996,09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33 856 441,31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98 780 554,78</w:t>
            </w:r>
          </w:p>
        </w:tc>
      </w:tr>
      <w:tr w:rsidR="00393637" w:rsidRPr="00E6237C" w:rsidTr="00393637">
        <w:trPr>
          <w:trHeight w:val="103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"Обеспечение и проведение государственной итоговой аттестации обучающихся, освоивших образовательные программы основного общего и среднего общего образования, в том числе в форме единого государственного экзамена"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000 0702 0310400000 000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29 579 000,00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29 579 000,00</w:t>
            </w:r>
          </w:p>
        </w:tc>
      </w:tr>
      <w:tr w:rsidR="00393637" w:rsidRPr="00E6237C" w:rsidTr="00393637">
        <w:trPr>
          <w:trHeight w:val="103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Выплата компенсаций работникам, привлекаемым к проведению в Московской области государственной итоговой аттестации обучающихся, освоивших образовательные программы основного общего и среднего общего образования, за работу по подготовке и проведению государственной итоговой аттестации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000 0702 0310463190 000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29 579 000,00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29 579 000,00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000 0702 0310463190 600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29 579 000,00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29 579 000,00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000 0702 0310463190 610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29 579 000,00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29 579 000,00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000 0702 0310463190 612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29 579 000,00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29 579 000,00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"Обеспечение условий доступности для инвалидов объектов и предоставляемых услуг в сфере образования"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000 0702 0310900000 000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2 000 000,00</w:t>
            </w:r>
          </w:p>
        </w:tc>
      </w:tr>
      <w:tr w:rsidR="00393637" w:rsidRPr="00E6237C" w:rsidTr="00393637">
        <w:trPr>
          <w:trHeight w:val="129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Создание в муниципальных образовательных организациях, расположенных на территории муниципального образования: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000 0702 0310902490 000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2 000 000,00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000 0702 0310902490 600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000 0702 0310902490 610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000 0702 0310902490 612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Федеральный проект "Все лучшее детям"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031Ю400000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484 202,91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14 249,30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469 953,61</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Оснащение общеобразовательных организаций средствами обучения и воспитания для реализации учебных предметов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031Ю455590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484 202,91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14 249,30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469 953,61</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031Ю455590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484 202,91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14 249,30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469 953,61</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031Ю455590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484 202,91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14 249,30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469 953,61</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031Ю455590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484 202,91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14 249,30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469 953,61</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Федеральный проект "Педагоги и наставники"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031Ю600000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249 024 030,00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165 149 466,17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83 874 563,83</w:t>
            </w:r>
          </w:p>
        </w:tc>
      </w:tr>
      <w:tr w:rsidR="00393637" w:rsidRPr="00E6237C" w:rsidTr="00393637">
        <w:trPr>
          <w:trHeight w:val="154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031Ю650500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2 109 240,00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1 406 160,00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703 080,00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031Ю650500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2 109 240,00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1 406 160,00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703 080,00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031Ю650500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2 109 240,00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1 406 160,00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703 080,00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031Ю650500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2 109 240,00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1 406 160,00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703 080,00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031Ю651790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10 913 790,00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6 633 287,44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4 280 502,56</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031Ю651790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10 913 790,00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6 633 287,44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4 280 502,56</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031Ю651790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10 913 790,00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6 633 287,44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4 280 502,56</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031Ю651790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10 913 790,00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6 633 287,44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4 280 502,56</w:t>
            </w:r>
          </w:p>
        </w:tc>
      </w:tr>
      <w:tr w:rsidR="00393637" w:rsidRPr="00E6237C" w:rsidTr="00393637">
        <w:trPr>
          <w:trHeight w:val="129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031Ю653030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236 001 000,00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157 110 018,73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78 890 981,27</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031Ю653030 100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5 155 920,00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3 213 618,73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1 942 301,27</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казенных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031Ю653030 110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5 155 920,00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3 213 618,73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1 942 301,27</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Фонд оплаты труда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031Ю653030 111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3 960 000,00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2 468 217,04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1 491 782,96</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Взносы по обязательному социальному страхованию на выплаты по оплате труда работников и иные выплаты работникам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031Ю653030 119</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1 195 920,00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745 401,69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450 518,31</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031Ю653030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230 845 080,00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153 896 400,00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76 948 680,00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031Ю653030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230 845 080,00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153 896 400,00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76 948 680,00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031Ю653030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230 845 080,00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153 896 400,00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76 948 680,00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"Дополнительное образование, воспитание и психолого-социальное сопровождение детей"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000 0702 0320000000 000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1 200 000,00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1 035 000,00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165 000,00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"Реализация "пилотных проектов" обновления содержания и технологий дополнительного образования, воспитания, психолого-педагогического сопровождения детей"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000 0702 0320100000 000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1 200 000,00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1 035 000,00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165 000,00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Стипендии в области образования, культуры и искусства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000 0702 0320101110 000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1 200 000,00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1 035 000,00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165 000,00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Социальное обеспечение и иные выплаты населению</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000 0702 0320101110 300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1 200 000,00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1 035 000,00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165 000,00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Стипендии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000 0702 0320101110 340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1 200 000,00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1 035 000,00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165 000,00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Обеспечивающая подпрограмма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000 0702 0340000000 000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46 843 412,91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20 783 458,55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26 059 954,36</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"Создание условий для реализации полномочий органов местного самоуправления"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000 0702 0340100000 000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46 843 412,91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20 783 458,55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26 059 954,36</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Обеспечение деятельности прочих учреждений образования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000 0702 0340106080 000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46 843 412,91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20 783 458,55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26 059 954,36</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000 0702 0340106080 100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13 759 685,00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3 544 009,82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10 215 675,18</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казенных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000 0702 0340106080 110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13 759 685,00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3 544 009,82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10 215 675,18</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Фонд оплаты труда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000 0702 0340106080 111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10 568 112,00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2 788 621,69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7 779 490,31</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Взносы по обязательному социальному страхованию на выплаты по оплате труда работников и иные выплаты работникам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000 0702 0340106080 119</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3 191 573,00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755 388,13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2 436 184,87</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000 0702 0340106080 200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31 251 895,91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16 328 680,73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14 923 215,18</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000 0702 0340106080 240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31 251 895,91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16 328 680,73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14 923 215,18</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000 0702 0340106080 244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21 501 460,61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9 914 290,16</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11 587 170,45</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энергетических ресурсов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000 0702 0340106080 247</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9 750 435,30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6 414 390,57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3 336 044,73</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бюджетные ассигнования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000 0702 0340106080 800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1 831 832,00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910 768,00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921 064,00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налогов, сборов и иных платежей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000 0702 0340106080 850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1 831 832,00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910 768,00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921 064,00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налога на имущество организаций и земельного налога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000 0702 0340106080 851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1 830 832,00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909 768,00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921 064,00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иных платежей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000 0702 0340106080 853</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Муниципальная программа "Развитие институтов гражданского общества, повышение эффективности местного самоуправления и реализации молодежной политики"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000 0702 1300000000 000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27 741 540,00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27 741 540,00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"Эффективное местное самоуправление"</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000 0702 1330000000 000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27 741 540,00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27 741 540,00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"Практики инициативного бюджетирования"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000 0702 1330200000 000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27 741 540,00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27 741 540,00</w:t>
            </w:r>
          </w:p>
        </w:tc>
      </w:tr>
      <w:tr w:rsidR="00393637" w:rsidRPr="00E6237C" w:rsidTr="00393637">
        <w:trPr>
          <w:trHeight w:val="154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Реализация на территориях муниципальных образований проектов граждан, сформированных в рамках практик инициативного бюджетирования (Муниципальное общеобразовательное учреждение средняя общеобразовательная школа № 53, Г.о. Люберцы, пос. Октябрьский, ул. Первомайская, д. 22. Приобретение оборудование для информационно-технологического обеспечения. Приобретение спортивных костюмов для проведения спортивных мероприятий.)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13302S3052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2 100 000,00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2 100 000,00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13302S3052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2 100 000,00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2 100 000,00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13302S3052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2 100 000,00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2 100 000,00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13302S3052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2 100 000,00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2 100 000,00</w:t>
            </w:r>
          </w:p>
        </w:tc>
      </w:tr>
      <w:tr w:rsidR="00393637" w:rsidRPr="00E6237C" w:rsidTr="00393637">
        <w:trPr>
          <w:trHeight w:val="154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Реализация на территориях муниципальных образований проектов граждан, сформированных в рамках практик инициативного бюджетирования (Приобретение оборудования для оснащения класса математического профиля для муниципального общеобразовательного учреждения гимназия № 46 муниципального образования городской округ Люберцы Московской области, Московская область, г.о. Люберцы, п. Малаховка, ул. Грибоедова, д. 1)</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13302S3053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6 300 330,00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6 300 330,00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13302S3053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6 300 330,00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6 300 330,00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13302S3053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6 300 330,00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6 300 330,00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13302S3053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6 300 330,00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6 300 330,00</w:t>
            </w:r>
          </w:p>
        </w:tc>
      </w:tr>
      <w:tr w:rsidR="00393637" w:rsidRPr="00E6237C" w:rsidTr="00393637">
        <w:trPr>
          <w:trHeight w:val="154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Реализация на территориях муниципальных образований проектов граждан, сформированных в рамках практик инициативного бюджетирования (Приобретение интерактивного оборудования для организации образовательного процесса с использованием современных технологий в инженерно-технологическом и аграрно-технологическом профиле. МОУ СОШ "Созвездие" мун обр. г.о. Люберцы ул. Солнечная, д. 1)</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13302S3054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6 041 210,00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6 041 210,00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13302S3054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6 041 210,00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6 041 210,00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13302S3054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6 041 210,00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6 041 210,00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13302S3054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6 041 210,00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6 041 210,00</w:t>
            </w:r>
          </w:p>
        </w:tc>
      </w:tr>
      <w:tr w:rsidR="00393637" w:rsidRPr="00E6237C" w:rsidTr="00393637">
        <w:trPr>
          <w:trHeight w:val="129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Реализация на территориях муниципальных образований проектов граждан, сформированных в рамках практик инициативного бюджетирования (Приобретение оборудования для оснащения компьютерного класса для МОУ лицей № 12 муниципального образования городской округ Люберцы Московской области, Московская область, г. Люберцы, ул. Побратимов, д.19)</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13302S3055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4 400 000,00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4 400 000,00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13302S3055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4 400 000,00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4 400 000,00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13302S3055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4 400 000,00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4 400 000,00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13302S3055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4 400 000,00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4 400 000,00</w:t>
            </w:r>
          </w:p>
        </w:tc>
      </w:tr>
      <w:tr w:rsidR="00393637" w:rsidRPr="00E6237C" w:rsidTr="00393637">
        <w:trPr>
          <w:trHeight w:val="154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Реализация на территориях муниципальных образований проектов граждан, сформированных в рамках практик инициативного бюджетирования (Приобретение оборудования в кабинет информатики с целью модернизации цифровой среды "Класс будущего" МОУ школы №54 муниципального образования городской округ Люберцы Московской области, Московская область, г.о. Люберцы, п. Октябрьский, мкр.Западный, ул. Школьная, д. 2)</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13302S3056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4 400 000,00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4 400 000,00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13302S3056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4 400 000,00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4 400 000,00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13302S3056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4 400 000,00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4 400 000,00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13302S3056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4 400 000,00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4 400 000,00</w:t>
            </w:r>
          </w:p>
        </w:tc>
      </w:tr>
      <w:tr w:rsidR="00393637" w:rsidRPr="00E6237C" w:rsidTr="00393637">
        <w:trPr>
          <w:trHeight w:val="154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Реализация на территориях муниципальных образований проектов граждан, сформированных в рамках практик инициативного бюджетирования (Приобретение оборудования и мебели для оснащения кабинета физики, "Физика будущего: технологическая модернизация" МОУ Кадетская школа муниципального образования городской округ Люберцы Московской области, Московская область, г. Люберцы, п/о 3, д. 50)</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13302S3057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4 500 000,00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4 500 000,00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13302S3057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4 500 000,00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4 500 000,00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13302S3057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4 500 000,00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4 500 000,00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13302S3057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4 500 000,00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4 500 000,00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Мероприятия по обеспечению безопасности дорожного движения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143019Д890 000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7 450 000,00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646 554,05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6 803 445,95</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143019Д890 200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646 554,05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303 445,95</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143019Д890 240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646 554,05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303 445,95</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143019Д890 244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646 554,05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303 445,95</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143019Д890 600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6 500 000,00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6 500 000,00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143019Д890 610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6 500 000,00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6 500 000,00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143019Д890 612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6 500 000,00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6 500 000,00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"Информационная инфраструктура"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000 0702 1520100000 000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75 600,00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75 600,00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129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Обеспечение организаций дошкольного, начального общего, основного общего и среднего общего образования, находящихся в ведении органов местного самоуправления муниципальных образований Московской области, доступом в информационно-телекоммуникационную сеть "Интернет" за счет средств местного бюджета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000 0702 1520102280 000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75 600,00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75 600,00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000 0702 1520102280 200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75 600,00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75 600,00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000 0702 1520102280 240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75 600,00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75 600,00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000 0702 1520102280 244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75 600,00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75 600,00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Обновление и техническое обслуживание (ремонт) средств (программного обеспечения и оборудования), приобретенных для реализации мероприятий в сфере цифровой образовательной среды</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000 0702 1520502140 000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360 000,00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360 000,00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000 0702 1520502140 200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360 000,00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360 000,00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000 0702 1520502140 240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360 000,00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360 000,00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000 0702 1520502140 244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360 000,00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360 000,00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Обеспечение образовательных организаций планшетными компьютерами для работы учителей с электронными журналами и электронным образовательным контентом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152Ц255520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13 807 334,01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13 807 334,01</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152Ц255520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13 807 334,01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13 807 334,01</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152Ц255520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13 807 334,01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13 807 334,01</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0702 152Ц255520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13 807 334,01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13 807 334,01</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Дополнительное образование детей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000 0703 0000000000 000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1 172 638 933,69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571 838 413,69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600 800 520,00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Муниципальная программа "Культура и туризм"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000 0703 0200000000 000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663 124 705,95</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324 646 113,69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338 478 592,26</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"Укрепление материально-технической базы муниципальных учреждений культуры"</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000 0703 0250000000 000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612 787,00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68 560,00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544 227,00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"Создание доступной среды"</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000 0703 0250100000 000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612 787,00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68 560,00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544 227,00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Cоздание доступной среды в муниципальных учреждениях культуры, расположенных на территории муниципального образования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000 0703 0250102340 000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612 787,00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68 560,00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544 227,00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000 0703 0250102340 600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612 787,00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68 560,00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544 227,00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000 0703 0250102340 610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612 787,00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68 560,00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544 227,00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000 0703 0250102340 612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612 787,00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68 560,00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544 227,00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"Развитие образования в сфере культуры"</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000 0703 0260000000 000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662 511 918,95</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324 577 553,69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337 934 365,26</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"Обеспечение функций муниципальных организаций дополнительного образования сферы культуры"</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000 0703 0260100000 000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544 275 216,33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292 142 473,00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252 132 743,33</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обеспечение деятельности (оказание услуг) муниципальных организаций дополнительного образования сферы культуры</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000 0703 0260106260 000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544 275 216,33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292 142 473,00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252 132 743,33</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000 0703 0260106260 600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544 275 216,33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292 142 473,00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252 132 743,33</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000 0703 0260106260 610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544 275 216,33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292 142 473,00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252 132 743,33</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000 0703 0260106260 611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544 275 216,33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292 142 473,00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252 132 743,33</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"Обеспечение современных условий организации образовательного и учебно-производственного процесса"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000 0703 0260300000 000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103 027 612,62</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25 264 128,19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77 763 484,43</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Модернизация (развитие) материально-технической базы организаций дополнительного образования сферы культуры (Приобретение оборудования, мебели и материальных запасов)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000 0703 0260301651 000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11 199 404,00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320 340,00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10 879 064,00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000 0703 0260301651 600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11 199 404,00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320 340,00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10 879 064,00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000 0703 0260301651 610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11 199 404,00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320 340,00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10 879 064,00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000 0703 0260301651 612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11 199 404,00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320 340,00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10 879 064,00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Модернизация (развитие) материально-технической базы организаций дополнительного образования сферы культуры (Мероприятия по комплексной безопасности)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000 0703 0260301652 000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563 900,00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563 900,00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000 0703 0260301652 600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563 900,00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563 900,00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000 0703 0260301652 610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563 900,00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563 900,00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000 0703 0260301652 612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563 900,00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563 900,00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Модернизация (развитие) материально-технической базы организаций дополнительного образования сферы культуры (Благоустройство территорий)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000 0703 0260301654 000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16 191 401,01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16 191 401,01</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000 0703 0260301654 600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16 191 401,01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16 191 401,01</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000 0703 0260301654 610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16 191 401,01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16 191 401,01</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000 0703 0260301654 612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16 191 401,01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16 191 401,01</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Проведение текущего ремонта организаций дополнительного образования сферы культуры</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000 0703 0260302250 000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51 674 588,19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24 943 788,19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26 730 800,00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000 0703 0260302250 600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51 674 588,19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24 943 788,19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26 730 800,00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000 0703 0260302250 610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51 674 588,19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24 943 788,19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26 730 800,00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000 0703 0260302250 612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51 674 588,19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24 943 788,19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26 730 800,00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Приобретение музыкальных инструментов для муниципальных организаций дополнительного образования в сфере культуры</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02603S0480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23 398 319,42</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23 398 319,42</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02603S0480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23 398 319,42</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23 398 319,42</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02603S0480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23 398 319,42</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23 398 319,42</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02603S0480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23 398 319,42</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23 398 319,42</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"Финансовое обеспечение организаций дополнительного образования сферы культуры Московской области"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000 0703 0260500000 000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15 209 090,00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7 170 952,50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8 038 137,50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Финансовое обеспечение выплат преподавателям в области музыкального искусства организаций дополнительного образования сферы культуры</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02605S1180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13 124 160,00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6 374 720,00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6 749 440,00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02605S1180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13 124 160,00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6 374 720,00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6 749 440,00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02605S1180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13 124 160,00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6 374 720,00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6 749 440,00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02605S1180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13 124 160,00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6 374 720,00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6 749 440,00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Финансовое обеспечение стимулирующих выплат работникам организаций дополнительного образования сферы культуры с высоким уровнем достижений работы педагогического коллектива по дополнительному образованию в сфере культуры</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02605S2520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2 084 930,00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796 232,50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1 288 697,50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02605S2520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2 084 930,00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796 232,50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1 288 697,50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02605S2520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2 084 930,00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796 232,50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1 288 697,50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02605S2520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2 084 930,00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796 232,50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1 288 697,50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Муниципальная программа "Образование"</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000 0703 0300000000 000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509 514 227,74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247 192 300,00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262 321 927,74</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"Общее образование"</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000 0703 0310000000 000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130 311 000,00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83 095 000,00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47 216 000,00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"Финансовое обеспечение деятельности образовательных организаций"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000 0703 0310100000 000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130 311 000,00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83 095 000,00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47 216 000,00</w:t>
            </w:r>
          </w:p>
        </w:tc>
      </w:tr>
      <w:tr w:rsidR="00393637" w:rsidRPr="00E6237C" w:rsidTr="00393637">
        <w:trPr>
          <w:trHeight w:val="231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000 0703 0310162010 000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130 311 000,00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83 095 000,00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47 216 000,00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000 0703 0310162010 200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4 172 000,00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4 172 000,00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000 0703 0310162010 240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4 172 000,00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4 172 000,00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000 0703 0310162010 244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4 172 000,00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4 172 000,00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000 0703 0310162010 600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126 139 000,00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83 095 000,00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43 044 000,00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000 0703 0310162010 610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126 139 000,00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83 095 000,00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43 044 000,00</w:t>
            </w:r>
          </w:p>
        </w:tc>
      </w:tr>
      <w:tr w:rsidR="00393637" w:rsidRPr="00E6237C" w:rsidTr="00393637">
        <w:trPr>
          <w:trHeight w:val="103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финансовое обеспечение государственного (муниципального) задания в рамках исполнения государственного (муниципального) социального заказа на оказание государственных (муниципальных) услуг в социальной сфере</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000 0703 0310162010 614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126 139 000,00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83 095 000,00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43 044 000,00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"Дополнительное образование, воспитание и психолого-социальное сопровождение детей"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000 0703 0320000000 000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379 203 227,74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164 097 300,00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215 105 927,74</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"Финансовое обеспечение деятельности организаций дополнительного образования"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000 0703 0320200000 000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190 165 874,74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64 620 586,00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125 545 288,74</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обеспечение деятельности (оказание услуг) муниципальных учреждений - организации дополнительного образования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000 0703 0320206060 000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157 735 819,98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64 620 586,00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93 115 233,98</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000 0703 0320206060 600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157 735 819,98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64 620 586,00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93 115 233,98</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000 0703 0320206060 610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157 735 819,98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64 620 586,00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93 115 233,98</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000 0703 0320206060 611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18 040 152,46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8 890 586,00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9 149 566,46</w:t>
            </w:r>
          </w:p>
        </w:tc>
      </w:tr>
      <w:tr w:rsidR="00393637" w:rsidRPr="00E6237C" w:rsidTr="00393637">
        <w:trPr>
          <w:trHeight w:val="103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финансовое обеспечение государственного (муниципального) задания в рамках исполнения государственного (муниципального) социального заказа на оказание государственных (муниципальных) услуг в социальной сфере</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000 0703 0320206060 614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139 695 667,52</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55 730 000,00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83 965 667,52</w:t>
            </w:r>
          </w:p>
        </w:tc>
      </w:tr>
      <w:tr w:rsidR="00393637" w:rsidRPr="00E6237C" w:rsidTr="00393637">
        <w:trPr>
          <w:trHeight w:val="129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обеспечение деятельности (оказание услуг) муниципальных учреждений - организации дополнительного образования (Мероприятия по проведению текущего ремонта, ремонта кровель, замене оконных конструкций, выполнению противопожарных мероприятий и др. в организациях дополнительного образования, подведомственных управлению образованием)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000 0703 0320206066 000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31 280 054,76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31 280 054,76</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000 0703 0320206066 600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31 280 054,76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31 280 054,76</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000 0703 0320206066 610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31 280 054,76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31 280 054,76</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000 0703 0320206066 612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31 280 054,76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31 280 054,76</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обеспечение деятельности (оказание услуг) муниципальных учреждений - организации дополнительного образования (Мероприятия в сфере образования)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032020606Б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1 150 000,00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032020606Б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1 150 000,00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032020606Б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1 150 000,00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032020606Б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1 150 000,00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"Обеспечение функционирования модели персонифицированного финансирования дополнительного образования детей"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000 0703 0320400000 000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189 037 353,00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99 476 714,00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89 560 639,00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Внедрение и обеспечение функционирования модели персонифицированного финансирования дополнительного образования детей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000 0703 0320400940 000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189 037 353,00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99 476 714,00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89 560 639,00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000 0703 0320400940 600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188 118 678,12</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99 476 714,00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88 641 964,12</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000 0703 0320400940 610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188 118 678,12</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99 476 714,00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88 641 964,12</w:t>
            </w:r>
          </w:p>
        </w:tc>
      </w:tr>
      <w:tr w:rsidR="00393637" w:rsidRPr="00E6237C" w:rsidTr="00393637">
        <w:trPr>
          <w:trHeight w:val="103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финансовое обеспечение государственного (муниципального) задания в рамках исполнения государственного (муниципального) социального заказа на оказание государственных (муниципальных) услуг в социальной сфере</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000 0703 0320400940 614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188 118 678,12</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99 476 714,00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88 641 964,12</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бюджетные ассигнования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000 0703 0320400940 800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918 674,88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918 674,88</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000 0703 0320400940 810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918 674,88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918 674,88</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в целях финансового обеспечения (возмещения) исполнения государственного (муниципального) социального заказа на оказание государственных (муниципальных) услуг в социальной сфере</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000 0703 0320400940 816</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918 674,88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918 674,88</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Профессиональная подготовка, переподготовка и повышение квалификации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000 0705 0000000000 000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2 471 790,00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875 350,00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1 596 440,00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Муниципальная программа "Управление имуществом и муниципальными финансами"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000 0705 1200000000 000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291 900,00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291 900,00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Обеспечивающая подпрограмма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000 0705 1250000000 000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291 900,00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291 900,00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"Создание условий для реализации полномочий органов местного самоуправления"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000 0705 1250100000 000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291 900,00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291 900,00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Обеспечение деятельности территориальных органов администрации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000 0705 1250102470 000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000 0705 1250102470 200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000 0705 1250102470 240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000 0705 1250102470 244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обеспечение деятельности (оказание услуг) муниципальных учреждений - централизованная бухгалтерия муниципального образования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000 0705 1250106070 000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291 900,00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291 900,00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000 0705 1250106070 200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291 900,00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291 900,00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000 0705 1250106070 240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291 900,00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291 900,00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000 0705 1250106070 244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291 900,00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291 900,00</w:t>
            </w:r>
          </w:p>
        </w:tc>
      </w:tr>
      <w:tr w:rsidR="00393637" w:rsidRPr="00E6237C" w:rsidTr="00393637">
        <w:trPr>
          <w:trHeight w:val="129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 муниципальной службы</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000 0705 1250300830 000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275 800,00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424 200,00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000 0705 1250300830 200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275 800,00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424 200,00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000 0705 1250300830 240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275 800,00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424 200,00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000 0705 1250300830 244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275 800,00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424 200,00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Муниципальная программа "Чистый округ"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000 0705 2000000000 000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835 550,00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599 550,00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236 000,00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"Создание условий для обеспечения комфортного проживания жителей, в том числе в многоквартирных домах на территории муниципального образования"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000 0705 2010000000 000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835 550,00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599 550,00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236 000,00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"Обеспечение комфортной среды проживания на территории муниципального образования"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000 0705 2010100000 000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835 550,00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599 550,00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236 000,00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обеспечение деятельности (оказание услуг) муниципальных учреждений в сфере благоустройства (МКУ/МБУ/МАУ)</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000 0705 2010106242 000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835 550,00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599 550,00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236 000,00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000 0705 2010106242 200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835 550,00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599 550,00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236 000,00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000 0705 2010106242 240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835 550,00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599 550,00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236 000,00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000 0705 2010106242 244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835 550,00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599 550,00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236 000,00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Обеспечение деятельности контрольно-счетной палаты</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000 0705 9500000150 000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494 340,00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494 340,00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000 0705 9500000150 200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494 340,00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494 340,00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000 0705 9500000150 240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494 340,00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494 340,00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000 0705 9500000150 244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494 340,00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494 340,00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Молодежная политика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000 0707 0000000000 000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44 320 466,56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5 819 807,00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38 500 659,56</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Муниципальная программа "Развитие институтов гражданского общества, повышение эффективности местного самоуправления и реализации молодежной политики"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000 0707 1300000000 000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43 220 466,56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5 819 807,00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37 400 659,56</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"Молодежь Подмосковья"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000 0707 1340000000 000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43 220 466,56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5 819 807,00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37 400 659,56</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"Развитие молодежной политики"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000 0707 1340100000 000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43 220 466,56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5 819 807,00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37 400 659,56</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Организация и осуществление мероприятий по работе с детьми и молодежью в муниципальном образовании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000 0707 1340100770 000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43 220 466,56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5 819 807,00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37 400 659,56</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000 0707 1340100770 200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168 500,00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3 831 500,00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000 0707 1340100770 240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168 500,00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3 831 500,00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000 0707 1340100770 244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168 500,00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3 831 500,00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000 0707 1340100770 600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39 220 466,56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5 651 307,00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33 569 159,56</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000 0707 1340100770 610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39 220 466,56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5 651 307,00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33 569 159,56</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000 0707 1340100770 611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39 220 466,56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5 651 307,00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33 569 159,56</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Организация и проведение мероприятий (акций) для добровольцев (волонтеров)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000 0707 1350101520 000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1 100 000,00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000 0707 1350101520 200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1 100 000,00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000 0707 1350101520 240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000 0707 1350101520 244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Другие вопросы в области образования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000 0709 0000000000 000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237 077 051,72</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84 511 358,19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152 565 693,53</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Муниципальная программа "Образование"</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000 0709 0300000000 000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153 989 051,72</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66 521 839,01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87 467 212,71</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"Общее образование"</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000 0709 0310000000 000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12 706 936,00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4 637 918,38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8 069 017,62</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"Финансовое обеспечение деятельности образовательных организаций"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000 0709 0310100000 000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12 706 936,00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4 637 918,38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8 069 017,62</w:t>
            </w:r>
          </w:p>
        </w:tc>
      </w:tr>
      <w:tr w:rsidR="00393637" w:rsidRPr="00E6237C" w:rsidTr="00393637">
        <w:trPr>
          <w:trHeight w:val="103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 (Мероприятия в сфере образования)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031010605Б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12 706 936,00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4 637 918,38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8 069 017,62</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031010605Б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12 706 936,00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4 637 918,38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8 069 017,62</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031010605Б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12 706 936,00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4 637 918,38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8 069 017,62</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031010605Б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12 706 936,00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4 637 918,38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8 069 017,62</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Обеспечивающая подпрограмма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000 0709 0340000000 000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141 282 115,72</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61 883 920,63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79 398 195,09</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"Создание условий для реализации полномочий органов местного самоуправления"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000 0709 0340100000 000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141 282 115,72</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61 883 920,63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79 398 195,09</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Обеспечение деятельности органов местного самоуправления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000 0709 0340100130 000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37 537 003,20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19 631 443,97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17 905 559,23</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000 0709 0340100130 100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33 925 283,20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16 812 553,11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17 112 730,09</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государственных (муниципальных) органов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000 0709 0340100130 120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33 925 283,20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16 812 553,11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17 112 730,09</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Фонд оплаты труда государственных (муниципальных) органов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000 0709 0340100130 121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18 326 643,00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10 199 392,70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8 127 250,30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выплаты персоналу государственных (муниципальных) органов, за исключением фонда оплаты труда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000 0709 0340100130 122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7 736 600,00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2 981 908,93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4 754 691,07</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000 0709 0340100130 129</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7 862 040,20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3 631 251,48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4 230 788,72</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000 0709 0340100130 200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3 610 720,00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2 818 883,24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791 836,76</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000 0709 0340100130 240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3 610 720,00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2 818 883,24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791 836,76</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000 0709 0340100130 244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3 610 720,00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2 818 883,24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791 836,76</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бюджетные ассигнования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000 0709 0340100130 800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7,62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992,38</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налогов, сборов и иных платежей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000 0709 0340100130 850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7,62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992,38</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иных платежей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000 0709 0340100130 853</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7,62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992,38</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Мероприятия в сфере образования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000 0709 0340100950 000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881 826,00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881 826,00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000 0709 0340100950 600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881 826,00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881 826,00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000 0709 0340100950 610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881 826,00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881 826,00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000 0709 0340100950 612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881 826,00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881 826,00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Обеспечение деятельности прочих учреждений образования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000 0709 0340106080 000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102 863 286,52</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42 252 476,66</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60 610 809,86</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000 0709 0340106080 100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36 653 359,00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17 062 068,85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19 591 290,15</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казенных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000 0709 0340106080 110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36 653 359,00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17 062 068,85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19 591 290,15</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Фонд оплаты труда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000 0709 0340106080 111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28 041 579,00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13 611 638,47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14 429 940,53</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Взносы по обязательному социальному страхованию на выплаты по оплате труда работников и иные выплаты работникам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000 0709 0340106080 119</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8 611 780,00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3 450 430,38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5 161 349,62</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000 0709 0340106080 200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2 666 241,52</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249 494,81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2 416 746,71</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000 0709 0340106080 240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2 666 241,52</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249 494,81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2 416 746,71</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000 0709 0340106080 244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2 254 429,52</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249 494,81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2 004 934,71</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энергетических ресурсов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000 0709 0340106080 247</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411 812,00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411 812,00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000 0709 0340106080 600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63 543 686,00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24 940 913,00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38 602 773,00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000 0709 0340106080 610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48 820 000,00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18 795 913,00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30 024 087,00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000 0709 0340106080 611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48 820 000,00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18 795 913,00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30 024 087,00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автономным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000 0709 0340106080 620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14 723 686,00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6 145 000,00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8 578 686,00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000 0709 0340106080 621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14 723 686,00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6 145 000,00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8 578 686,00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Муниципальная программа "Социальная защита населения"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000 0709 0400000000 000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83 088 000,00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17 989 519,18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65 098 480,82</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 Развитие системы отдыха и оздоровления детей"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000 0709 0420000000 000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82 948 000,00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17 989 519,18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64 958 480,82</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"Мероприятия по организации отдыха детей в каникулярное время"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000 0709 0420300000 000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82 948 000,00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17 989 519,18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64 958 480,82</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000 0709 0420300410 000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47 871 000,00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7 466 456,81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40 404 543,19</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Социальное обеспечение и иные выплаты населению</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000 0709 0420300410 300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2 613 700,00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2 613 700,00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Социальные выплаты гражданам, кроме публичных нормативных социальных выплат</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000 0709 0420300410 320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2 613 700,00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2 613 700,00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Пособия, компенсации и иные социальные выплаты гражданам, кроме публичных нормативных обязательств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000 0709 0420300410 321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2 613 700,00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2 613 700,00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000 0709 0420300410 600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45 257 300,00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7 466 456,81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37 790 843,19</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000 0709 0420300410 610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45 257 300,00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7 466 456,81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37 790 843,19</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000 0709 0420300410 612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45 257 300,00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7 466 456,81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37 790 843,19</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Мероприятия по организации отдыха детей в каникулярное время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04203S2190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35 077 000,00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10 523 062,37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24 553 937,63</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Социальное обеспечение и иные выплаты населению</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04203S2190 300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35 077 000,00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10 523 062,37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24 553 937,63</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Социальные выплаты гражданам, кроме публичных нормативных социальных выплат</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04203S2190 320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35 077 000,00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10 523 062,37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24 553 937,63</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Приобретение товаров, работ и услуг в пользу граждан в целях их социального обеспечения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04203S2190 323</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35 077 000,00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10 523 062,37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24 553 937,63</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"Развитие и поддержка социально ориентированных некоммерческих организаций"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000 0709 0460000000 000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"Развитие негосударственного сектора"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000 0709 0460100000 000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140 000,00</w:t>
            </w:r>
          </w:p>
        </w:tc>
      </w:tr>
      <w:tr w:rsidR="00393637" w:rsidRPr="00E6237C" w:rsidTr="00393637">
        <w:trPr>
          <w:trHeight w:val="103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Оказание поддержки социально ориентированным некоммерческим организациям (Предоставление субсидии СО НКО, реализующим основные образовательные программы начального общего, основного общего и среднего общего образования в качестве основного вида деятельности)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000 0709 0460100762 000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000 0709 0460100762 600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140 000,00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000 0709 0460100762 630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(гранты в форме субсидий), не подлежащие казначейскому сопровождению</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000 0709 0460100762 633</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Культура, кинематография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000 0800 0000000000 000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689 747 947,46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322 955 043,40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366 792 904,06</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Культура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000 0801 0000000000 000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670 027 616,65</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315 702 391,76</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354 325 224,89</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Муниципальная программа "Культура и туризм"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669 101 731,88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314 776 506,99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354 325 224,89</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"Развитие музейного дела"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000 0801 0220000000 000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52 843 768,86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23 553 237,00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29 290 531,86</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"Обеспечение выполнения функций муниципальных музеев"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000 0801 0220100000 000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46 570 653,86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23 553 237,00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23 017 416,86</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обеспечение деятельности (оказание услуг) муниципальных учреждений - музеи, галереи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000 0801 0220106130 000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46 570 653,86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23 553 237,00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23 017 416,86</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000 0801 0220106130 600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46 570 653,86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23 553 237,00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23 017 416,86</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000 0801 0220106130 610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46 570 653,86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23 553 237,00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23 017 416,86</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000 0801 0220106130 611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46 570 653,86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23 553 237,00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23 017 416,86</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"Модернизация (развитие) материально-технической базы, проведение текущего ремонта муниципальных музеев Московской области"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000 0801 0220300000 000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6 273 115,00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6 273 115,00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Модернизация (развитие) материально-технической базы муниципальных музеев (Приобретение оборудования, мебели и материальных запасов)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000 0801 0220301571 000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1 194 600,00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1 194 600,00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000 0801 0220301571 600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1 194 600,00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1 194 600,00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000 0801 0220301571 610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1 194 600,00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1 194 600,00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000 0801 0220301571 612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1 194 600,00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1 194 600,00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Проведение текущего ремонта муниципальных музеев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000 0801 0220302210 000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5 078 515,00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5 078 515,00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000 0801 0220302210 600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5 078 515,00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5 078 515,00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000 0801 0220302210 610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5 078 515,00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5 078 515,00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000 0801 0220302210 612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5 078 515,00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5 078 515,00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"Развитие библиотечного дела"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000 0801 0230000000 000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128 550 615,78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52 459 999,80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76 090 615,98</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"Организация библиотечного обслуживания населения муниципальными библиотеками Московской области"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000 0801 0230100000 000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110 337 697,29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44 726 631,00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65 611 066,29</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обеспечение деятельности (оказание услуг) муниципальных учреждений - библиотеки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000 0801 0230106100 000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107 773 505,76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44 726 631,00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63 046 874,76</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000 0801 0230106100 600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107 773 505,76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44 726 631,00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63 046 874,76</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000 0801 0230106100 610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107 773 505,76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44 726 631,00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63 046 874,76</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000 0801 0230106100 611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107 773 505,76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44 726 631,00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63 046 874,76</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Государственная поддержка отрасли культуры (модернизация библиотек в части комплектования книжных фондов муниципальных общедоступных библиотек)</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02301L5198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2 564 191,53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2 564 191,53</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02301L5198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2 564 191,53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2 564 191,53</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02301L5198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2 564 191,53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2 564 191,53</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02301L5198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2 564 191,53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2 564 191,53</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"Модернизация (развитие) материально-технической базы, проведение текущего ремонта муниципальных библиотек Московской области"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000 0801 0230200000 000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18 212 918,49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7 733 368,80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10 479 549,69</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Модернизация (развитие) материально-технической базы муниципальных библиотек</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000 0801 0230201600 000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15 942 490,00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7 733 368,80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8 209 121,20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000 0801 0230201600 600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15 942 490,00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7 733 368,80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8 209 121,20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000 0801 0230201600 610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15 942 490,00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7 733 368,80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8 209 121,20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000 0801 0230201600 612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15 942 490,00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7 733 368,80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8 209 121,20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Проведение текущего ремонта муниципальных библиотек</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000 0801 0230202220 000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2 270 428,49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2 270 428,49</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000 0801 0230202220 600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2 270 428,49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2 270 428,49</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000 0801 0230202220 610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2 270 428,49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2 270 428,49</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000 0801 0230202220 612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2 270 428,49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2 270 428,49</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"Развитие профессионального искусства, гастрольно-концертной и культурно-досуговой деятельности, кинематографии"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000 0801 0240000000 000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413 254 619,44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209 065 144,43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204 189 475,01</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"Обеспечение функций театрально-концертных учреждений, муниципальных учреждений культуры Московской области"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000 0801 0240100000 000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33 191 240,74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20 113 214,00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13 078 026,74</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обеспечение деятельности (оказание услуг) муниципальных учреждений - театрально-концертные организации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000 0801 0240106120 000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22 698 081,93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18 313 214,00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4 384 867,93</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000 0801 0240106120 600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22 698 081,93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18 313 214,00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4 384 867,93</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000 0801 0240106120 610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22 698 081,93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18 313 214,00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4 384 867,93</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000 0801 0240106120 611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22 698 081,93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18 313 214,00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4 384 867,93</w:t>
            </w:r>
          </w:p>
        </w:tc>
      </w:tr>
      <w:tr w:rsidR="00393637" w:rsidRPr="00E6237C" w:rsidTr="00393637">
        <w:trPr>
          <w:trHeight w:val="103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Поддержка творческой деятельности и (или) укрепление материально-технической базы детских и кукольных театров, а также театров, расположенных в населенных пунктах с численностью населения до 300 тысяч человек (Поддержка творческой деятельности и (или) укрепление материально-технической базы детских и кукольных театров)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02401L5171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10 493 158,81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1 800 000,00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8 693 158,81</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02401L5171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10 493 158,81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1 800 000,00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8 693 158,81</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02401L5171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10 493 158,81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1 800 000,00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8 693 158,81</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02401L5171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10 493 158,81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1 800 000,00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8 693 158,81</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"Обеспечение функций культурно-досуговых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000 0801 0240400000 000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337 822 085,44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170 183 469,00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167 638 616,44</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обеспечение деятельности (оказание услуг) муниципальных учреждений - культурно-досуговые учреждения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000 0801 0240406110 000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337 822 085,44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170 183 469,00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167 638 616,44</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000 0801 0240406110 600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337 822 085,44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170 183 469,00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167 638 616,44</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000 0801 0240406110 610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315 416 299,65</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157 483 469,00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157 932 830,65</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000 0801 0240406110 611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315 416 299,65</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157 483 469,00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157 932 830,65</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автономным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000 0801 0240406110 620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22 405 785,79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12 700 000,00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9 705 785,79</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000 0801 0240406110 621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22 405 785,79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12 700 000,00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9 705 785,79</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"Модернизация (развитие) материально-технической базы, проведение текущего ремонта муниципальных театрально-концертных и культурно-досуговых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000 0801 0240500000 000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16 539 267,25</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2 638 401,90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13 900 865,35</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Модернизация (развитие) материально-технической базы культурно-досуговых учреждений культуры (Приобретение оборудования, мебели и материальных запасов)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000 0801 0240501641 000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4 900 861,65</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1 543 718,30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3 357 143,35</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000 0801 0240501641 600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4 900 861,65</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1 543 718,30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3 357 143,35</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000 0801 0240501641 610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4 900 861,65</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1 543 718,30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3 357 143,35</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000 0801 0240501641 612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4 900 861,65</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1 543 718,30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3 357 143,35</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Модернизация (развитие) материально-технической базы культурно-досуговых учреждений культуры (Мероприятия по комплексной безопасности)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000 0801 0240501642 000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1 057 779,50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707 484,50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350 295,00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000 0801 0240501642 600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1 057 779,50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707 484,50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350 295,00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000 0801 0240501642 610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1 057 779,50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707 484,50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350 295,00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000 0801 0240501642 612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1 057 779,50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707 484,50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350 295,00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Проведение текущего ремонта культурно-досуговых учреждений культуры</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000 0801 0240502240 000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10 580 626,10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387 199,10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10 193 427,00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000 0801 0240502240 600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10 580 626,10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387 199,10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10 193 427,00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000 0801 0240502240 610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10 580 626,10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387 199,10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10 193 427,00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000 0801 0240502240 612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10 580 626,10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387 199,10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10 193 427,00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"Создание условий для массового отдыха жителей муниципального образования в парках культуры и отдыха"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000 0801 0240600000 000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24 015 066,01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15 941 974,53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8 073 091,48</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Мероприятия в парках культуры и отдыха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000 0801 0240602750 000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1 748 320,00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1 680,00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000 0801 0240602750 200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1 748 320,00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1 680,00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000 0801 0240602750 240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1 748 320,00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1 680,00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000 0801 0240602750 244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1 748 320,00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1 680,00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обеспечение деятельности (оказание услуг) муниципальных учреждений - парк культуры и отдыха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000 0801 0240606170 000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22 265 066,01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14 193 654,53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8 071 411,48</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000 0801 0240606170 100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16 361 481,85</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14 112 438,53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2 249 043,32</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казенных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000 0801 0240606170 110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16 361 481,85</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14 112 438,53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2 249 043,32</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Фонд оплаты труда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000 0801 0240606170 111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12 564 102,80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11 028 341,15</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1 535 761,65</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Взносы по обязательному социальному страхованию на выплаты по оплате труда работников и иные выплаты работникам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000 0801 0240606170 119</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3 797 379,05</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3 084 097,38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713 281,67</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000 0801 0240606170 200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5 747 284,16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5 747 284,16</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000 0801 0240606170 240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5 747 284,16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5 747 284,16</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000 0801 0240606170 244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5 747 284,16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5 747 284,16</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бюджетные ассигнования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000 0801 0240606170 800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156 300,00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81 216,00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75 084,00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налогов, сборов и иных платежей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000 0801 0240606170 850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156 300,00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81 216,00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75 084,00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налога на имущество организаций и земельного налога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000 0801 0240606170 851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132 512,00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65 522,00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66 990,00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прочих налогов, сборов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000 0801 0240606170 852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23 788,00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15 694,00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8 094,00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"Обеспечение функций муниципальных учреждений культуры Московской области"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000 0801 0240700000 000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1 686 960,00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188 085,00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1 498 875,00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Финансовое обеспечение стимулирующих выплат работникам муниципальных культурно-досуговых учреждений в Московской области с высоким уровнем достижений работы в сфере культуры</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02407S2570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1 686 960,00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188 085,00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1 498 875,00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02407S2570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1 686 960,00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188 085,00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1 498 875,00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02407S2570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316 170,00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99 042,50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217 127,50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02407S2570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316 170,00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99 042,50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217 127,50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автономным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02407S2570 620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1 370 790,00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89 042,50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1 281 747,50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автономным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02407S2570 622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1 370 790,00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89 042,50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1 281 747,50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"Укрепление материально-технической базы муниципальных учреждений культуры"</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000 0801 0250000000 000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3 104 150,00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81 215,00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3 022 935,00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"Создание доступной среды"</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000 0801 0250100000 000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3 104 150,00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81 215,00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3 022 935,00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Cоздание доступной среды в муниципальных учреждениях культуры, расположенных на территории муниципального образования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000 0801 0250102340 000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3 104 150,00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81 215,00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3 022 935,00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000 0801 0250102340 600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3 104 150,00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81 215,00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3 022 935,00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000 0801 0250102340 610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2 904 650,00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81 215,00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2 823 435,00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000 0801 0250102340 612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2 904 650,00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81 215,00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2 823 435,00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автономным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000 0801 0250102340 620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199 500,00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199 500,00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автономным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000 0801 0250102340 622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199 500,00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199 500,00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Обеспечивающая подпрограмма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000 0801 0280000000 000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71 348 577,80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29 616 910,76</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41 731 667,04</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"Создание условий для реализации полномочий органов местного самоуправления"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000 0801 0280100000 000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71 348 577,80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29 616 910,76</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41 731 667,04</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Мероприятия в сфере культуры</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000 0801 0280100500 000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71 348 577,80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29 616 910,76</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41 731 667,04</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000 0801 0280100500 200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7 005 000,00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1 704 710,90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5 300 289,10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000 0801 0280100500 240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7 005 000,00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1 704 710,90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5 300 289,10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000 0801 0280100500 244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7 005 000,00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1 704 710,90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5 300 289,10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Социальное обеспечение и иные выплаты населению</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000 0801 0280100500 300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1 695 000,00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667 000,00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1 028 000,00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выплаты населению</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000 0801 0280100500 360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1 695 000,00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667 000,00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1 028 000,00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000 0801 0280100500 600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62 648 577,80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27 245 199,86</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35 403 377,94</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000 0801 0280100500 610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62 648 577,80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27 245 199,86</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35 403 377,94</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000 0801 0280100500 612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62 648 577,80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27 245 199,86</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35 403 377,94</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Непрограммные расходы</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000 0801 9900000000 000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925 884,77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925 884,77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Оплата исполнительных листов, судебных издержек</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000 0801 9900000080 000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860 880,58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860 880,58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000 0801 9900000080 600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860 880,58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860 880,58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000 0801 9900000080 610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860 880,58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860 880,58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000 0801 9900000080 612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860 880,58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860 880,58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расходы (Уплата иных платежей, не отнесенных к другим подгруппам и элементам группы видов расходов 800 "Иные бюджетные ассигнования")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000 0801 9900004008 000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65 004,19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65 004,19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бюджетные ассигнования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000 0801 9900004008 800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65 004,19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65 004,19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налогов, сборов и иных платежей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000 0801 9900004008 850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65 004,19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65 004,19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иных платежей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000 0801 9900004008 853</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65 004,19</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65 004,19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Другие вопросы в области культуры, кинематографии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000 0804 0000000000 000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19 720 330,81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7 252 651,64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12 467 679,17</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Муниципальная программа "Культура и туризм"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000 0804 0200000000 000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19 270 330,81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7 252 651,64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12 017 679,17</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Обеспечивающая подпрограмма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000 0804 0280000000 000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19 270 330,81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7 252 651,64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12 017 679,17</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"Создание условий для реализации полномочий органов местного самоуправления"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000 0804 0280100000 000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19 270 330,81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7 252 651,64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12 017 679,17</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Обеспечение деятельности органов местного самоуправления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000 0804 0280100130 000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19 270 330,81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7 252 651,64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12 017 679,17</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000 0804 0280100130 100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17 193 787,26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6 264 879,62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10 928 907,64</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государственных (муниципальных) органов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000 0804 0280100130 120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17 193 787,26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6 264 879,62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10 928 907,64</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Фонд оплаты труда государственных (муниципальных) органов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000 0804 0280100130 121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10 675 673,78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3 780 932,59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6 894 741,19</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выплаты персоналу государственных (муниципальных) органов, за исключением фонда оплаты труда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000 0804 0280100130 122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2 530 000,00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1 100 000,00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1 430 000,00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000 0804 0280100130 129</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3 988 113,48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1 383 947,03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2 604 166,45</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000 0804 0280100130 200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2 055 223,55</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981 862,02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1 073 361,53</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000 0804 0280100130 240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2 055 223,55</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981 862,02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1 073 361,53</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000 0804 0280100130 244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2 055 223,55</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981 862,02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1 073 361,53</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бюджетные ассигнования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000 0804 0280100130 800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21 320,00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5 910,00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15 410,00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налогов, сборов и иных платежей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000 0804 0280100130 850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21 320,00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5 910,00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15 410,00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налога на имущество организаций и земельного налога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000 0804 0280100130 851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9 464,00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2 946,00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6 518,00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прочих налогов, сборов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000 0804 0280100130 852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11 856,00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2 964,00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8 892,00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Муниципальная программа "Социальная защита населения"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000 0804 0400000000 000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450 000,00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"Развитие и поддержка социально ориентированных некоммерческих организаций"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000 0804 0460000000 000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450 000,00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"Развитие негосударственного сектора"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000 0804 0460100000 000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450 000,00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Оказание поддержки социально ориентированным некоммерческим организациям (Предоставление субсидий СО НКО в сфере культуры)</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000 0804 0460100761 000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450 000,00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000 0804 0460100761 600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450 000,00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000 0804 0460100761 630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450 000,00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(гранты в форме субсидий), не подлежащие казначейскому сопровождению</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000 0804 0460100761 633</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450 000,00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Здравоохранение</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000 0900 0000000000 000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Другие вопросы в области здравоохранения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000 0909 0000000000 000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Муниципальная программа "Здравоохранение"</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000 0909 0100000000 000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1 000 000,00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"Финансовое обеспечение системы организации медицинской помощи"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000 0909 0150000000 000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1 000 000,00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"Развитие мер социальной поддержки, премирование медицинских работников"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000 0909 0150200000 000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1 000 000,00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Создание условий для оказания медицинской помощи населению на территории муниципального образования в соответствии с территориальной программой государственных гарантий бесплатного оказания гражданам медицинской помощи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000 0909 0150200420 000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Социальное обеспечение и иные выплаты населению</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000 0909 0150200420 300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Социальные выплаты гражданам, кроме публичных нормативных социальных выплат</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000 0909 0150200420 320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1 000 000,00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Пособия, компенсации и иные социальные выплаты гражданам, кроме публичных нормативных обязательств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000 0909 0150200420 321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Социальная политика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000 1000 0000000000 000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200 407 495,50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95 236 007,52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105 171 487,98</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Пенсионное обеспечение</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000 1001 0000000000 000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35 335 000,00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17 762 580,20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17 572 419,80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Муниципальная программа "Социальная защита населения"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000 1001 0400000000 000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35 335 000,00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17 762 580,20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17 572 419,80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"Социальная поддержка граждан"</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000 1001 0410000000 000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35 335 000,00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17 762 580,20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17 572 419,80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"Предоставление государственных гарантий муниципальным служащим, поощрение за муниципальную службу"</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000 1001 0411500000 000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35 335 000,00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17 762 580,20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17 572 419,80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доплаты за выслугу лет к трудовой пенсии муниципальным служащим за счет средств местного бюджета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000 1001 0411500840 000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35 335 000,00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17 762 580,20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17 572 419,80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Социальное обеспечение и иные выплаты населению</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000 1001 0411500840 300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35 335 000,00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17 762 580,20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17 572 419,80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Социальные выплаты гражданам, кроме публичных нормативных социальных выплат</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000 1001 0411500840 320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35 335 000,00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17 762 580,20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17 572 419,80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Пособия, компенсации и иные социальные выплаты гражданам, кроме публичных нормативных обязательств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000 1001 0411500840 321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35 335 000,00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17 762 580,20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17 572 419,80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Охрана семьи и детства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000 1004 0000000000 000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165 072 495,50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77 473 427,32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87 599 068,18</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Муниципальная программа "Образование"</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000 1004 0300000000 000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113 229 000,00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61 696 085,32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51 532 914,68</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"Общее образование"</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000 1004 0310000000 000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113 229 000,00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61 696 085,32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51 532 914,68</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"Финансовое обеспечение деятельности образовательных организаций"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000 1004 0310100000 000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113 229 000,00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61 696 085,32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51 532 914,68</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Выплата компенсации родительской платы за присмотр и уход за детьми, осваивающими образовательные программы дошкольного образования в организациях Московской области, осуществляющих образовательную деятельность</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000 1004 0310162140 000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113 229 000,00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61 696 085,32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51 532 914,68</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000 1004 0310162140 200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1 121 000,00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1 121 000,00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000 1004 0310162140 240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1 121 000,00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1 121 000,00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000 1004 0310162140 244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1 121 000,00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1 121 000,00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Социальное обеспечение и иные выплаты населению</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000 1004 0310162140 300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112 108 000,00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61 696 085,32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50 411 914,68</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Социальные выплаты гражданам, кроме публичных нормативных социальных выплат</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000 1004 0310162140 320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112 108 000,00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61 696 085,32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50 411 914,68</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Пособия, компенсации и иные социальные выплаты гражданам, кроме публичных нормативных обязательств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000 1004 0310162140 321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112 108 000,00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61 696 085,32</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50 411 914,68</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Муниципальная программа "Жилище"</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000 1004 0900000000 000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51 843 495,50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15 777 342,00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36 066 153,50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"Обеспечение жильем молодых семей"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000 1004 0920000000 000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17 805 495,50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15 777 342,00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2 028 153,50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"Оказание государственной поддержки молодым семьям в виде социальных выплат на приобретение жилого помещения или создание объекта индивидуального жилищного строительства"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000 1004 0920100000 000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17 805 495,50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15 777 342,00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2 028 153,50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Реализация мероприятий по обеспечению жильем молодых семей сверх объемов финансирования мероприятия государственной программы Московской области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000 1004 0920174970 000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2 028 145,50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2 028 145,50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Социальное обеспечение и иные выплаты населению</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000 1004 0920174970 300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2 028 145,50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2 028 145,50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Социальные выплаты гражданам, кроме публичных нормативных социальных выплат</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000 1004 0920174970 320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2 028 145,50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2 028 145,50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гражданам на приобретение жилья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000 1004 0920174970 322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2 028 145,50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2 028 145,50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Реализация мероприятий по обеспечению жильем молодых семей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1004 09201L4970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15 777 350,00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15 777 342,00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Социальное обеспечение и иные выплаты населению</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1004 09201L4970 300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15 777 350,00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15 777 342,00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Социальные выплаты гражданам, кроме публичных нормативных социальных выплат</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1004 09201L4970 320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15 777 350,00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15 777 342,00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гражданам на приобретение жилья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1004 09201L4970 322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15 777 350,00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15 777 342,00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"Обеспечение жильем детей-сирот и детей, оставшихся без попечения родителей, лиц из числа детей-сирот и детей, оставшихся без попечения родителей"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000 1004 0930000000 000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34 038 000,00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34 038 000,00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"Оказание государственной поддержки в решении жилищной проблемы детей-сирот и детей, оставшихся без попечения родителей, лиц из числа детей-сирот и детей, оставшихся без попечения родителей"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000 1004 0930100000 000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34 038 000,00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34 038 000,00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000 1004 0930160820 000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33 438 000,00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33 438 000,00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Социальное обеспечение и иные выплаты населению</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000 1004 0930160820 300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5 770 000,00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5 770 000,00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Социальные выплаты гражданам, кроме публичных нормативных социальных выплат</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000 1004 0930160820 320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5 770 000,00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5 770 000,00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гражданам на приобретение жилья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000 1004 0930160820 322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5 770 000,00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5 770 000,00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Капитальные вложения в объекты государственной (муниципальной) собственности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000 1004 0930160820 400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27 668 000,00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27 668 000,00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Бюджетные инвестиции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000 1004 0930160820 410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27 668 000,00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27 668 000,00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Бюджетные инвестиции на приобретение объектов недвижимого имущества в государственную (муниципальную) собственность</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000 1004 0930160820 412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27 668 000,00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27 668 000,00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за счет средств местного бюджета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000 1004 0930170820 000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Капитальные вложения в объекты государственной (муниципальной) собственности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000 1004 0930170820 400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Бюджетные инвестиции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000 1004 0930170820 410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600 000,00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Бюджетные инвестиции на приобретение объектов недвижимого имущества в государственную (муниципальную) собственность</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000 1004 0930170820 412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Физическая культура и спорт</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000 1100 0000000000 000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840 724 308,88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366 876 599,84</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473 847 709,04</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Физическая культура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000 1101 0000000000 000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361 391 369,50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162 610 954,66</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198 780 414,84</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Муниципальная программа "Спорт"</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361 391 369,50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162 610 954,66</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198 780 414,84</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"Развитие физической культуры и спорта"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315 912 887,07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144 506 759,09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171 406 127,98</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"Обеспечение условий для развития на территории муниципального образования физической культуры, школьного спорта и массового спорта"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304 273 887,07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144 506 759,09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159 767 127,98</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Организация и проведение официальных физкультурно-оздоровительных и спортивных мероприятий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000 1101 0510100570 000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24 771 107,00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14 859 104,93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9 912 002,07</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000 1101 0510100570 200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19 567 607,00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11 421 304,93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8 146 302,07</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000 1101 0510100570 240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19 567 607,00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11 421 304,93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8 146 302,07</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000 1101 0510100570 244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19 567 607,00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11 421 304,93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8 146 302,07</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000 1101 0510100570 600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5 203 500,00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3 437 800,00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1 765 700,00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000 1101 0510100570 610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5 203 500,00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3 437 800,00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1 765 700,00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000 1101 0510100570 612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5 203 500,00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3 437 800,00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1 765 700,00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Проведение текущего ремонта муниципальных учреждений физической культуры и спорта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000 1101 0510102710 000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16 935 400,00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16 935 400,00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000 1101 0510102710 600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16 935 400,00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16 935 400,00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000 1101 0510102710 610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16 935 400,00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16 935 400,00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000 1101 0510102710 612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16 935 400,00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16 935 400,00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обеспечение деятельности (оказание услуг) муниципальных учреждений в сфере физической культуры и спорта (Обеспечение выполнения муниципального задания муниципальным учреждением "Дирекция спортивных сооружений")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000 1101 0510106141 000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135 586 451,00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74 722 875,00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60 863 576,00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000 1101 0510106141 600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135 586 451,00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74 722 875,00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60 863 576,00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000 1101 0510106141 610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135 586 451,00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74 722 875,00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60 863 576,00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000 1101 0510106141 611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135 586 451,00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74 722 875,00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60 863 576,00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обеспечение деятельности (оказание услуг) муниципальных учреждений в сфере физической культуры и спорта (Обеспечение деятельности и повышение эффективности работы МУ "Многофункциональный комплекс "Триумф")</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000 1101 0510106142 000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108 152 083,44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51 584 026,20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56 568 057,24</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000 1101 0510106142 100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50 049 682,80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23 070 303,27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26 979 379,53</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казенных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000 1101 0510106142 110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50 049 682,80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23 070 303,27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26 979 379,53</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Фонд оплаты труда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000 1101 0510106142 111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38 499 756,00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18 132 538,61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20 367 217,39</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Взносы по обязательному социальному страхованию на выплаты по оплате труда работников и иные выплаты работникам учреждений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000 1101 0510106142 119</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11 549 926,80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4 937 764,66</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6 612 162,14</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000 1101 0510106142 200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51 197 857,64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25 053 334,47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26 144 523,17</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000 1101 0510106142 240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51 197 857,64</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25 053 334,47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26 144 523,17</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000 1101 0510106142 244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32 873 541,21</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11 539 013,89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21 334 527,32</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энергетических ресурсов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000 1101 0510106142 247</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18 324 316,43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13 514 320,58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4 809 995,85</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бюджетные ассигнования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000 1101 0510106142 800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6 904 543,00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3 460 388,46</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3 444 154,54</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налогов, сборов и иных платежей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000 1101 0510106142 850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6 904 543,00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3 460 388,46</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3 444 154,54</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налога на имущество организаций и земельного налога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000 1101 0510106142 851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6 893 543,00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3 460 348,00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3 433 195,00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прочих налогов, сборов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000 1101 0510106142 852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иных платежей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000 1101 0510106142 853</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40,46</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959,54</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обеспечение деятельности (оказание услуг) муниципальных учреждений в сфере физической культуры и спорта (Брендирование имущества муниципальных учреждений физической культуры и спорта)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000 1101 0510106143 000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000 1101 0510106143 600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000 1101 0510106143 610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000 1101 0510106143 612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290 000,00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460 000,00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обеспечение деятельности (оказание услуг) муниципальных учреждений в сфере физической культуры и спорта (Приобретение мебели, оборудования и материальных запасов для учреждений физической культуры и спорта)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000 1101 0510106144 000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1 200 000,00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51 850,00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1 148 150,00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000 1101 0510106144 600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1 200 000,00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51 850,00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1 148 150,00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000 1101 0510106144 610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1 200 000,00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51 850,00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1 148 150,00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000 1101 0510106144 612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1 200 000,00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51 850,00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1 148 150,00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обеспечение деятельности (оказание услуг) муниципальных учреждений в сфере физической культуры и спорта (Проведение мероприятий по обследованию объекта, разработке и согласованию проектно-сметной документации)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000 1101 0510106145 000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380 000,00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380 000,00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000 1101 0510106145 600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380 000,00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380 000,00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000 1101 0510106145 610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380 000,00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380 000,00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000 1101 0510106145 612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380 000,00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380 000,00</w:t>
            </w:r>
          </w:p>
        </w:tc>
      </w:tr>
      <w:tr w:rsidR="00393637" w:rsidRPr="00E6237C" w:rsidTr="00393637">
        <w:trPr>
          <w:trHeight w:val="103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обеспечение деятельности (оказание услуг) муниципальных учреждений в сфере физической культуры и спорта (Содержание зданий, помещений, сооружений и оборудования, переданных в оперативное управление муниципальным учреждениям в области физической культуры и спорта)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000 1101 0510106146 000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000 1101 0510106146 600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000 1101 0510106146 610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000 1101 0510106146 612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300 000,00</w:t>
            </w:r>
          </w:p>
        </w:tc>
      </w:tr>
      <w:tr w:rsidR="00393637" w:rsidRPr="00E6237C" w:rsidTr="00393637">
        <w:trPr>
          <w:trHeight w:val="103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обеспечение деятельности (оказание услуг) муниципальных учреждений в сфере физической культуры и спорта (Содержание земельных участков, переданных в оперативное управление муниципальным учреждениям в области физической культуры и спорта (Кореневский карьер, два участка п. Октябрьский, два участка п. Калинина))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000 1101 0510106147 000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9 600 000,00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2 998 902,96</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6 601 097,04</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000 1101 0510106147 600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9 600 000,00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2 998 902,96</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6 601 097,04</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000 1101 0510106147 610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9 600 000,00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2 998 902,96</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6 601 097,04</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000 1101 0510106147 612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9 600 000,00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2 998 902,96</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6 601 097,04</w:t>
            </w:r>
          </w:p>
        </w:tc>
      </w:tr>
      <w:tr w:rsidR="00393637" w:rsidRPr="00E6237C" w:rsidTr="00393637">
        <w:trPr>
          <w:trHeight w:val="103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обеспечение деятельности (оказание услуг) муниципальных учреждений в сфере физической культуры и спорта (Мероприятия по осуществлению авторского надзора и строительного контроля за выполнением работ по капитальному ремонту и устройству зданий и сооружений)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000 1101 0510106148 000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650 000,00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000 1101 0510106148 600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650 000,00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000 1101 0510106148 610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650 000,00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000 1101 0510106148 612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650 000,00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650 000,00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обеспечение деятельности (оказание услуг) муниципальных учреждений в сфере физической культуры и спорта (Устройство системы освещения (спортивного освещения) на территориях стадионов)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000 1101 0510106149 000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3 648 845,63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3 648 845,63</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000 1101 0510106149 600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3 648 845,63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3 648 845,63</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000 1101 0510106149 610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3 648 845,63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3 648 845,63</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000 1101 0510106149 612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3 648 845,63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3 648 845,63</w:t>
            </w:r>
          </w:p>
        </w:tc>
      </w:tr>
      <w:tr w:rsidR="00393637" w:rsidRPr="00E6237C" w:rsidTr="00393637">
        <w:trPr>
          <w:trHeight w:val="103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обеспечение деятельности (оказание услуг) муниципальных учреждений в сфере физической культуры и спорта (Выполнение работ по демонтажу (сносу) зданий и сооружений, находящихся в собственности или в оперативном управлении учреждений в сфере физической культуры и спорта)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051010614Г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2 300 000,00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2 300 000,00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051010614Г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2 300 000,00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2 300 000,00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051010614Г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2 300 000,00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2 300 000,00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051010614Г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2 300 000,00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2 300 000,00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"Создание условий для занятий физической культурой и спортом"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000 1101 0510200000 000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11 639 000,00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11 639 000,00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Устройство универсальных спортивных площадок</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000 1101 0510202060 000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7 196 000,00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7 196 000,00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000 1101 0510202060 600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7 196 000,00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7 196 000,00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000 1101 0510202060 610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7 196 000,00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7 196 000,00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000 1101 0510202060 612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7 196 000,00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7 196 000,00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Создание доступной среды в муниципальных учреждениях физической культуры и спорта и в муниципальных учреждениях дополнительного образования сферы спорта, расположенных на территории муниципального образования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000 1101 0510202730 000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4 443 000,00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4 443 000,00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000 1101 0510202730 600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4 443 000,00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4 443 000,00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000 1101 0510202730 610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4 443 000,00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4 443 000,00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000 1101 0510202730 612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4 443 000,00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4 443 000,00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"Подготовка спортивного резерва"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000 1101 0520000000 000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45 478 482,43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18 104 195,57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27 374 286,86</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"Подготовка спортивных сборных команд"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000 1101 0520100000 000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45 478 482,43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18 104 195,57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27 374 286,86</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обеспечение деятельности (оказание услуг) муниципальных учреждений по подготовке спортивных сборных команд и спортивного резерва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000 1101 0520106150 000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27 642 583,00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17 016 075,00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10 626 508,00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000 1101 0520106150 600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27 642 583,00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17 016 075,00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10 626 508,00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000 1101 0520106150 610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27 642 583,00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17 016 075,00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10 626 508,00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000 1101 0520106150 611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27 642 583,00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17 016 075,00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10 626 508,00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обеспечение деятельности (оказание услуг) муниципальных учреждений по подготовке спортивных сборных команд и спортивного резерва (Приобретение мебели, оборудования и материальных запасов для спортивных школ)</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000 1101 0520106152 000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16 183 010,00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1 088 120,57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15 094 889,43</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000 1101 0520106152 600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16 183 010,00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1 088 120,57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15 094 889,43</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000 1101 0520106152 610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16 183 010,00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1 088 120,57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15 094 889,43</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000 1101 0520106152 612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16 183 010,00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1 088 120,57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15 094 889,43</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обеспечение деятельности (оказание услуг) муниципальных учреждений по подготовке спортивных сборных команд и спортивного резерва (Установка АПС в спортивных школах)</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000 1101 0520106159 000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1 652 889,43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1 652 889,43</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000 1101 0520106159 600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1 652 889,43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1 652 889,43</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000 1101 0520106159 610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1 652 889,43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1 652 889,43</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000 1101 0520106159 612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1 652 889,43</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1 652 889,43</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Массовый спорт</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000 1102 0000000000 000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24 598 025,00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9 479 641,50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15 118 383,50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Муниципальная программа "Спорт"</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000 1102 0500000000 000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24 598 025,00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9 479 641,50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15 118 383,50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"Развитие физической культуры и спорта"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000 1102 0510000000 000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24 598 025,00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9 479 641,50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15 118 383,50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"Обеспечение условий для развития на территории муниципального образования физической культуры, школьного спорта и массового спорта"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000 1102 0510100000 000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24 598 025,00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9 479 641,50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15 118 383,50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Организация и проведение официальных физкультурно-оздоровительных и спортивных мероприятий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000 1102 0510100570 000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24 598 025,00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9 479 641,50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15 118 383,50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000 1102 0510100570 200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23 098 025,00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8 657 487,50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14 440 537,50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000 1102 0510100570 240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23 098 025,00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8 657 487,50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14 440 537,50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000 1102 0510100570 244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23 098 025,00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8 657 487,50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14 440 537,50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000 1102 0510100570 600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822 154,00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677 846,00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000 1102 0510100570 610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822 154,00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677 846,00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000 1102 0510100570 612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822 154,00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677 846,00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Спорт высших достижений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000 1103 0000000000 000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431 005 695,62</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185 159 369,00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245 846 326,62</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Муниципальная программа "Спорт"</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000 1103 0500000000 000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428 625 695,62</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185 159 369,00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243 466 326,62</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"Подготовка спортивного резерва"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000 1103 0520000000 000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428 625 695,62</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185 159 369,00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243 466 326,62</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"Подготовка спортивных сборных команд"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000 1103 0520100000 000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419 405 055,62</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183 859 369,00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235 545 686,62</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обеспечение деятельности (оказание услуг) муниципальных учреждений по подготовке спортивных сборных команд и спортивного резерва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000 1103 0520106150 000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419 405 055,62</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183 859 369,00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235 545 686,62</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000 1103 0520106150 600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419 405 055,62</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183 859 369,00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235 545 686,62</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000 1103 0520106150 610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419 405 055,62</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183 859 369,00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235 545 686,62</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000 1103 0520106150 611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419 405 055,62</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183 859 369,00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235 545 686,62</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"Подготовка спортивного резерва учреждениями, реализующими дополнительные образовательные программы спортивной подготовки"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000 1103 0520200000 000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9 220 640,00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1 300 000,00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7 920 640,00</w:t>
            </w:r>
          </w:p>
        </w:tc>
      </w:tr>
      <w:tr w:rsidR="00393637" w:rsidRPr="00E6237C" w:rsidTr="00393637">
        <w:trPr>
          <w:trHeight w:val="129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Обеспечение стимулирующих выплат отдельным категориям работников организаций дополнительного образования сферы физической культуры и спорта в Московской области по результатам оценки качества деятельности руководителей муниципальных учреждений, реализующих дополнительные образовательные программы спортивной подготовки в Московской области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1103 05202S0810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2 483 640,00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1 300 000,00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1 183 640,00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1103 05202S0810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2 483 640,00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1 300 000,00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1 183 640,00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1103 05202S0810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2 483 640,00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1 300 000,00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1 183 640,00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1103 05202S0810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2 483 640,00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1 300 000,00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1 183 640,00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Укрепление материально-технической базы организаций дополнительного образования сферы физической культуры и спорта в Московской области с высоким уровнем достижений работы коллектива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1103 05202S3980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6 737 000,00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6 737 000,00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1103 05202S3980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6 737 000,00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6 737 000,00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1103 05202S3980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6 737 000,00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6 737 000,00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1103 05202S3980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6 737 000,00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6 737 000,00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Муниципальная программа "Развитие институтов гражданского общества, повышение эффективности местного самоуправления и реализации молодежной политики"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000 1103 1300000000 000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2 380 000,00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2 380 000,00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"Эффективное местное самоуправление"</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000 1103 1330000000 000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2 380 000,00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2 380 000,00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"Практики инициативного бюджетирования"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000 1103 1330200000 000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2 380 000,00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2 380 000,00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Реализация на территориях муниципальных образований проектов граждан, сформированных в рамках практик инициативного бюджетирования (МБУДО СШОР "Союз". Приобретение татами и спортивных костюмов.)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1103 13302S3051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2 380 000,00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2 380 000,00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1103 13302S3051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2 380 000,00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2 380 000,00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1103 13302S3051 610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2 380 000,00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2 380 000,00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бюджетным учреждениям на иные цели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1103 13302S3051 612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2 380 000,00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2 380 000,00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Другие вопросы в области физической культуры и спорта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000 1105 0000000000 000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23 729 218,76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9 626 634,68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14 102 584,08</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Муниципальная программа "Социальная защита населения"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000 1105 0400000000 000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470 000,00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470 000,00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Подпрограмма "Развитие и поддержка социально ориентированных некоммерческих организаций"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000 1105 0460000000 000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470 000,00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470 000,00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"Развитие негосударственного сектора"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000 1105 0460100000 000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470 000,00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470 000,00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Оказание поддержки социально ориентированным некоммерческим организациям (Предоставление субсидий СО НКО в сфере физической культуры и спорта )</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000 1105 0460100763 000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470 000,00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470 000,00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000 1105 0460100763 600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470 000,00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470 000,00</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000 1105 0460100763 630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470 000,00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470 000,00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(гранты в форме субсидий), не подлежащие казначейскому сопровождению</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000 1105 0460100763 633</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470 000,00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470 000,00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Муниципальная программа "Спорт"</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000 1105 0500000000 000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23 259 218,76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9 626 634,68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13 632 584,08</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Обеспечивающая подпрограмма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000 1105 0530000000 000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23 259 218,76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9 626 634,68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13 632 584,08</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"Создание условий для реализации полномочий органов местного самоуправления"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000 1105 0530100000 000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23 259 218,76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9 626 634,68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13 632 584,08</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Обеспечение деятельности органов местного самоуправления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000 1105 0530100130 000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23 259 218,76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9 626 634,68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13 632 584,08</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000 1105 0530100130 100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17 106 580,00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7 436 170,70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9 670 409,30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выплаты персоналу государственных (муниципальных) органов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000 1105 0530100130 120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17 106 580,00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7 436 170,70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9 670 409,30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Фонд оплаты труда государственных (муниципальных) органов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000 1105 0530100130 121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9 083 093,00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4 653 382,61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4 429 710,39</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выплаты персоналу государственных (муниципальных) органов, за исключением фонда оплаты труда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000 1105 0530100130 122</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3 967 887,00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1 174 000,00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2 793 887,00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000 1105 0530100130 129</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4 055 600,00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1 608 788,09</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2 446 811,91</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000 1105 0530100130 200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5 622 525,08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1 917 484,30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3 705 040,78</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закупки товаров, работ и услуг для обеспечения государственных (муниципальных) нужд</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000 1105 0530100130 240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5 622 525,08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1 917 484,30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3 705 040,78</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Прочая закупка товаров, работ и услуг</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000 1105 0530100130 244</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4 066 853,46</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1 019 019,53</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3 047 833,93</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Закупка энергетических ресурсов</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000 1105 0530100130 247</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1 555 671,62</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898 464,77</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657 206,85</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бюджетные ассигнования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000 1105 0530100130 800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530 113,68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272 979,68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257 134,00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налогов, сборов и иных платежей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000 1105 0530100130 850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530 113,68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272 979,68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257 134,00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налога на имущество организаций и земельного налога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000 1105 0530100130 851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530 000,00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272 866,00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257 134,00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Уплата иных платежей</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000 1105 0530100130 853</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113,68</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113,68</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Средства массовой информации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000 1200 0000000000 000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930 562,27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465 281,10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465 281,17</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Телевидение и радиовещание</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000 1201 0000000000 000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930 562,27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465 281,10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465 281,17</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Муниципальная программа "Развитие институтов гражданского общества, повышение эффективности местного самоуправления и реализации молодежной политики"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000 1201 1300000000 000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930 562,27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465 281,10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465 281,17</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Обеспечивающая подпрограмма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000 1201 1360000000 000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930 562,27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465 281,10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465 281,17</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Основное мероприятие "Создание условий для реализации полномочий органов местного самоуправления"</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000 1201 1360100000 000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930 562,27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465 281,10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465 281,17</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Расходы на обеспечение деятельности (оказание услуг) муниципальных учреждений в сфере информационной политики</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000 1201 1360106180 000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930 562,27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465 281,10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465 281,17</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Предоставление субсидий бюджетным, автономным учреждениям и иным некоммерческим организациям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000 1201 1360106180 600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930 562,27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465 281,10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465 281,17</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автономным учреждениям</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000 1201 1360106180 620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930 562,27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465 281,10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465 281,17</w:t>
            </w:r>
          </w:p>
        </w:tc>
      </w:tr>
      <w:tr w:rsidR="00393637" w:rsidRPr="00E6237C" w:rsidTr="00393637">
        <w:trPr>
          <w:trHeight w:val="78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000 1201 1360106180 621</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930 562,27</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465 281,10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465 281,17</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Обслуживание государственного (муниципального) долга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000 1300 0000000000 000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27 000 000,00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Обслуживание муниципального долга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000 1301 1230100800 000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27 000 000,00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Обслуживание государственного (муниципального) долга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000 1301 1230100800 700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27 000 000,00</w:t>
            </w:r>
          </w:p>
        </w:tc>
      </w:tr>
      <w:tr w:rsidR="00393637" w:rsidRPr="00E6237C" w:rsidTr="00393637">
        <w:trPr>
          <w:trHeight w:val="300"/>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Обслуживание муниципального долга</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200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000 1301 1230100800 730</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27 000 000,00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27 000 000,00</w:t>
            </w:r>
          </w:p>
        </w:tc>
      </w:tr>
      <w:tr w:rsidR="00393637" w:rsidRPr="00E6237C" w:rsidTr="00393637">
        <w:trPr>
          <w:trHeight w:val="525"/>
        </w:trPr>
        <w:tc>
          <w:tcPr>
            <w:tcW w:w="577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Результат исполнения бюджета (дефицит/профицит)</w:t>
            </w:r>
          </w:p>
        </w:tc>
        <w:tc>
          <w:tcPr>
            <w:tcW w:w="84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450</w:t>
            </w:r>
          </w:p>
        </w:tc>
        <w:tc>
          <w:tcPr>
            <w:tcW w:w="258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Х</w:t>
            </w:r>
          </w:p>
        </w:tc>
        <w:tc>
          <w:tcPr>
            <w:tcW w:w="203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-1 098 309 297,90</w:t>
            </w:r>
          </w:p>
        </w:tc>
        <w:tc>
          <w:tcPr>
            <w:tcW w:w="1948"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-238 754 578,51</w:t>
            </w:r>
          </w:p>
        </w:tc>
        <w:tc>
          <w:tcPr>
            <w:tcW w:w="1767"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Х</w:t>
            </w:r>
          </w:p>
        </w:tc>
      </w:tr>
    </w:tbl>
    <w:p w:rsidR="00393637" w:rsidRPr="00E6237C" w:rsidRDefault="00393637" w:rsidP="00393637">
      <w:pPr>
        <w:spacing w:after="0" w:line="240" w:lineRule="auto"/>
        <w:rPr>
          <w:rFonts w:ascii="Arial" w:hAnsi="Arial" w:cs="Arial"/>
          <w:b/>
          <w:bCs/>
          <w:sz w:val="20"/>
        </w:rPr>
      </w:pPr>
    </w:p>
    <w:p w:rsidR="00393637" w:rsidRPr="00E6237C" w:rsidRDefault="00393637" w:rsidP="00393637">
      <w:pPr>
        <w:spacing w:after="0"/>
        <w:jc w:val="right"/>
        <w:rPr>
          <w:rFonts w:ascii="Arial" w:hAnsi="Arial" w:cs="Arial"/>
          <w:b/>
          <w:sz w:val="20"/>
        </w:rPr>
      </w:pPr>
    </w:p>
    <w:p w:rsidR="00393637" w:rsidRPr="00E6237C" w:rsidRDefault="00393637" w:rsidP="00393637">
      <w:pPr>
        <w:spacing w:after="0"/>
        <w:jc w:val="right"/>
        <w:rPr>
          <w:rFonts w:ascii="Arial" w:hAnsi="Arial" w:cs="Arial"/>
          <w:b/>
          <w:sz w:val="20"/>
        </w:rPr>
      </w:pPr>
    </w:p>
    <w:p w:rsidR="00393637" w:rsidRPr="00E6237C" w:rsidRDefault="00393637" w:rsidP="00393637">
      <w:pPr>
        <w:spacing w:after="0"/>
        <w:jc w:val="right"/>
        <w:rPr>
          <w:rFonts w:ascii="Arial" w:hAnsi="Arial" w:cs="Arial"/>
          <w:b/>
          <w:sz w:val="20"/>
        </w:rPr>
      </w:pPr>
    </w:p>
    <w:p w:rsidR="00393637" w:rsidRPr="00E6237C" w:rsidRDefault="00393637" w:rsidP="00393637">
      <w:pPr>
        <w:spacing w:after="0"/>
        <w:jc w:val="right"/>
        <w:rPr>
          <w:rFonts w:ascii="Arial" w:hAnsi="Arial" w:cs="Arial"/>
          <w:b/>
          <w:sz w:val="20"/>
        </w:rPr>
      </w:pPr>
    </w:p>
    <w:p w:rsidR="00393637" w:rsidRPr="00E6237C" w:rsidRDefault="00393637" w:rsidP="00393637">
      <w:pPr>
        <w:spacing w:after="0"/>
        <w:jc w:val="right"/>
        <w:rPr>
          <w:rFonts w:ascii="Arial" w:hAnsi="Arial" w:cs="Arial"/>
          <w:b/>
          <w:sz w:val="20"/>
        </w:rPr>
      </w:pPr>
    </w:p>
    <w:p w:rsidR="00393637" w:rsidRPr="00E6237C" w:rsidRDefault="00393637" w:rsidP="00393637">
      <w:pPr>
        <w:spacing w:after="0"/>
        <w:jc w:val="right"/>
        <w:rPr>
          <w:rFonts w:ascii="Arial" w:hAnsi="Arial" w:cs="Arial"/>
          <w:b/>
          <w:sz w:val="20"/>
        </w:rPr>
      </w:pPr>
    </w:p>
    <w:p w:rsidR="00393637" w:rsidRPr="00E6237C" w:rsidRDefault="00393637" w:rsidP="00393637">
      <w:pPr>
        <w:spacing w:after="0"/>
        <w:jc w:val="right"/>
        <w:rPr>
          <w:rFonts w:ascii="Arial" w:hAnsi="Arial" w:cs="Arial"/>
          <w:b/>
          <w:sz w:val="20"/>
        </w:rPr>
      </w:pPr>
    </w:p>
    <w:p w:rsidR="00393637" w:rsidRPr="00E6237C" w:rsidRDefault="00393637" w:rsidP="00393637">
      <w:pPr>
        <w:spacing w:after="0"/>
        <w:jc w:val="right"/>
        <w:rPr>
          <w:rFonts w:ascii="Arial" w:hAnsi="Arial" w:cs="Arial"/>
          <w:b/>
          <w:sz w:val="20"/>
        </w:rPr>
      </w:pPr>
    </w:p>
    <w:p w:rsidR="00393637" w:rsidRPr="00E6237C" w:rsidRDefault="00393637" w:rsidP="00393637">
      <w:pPr>
        <w:spacing w:after="0"/>
        <w:jc w:val="right"/>
        <w:rPr>
          <w:rFonts w:ascii="Arial" w:hAnsi="Arial" w:cs="Arial"/>
          <w:b/>
          <w:sz w:val="20"/>
        </w:rPr>
      </w:pPr>
    </w:p>
    <w:p w:rsidR="00393637" w:rsidRPr="00E6237C" w:rsidRDefault="00393637" w:rsidP="00393637">
      <w:pPr>
        <w:spacing w:after="0"/>
        <w:jc w:val="right"/>
        <w:rPr>
          <w:rFonts w:ascii="Arial" w:hAnsi="Arial" w:cs="Arial"/>
          <w:b/>
          <w:sz w:val="20"/>
        </w:rPr>
      </w:pPr>
    </w:p>
    <w:p w:rsidR="00393637" w:rsidRPr="00E6237C" w:rsidRDefault="00393637" w:rsidP="00393637">
      <w:pPr>
        <w:spacing w:after="0"/>
        <w:jc w:val="right"/>
        <w:rPr>
          <w:rFonts w:ascii="Arial" w:hAnsi="Arial" w:cs="Arial"/>
          <w:b/>
          <w:sz w:val="20"/>
        </w:rPr>
      </w:pPr>
    </w:p>
    <w:p w:rsidR="00393637" w:rsidRPr="00E6237C" w:rsidRDefault="00393637" w:rsidP="00393637">
      <w:pPr>
        <w:spacing w:after="0"/>
        <w:jc w:val="right"/>
        <w:rPr>
          <w:rFonts w:ascii="Arial" w:hAnsi="Arial" w:cs="Arial"/>
          <w:b/>
          <w:sz w:val="20"/>
        </w:rPr>
      </w:pPr>
    </w:p>
    <w:p w:rsidR="00393637" w:rsidRPr="00E6237C" w:rsidRDefault="00393637" w:rsidP="00393637">
      <w:pPr>
        <w:spacing w:after="0"/>
        <w:jc w:val="right"/>
        <w:rPr>
          <w:rFonts w:ascii="Arial" w:hAnsi="Arial" w:cs="Arial"/>
          <w:b/>
          <w:sz w:val="20"/>
        </w:rPr>
      </w:pPr>
    </w:p>
    <w:p w:rsidR="00393637" w:rsidRPr="00E6237C" w:rsidRDefault="00393637" w:rsidP="00393637">
      <w:pPr>
        <w:spacing w:after="0"/>
        <w:jc w:val="right"/>
        <w:rPr>
          <w:rFonts w:ascii="Arial" w:hAnsi="Arial" w:cs="Arial"/>
          <w:b/>
          <w:sz w:val="20"/>
        </w:rPr>
      </w:pPr>
    </w:p>
    <w:p w:rsidR="00393637" w:rsidRPr="00E6237C" w:rsidRDefault="00393637" w:rsidP="00393637">
      <w:pPr>
        <w:spacing w:after="0"/>
        <w:jc w:val="right"/>
        <w:rPr>
          <w:rFonts w:ascii="Arial" w:hAnsi="Arial" w:cs="Arial"/>
          <w:b/>
          <w:sz w:val="20"/>
        </w:rPr>
      </w:pPr>
    </w:p>
    <w:p w:rsidR="00393637" w:rsidRPr="00E6237C" w:rsidRDefault="00393637" w:rsidP="00393637">
      <w:pPr>
        <w:spacing w:after="0"/>
        <w:jc w:val="right"/>
        <w:rPr>
          <w:rFonts w:ascii="Arial" w:hAnsi="Arial" w:cs="Arial"/>
          <w:b/>
          <w:sz w:val="20"/>
        </w:rPr>
      </w:pPr>
    </w:p>
    <w:p w:rsidR="00393637" w:rsidRPr="00E6237C" w:rsidRDefault="00393637" w:rsidP="00393637">
      <w:pPr>
        <w:spacing w:after="0"/>
        <w:jc w:val="right"/>
        <w:rPr>
          <w:rFonts w:ascii="Arial" w:hAnsi="Arial" w:cs="Arial"/>
          <w:b/>
          <w:sz w:val="20"/>
        </w:rPr>
      </w:pPr>
    </w:p>
    <w:p w:rsidR="00393637" w:rsidRPr="00E6237C" w:rsidRDefault="00393637" w:rsidP="00393637">
      <w:pPr>
        <w:spacing w:after="0"/>
        <w:jc w:val="right"/>
        <w:rPr>
          <w:rFonts w:ascii="Arial" w:hAnsi="Arial" w:cs="Arial"/>
          <w:b/>
          <w:sz w:val="20"/>
        </w:rPr>
      </w:pPr>
    </w:p>
    <w:p w:rsidR="00393637" w:rsidRPr="00E6237C" w:rsidRDefault="00393637" w:rsidP="00393637">
      <w:pPr>
        <w:spacing w:after="0"/>
        <w:jc w:val="right"/>
        <w:rPr>
          <w:rFonts w:ascii="Arial" w:hAnsi="Arial" w:cs="Arial"/>
          <w:b/>
          <w:sz w:val="20"/>
        </w:rPr>
      </w:pPr>
    </w:p>
    <w:p w:rsidR="00393637" w:rsidRPr="00E6237C" w:rsidRDefault="00393637" w:rsidP="00393637">
      <w:pPr>
        <w:spacing w:after="0"/>
        <w:jc w:val="right"/>
        <w:rPr>
          <w:rFonts w:ascii="Arial" w:hAnsi="Arial" w:cs="Arial"/>
          <w:b/>
          <w:sz w:val="20"/>
        </w:rPr>
      </w:pPr>
    </w:p>
    <w:p w:rsidR="00393637" w:rsidRPr="00E6237C" w:rsidRDefault="00393637" w:rsidP="00393637">
      <w:pPr>
        <w:spacing w:after="0"/>
        <w:jc w:val="right"/>
        <w:rPr>
          <w:rFonts w:ascii="Arial" w:hAnsi="Arial" w:cs="Arial"/>
          <w:b/>
          <w:sz w:val="20"/>
        </w:rPr>
      </w:pPr>
    </w:p>
    <w:p w:rsidR="00393637" w:rsidRPr="00E6237C" w:rsidRDefault="00393637" w:rsidP="00393637">
      <w:pPr>
        <w:spacing w:after="0"/>
        <w:jc w:val="right"/>
        <w:rPr>
          <w:rFonts w:ascii="Arial" w:hAnsi="Arial" w:cs="Arial"/>
          <w:b/>
          <w:sz w:val="20"/>
        </w:rPr>
      </w:pPr>
    </w:p>
    <w:tbl>
      <w:tblPr>
        <w:tblW w:w="14884" w:type="dxa"/>
        <w:tblInd w:w="108" w:type="dxa"/>
        <w:tblLook w:val="04A0" w:firstRow="1" w:lastRow="0" w:firstColumn="1" w:lastColumn="0" w:noHBand="0" w:noVBand="1"/>
      </w:tblPr>
      <w:tblGrid>
        <w:gridCol w:w="6170"/>
        <w:gridCol w:w="224"/>
        <w:gridCol w:w="371"/>
        <w:gridCol w:w="395"/>
        <w:gridCol w:w="2181"/>
        <w:gridCol w:w="1853"/>
        <w:gridCol w:w="1972"/>
        <w:gridCol w:w="1409"/>
        <w:gridCol w:w="309"/>
      </w:tblGrid>
      <w:tr w:rsidR="00393637" w:rsidRPr="00E6237C" w:rsidTr="00393637">
        <w:trPr>
          <w:gridAfter w:val="1"/>
          <w:wAfter w:w="303" w:type="dxa"/>
          <w:trHeight w:val="255"/>
        </w:trPr>
        <w:tc>
          <w:tcPr>
            <w:tcW w:w="6408" w:type="dxa"/>
            <w:gridSpan w:val="2"/>
            <w:tcBorders>
              <w:top w:val="nil"/>
              <w:left w:val="nil"/>
              <w:bottom w:val="nil"/>
              <w:right w:val="nil"/>
            </w:tcBorders>
            <w:shd w:val="clear" w:color="auto" w:fill="auto"/>
            <w:vAlign w:val="center"/>
            <w:hideMark/>
          </w:tcPr>
          <w:p w:rsidR="00393637" w:rsidRPr="00E6237C" w:rsidRDefault="00393637" w:rsidP="00393637">
            <w:pPr>
              <w:spacing w:after="0" w:line="240" w:lineRule="auto"/>
              <w:rPr>
                <w:rFonts w:ascii="Arial" w:hAnsi="Arial" w:cs="Arial"/>
                <w:sz w:val="20"/>
              </w:rPr>
            </w:pPr>
          </w:p>
        </w:tc>
        <w:tc>
          <w:tcPr>
            <w:tcW w:w="371" w:type="dxa"/>
            <w:tcBorders>
              <w:top w:val="nil"/>
              <w:left w:val="nil"/>
              <w:bottom w:val="nil"/>
              <w:right w:val="nil"/>
            </w:tcBorders>
            <w:shd w:val="clear" w:color="auto" w:fill="auto"/>
            <w:vAlign w:val="center"/>
            <w:hideMark/>
          </w:tcPr>
          <w:p w:rsidR="00393637" w:rsidRPr="00E6237C" w:rsidRDefault="00393637" w:rsidP="00393637">
            <w:pPr>
              <w:spacing w:after="0" w:line="240" w:lineRule="auto"/>
              <w:jc w:val="center"/>
              <w:rPr>
                <w:rFonts w:ascii="Arial" w:hAnsi="Arial" w:cs="Arial"/>
                <w:sz w:val="20"/>
              </w:rPr>
            </w:pPr>
          </w:p>
        </w:tc>
        <w:tc>
          <w:tcPr>
            <w:tcW w:w="2577" w:type="dxa"/>
            <w:gridSpan w:val="2"/>
            <w:tcBorders>
              <w:top w:val="nil"/>
              <w:left w:val="nil"/>
              <w:bottom w:val="nil"/>
              <w:right w:val="nil"/>
            </w:tcBorders>
            <w:shd w:val="clear" w:color="auto" w:fill="auto"/>
            <w:vAlign w:val="center"/>
            <w:hideMark/>
          </w:tcPr>
          <w:p w:rsidR="00393637" w:rsidRPr="00E6237C" w:rsidRDefault="00393637" w:rsidP="00393637">
            <w:pPr>
              <w:spacing w:after="0" w:line="240" w:lineRule="auto"/>
              <w:jc w:val="center"/>
              <w:rPr>
                <w:rFonts w:ascii="Arial" w:hAnsi="Arial" w:cs="Arial"/>
                <w:sz w:val="20"/>
              </w:rPr>
            </w:pPr>
          </w:p>
        </w:tc>
        <w:tc>
          <w:tcPr>
            <w:tcW w:w="5225" w:type="dxa"/>
            <w:gridSpan w:val="3"/>
            <w:tcBorders>
              <w:top w:val="nil"/>
              <w:left w:val="nil"/>
              <w:bottom w:val="nil"/>
              <w:right w:val="nil"/>
            </w:tcBorders>
            <w:shd w:val="clear" w:color="auto" w:fill="auto"/>
            <w:vAlign w:val="center"/>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Форма 0503117 с. 3</w:t>
            </w:r>
          </w:p>
        </w:tc>
      </w:tr>
      <w:tr w:rsidR="00393637" w:rsidRPr="00E6237C" w:rsidTr="00393637">
        <w:trPr>
          <w:gridAfter w:val="1"/>
          <w:wAfter w:w="303" w:type="dxa"/>
          <w:trHeight w:val="304"/>
        </w:trPr>
        <w:tc>
          <w:tcPr>
            <w:tcW w:w="14581" w:type="dxa"/>
            <w:gridSpan w:val="8"/>
            <w:tcBorders>
              <w:top w:val="nil"/>
              <w:left w:val="nil"/>
              <w:bottom w:val="nil"/>
              <w:right w:val="nil"/>
            </w:tcBorders>
            <w:shd w:val="clear" w:color="auto" w:fill="auto"/>
            <w:vAlign w:val="center"/>
            <w:hideMark/>
          </w:tcPr>
          <w:p w:rsidR="00393637" w:rsidRPr="00E6237C" w:rsidRDefault="00393637" w:rsidP="00393637">
            <w:pPr>
              <w:pStyle w:val="a6"/>
              <w:numPr>
                <w:ilvl w:val="0"/>
                <w:numId w:val="1"/>
              </w:numPr>
              <w:spacing w:after="0" w:line="240" w:lineRule="auto"/>
              <w:jc w:val="center"/>
              <w:rPr>
                <w:rFonts w:ascii="Arial" w:hAnsi="Arial" w:cs="Arial"/>
                <w:b/>
                <w:bCs/>
                <w:sz w:val="20"/>
              </w:rPr>
            </w:pPr>
            <w:r w:rsidRPr="00E6237C">
              <w:rPr>
                <w:rFonts w:ascii="Arial" w:hAnsi="Arial" w:cs="Arial"/>
                <w:b/>
                <w:bCs/>
                <w:sz w:val="20"/>
              </w:rPr>
              <w:t>Источники финансирования дефицита бюджета</w:t>
            </w:r>
          </w:p>
          <w:p w:rsidR="00393637" w:rsidRPr="00E6237C" w:rsidRDefault="00393637" w:rsidP="00393637">
            <w:pPr>
              <w:spacing w:after="0" w:line="240" w:lineRule="auto"/>
              <w:jc w:val="center"/>
              <w:rPr>
                <w:rFonts w:ascii="Arial" w:hAnsi="Arial" w:cs="Arial"/>
                <w:b/>
                <w:bCs/>
                <w:sz w:val="20"/>
              </w:rPr>
            </w:pPr>
          </w:p>
          <w:p w:rsidR="00393637" w:rsidRPr="00E6237C" w:rsidRDefault="00393637" w:rsidP="00393637">
            <w:pPr>
              <w:spacing w:after="0" w:line="240" w:lineRule="auto"/>
              <w:jc w:val="center"/>
              <w:rPr>
                <w:rFonts w:ascii="Arial" w:hAnsi="Arial" w:cs="Arial"/>
                <w:b/>
                <w:bCs/>
                <w:sz w:val="20"/>
              </w:rPr>
            </w:pPr>
          </w:p>
          <w:p w:rsidR="00393637" w:rsidRPr="00E6237C" w:rsidRDefault="00393637" w:rsidP="00393637">
            <w:pPr>
              <w:pStyle w:val="a6"/>
              <w:spacing w:after="0" w:line="240" w:lineRule="auto"/>
              <w:rPr>
                <w:rFonts w:ascii="Arial" w:hAnsi="Arial" w:cs="Arial"/>
                <w:b/>
                <w:bCs/>
                <w:sz w:val="20"/>
              </w:rPr>
            </w:pPr>
          </w:p>
        </w:tc>
      </w:tr>
      <w:tr w:rsidR="00393637" w:rsidRPr="00E6237C" w:rsidTr="00393637">
        <w:trPr>
          <w:trHeight w:val="1320"/>
        </w:trPr>
        <w:tc>
          <w:tcPr>
            <w:tcW w:w="61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Наименование показателя</w:t>
            </w:r>
          </w:p>
        </w:tc>
        <w:tc>
          <w:tcPr>
            <w:tcW w:w="991" w:type="dxa"/>
            <w:gridSpan w:val="3"/>
            <w:tcBorders>
              <w:top w:val="single" w:sz="4" w:space="0" w:color="auto"/>
              <w:left w:val="nil"/>
              <w:bottom w:val="single" w:sz="4" w:space="0" w:color="auto"/>
              <w:right w:val="single" w:sz="4" w:space="0" w:color="auto"/>
            </w:tcBorders>
            <w:shd w:val="clear" w:color="auto" w:fill="auto"/>
            <w:vAlign w:val="center"/>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Код строки</w:t>
            </w:r>
          </w:p>
        </w:tc>
        <w:tc>
          <w:tcPr>
            <w:tcW w:w="2181" w:type="dxa"/>
            <w:tcBorders>
              <w:top w:val="single" w:sz="4" w:space="0" w:color="auto"/>
              <w:left w:val="nil"/>
              <w:bottom w:val="single" w:sz="4" w:space="0" w:color="auto"/>
              <w:right w:val="single" w:sz="4" w:space="0" w:color="auto"/>
            </w:tcBorders>
            <w:shd w:val="clear" w:color="auto" w:fill="auto"/>
            <w:vAlign w:val="center"/>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Код источника финансирования дефицита бюджета по бюджетной классификации</w:t>
            </w:r>
          </w:p>
        </w:tc>
        <w:tc>
          <w:tcPr>
            <w:tcW w:w="1854" w:type="dxa"/>
            <w:tcBorders>
              <w:top w:val="single" w:sz="4" w:space="0" w:color="auto"/>
              <w:left w:val="nil"/>
              <w:bottom w:val="single" w:sz="4" w:space="0" w:color="auto"/>
              <w:right w:val="single" w:sz="4" w:space="0" w:color="auto"/>
            </w:tcBorders>
            <w:shd w:val="clear" w:color="auto" w:fill="auto"/>
            <w:vAlign w:val="center"/>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Утвержденные бюджетные назначения</w:t>
            </w:r>
          </w:p>
        </w:tc>
        <w:tc>
          <w:tcPr>
            <w:tcW w:w="1974" w:type="dxa"/>
            <w:tcBorders>
              <w:top w:val="single" w:sz="4" w:space="0" w:color="auto"/>
              <w:left w:val="nil"/>
              <w:bottom w:val="single" w:sz="4" w:space="0" w:color="auto"/>
              <w:right w:val="single" w:sz="4" w:space="0" w:color="auto"/>
            </w:tcBorders>
            <w:shd w:val="clear" w:color="auto" w:fill="auto"/>
            <w:vAlign w:val="center"/>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Исполнено</w:t>
            </w:r>
          </w:p>
        </w:tc>
        <w:tc>
          <w:tcPr>
            <w:tcW w:w="1700" w:type="dxa"/>
            <w:gridSpan w:val="2"/>
            <w:tcBorders>
              <w:top w:val="single" w:sz="4" w:space="0" w:color="auto"/>
              <w:left w:val="nil"/>
              <w:bottom w:val="single" w:sz="4" w:space="0" w:color="auto"/>
              <w:right w:val="single" w:sz="4" w:space="0" w:color="auto"/>
            </w:tcBorders>
            <w:shd w:val="clear" w:color="auto" w:fill="auto"/>
            <w:vAlign w:val="center"/>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Неисполненные назначения</w:t>
            </w:r>
          </w:p>
        </w:tc>
      </w:tr>
      <w:tr w:rsidR="00393637" w:rsidRPr="00E6237C" w:rsidTr="00393637">
        <w:trPr>
          <w:trHeight w:val="300"/>
        </w:trPr>
        <w:tc>
          <w:tcPr>
            <w:tcW w:w="6184" w:type="dxa"/>
            <w:tcBorders>
              <w:top w:val="nil"/>
              <w:left w:val="single" w:sz="4" w:space="0" w:color="auto"/>
              <w:bottom w:val="single" w:sz="4" w:space="0" w:color="auto"/>
              <w:right w:val="single" w:sz="4" w:space="0" w:color="auto"/>
            </w:tcBorders>
            <w:shd w:val="clear" w:color="auto" w:fill="auto"/>
            <w:vAlign w:val="center"/>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1</w:t>
            </w:r>
          </w:p>
        </w:tc>
        <w:tc>
          <w:tcPr>
            <w:tcW w:w="991" w:type="dxa"/>
            <w:gridSpan w:val="3"/>
            <w:tcBorders>
              <w:top w:val="nil"/>
              <w:left w:val="nil"/>
              <w:bottom w:val="single" w:sz="4" w:space="0" w:color="auto"/>
              <w:right w:val="single" w:sz="4" w:space="0" w:color="auto"/>
            </w:tcBorders>
            <w:shd w:val="clear" w:color="auto" w:fill="auto"/>
            <w:vAlign w:val="center"/>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2</w:t>
            </w:r>
          </w:p>
        </w:tc>
        <w:tc>
          <w:tcPr>
            <w:tcW w:w="2181" w:type="dxa"/>
            <w:tcBorders>
              <w:top w:val="nil"/>
              <w:left w:val="nil"/>
              <w:bottom w:val="single" w:sz="4" w:space="0" w:color="auto"/>
              <w:right w:val="single" w:sz="4" w:space="0" w:color="auto"/>
            </w:tcBorders>
            <w:shd w:val="clear" w:color="auto" w:fill="auto"/>
            <w:vAlign w:val="center"/>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3</w:t>
            </w:r>
          </w:p>
        </w:tc>
        <w:tc>
          <w:tcPr>
            <w:tcW w:w="1854" w:type="dxa"/>
            <w:tcBorders>
              <w:top w:val="nil"/>
              <w:left w:val="nil"/>
              <w:bottom w:val="single" w:sz="4" w:space="0" w:color="auto"/>
              <w:right w:val="single" w:sz="4" w:space="0" w:color="auto"/>
            </w:tcBorders>
            <w:shd w:val="clear" w:color="auto" w:fill="auto"/>
            <w:vAlign w:val="center"/>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4</w:t>
            </w:r>
          </w:p>
        </w:tc>
        <w:tc>
          <w:tcPr>
            <w:tcW w:w="1974" w:type="dxa"/>
            <w:tcBorders>
              <w:top w:val="nil"/>
              <w:left w:val="nil"/>
              <w:bottom w:val="single" w:sz="4" w:space="0" w:color="auto"/>
              <w:right w:val="single" w:sz="4" w:space="0" w:color="auto"/>
            </w:tcBorders>
            <w:shd w:val="clear" w:color="auto" w:fill="auto"/>
            <w:vAlign w:val="center"/>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5</w:t>
            </w:r>
          </w:p>
        </w:tc>
        <w:tc>
          <w:tcPr>
            <w:tcW w:w="1700" w:type="dxa"/>
            <w:gridSpan w:val="2"/>
            <w:tcBorders>
              <w:top w:val="nil"/>
              <w:left w:val="nil"/>
              <w:bottom w:val="single" w:sz="4" w:space="0" w:color="auto"/>
              <w:right w:val="single" w:sz="4" w:space="0" w:color="auto"/>
            </w:tcBorders>
            <w:shd w:val="clear" w:color="auto" w:fill="auto"/>
            <w:vAlign w:val="center"/>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6</w:t>
            </w:r>
          </w:p>
        </w:tc>
      </w:tr>
      <w:tr w:rsidR="00393637" w:rsidRPr="00E6237C" w:rsidTr="00393637">
        <w:trPr>
          <w:trHeight w:val="300"/>
        </w:trPr>
        <w:tc>
          <w:tcPr>
            <w:tcW w:w="618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Источники финансирования дефицита бюджета - всего</w:t>
            </w:r>
          </w:p>
        </w:tc>
        <w:tc>
          <w:tcPr>
            <w:tcW w:w="991"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500</w:t>
            </w:r>
          </w:p>
        </w:tc>
        <w:tc>
          <w:tcPr>
            <w:tcW w:w="2181"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Х</w:t>
            </w:r>
          </w:p>
        </w:tc>
        <w:tc>
          <w:tcPr>
            <w:tcW w:w="185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1 098 309 297,90</w:t>
            </w:r>
          </w:p>
        </w:tc>
        <w:tc>
          <w:tcPr>
            <w:tcW w:w="197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238 754 578,51</w:t>
            </w:r>
          </w:p>
        </w:tc>
        <w:tc>
          <w:tcPr>
            <w:tcW w:w="170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859 554 719,39</w:t>
            </w:r>
          </w:p>
        </w:tc>
      </w:tr>
      <w:tr w:rsidR="00393637" w:rsidRPr="00E6237C" w:rsidTr="00393637">
        <w:trPr>
          <w:trHeight w:val="525"/>
        </w:trPr>
        <w:tc>
          <w:tcPr>
            <w:tcW w:w="618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в том числе:</w:t>
            </w:r>
            <w:r w:rsidRPr="00E6237C">
              <w:rPr>
                <w:rFonts w:ascii="Arial" w:hAnsi="Arial" w:cs="Arial"/>
                <w:sz w:val="20"/>
              </w:rPr>
              <w:br/>
              <w:t>источники внутреннего финансирования бюджета</w:t>
            </w:r>
          </w:p>
        </w:tc>
        <w:tc>
          <w:tcPr>
            <w:tcW w:w="991"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520</w:t>
            </w:r>
          </w:p>
        </w:tc>
        <w:tc>
          <w:tcPr>
            <w:tcW w:w="2181"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Х</w:t>
            </w:r>
          </w:p>
        </w:tc>
        <w:tc>
          <w:tcPr>
            <w:tcW w:w="185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750 000 000,00</w:t>
            </w:r>
          </w:p>
        </w:tc>
        <w:tc>
          <w:tcPr>
            <w:tcW w:w="197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250 000 000,00</w:t>
            </w:r>
          </w:p>
        </w:tc>
        <w:tc>
          <w:tcPr>
            <w:tcW w:w="170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500 000 000,00</w:t>
            </w:r>
          </w:p>
        </w:tc>
      </w:tr>
      <w:tr w:rsidR="00393637" w:rsidRPr="00E6237C" w:rsidTr="00393637">
        <w:trPr>
          <w:trHeight w:val="525"/>
        </w:trPr>
        <w:tc>
          <w:tcPr>
            <w:tcW w:w="618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из них:</w:t>
            </w:r>
            <w:r w:rsidRPr="00E6237C">
              <w:rPr>
                <w:rFonts w:ascii="Arial" w:hAnsi="Arial" w:cs="Arial"/>
                <w:sz w:val="20"/>
              </w:rPr>
              <w:br/>
              <w:t>Кредиты кредитных организаций в валюте Российской Федерации</w:t>
            </w:r>
          </w:p>
        </w:tc>
        <w:tc>
          <w:tcPr>
            <w:tcW w:w="991"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520</w:t>
            </w:r>
          </w:p>
        </w:tc>
        <w:tc>
          <w:tcPr>
            <w:tcW w:w="2181"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000 01020000000000000</w:t>
            </w:r>
          </w:p>
        </w:tc>
        <w:tc>
          <w:tcPr>
            <w:tcW w:w="185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1 300 000 000,00</w:t>
            </w:r>
          </w:p>
        </w:tc>
        <w:tc>
          <w:tcPr>
            <w:tcW w:w="197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0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1 300 000 000,00</w:t>
            </w:r>
          </w:p>
        </w:tc>
      </w:tr>
      <w:tr w:rsidR="00393637" w:rsidRPr="00E6237C" w:rsidTr="00393637">
        <w:trPr>
          <w:trHeight w:val="300"/>
        </w:trPr>
        <w:tc>
          <w:tcPr>
            <w:tcW w:w="618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Привлечение кредитов от кредитных организаций в валюте Российской Федерации</w:t>
            </w:r>
          </w:p>
        </w:tc>
        <w:tc>
          <w:tcPr>
            <w:tcW w:w="991"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520</w:t>
            </w:r>
          </w:p>
        </w:tc>
        <w:tc>
          <w:tcPr>
            <w:tcW w:w="2181"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000 01020000000000700</w:t>
            </w:r>
          </w:p>
        </w:tc>
        <w:tc>
          <w:tcPr>
            <w:tcW w:w="185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1 300 000 000,00</w:t>
            </w:r>
          </w:p>
        </w:tc>
        <w:tc>
          <w:tcPr>
            <w:tcW w:w="197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0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1 300 000 000,00</w:t>
            </w:r>
          </w:p>
        </w:tc>
      </w:tr>
      <w:tr w:rsidR="00393637" w:rsidRPr="00E6237C" w:rsidTr="00393637">
        <w:trPr>
          <w:trHeight w:val="525"/>
        </w:trPr>
        <w:tc>
          <w:tcPr>
            <w:tcW w:w="618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Привлечение городскими округами кредитов от кредитных организаций в валюте Российской Федерации</w:t>
            </w:r>
          </w:p>
        </w:tc>
        <w:tc>
          <w:tcPr>
            <w:tcW w:w="991"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520</w:t>
            </w:r>
          </w:p>
        </w:tc>
        <w:tc>
          <w:tcPr>
            <w:tcW w:w="2181"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000 01020000040000710</w:t>
            </w:r>
          </w:p>
        </w:tc>
        <w:tc>
          <w:tcPr>
            <w:tcW w:w="185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1 300 000 000,00</w:t>
            </w:r>
          </w:p>
        </w:tc>
        <w:tc>
          <w:tcPr>
            <w:tcW w:w="197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0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1 300 000 000,00</w:t>
            </w:r>
          </w:p>
        </w:tc>
      </w:tr>
      <w:tr w:rsidR="00393637" w:rsidRPr="00E6237C" w:rsidTr="00393637">
        <w:trPr>
          <w:trHeight w:val="300"/>
        </w:trPr>
        <w:tc>
          <w:tcPr>
            <w:tcW w:w="618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Бюджетные кредиты из других бюджетов бюджетной системы Российской Федерации</w:t>
            </w:r>
          </w:p>
        </w:tc>
        <w:tc>
          <w:tcPr>
            <w:tcW w:w="991"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520</w:t>
            </w:r>
          </w:p>
        </w:tc>
        <w:tc>
          <w:tcPr>
            <w:tcW w:w="2181"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000 01030000000000000</w:t>
            </w:r>
          </w:p>
        </w:tc>
        <w:tc>
          <w:tcPr>
            <w:tcW w:w="185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-200 000 000,00</w:t>
            </w:r>
          </w:p>
        </w:tc>
        <w:tc>
          <w:tcPr>
            <w:tcW w:w="197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0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-200 000 000,00</w:t>
            </w:r>
          </w:p>
        </w:tc>
      </w:tr>
      <w:tr w:rsidR="00393637" w:rsidRPr="00E6237C" w:rsidTr="00393637">
        <w:trPr>
          <w:trHeight w:val="525"/>
        </w:trPr>
        <w:tc>
          <w:tcPr>
            <w:tcW w:w="618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Бюджетные кредиты из других бюджетов бюджетной системы Российской Федерации в валюте Российской Федерации</w:t>
            </w:r>
          </w:p>
        </w:tc>
        <w:tc>
          <w:tcPr>
            <w:tcW w:w="991"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520</w:t>
            </w:r>
          </w:p>
        </w:tc>
        <w:tc>
          <w:tcPr>
            <w:tcW w:w="2181"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000 01030100000000000</w:t>
            </w:r>
          </w:p>
        </w:tc>
        <w:tc>
          <w:tcPr>
            <w:tcW w:w="185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-200 000 000,00</w:t>
            </w:r>
          </w:p>
        </w:tc>
        <w:tc>
          <w:tcPr>
            <w:tcW w:w="197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0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-200 000 000,00</w:t>
            </w:r>
          </w:p>
        </w:tc>
      </w:tr>
      <w:tr w:rsidR="00393637" w:rsidRPr="00E6237C" w:rsidTr="00393637">
        <w:trPr>
          <w:trHeight w:val="525"/>
        </w:trPr>
        <w:tc>
          <w:tcPr>
            <w:tcW w:w="618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Погашение бюджетных кредитов, полученных из других бюджетов бюджетной системы Российской Федерации в валюте Российской Федерации</w:t>
            </w:r>
          </w:p>
        </w:tc>
        <w:tc>
          <w:tcPr>
            <w:tcW w:w="991"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520</w:t>
            </w:r>
          </w:p>
        </w:tc>
        <w:tc>
          <w:tcPr>
            <w:tcW w:w="2181"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000 01030100000000800</w:t>
            </w:r>
          </w:p>
        </w:tc>
        <w:tc>
          <w:tcPr>
            <w:tcW w:w="185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-200 000 000,00</w:t>
            </w:r>
          </w:p>
        </w:tc>
        <w:tc>
          <w:tcPr>
            <w:tcW w:w="197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0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-200 000 000,00</w:t>
            </w:r>
          </w:p>
        </w:tc>
      </w:tr>
      <w:tr w:rsidR="00393637" w:rsidRPr="00E6237C" w:rsidTr="00393637">
        <w:trPr>
          <w:trHeight w:val="525"/>
        </w:trPr>
        <w:tc>
          <w:tcPr>
            <w:tcW w:w="618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Погашение бюджетами городских округов кредитов из других бюджетов бюджетной системы Российской Федерации в валюте Российской Федерации</w:t>
            </w:r>
          </w:p>
        </w:tc>
        <w:tc>
          <w:tcPr>
            <w:tcW w:w="991"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520</w:t>
            </w:r>
          </w:p>
        </w:tc>
        <w:tc>
          <w:tcPr>
            <w:tcW w:w="2181"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000 01030100040000810</w:t>
            </w:r>
          </w:p>
        </w:tc>
        <w:tc>
          <w:tcPr>
            <w:tcW w:w="185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-200 000 000,00</w:t>
            </w:r>
          </w:p>
        </w:tc>
        <w:tc>
          <w:tcPr>
            <w:tcW w:w="197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0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-200 000 000,00</w:t>
            </w:r>
          </w:p>
        </w:tc>
      </w:tr>
      <w:tr w:rsidR="00393637" w:rsidRPr="00E6237C" w:rsidTr="00393637">
        <w:trPr>
          <w:trHeight w:val="300"/>
        </w:trPr>
        <w:tc>
          <w:tcPr>
            <w:tcW w:w="618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источники внутреннего финансирования дефицитов бюджетов</w:t>
            </w:r>
          </w:p>
        </w:tc>
        <w:tc>
          <w:tcPr>
            <w:tcW w:w="991"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520</w:t>
            </w:r>
          </w:p>
        </w:tc>
        <w:tc>
          <w:tcPr>
            <w:tcW w:w="2181"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000 01060000000000000</w:t>
            </w:r>
          </w:p>
        </w:tc>
        <w:tc>
          <w:tcPr>
            <w:tcW w:w="185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-350 000 000,00</w:t>
            </w:r>
          </w:p>
        </w:tc>
        <w:tc>
          <w:tcPr>
            <w:tcW w:w="197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250 000 000,00</w:t>
            </w:r>
          </w:p>
        </w:tc>
        <w:tc>
          <w:tcPr>
            <w:tcW w:w="170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300"/>
        </w:trPr>
        <w:tc>
          <w:tcPr>
            <w:tcW w:w="618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Исполнение государственных и муниципальных гарантий</w:t>
            </w:r>
          </w:p>
        </w:tc>
        <w:tc>
          <w:tcPr>
            <w:tcW w:w="991"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520</w:t>
            </w:r>
          </w:p>
        </w:tc>
        <w:tc>
          <w:tcPr>
            <w:tcW w:w="2181"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000 01060400000000000</w:t>
            </w:r>
          </w:p>
        </w:tc>
        <w:tc>
          <w:tcPr>
            <w:tcW w:w="185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-350 000 000,00</w:t>
            </w:r>
          </w:p>
        </w:tc>
        <w:tc>
          <w:tcPr>
            <w:tcW w:w="197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0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-350 000 000,00</w:t>
            </w:r>
          </w:p>
        </w:tc>
      </w:tr>
      <w:tr w:rsidR="00393637" w:rsidRPr="00E6237C" w:rsidTr="00393637">
        <w:trPr>
          <w:trHeight w:val="525"/>
        </w:trPr>
        <w:tc>
          <w:tcPr>
            <w:tcW w:w="618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Исполнение государственных и муниципальных гарантий в валюте Российской Федерации</w:t>
            </w:r>
          </w:p>
        </w:tc>
        <w:tc>
          <w:tcPr>
            <w:tcW w:w="991"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520</w:t>
            </w:r>
          </w:p>
        </w:tc>
        <w:tc>
          <w:tcPr>
            <w:tcW w:w="2181"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000 01060401000000000</w:t>
            </w:r>
          </w:p>
        </w:tc>
        <w:tc>
          <w:tcPr>
            <w:tcW w:w="185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-350 000 000,00</w:t>
            </w:r>
          </w:p>
        </w:tc>
        <w:tc>
          <w:tcPr>
            <w:tcW w:w="197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0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-350 000 000,00</w:t>
            </w:r>
          </w:p>
        </w:tc>
      </w:tr>
      <w:tr w:rsidR="00393637" w:rsidRPr="00E6237C" w:rsidTr="00393637">
        <w:trPr>
          <w:trHeight w:val="1035"/>
        </w:trPr>
        <w:tc>
          <w:tcPr>
            <w:tcW w:w="618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Исполнение государственных и муниципальных гарантий в валюте Российской Федерации в случае, если исполнение гарантом государственных и муниципальных гарантий ведет к возникновению права регрессного требования гаранта к принципалу либо обусловлено уступкой гаранту прав требования бенефициара к принципалу</w:t>
            </w:r>
          </w:p>
        </w:tc>
        <w:tc>
          <w:tcPr>
            <w:tcW w:w="991"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520</w:t>
            </w:r>
          </w:p>
        </w:tc>
        <w:tc>
          <w:tcPr>
            <w:tcW w:w="2181"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000 01060401000000800</w:t>
            </w:r>
          </w:p>
        </w:tc>
        <w:tc>
          <w:tcPr>
            <w:tcW w:w="185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-350 000 000,00</w:t>
            </w:r>
          </w:p>
        </w:tc>
        <w:tc>
          <w:tcPr>
            <w:tcW w:w="197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0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-350 000 000,00</w:t>
            </w:r>
          </w:p>
        </w:tc>
      </w:tr>
      <w:tr w:rsidR="00393637" w:rsidRPr="00E6237C" w:rsidTr="00393637">
        <w:trPr>
          <w:trHeight w:val="1035"/>
        </w:trPr>
        <w:tc>
          <w:tcPr>
            <w:tcW w:w="618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Исполнение муниципальных гарантий городских округов в валюте Российской Федерации в случае, если исполнение гарантом муниципальных гарантий ведет к возникновению права регрессного требования гаранта к принципалу либо обусловлено уступкой гаранту прав требования бенефициара к принципалу</w:t>
            </w:r>
          </w:p>
        </w:tc>
        <w:tc>
          <w:tcPr>
            <w:tcW w:w="991"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520</w:t>
            </w:r>
          </w:p>
        </w:tc>
        <w:tc>
          <w:tcPr>
            <w:tcW w:w="2181"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000 01060401040000810</w:t>
            </w:r>
          </w:p>
        </w:tc>
        <w:tc>
          <w:tcPr>
            <w:tcW w:w="185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-350 000 000,00</w:t>
            </w:r>
          </w:p>
        </w:tc>
        <w:tc>
          <w:tcPr>
            <w:tcW w:w="197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0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-350 000 000,00</w:t>
            </w:r>
          </w:p>
        </w:tc>
      </w:tr>
      <w:tr w:rsidR="00393637" w:rsidRPr="00E6237C" w:rsidTr="00393637">
        <w:trPr>
          <w:trHeight w:val="300"/>
        </w:trPr>
        <w:tc>
          <w:tcPr>
            <w:tcW w:w="618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Операции по управлению остатками средств на единых счетах бюджетов</w:t>
            </w:r>
          </w:p>
        </w:tc>
        <w:tc>
          <w:tcPr>
            <w:tcW w:w="991"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520</w:t>
            </w:r>
          </w:p>
        </w:tc>
        <w:tc>
          <w:tcPr>
            <w:tcW w:w="2181"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000 01061000000000000</w:t>
            </w:r>
          </w:p>
        </w:tc>
        <w:tc>
          <w:tcPr>
            <w:tcW w:w="185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97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250 000 000,00</w:t>
            </w:r>
          </w:p>
        </w:tc>
        <w:tc>
          <w:tcPr>
            <w:tcW w:w="170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1035"/>
        </w:trPr>
        <w:tc>
          <w:tcPr>
            <w:tcW w:w="618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Увеличение финансовых активов в государственной (муниципальной) собственности за счет средств организаций, лицевые счета которым открыты в территориальных органах Федерального казначейства или в финансовых органах в соответствии с законодательством Российской Федерации</w:t>
            </w:r>
          </w:p>
        </w:tc>
        <w:tc>
          <w:tcPr>
            <w:tcW w:w="991"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520</w:t>
            </w:r>
          </w:p>
        </w:tc>
        <w:tc>
          <w:tcPr>
            <w:tcW w:w="2181"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000 01061002000000500</w:t>
            </w:r>
          </w:p>
        </w:tc>
        <w:tc>
          <w:tcPr>
            <w:tcW w:w="185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97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250 000 000,00</w:t>
            </w:r>
          </w:p>
        </w:tc>
        <w:tc>
          <w:tcPr>
            <w:tcW w:w="170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1800"/>
        </w:trPr>
        <w:tc>
          <w:tcPr>
            <w:tcW w:w="618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Увеличение финансовых активов в собственности городских округов за счет средств на казначейских счетах для осуществления и отражения операций с денежными средствами, поступающими во временное распоряжение получателей средств местного бюджета, казначейских счетах для осуществления и отражения операций с денежными средствами бюджетных и автономных учреждений, казначейских счетах для осуществления и отражения операций с денежными средствами юридических лиц, не являющихся участниками бюджетного процесса, бюджетными и автономными учреждениями</w:t>
            </w:r>
          </w:p>
        </w:tc>
        <w:tc>
          <w:tcPr>
            <w:tcW w:w="991"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520</w:t>
            </w:r>
          </w:p>
        </w:tc>
        <w:tc>
          <w:tcPr>
            <w:tcW w:w="2181"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000 01061002040000550</w:t>
            </w:r>
          </w:p>
        </w:tc>
        <w:tc>
          <w:tcPr>
            <w:tcW w:w="185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97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250 000 000,00</w:t>
            </w:r>
          </w:p>
        </w:tc>
        <w:tc>
          <w:tcPr>
            <w:tcW w:w="170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2310"/>
        </w:trPr>
        <w:tc>
          <w:tcPr>
            <w:tcW w:w="618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xml:space="preserve">Увеличение финансовых активов в собственности городских округов за счет средств на казначейских счетах для осуществления и отражения операций с денежными средствами, поступающими во временное распоряжение получателей средств местного бюджета, казначейских счетах для осуществления и отражения операций с денежными средствами бюджетных и автономных учреждений, казначейских счетах для осуществления и отражения операций с денежными средствами юридических лиц, не являющихся участниками бюджетного процесса, бюджетными и автономными учреждениями (для осуществления и отражения операций с денежными средствами бюджетных и автономных учреждений) </w:t>
            </w:r>
          </w:p>
        </w:tc>
        <w:tc>
          <w:tcPr>
            <w:tcW w:w="991"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520</w:t>
            </w:r>
          </w:p>
        </w:tc>
        <w:tc>
          <w:tcPr>
            <w:tcW w:w="2181"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000 01061002040002550</w:t>
            </w:r>
          </w:p>
        </w:tc>
        <w:tc>
          <w:tcPr>
            <w:tcW w:w="185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97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250 000 000,00</w:t>
            </w:r>
          </w:p>
        </w:tc>
        <w:tc>
          <w:tcPr>
            <w:tcW w:w="170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300"/>
        </w:trPr>
        <w:tc>
          <w:tcPr>
            <w:tcW w:w="618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источники внешнего финансирования бюджета</w:t>
            </w:r>
          </w:p>
        </w:tc>
        <w:tc>
          <w:tcPr>
            <w:tcW w:w="991"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620</w:t>
            </w:r>
          </w:p>
        </w:tc>
        <w:tc>
          <w:tcPr>
            <w:tcW w:w="2181"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Х</w:t>
            </w:r>
          </w:p>
        </w:tc>
        <w:tc>
          <w:tcPr>
            <w:tcW w:w="185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97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0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300"/>
        </w:trPr>
        <w:tc>
          <w:tcPr>
            <w:tcW w:w="618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из них:</w:t>
            </w:r>
          </w:p>
        </w:tc>
        <w:tc>
          <w:tcPr>
            <w:tcW w:w="991"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620</w:t>
            </w:r>
          </w:p>
        </w:tc>
        <w:tc>
          <w:tcPr>
            <w:tcW w:w="2181"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 </w:t>
            </w:r>
          </w:p>
        </w:tc>
        <w:tc>
          <w:tcPr>
            <w:tcW w:w="185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97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0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300"/>
        </w:trPr>
        <w:tc>
          <w:tcPr>
            <w:tcW w:w="618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Изменение остатков средств</w:t>
            </w:r>
          </w:p>
        </w:tc>
        <w:tc>
          <w:tcPr>
            <w:tcW w:w="991"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700</w:t>
            </w:r>
          </w:p>
        </w:tc>
        <w:tc>
          <w:tcPr>
            <w:tcW w:w="2181"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000 01000000000000000</w:t>
            </w:r>
          </w:p>
        </w:tc>
        <w:tc>
          <w:tcPr>
            <w:tcW w:w="185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348 309 297,90</w:t>
            </w:r>
          </w:p>
        </w:tc>
        <w:tc>
          <w:tcPr>
            <w:tcW w:w="197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-11 245 421,49</w:t>
            </w:r>
          </w:p>
        </w:tc>
        <w:tc>
          <w:tcPr>
            <w:tcW w:w="170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359 554 719,39</w:t>
            </w:r>
          </w:p>
        </w:tc>
      </w:tr>
      <w:tr w:rsidR="00393637" w:rsidRPr="00E6237C" w:rsidTr="00393637">
        <w:trPr>
          <w:trHeight w:val="300"/>
        </w:trPr>
        <w:tc>
          <w:tcPr>
            <w:tcW w:w="618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Изменение остатков средств на счетах по учету средств бюджетов</w:t>
            </w:r>
          </w:p>
        </w:tc>
        <w:tc>
          <w:tcPr>
            <w:tcW w:w="991"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700</w:t>
            </w:r>
          </w:p>
        </w:tc>
        <w:tc>
          <w:tcPr>
            <w:tcW w:w="2181"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000 01050000000000000</w:t>
            </w:r>
          </w:p>
        </w:tc>
        <w:tc>
          <w:tcPr>
            <w:tcW w:w="185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348 309 297,90</w:t>
            </w:r>
          </w:p>
        </w:tc>
        <w:tc>
          <w:tcPr>
            <w:tcW w:w="197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-11 245 421,49</w:t>
            </w:r>
          </w:p>
        </w:tc>
        <w:tc>
          <w:tcPr>
            <w:tcW w:w="170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359 554 719,39</w:t>
            </w:r>
          </w:p>
        </w:tc>
      </w:tr>
      <w:tr w:rsidR="00393637" w:rsidRPr="00E6237C" w:rsidTr="00393637">
        <w:trPr>
          <w:trHeight w:val="525"/>
        </w:trPr>
        <w:tc>
          <w:tcPr>
            <w:tcW w:w="618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увеличение остатков средств, всего</w:t>
            </w:r>
          </w:p>
        </w:tc>
        <w:tc>
          <w:tcPr>
            <w:tcW w:w="991"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710</w:t>
            </w:r>
          </w:p>
        </w:tc>
        <w:tc>
          <w:tcPr>
            <w:tcW w:w="2181"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 </w:t>
            </w:r>
          </w:p>
        </w:tc>
        <w:tc>
          <w:tcPr>
            <w:tcW w:w="185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-31 562 244 639,93</w:t>
            </w:r>
          </w:p>
        </w:tc>
        <w:tc>
          <w:tcPr>
            <w:tcW w:w="197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-15 196 229 481,65</w:t>
            </w:r>
          </w:p>
        </w:tc>
        <w:tc>
          <w:tcPr>
            <w:tcW w:w="170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Х</w:t>
            </w:r>
          </w:p>
        </w:tc>
      </w:tr>
      <w:tr w:rsidR="00393637" w:rsidRPr="00E6237C" w:rsidTr="00393637">
        <w:trPr>
          <w:trHeight w:val="525"/>
        </w:trPr>
        <w:tc>
          <w:tcPr>
            <w:tcW w:w="618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Увеличение остатков средств бюджетов</w:t>
            </w:r>
          </w:p>
        </w:tc>
        <w:tc>
          <w:tcPr>
            <w:tcW w:w="991"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710</w:t>
            </w:r>
          </w:p>
        </w:tc>
        <w:tc>
          <w:tcPr>
            <w:tcW w:w="2181"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000 01050000000000500</w:t>
            </w:r>
          </w:p>
        </w:tc>
        <w:tc>
          <w:tcPr>
            <w:tcW w:w="185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-31 562 244 639,93</w:t>
            </w:r>
          </w:p>
        </w:tc>
        <w:tc>
          <w:tcPr>
            <w:tcW w:w="197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-15 196 229 481,65</w:t>
            </w:r>
          </w:p>
        </w:tc>
        <w:tc>
          <w:tcPr>
            <w:tcW w:w="170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Х</w:t>
            </w:r>
          </w:p>
        </w:tc>
      </w:tr>
      <w:tr w:rsidR="00393637" w:rsidRPr="00E6237C" w:rsidTr="00393637">
        <w:trPr>
          <w:trHeight w:val="525"/>
        </w:trPr>
        <w:tc>
          <w:tcPr>
            <w:tcW w:w="618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Увеличение прочих остатков средств бюджетов</w:t>
            </w:r>
          </w:p>
        </w:tc>
        <w:tc>
          <w:tcPr>
            <w:tcW w:w="991"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710</w:t>
            </w:r>
          </w:p>
        </w:tc>
        <w:tc>
          <w:tcPr>
            <w:tcW w:w="2181"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000 01050200000000500</w:t>
            </w:r>
          </w:p>
        </w:tc>
        <w:tc>
          <w:tcPr>
            <w:tcW w:w="185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-31 562 244 639,93</w:t>
            </w:r>
          </w:p>
        </w:tc>
        <w:tc>
          <w:tcPr>
            <w:tcW w:w="197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-15 196 229 481,65</w:t>
            </w:r>
          </w:p>
        </w:tc>
        <w:tc>
          <w:tcPr>
            <w:tcW w:w="170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Х</w:t>
            </w:r>
          </w:p>
        </w:tc>
      </w:tr>
      <w:tr w:rsidR="00393637" w:rsidRPr="00E6237C" w:rsidTr="00393637">
        <w:trPr>
          <w:trHeight w:val="525"/>
        </w:trPr>
        <w:tc>
          <w:tcPr>
            <w:tcW w:w="618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Увеличение прочих остатков денежных средств бюджетов</w:t>
            </w:r>
          </w:p>
        </w:tc>
        <w:tc>
          <w:tcPr>
            <w:tcW w:w="991"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710</w:t>
            </w:r>
          </w:p>
        </w:tc>
        <w:tc>
          <w:tcPr>
            <w:tcW w:w="2181"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000 01050201000000510</w:t>
            </w:r>
          </w:p>
        </w:tc>
        <w:tc>
          <w:tcPr>
            <w:tcW w:w="185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-31 562 244 639,93</w:t>
            </w:r>
          </w:p>
        </w:tc>
        <w:tc>
          <w:tcPr>
            <w:tcW w:w="197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-15 196 229 481,65</w:t>
            </w:r>
          </w:p>
        </w:tc>
        <w:tc>
          <w:tcPr>
            <w:tcW w:w="170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Х</w:t>
            </w:r>
          </w:p>
        </w:tc>
      </w:tr>
      <w:tr w:rsidR="00393637" w:rsidRPr="00E6237C" w:rsidTr="00393637">
        <w:trPr>
          <w:trHeight w:val="525"/>
        </w:trPr>
        <w:tc>
          <w:tcPr>
            <w:tcW w:w="618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Увеличение прочих остатков денежных средств бюджетов городских округов</w:t>
            </w:r>
          </w:p>
        </w:tc>
        <w:tc>
          <w:tcPr>
            <w:tcW w:w="991"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710</w:t>
            </w:r>
          </w:p>
        </w:tc>
        <w:tc>
          <w:tcPr>
            <w:tcW w:w="2181"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000 01050201040000510</w:t>
            </w:r>
          </w:p>
        </w:tc>
        <w:tc>
          <w:tcPr>
            <w:tcW w:w="185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-31 562 244 639,93</w:t>
            </w:r>
          </w:p>
        </w:tc>
        <w:tc>
          <w:tcPr>
            <w:tcW w:w="197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-15 196 229 481,65</w:t>
            </w:r>
          </w:p>
        </w:tc>
        <w:tc>
          <w:tcPr>
            <w:tcW w:w="170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Х</w:t>
            </w:r>
          </w:p>
        </w:tc>
      </w:tr>
      <w:tr w:rsidR="00393637" w:rsidRPr="00E6237C" w:rsidTr="00393637">
        <w:trPr>
          <w:trHeight w:val="525"/>
        </w:trPr>
        <w:tc>
          <w:tcPr>
            <w:tcW w:w="618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уменьшение остатков средств, всего</w:t>
            </w:r>
          </w:p>
        </w:tc>
        <w:tc>
          <w:tcPr>
            <w:tcW w:w="991"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720</w:t>
            </w:r>
          </w:p>
        </w:tc>
        <w:tc>
          <w:tcPr>
            <w:tcW w:w="2181"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 </w:t>
            </w:r>
          </w:p>
        </w:tc>
        <w:tc>
          <w:tcPr>
            <w:tcW w:w="185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31 412 864 501,19</w:t>
            </w:r>
          </w:p>
        </w:tc>
        <w:tc>
          <w:tcPr>
            <w:tcW w:w="197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15 184 984 060,16</w:t>
            </w:r>
          </w:p>
        </w:tc>
        <w:tc>
          <w:tcPr>
            <w:tcW w:w="170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Х</w:t>
            </w:r>
          </w:p>
        </w:tc>
      </w:tr>
      <w:tr w:rsidR="00393637" w:rsidRPr="00E6237C" w:rsidTr="00393637">
        <w:trPr>
          <w:trHeight w:val="525"/>
        </w:trPr>
        <w:tc>
          <w:tcPr>
            <w:tcW w:w="618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Уменьшение остатков средств бюджетов</w:t>
            </w:r>
          </w:p>
        </w:tc>
        <w:tc>
          <w:tcPr>
            <w:tcW w:w="991"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720</w:t>
            </w:r>
          </w:p>
        </w:tc>
        <w:tc>
          <w:tcPr>
            <w:tcW w:w="2181"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000 01050000000000600</w:t>
            </w:r>
          </w:p>
        </w:tc>
        <w:tc>
          <w:tcPr>
            <w:tcW w:w="185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31 412 864 501,19</w:t>
            </w:r>
          </w:p>
        </w:tc>
        <w:tc>
          <w:tcPr>
            <w:tcW w:w="197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15 184 984 060,16</w:t>
            </w:r>
          </w:p>
        </w:tc>
        <w:tc>
          <w:tcPr>
            <w:tcW w:w="170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Х</w:t>
            </w:r>
          </w:p>
        </w:tc>
      </w:tr>
      <w:tr w:rsidR="00393637" w:rsidRPr="00E6237C" w:rsidTr="00393637">
        <w:trPr>
          <w:trHeight w:val="525"/>
        </w:trPr>
        <w:tc>
          <w:tcPr>
            <w:tcW w:w="618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Уменьшение прочих остатков средств бюджетов</w:t>
            </w:r>
          </w:p>
        </w:tc>
        <w:tc>
          <w:tcPr>
            <w:tcW w:w="991"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720</w:t>
            </w:r>
          </w:p>
        </w:tc>
        <w:tc>
          <w:tcPr>
            <w:tcW w:w="2181"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000 01050200000000600</w:t>
            </w:r>
          </w:p>
        </w:tc>
        <w:tc>
          <w:tcPr>
            <w:tcW w:w="185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31 412 864 501,19</w:t>
            </w:r>
          </w:p>
        </w:tc>
        <w:tc>
          <w:tcPr>
            <w:tcW w:w="197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15 184 984 060,16</w:t>
            </w:r>
          </w:p>
        </w:tc>
        <w:tc>
          <w:tcPr>
            <w:tcW w:w="170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Х</w:t>
            </w:r>
          </w:p>
        </w:tc>
      </w:tr>
      <w:tr w:rsidR="00393637" w:rsidRPr="00E6237C" w:rsidTr="00393637">
        <w:trPr>
          <w:trHeight w:val="525"/>
        </w:trPr>
        <w:tc>
          <w:tcPr>
            <w:tcW w:w="618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Уменьшение прочих остатков денежных средств бюджетов</w:t>
            </w:r>
          </w:p>
        </w:tc>
        <w:tc>
          <w:tcPr>
            <w:tcW w:w="991"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720</w:t>
            </w:r>
          </w:p>
        </w:tc>
        <w:tc>
          <w:tcPr>
            <w:tcW w:w="2181"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000 01050201000000610</w:t>
            </w:r>
          </w:p>
        </w:tc>
        <w:tc>
          <w:tcPr>
            <w:tcW w:w="185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31 412 864 501,19</w:t>
            </w:r>
          </w:p>
        </w:tc>
        <w:tc>
          <w:tcPr>
            <w:tcW w:w="197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15 184 984 060,16</w:t>
            </w:r>
          </w:p>
        </w:tc>
        <w:tc>
          <w:tcPr>
            <w:tcW w:w="170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Х</w:t>
            </w:r>
          </w:p>
        </w:tc>
      </w:tr>
      <w:tr w:rsidR="00393637" w:rsidRPr="00E6237C" w:rsidTr="00393637">
        <w:trPr>
          <w:trHeight w:val="525"/>
        </w:trPr>
        <w:tc>
          <w:tcPr>
            <w:tcW w:w="618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Уменьшение прочих остатков денежных средств бюджетов городских округов</w:t>
            </w:r>
          </w:p>
        </w:tc>
        <w:tc>
          <w:tcPr>
            <w:tcW w:w="991"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720</w:t>
            </w:r>
          </w:p>
        </w:tc>
        <w:tc>
          <w:tcPr>
            <w:tcW w:w="2181"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000 01050201040000610</w:t>
            </w:r>
          </w:p>
        </w:tc>
        <w:tc>
          <w:tcPr>
            <w:tcW w:w="185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31 412 864 501,19</w:t>
            </w:r>
          </w:p>
        </w:tc>
        <w:tc>
          <w:tcPr>
            <w:tcW w:w="197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15 184 984 060,16</w:t>
            </w:r>
          </w:p>
        </w:tc>
        <w:tc>
          <w:tcPr>
            <w:tcW w:w="170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Х</w:t>
            </w:r>
          </w:p>
        </w:tc>
      </w:tr>
      <w:tr w:rsidR="00393637" w:rsidRPr="00E6237C" w:rsidTr="00393637">
        <w:trPr>
          <w:trHeight w:val="300"/>
        </w:trPr>
        <w:tc>
          <w:tcPr>
            <w:tcW w:w="618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Иные источники внутреннего финансирования дефицитов бюджетов</w:t>
            </w:r>
          </w:p>
        </w:tc>
        <w:tc>
          <w:tcPr>
            <w:tcW w:w="991"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700</w:t>
            </w:r>
          </w:p>
        </w:tc>
        <w:tc>
          <w:tcPr>
            <w:tcW w:w="2181"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000 01060000000000000</w:t>
            </w:r>
          </w:p>
        </w:tc>
        <w:tc>
          <w:tcPr>
            <w:tcW w:w="185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97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0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525"/>
        </w:trPr>
        <w:tc>
          <w:tcPr>
            <w:tcW w:w="618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Увеличение финансовых активов, являющихся иными источниками внутреннего финансирования дефицитов бюджетов</w:t>
            </w:r>
          </w:p>
        </w:tc>
        <w:tc>
          <w:tcPr>
            <w:tcW w:w="991"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710</w:t>
            </w:r>
          </w:p>
        </w:tc>
        <w:tc>
          <w:tcPr>
            <w:tcW w:w="2181"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000 01060000000000500</w:t>
            </w:r>
          </w:p>
        </w:tc>
        <w:tc>
          <w:tcPr>
            <w:tcW w:w="185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97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0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300"/>
        </w:trPr>
        <w:tc>
          <w:tcPr>
            <w:tcW w:w="618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w:t>
            </w:r>
          </w:p>
        </w:tc>
        <w:tc>
          <w:tcPr>
            <w:tcW w:w="991"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710</w:t>
            </w:r>
          </w:p>
        </w:tc>
        <w:tc>
          <w:tcPr>
            <w:tcW w:w="2181"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 </w:t>
            </w:r>
          </w:p>
        </w:tc>
        <w:tc>
          <w:tcPr>
            <w:tcW w:w="185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97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0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525"/>
        </w:trPr>
        <w:tc>
          <w:tcPr>
            <w:tcW w:w="618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Уменьшение финансовых активов, являющихся иными источниками внутреннего финансирования дефицитов бюджетов</w:t>
            </w:r>
          </w:p>
        </w:tc>
        <w:tc>
          <w:tcPr>
            <w:tcW w:w="991"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720</w:t>
            </w:r>
          </w:p>
        </w:tc>
        <w:tc>
          <w:tcPr>
            <w:tcW w:w="2181"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000 01060000000000600</w:t>
            </w:r>
          </w:p>
        </w:tc>
        <w:tc>
          <w:tcPr>
            <w:tcW w:w="185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97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0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r w:rsidR="00393637" w:rsidRPr="00E6237C" w:rsidTr="00393637">
        <w:trPr>
          <w:trHeight w:val="300"/>
        </w:trPr>
        <w:tc>
          <w:tcPr>
            <w:tcW w:w="6184" w:type="dxa"/>
            <w:tcBorders>
              <w:top w:val="nil"/>
              <w:left w:val="single" w:sz="4" w:space="0" w:color="auto"/>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rPr>
                <w:rFonts w:ascii="Arial" w:hAnsi="Arial" w:cs="Arial"/>
                <w:sz w:val="20"/>
              </w:rPr>
            </w:pPr>
            <w:r w:rsidRPr="00E6237C">
              <w:rPr>
                <w:rFonts w:ascii="Arial" w:hAnsi="Arial" w:cs="Arial"/>
                <w:sz w:val="20"/>
              </w:rPr>
              <w:t> </w:t>
            </w:r>
          </w:p>
        </w:tc>
        <w:tc>
          <w:tcPr>
            <w:tcW w:w="991" w:type="dxa"/>
            <w:gridSpan w:val="3"/>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720</w:t>
            </w:r>
          </w:p>
        </w:tc>
        <w:tc>
          <w:tcPr>
            <w:tcW w:w="2181"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center"/>
              <w:rPr>
                <w:rFonts w:ascii="Arial" w:hAnsi="Arial" w:cs="Arial"/>
                <w:sz w:val="20"/>
              </w:rPr>
            </w:pPr>
            <w:r w:rsidRPr="00E6237C">
              <w:rPr>
                <w:rFonts w:ascii="Arial" w:hAnsi="Arial" w:cs="Arial"/>
                <w:sz w:val="20"/>
              </w:rPr>
              <w:t> </w:t>
            </w:r>
          </w:p>
        </w:tc>
        <w:tc>
          <w:tcPr>
            <w:tcW w:w="185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974" w:type="dxa"/>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c>
          <w:tcPr>
            <w:tcW w:w="1700" w:type="dxa"/>
            <w:gridSpan w:val="2"/>
            <w:tcBorders>
              <w:top w:val="nil"/>
              <w:left w:val="nil"/>
              <w:bottom w:val="single" w:sz="4" w:space="0" w:color="auto"/>
              <w:right w:val="single" w:sz="4" w:space="0" w:color="auto"/>
            </w:tcBorders>
            <w:shd w:val="clear" w:color="auto" w:fill="auto"/>
            <w:vAlign w:val="bottom"/>
            <w:hideMark/>
          </w:tcPr>
          <w:p w:rsidR="00393637" w:rsidRPr="00E6237C" w:rsidRDefault="00393637" w:rsidP="00393637">
            <w:pPr>
              <w:spacing w:after="0" w:line="240" w:lineRule="auto"/>
              <w:jc w:val="right"/>
              <w:rPr>
                <w:rFonts w:ascii="Arial" w:hAnsi="Arial" w:cs="Arial"/>
                <w:sz w:val="20"/>
              </w:rPr>
            </w:pPr>
            <w:r w:rsidRPr="00E6237C">
              <w:rPr>
                <w:rFonts w:ascii="Arial" w:hAnsi="Arial" w:cs="Arial"/>
                <w:sz w:val="20"/>
              </w:rPr>
              <w:t>0,00</w:t>
            </w:r>
          </w:p>
        </w:tc>
      </w:tr>
    </w:tbl>
    <w:p w:rsidR="00393637" w:rsidRPr="00E6237C" w:rsidRDefault="00393637" w:rsidP="00393637">
      <w:pPr>
        <w:spacing w:after="0"/>
        <w:rPr>
          <w:rFonts w:ascii="Arial" w:hAnsi="Arial" w:cs="Arial"/>
          <w:b/>
          <w:sz w:val="20"/>
        </w:rPr>
      </w:pPr>
    </w:p>
    <w:tbl>
      <w:tblPr>
        <w:tblW w:w="15559" w:type="dxa"/>
        <w:tblLook w:val="04A0" w:firstRow="1" w:lastRow="0" w:firstColumn="1" w:lastColumn="0" w:noHBand="0" w:noVBand="1"/>
      </w:tblPr>
      <w:tblGrid>
        <w:gridCol w:w="6378"/>
        <w:gridCol w:w="555"/>
        <w:gridCol w:w="2713"/>
        <w:gridCol w:w="2006"/>
        <w:gridCol w:w="2020"/>
        <w:gridCol w:w="1887"/>
      </w:tblGrid>
      <w:tr w:rsidR="00393637" w:rsidRPr="00E6237C" w:rsidTr="00393637">
        <w:trPr>
          <w:trHeight w:val="285"/>
        </w:trPr>
        <w:tc>
          <w:tcPr>
            <w:tcW w:w="6378" w:type="dxa"/>
            <w:vMerge w:val="restart"/>
            <w:vAlign w:val="center"/>
          </w:tcPr>
          <w:p w:rsidR="00393637" w:rsidRPr="00E6237C" w:rsidRDefault="00393637" w:rsidP="00393637">
            <w:pPr>
              <w:spacing w:after="0" w:line="240" w:lineRule="auto"/>
              <w:rPr>
                <w:rFonts w:ascii="Arial" w:hAnsi="Arial" w:cs="Arial"/>
                <w:sz w:val="24"/>
                <w:szCs w:val="24"/>
              </w:rPr>
            </w:pPr>
            <w:bookmarkStart w:id="2" w:name="RANGE!A1:F38"/>
            <w:bookmarkStart w:id="3" w:name="RANGE!A39:F49"/>
            <w:bookmarkEnd w:id="2"/>
            <w:bookmarkEnd w:id="3"/>
            <w:r w:rsidRPr="00E6237C">
              <w:rPr>
                <w:rFonts w:ascii="Arial" w:hAnsi="Arial" w:cs="Arial"/>
                <w:sz w:val="24"/>
                <w:szCs w:val="24"/>
              </w:rPr>
              <w:t>Заместитель начальника управления</w:t>
            </w:r>
          </w:p>
        </w:tc>
        <w:tc>
          <w:tcPr>
            <w:tcW w:w="555" w:type="dxa"/>
            <w:vAlign w:val="bottom"/>
            <w:hideMark/>
          </w:tcPr>
          <w:p w:rsidR="00393637" w:rsidRPr="00E6237C" w:rsidRDefault="00393637" w:rsidP="00393637">
            <w:pPr>
              <w:rPr>
                <w:rFonts w:ascii="Arial" w:hAnsi="Arial" w:cs="Arial"/>
                <w:sz w:val="24"/>
                <w:szCs w:val="24"/>
              </w:rPr>
            </w:pPr>
          </w:p>
        </w:tc>
        <w:tc>
          <w:tcPr>
            <w:tcW w:w="2713" w:type="dxa"/>
            <w:vAlign w:val="bottom"/>
          </w:tcPr>
          <w:p w:rsidR="00393637" w:rsidRPr="00E6237C" w:rsidRDefault="00393637" w:rsidP="00393637">
            <w:pPr>
              <w:spacing w:after="0" w:line="240" w:lineRule="auto"/>
              <w:rPr>
                <w:rFonts w:ascii="Arial" w:hAnsi="Arial" w:cs="Arial"/>
                <w:sz w:val="24"/>
                <w:szCs w:val="24"/>
              </w:rPr>
            </w:pPr>
          </w:p>
          <w:p w:rsidR="00393637" w:rsidRPr="00E6237C" w:rsidRDefault="00393637" w:rsidP="00393637">
            <w:pPr>
              <w:spacing w:after="0" w:line="240" w:lineRule="auto"/>
              <w:rPr>
                <w:rFonts w:ascii="Arial" w:hAnsi="Arial" w:cs="Arial"/>
                <w:sz w:val="24"/>
                <w:szCs w:val="24"/>
              </w:rPr>
            </w:pPr>
          </w:p>
          <w:p w:rsidR="00393637" w:rsidRPr="00E6237C" w:rsidRDefault="00393637" w:rsidP="00393637">
            <w:pPr>
              <w:spacing w:after="0" w:line="240" w:lineRule="auto"/>
              <w:rPr>
                <w:rFonts w:ascii="Arial" w:hAnsi="Arial" w:cs="Arial"/>
                <w:sz w:val="24"/>
                <w:szCs w:val="24"/>
              </w:rPr>
            </w:pPr>
          </w:p>
          <w:p w:rsidR="00393637" w:rsidRPr="00E6237C" w:rsidRDefault="00393637" w:rsidP="00393637">
            <w:pPr>
              <w:spacing w:after="0" w:line="240" w:lineRule="auto"/>
              <w:rPr>
                <w:rFonts w:ascii="Arial" w:hAnsi="Arial" w:cs="Arial"/>
                <w:sz w:val="24"/>
                <w:szCs w:val="24"/>
              </w:rPr>
            </w:pPr>
          </w:p>
        </w:tc>
        <w:tc>
          <w:tcPr>
            <w:tcW w:w="4026" w:type="dxa"/>
            <w:gridSpan w:val="2"/>
            <w:tcBorders>
              <w:top w:val="nil"/>
              <w:left w:val="nil"/>
              <w:bottom w:val="single" w:sz="4" w:space="0" w:color="000000"/>
              <w:right w:val="nil"/>
            </w:tcBorders>
            <w:vAlign w:val="bottom"/>
            <w:hideMark/>
          </w:tcPr>
          <w:p w:rsidR="00393637" w:rsidRPr="00E6237C" w:rsidRDefault="00393637" w:rsidP="00393637">
            <w:pPr>
              <w:spacing w:after="0" w:line="240" w:lineRule="auto"/>
              <w:jc w:val="center"/>
              <w:rPr>
                <w:rFonts w:ascii="Arial" w:hAnsi="Arial" w:cs="Arial"/>
                <w:sz w:val="24"/>
                <w:szCs w:val="24"/>
              </w:rPr>
            </w:pPr>
            <w:r w:rsidRPr="00E6237C">
              <w:rPr>
                <w:rFonts w:ascii="Arial" w:hAnsi="Arial" w:cs="Arial"/>
                <w:sz w:val="24"/>
                <w:szCs w:val="24"/>
              </w:rPr>
              <w:t>Н.Р. Абрамова</w:t>
            </w:r>
          </w:p>
        </w:tc>
        <w:tc>
          <w:tcPr>
            <w:tcW w:w="1887" w:type="dxa"/>
            <w:noWrap/>
            <w:vAlign w:val="bottom"/>
            <w:hideMark/>
          </w:tcPr>
          <w:p w:rsidR="00393637" w:rsidRPr="00E6237C" w:rsidRDefault="00393637" w:rsidP="00393637">
            <w:pPr>
              <w:rPr>
                <w:rFonts w:ascii="Arial" w:hAnsi="Arial" w:cs="Arial"/>
                <w:sz w:val="20"/>
              </w:rPr>
            </w:pPr>
          </w:p>
        </w:tc>
      </w:tr>
      <w:tr w:rsidR="00393637" w:rsidRPr="00E6237C" w:rsidTr="00393637">
        <w:trPr>
          <w:trHeight w:val="255"/>
        </w:trPr>
        <w:tc>
          <w:tcPr>
            <w:tcW w:w="0" w:type="auto"/>
            <w:vMerge/>
            <w:vAlign w:val="center"/>
            <w:hideMark/>
          </w:tcPr>
          <w:p w:rsidR="00393637" w:rsidRPr="00E6237C" w:rsidRDefault="00393637" w:rsidP="00393637">
            <w:pPr>
              <w:spacing w:after="0"/>
              <w:rPr>
                <w:rFonts w:ascii="Arial" w:hAnsi="Arial" w:cs="Arial"/>
                <w:sz w:val="24"/>
                <w:szCs w:val="24"/>
              </w:rPr>
            </w:pPr>
          </w:p>
        </w:tc>
        <w:tc>
          <w:tcPr>
            <w:tcW w:w="555" w:type="dxa"/>
            <w:vAlign w:val="bottom"/>
            <w:hideMark/>
          </w:tcPr>
          <w:p w:rsidR="00393637" w:rsidRPr="00E6237C" w:rsidRDefault="00393637" w:rsidP="00393637">
            <w:pPr>
              <w:spacing w:after="0"/>
              <w:rPr>
                <w:rFonts w:ascii="Arial" w:hAnsi="Arial" w:cs="Arial"/>
                <w:sz w:val="24"/>
                <w:szCs w:val="24"/>
              </w:rPr>
            </w:pPr>
          </w:p>
        </w:tc>
        <w:tc>
          <w:tcPr>
            <w:tcW w:w="2713" w:type="dxa"/>
            <w:vAlign w:val="bottom"/>
            <w:hideMark/>
          </w:tcPr>
          <w:p w:rsidR="00393637" w:rsidRPr="00E6237C" w:rsidRDefault="00393637" w:rsidP="00393637">
            <w:pPr>
              <w:spacing w:after="0"/>
              <w:rPr>
                <w:rFonts w:ascii="Arial" w:hAnsi="Arial" w:cs="Arial"/>
                <w:sz w:val="24"/>
                <w:szCs w:val="24"/>
              </w:rPr>
            </w:pPr>
          </w:p>
        </w:tc>
        <w:tc>
          <w:tcPr>
            <w:tcW w:w="4026" w:type="dxa"/>
            <w:gridSpan w:val="2"/>
            <w:vAlign w:val="bottom"/>
            <w:hideMark/>
          </w:tcPr>
          <w:p w:rsidR="00393637" w:rsidRPr="00E6237C" w:rsidRDefault="00393637" w:rsidP="00393637">
            <w:pPr>
              <w:spacing w:after="0" w:line="240" w:lineRule="auto"/>
              <w:jc w:val="center"/>
              <w:rPr>
                <w:rFonts w:ascii="Arial" w:hAnsi="Arial" w:cs="Arial"/>
                <w:sz w:val="24"/>
                <w:szCs w:val="24"/>
              </w:rPr>
            </w:pPr>
            <w:r w:rsidRPr="00E6237C">
              <w:rPr>
                <w:rFonts w:ascii="Arial" w:hAnsi="Arial" w:cs="Arial"/>
                <w:sz w:val="24"/>
                <w:szCs w:val="24"/>
              </w:rPr>
              <w:t>(расшифровка подписи)</w:t>
            </w:r>
          </w:p>
        </w:tc>
        <w:tc>
          <w:tcPr>
            <w:tcW w:w="1887" w:type="dxa"/>
            <w:noWrap/>
            <w:vAlign w:val="bottom"/>
            <w:hideMark/>
          </w:tcPr>
          <w:p w:rsidR="00393637" w:rsidRPr="00E6237C" w:rsidRDefault="00393637" w:rsidP="00393637">
            <w:pPr>
              <w:rPr>
                <w:rFonts w:ascii="Arial" w:hAnsi="Arial" w:cs="Arial"/>
                <w:sz w:val="20"/>
              </w:rPr>
            </w:pPr>
          </w:p>
        </w:tc>
      </w:tr>
      <w:tr w:rsidR="00393637" w:rsidRPr="00E6237C" w:rsidTr="00393637">
        <w:trPr>
          <w:trHeight w:val="255"/>
        </w:trPr>
        <w:tc>
          <w:tcPr>
            <w:tcW w:w="6378" w:type="dxa"/>
            <w:tcBorders>
              <w:top w:val="single" w:sz="8" w:space="0" w:color="000000"/>
              <w:left w:val="single" w:sz="8" w:space="0" w:color="000000"/>
              <w:bottom w:val="nil"/>
              <w:right w:val="single" w:sz="8" w:space="0" w:color="000000"/>
            </w:tcBorders>
            <w:vAlign w:val="center"/>
            <w:hideMark/>
          </w:tcPr>
          <w:p w:rsidR="00393637" w:rsidRPr="00E6237C" w:rsidRDefault="00393637" w:rsidP="00393637">
            <w:pPr>
              <w:spacing w:after="0" w:line="240" w:lineRule="auto"/>
              <w:jc w:val="center"/>
              <w:rPr>
                <w:rFonts w:ascii="Arial" w:hAnsi="Arial" w:cs="Arial"/>
                <w:b/>
                <w:bCs/>
                <w:sz w:val="24"/>
                <w:szCs w:val="24"/>
              </w:rPr>
            </w:pPr>
            <w:r w:rsidRPr="00E6237C">
              <w:rPr>
                <w:rFonts w:ascii="Arial" w:hAnsi="Arial" w:cs="Arial"/>
                <w:b/>
                <w:bCs/>
                <w:sz w:val="24"/>
                <w:szCs w:val="24"/>
              </w:rPr>
              <w:t>ДОКУМЕНТ ПОДПИСАН ЭЛЕКТРОННОЙ ПОДПИСЬЮ</w:t>
            </w:r>
          </w:p>
        </w:tc>
        <w:tc>
          <w:tcPr>
            <w:tcW w:w="555" w:type="dxa"/>
            <w:vAlign w:val="bottom"/>
            <w:hideMark/>
          </w:tcPr>
          <w:p w:rsidR="00393637" w:rsidRPr="00E6237C" w:rsidRDefault="00393637" w:rsidP="00393637">
            <w:pPr>
              <w:rPr>
                <w:rFonts w:ascii="Arial" w:hAnsi="Arial" w:cs="Arial"/>
                <w:b/>
                <w:bCs/>
                <w:sz w:val="24"/>
                <w:szCs w:val="24"/>
              </w:rPr>
            </w:pPr>
          </w:p>
        </w:tc>
        <w:tc>
          <w:tcPr>
            <w:tcW w:w="2713" w:type="dxa"/>
            <w:vAlign w:val="bottom"/>
            <w:hideMark/>
          </w:tcPr>
          <w:p w:rsidR="00393637" w:rsidRPr="00E6237C" w:rsidRDefault="00393637" w:rsidP="00393637">
            <w:pPr>
              <w:spacing w:after="0"/>
              <w:rPr>
                <w:rFonts w:ascii="Arial" w:hAnsi="Arial" w:cs="Arial"/>
                <w:sz w:val="24"/>
                <w:szCs w:val="24"/>
              </w:rPr>
            </w:pPr>
          </w:p>
        </w:tc>
        <w:tc>
          <w:tcPr>
            <w:tcW w:w="2006" w:type="dxa"/>
            <w:vAlign w:val="bottom"/>
            <w:hideMark/>
          </w:tcPr>
          <w:p w:rsidR="00393637" w:rsidRPr="00E6237C" w:rsidRDefault="00393637" w:rsidP="00393637">
            <w:pPr>
              <w:spacing w:after="0"/>
              <w:rPr>
                <w:rFonts w:ascii="Arial" w:hAnsi="Arial" w:cs="Arial"/>
                <w:sz w:val="24"/>
                <w:szCs w:val="24"/>
              </w:rPr>
            </w:pPr>
          </w:p>
        </w:tc>
        <w:tc>
          <w:tcPr>
            <w:tcW w:w="2020" w:type="dxa"/>
            <w:vAlign w:val="bottom"/>
            <w:hideMark/>
          </w:tcPr>
          <w:p w:rsidR="00393637" w:rsidRPr="00E6237C" w:rsidRDefault="00393637" w:rsidP="00393637">
            <w:pPr>
              <w:spacing w:after="0"/>
              <w:rPr>
                <w:rFonts w:ascii="Arial" w:hAnsi="Arial" w:cs="Arial"/>
                <w:sz w:val="24"/>
                <w:szCs w:val="24"/>
              </w:rPr>
            </w:pPr>
          </w:p>
        </w:tc>
        <w:tc>
          <w:tcPr>
            <w:tcW w:w="1887" w:type="dxa"/>
            <w:noWrap/>
            <w:vAlign w:val="bottom"/>
            <w:hideMark/>
          </w:tcPr>
          <w:p w:rsidR="00393637" w:rsidRPr="00E6237C" w:rsidRDefault="00393637" w:rsidP="00393637">
            <w:pPr>
              <w:spacing w:after="0"/>
              <w:rPr>
                <w:rFonts w:ascii="Arial" w:hAnsi="Arial" w:cs="Arial"/>
                <w:sz w:val="20"/>
              </w:rPr>
            </w:pPr>
          </w:p>
        </w:tc>
      </w:tr>
      <w:tr w:rsidR="00393637" w:rsidRPr="00E6237C" w:rsidTr="00393637">
        <w:trPr>
          <w:trHeight w:val="900"/>
        </w:trPr>
        <w:tc>
          <w:tcPr>
            <w:tcW w:w="6378" w:type="dxa"/>
            <w:tcBorders>
              <w:top w:val="nil"/>
              <w:left w:val="single" w:sz="8" w:space="0" w:color="000000"/>
              <w:bottom w:val="single" w:sz="8" w:space="0" w:color="000000"/>
              <w:right w:val="single" w:sz="8" w:space="0" w:color="000000"/>
            </w:tcBorders>
            <w:hideMark/>
          </w:tcPr>
          <w:p w:rsidR="00393637" w:rsidRPr="00E6237C" w:rsidRDefault="00393637" w:rsidP="00393637">
            <w:pPr>
              <w:spacing w:after="0" w:line="240" w:lineRule="auto"/>
              <w:rPr>
                <w:rFonts w:ascii="Arial" w:hAnsi="Arial" w:cs="Arial"/>
                <w:sz w:val="24"/>
                <w:szCs w:val="24"/>
              </w:rPr>
            </w:pPr>
            <w:r w:rsidRPr="00E6237C">
              <w:rPr>
                <w:rFonts w:ascii="Arial" w:hAnsi="Arial" w:cs="Arial"/>
                <w:sz w:val="24"/>
                <w:szCs w:val="24"/>
              </w:rPr>
              <w:t>Сертификат: 745D4406F0051C81E4CE62146DB112B3</w:t>
            </w:r>
          </w:p>
          <w:p w:rsidR="00393637" w:rsidRPr="00E6237C" w:rsidRDefault="00393637" w:rsidP="00393637">
            <w:pPr>
              <w:spacing w:after="0" w:line="240" w:lineRule="auto"/>
              <w:rPr>
                <w:rFonts w:ascii="Arial" w:hAnsi="Arial" w:cs="Arial"/>
                <w:sz w:val="24"/>
                <w:szCs w:val="24"/>
              </w:rPr>
            </w:pPr>
            <w:r w:rsidRPr="00E6237C">
              <w:rPr>
                <w:rFonts w:ascii="Arial" w:hAnsi="Arial" w:cs="Arial"/>
                <w:sz w:val="24"/>
                <w:szCs w:val="24"/>
              </w:rPr>
              <w:t>Владелец: Абрамова Наталья Руслановна</w:t>
            </w:r>
          </w:p>
          <w:p w:rsidR="00393637" w:rsidRPr="00E6237C" w:rsidRDefault="00393637" w:rsidP="00393637">
            <w:pPr>
              <w:spacing w:after="0" w:line="240" w:lineRule="auto"/>
              <w:rPr>
                <w:rFonts w:ascii="Arial" w:hAnsi="Arial" w:cs="Arial"/>
                <w:sz w:val="24"/>
                <w:szCs w:val="24"/>
              </w:rPr>
            </w:pPr>
            <w:r w:rsidRPr="00E6237C">
              <w:rPr>
                <w:rFonts w:ascii="Arial" w:hAnsi="Arial" w:cs="Arial"/>
                <w:sz w:val="24"/>
                <w:szCs w:val="24"/>
              </w:rPr>
              <w:t>Действителен с 03.07.2025 по 26.09.2026</w:t>
            </w:r>
          </w:p>
          <w:p w:rsidR="00393637" w:rsidRPr="00E6237C" w:rsidRDefault="00393637" w:rsidP="00393637">
            <w:pPr>
              <w:spacing w:after="0" w:line="240" w:lineRule="auto"/>
              <w:rPr>
                <w:rFonts w:ascii="Arial" w:hAnsi="Arial" w:cs="Arial"/>
                <w:sz w:val="24"/>
                <w:szCs w:val="24"/>
              </w:rPr>
            </w:pPr>
            <w:r w:rsidRPr="00E6237C">
              <w:rPr>
                <w:rFonts w:ascii="Arial" w:hAnsi="Arial" w:cs="Arial"/>
                <w:sz w:val="24"/>
                <w:szCs w:val="24"/>
              </w:rPr>
              <w:t>Дата подписания: 10.07.2026</w:t>
            </w:r>
          </w:p>
        </w:tc>
        <w:tc>
          <w:tcPr>
            <w:tcW w:w="555" w:type="dxa"/>
            <w:vAlign w:val="bottom"/>
            <w:hideMark/>
          </w:tcPr>
          <w:p w:rsidR="00393637" w:rsidRPr="00E6237C" w:rsidRDefault="00393637" w:rsidP="00393637">
            <w:pPr>
              <w:rPr>
                <w:rFonts w:ascii="Arial" w:hAnsi="Arial" w:cs="Arial"/>
                <w:sz w:val="24"/>
                <w:szCs w:val="24"/>
              </w:rPr>
            </w:pPr>
          </w:p>
        </w:tc>
        <w:tc>
          <w:tcPr>
            <w:tcW w:w="2713" w:type="dxa"/>
            <w:vAlign w:val="bottom"/>
            <w:hideMark/>
          </w:tcPr>
          <w:p w:rsidR="00393637" w:rsidRPr="00E6237C" w:rsidRDefault="00393637" w:rsidP="00393637">
            <w:pPr>
              <w:spacing w:after="0"/>
              <w:rPr>
                <w:rFonts w:ascii="Arial" w:hAnsi="Arial" w:cs="Arial"/>
                <w:sz w:val="24"/>
                <w:szCs w:val="24"/>
              </w:rPr>
            </w:pPr>
          </w:p>
        </w:tc>
        <w:tc>
          <w:tcPr>
            <w:tcW w:w="2006" w:type="dxa"/>
            <w:vAlign w:val="bottom"/>
            <w:hideMark/>
          </w:tcPr>
          <w:p w:rsidR="00393637" w:rsidRPr="00E6237C" w:rsidRDefault="00393637" w:rsidP="00393637">
            <w:pPr>
              <w:spacing w:after="0"/>
              <w:rPr>
                <w:rFonts w:ascii="Arial" w:hAnsi="Arial" w:cs="Arial"/>
                <w:sz w:val="24"/>
                <w:szCs w:val="24"/>
              </w:rPr>
            </w:pPr>
          </w:p>
        </w:tc>
        <w:tc>
          <w:tcPr>
            <w:tcW w:w="2020" w:type="dxa"/>
            <w:vAlign w:val="bottom"/>
            <w:hideMark/>
          </w:tcPr>
          <w:p w:rsidR="00393637" w:rsidRPr="00E6237C" w:rsidRDefault="00393637" w:rsidP="00393637">
            <w:pPr>
              <w:spacing w:after="0"/>
              <w:rPr>
                <w:rFonts w:ascii="Arial" w:hAnsi="Arial" w:cs="Arial"/>
                <w:sz w:val="24"/>
                <w:szCs w:val="24"/>
              </w:rPr>
            </w:pPr>
          </w:p>
        </w:tc>
        <w:tc>
          <w:tcPr>
            <w:tcW w:w="1887" w:type="dxa"/>
            <w:noWrap/>
            <w:vAlign w:val="bottom"/>
            <w:hideMark/>
          </w:tcPr>
          <w:p w:rsidR="00393637" w:rsidRPr="00E6237C" w:rsidRDefault="00393637" w:rsidP="00393637">
            <w:pPr>
              <w:spacing w:after="0"/>
              <w:rPr>
                <w:rFonts w:ascii="Arial" w:hAnsi="Arial" w:cs="Arial"/>
                <w:sz w:val="20"/>
              </w:rPr>
            </w:pPr>
          </w:p>
        </w:tc>
      </w:tr>
      <w:tr w:rsidR="00393637" w:rsidRPr="00E6237C" w:rsidTr="00393637">
        <w:trPr>
          <w:trHeight w:val="255"/>
        </w:trPr>
        <w:tc>
          <w:tcPr>
            <w:tcW w:w="6378" w:type="dxa"/>
            <w:vAlign w:val="bottom"/>
            <w:hideMark/>
          </w:tcPr>
          <w:p w:rsidR="00393637" w:rsidRPr="00E6237C" w:rsidRDefault="00393637" w:rsidP="00393637">
            <w:pPr>
              <w:spacing w:after="0"/>
              <w:rPr>
                <w:rFonts w:ascii="Arial" w:hAnsi="Arial" w:cs="Arial"/>
                <w:sz w:val="24"/>
                <w:szCs w:val="24"/>
              </w:rPr>
            </w:pPr>
          </w:p>
        </w:tc>
        <w:tc>
          <w:tcPr>
            <w:tcW w:w="555" w:type="dxa"/>
            <w:vAlign w:val="bottom"/>
            <w:hideMark/>
          </w:tcPr>
          <w:p w:rsidR="00393637" w:rsidRPr="00E6237C" w:rsidRDefault="00393637" w:rsidP="00393637">
            <w:pPr>
              <w:spacing w:after="0"/>
              <w:rPr>
                <w:rFonts w:ascii="Arial" w:hAnsi="Arial" w:cs="Arial"/>
                <w:sz w:val="24"/>
                <w:szCs w:val="24"/>
              </w:rPr>
            </w:pPr>
          </w:p>
        </w:tc>
        <w:tc>
          <w:tcPr>
            <w:tcW w:w="2713" w:type="dxa"/>
            <w:vAlign w:val="bottom"/>
            <w:hideMark/>
          </w:tcPr>
          <w:p w:rsidR="00393637" w:rsidRPr="00E6237C" w:rsidRDefault="00393637" w:rsidP="00393637">
            <w:pPr>
              <w:spacing w:after="0"/>
              <w:rPr>
                <w:rFonts w:ascii="Arial" w:hAnsi="Arial" w:cs="Arial"/>
                <w:sz w:val="24"/>
                <w:szCs w:val="24"/>
              </w:rPr>
            </w:pPr>
          </w:p>
        </w:tc>
        <w:tc>
          <w:tcPr>
            <w:tcW w:w="2006" w:type="dxa"/>
            <w:vAlign w:val="bottom"/>
            <w:hideMark/>
          </w:tcPr>
          <w:p w:rsidR="00393637" w:rsidRPr="00E6237C" w:rsidRDefault="00393637" w:rsidP="00393637">
            <w:pPr>
              <w:spacing w:after="0"/>
              <w:rPr>
                <w:rFonts w:ascii="Arial" w:hAnsi="Arial" w:cs="Arial"/>
                <w:sz w:val="24"/>
                <w:szCs w:val="24"/>
              </w:rPr>
            </w:pPr>
          </w:p>
        </w:tc>
        <w:tc>
          <w:tcPr>
            <w:tcW w:w="2020" w:type="dxa"/>
            <w:vAlign w:val="bottom"/>
            <w:hideMark/>
          </w:tcPr>
          <w:p w:rsidR="00393637" w:rsidRPr="00E6237C" w:rsidRDefault="00393637" w:rsidP="00393637">
            <w:pPr>
              <w:spacing w:after="0"/>
              <w:rPr>
                <w:rFonts w:ascii="Arial" w:hAnsi="Arial" w:cs="Arial"/>
                <w:sz w:val="24"/>
                <w:szCs w:val="24"/>
              </w:rPr>
            </w:pPr>
          </w:p>
        </w:tc>
        <w:tc>
          <w:tcPr>
            <w:tcW w:w="1887" w:type="dxa"/>
            <w:noWrap/>
            <w:vAlign w:val="bottom"/>
            <w:hideMark/>
          </w:tcPr>
          <w:p w:rsidR="00393637" w:rsidRPr="00E6237C" w:rsidRDefault="00393637" w:rsidP="00393637">
            <w:pPr>
              <w:spacing w:after="0"/>
              <w:rPr>
                <w:rFonts w:ascii="Arial" w:hAnsi="Arial" w:cs="Arial"/>
                <w:sz w:val="20"/>
              </w:rPr>
            </w:pPr>
          </w:p>
        </w:tc>
      </w:tr>
      <w:tr w:rsidR="00393637" w:rsidRPr="00E6237C" w:rsidTr="00393637">
        <w:trPr>
          <w:trHeight w:val="225"/>
        </w:trPr>
        <w:tc>
          <w:tcPr>
            <w:tcW w:w="6378" w:type="dxa"/>
            <w:vMerge w:val="restart"/>
            <w:vAlign w:val="center"/>
            <w:hideMark/>
          </w:tcPr>
          <w:p w:rsidR="00393637" w:rsidRPr="00E6237C" w:rsidRDefault="00393637" w:rsidP="00393637">
            <w:pPr>
              <w:spacing w:after="0" w:line="240" w:lineRule="auto"/>
              <w:rPr>
                <w:rFonts w:ascii="Arial" w:hAnsi="Arial" w:cs="Arial"/>
                <w:sz w:val="24"/>
                <w:szCs w:val="24"/>
              </w:rPr>
            </w:pPr>
            <w:r w:rsidRPr="00E6237C">
              <w:rPr>
                <w:rFonts w:ascii="Arial" w:hAnsi="Arial" w:cs="Arial"/>
                <w:sz w:val="24"/>
                <w:szCs w:val="24"/>
              </w:rPr>
              <w:t>Начальник отдела</w:t>
            </w:r>
          </w:p>
        </w:tc>
        <w:tc>
          <w:tcPr>
            <w:tcW w:w="555" w:type="dxa"/>
            <w:vAlign w:val="bottom"/>
            <w:hideMark/>
          </w:tcPr>
          <w:p w:rsidR="00393637" w:rsidRPr="00E6237C" w:rsidRDefault="00393637" w:rsidP="00393637">
            <w:pPr>
              <w:rPr>
                <w:rFonts w:ascii="Arial" w:hAnsi="Arial" w:cs="Arial"/>
                <w:sz w:val="24"/>
                <w:szCs w:val="24"/>
              </w:rPr>
            </w:pPr>
          </w:p>
        </w:tc>
        <w:tc>
          <w:tcPr>
            <w:tcW w:w="2713" w:type="dxa"/>
            <w:vAlign w:val="bottom"/>
            <w:hideMark/>
          </w:tcPr>
          <w:p w:rsidR="00393637" w:rsidRPr="00E6237C" w:rsidRDefault="00393637" w:rsidP="00393637">
            <w:pPr>
              <w:spacing w:after="0"/>
              <w:rPr>
                <w:rFonts w:ascii="Arial" w:hAnsi="Arial" w:cs="Arial"/>
                <w:sz w:val="24"/>
                <w:szCs w:val="24"/>
              </w:rPr>
            </w:pPr>
          </w:p>
        </w:tc>
        <w:tc>
          <w:tcPr>
            <w:tcW w:w="4026" w:type="dxa"/>
            <w:gridSpan w:val="2"/>
            <w:tcBorders>
              <w:top w:val="nil"/>
              <w:left w:val="nil"/>
              <w:bottom w:val="single" w:sz="4" w:space="0" w:color="000000"/>
              <w:right w:val="nil"/>
            </w:tcBorders>
            <w:vAlign w:val="bottom"/>
            <w:hideMark/>
          </w:tcPr>
          <w:p w:rsidR="00393637" w:rsidRPr="00E6237C" w:rsidRDefault="00393637" w:rsidP="00393637">
            <w:pPr>
              <w:spacing w:after="0" w:line="240" w:lineRule="auto"/>
              <w:jc w:val="center"/>
              <w:rPr>
                <w:rFonts w:ascii="Arial" w:hAnsi="Arial" w:cs="Arial"/>
                <w:sz w:val="24"/>
                <w:szCs w:val="24"/>
              </w:rPr>
            </w:pPr>
            <w:r w:rsidRPr="00E6237C">
              <w:rPr>
                <w:rFonts w:ascii="Arial" w:hAnsi="Arial" w:cs="Arial"/>
                <w:sz w:val="24"/>
                <w:szCs w:val="24"/>
              </w:rPr>
              <w:t>Е.Б. Васина</w:t>
            </w:r>
          </w:p>
        </w:tc>
        <w:tc>
          <w:tcPr>
            <w:tcW w:w="1887" w:type="dxa"/>
            <w:noWrap/>
            <w:vAlign w:val="bottom"/>
            <w:hideMark/>
          </w:tcPr>
          <w:p w:rsidR="00393637" w:rsidRPr="00E6237C" w:rsidRDefault="00393637" w:rsidP="00393637">
            <w:pPr>
              <w:rPr>
                <w:rFonts w:ascii="Arial" w:hAnsi="Arial" w:cs="Arial"/>
                <w:sz w:val="20"/>
              </w:rPr>
            </w:pPr>
          </w:p>
        </w:tc>
      </w:tr>
      <w:tr w:rsidR="00393637" w:rsidRPr="00E6237C" w:rsidTr="00393637">
        <w:trPr>
          <w:trHeight w:val="255"/>
        </w:trPr>
        <w:tc>
          <w:tcPr>
            <w:tcW w:w="0" w:type="auto"/>
            <w:vMerge/>
            <w:vAlign w:val="center"/>
            <w:hideMark/>
          </w:tcPr>
          <w:p w:rsidR="00393637" w:rsidRPr="00E6237C" w:rsidRDefault="00393637" w:rsidP="00393637">
            <w:pPr>
              <w:spacing w:after="0"/>
              <w:rPr>
                <w:rFonts w:ascii="Arial" w:hAnsi="Arial" w:cs="Arial"/>
                <w:sz w:val="24"/>
                <w:szCs w:val="24"/>
              </w:rPr>
            </w:pPr>
          </w:p>
        </w:tc>
        <w:tc>
          <w:tcPr>
            <w:tcW w:w="555" w:type="dxa"/>
            <w:vAlign w:val="bottom"/>
            <w:hideMark/>
          </w:tcPr>
          <w:p w:rsidR="00393637" w:rsidRPr="00E6237C" w:rsidRDefault="00393637" w:rsidP="00393637">
            <w:pPr>
              <w:spacing w:after="0"/>
              <w:rPr>
                <w:rFonts w:ascii="Arial" w:hAnsi="Arial" w:cs="Arial"/>
                <w:sz w:val="24"/>
                <w:szCs w:val="24"/>
              </w:rPr>
            </w:pPr>
          </w:p>
        </w:tc>
        <w:tc>
          <w:tcPr>
            <w:tcW w:w="2713" w:type="dxa"/>
            <w:vAlign w:val="bottom"/>
            <w:hideMark/>
          </w:tcPr>
          <w:p w:rsidR="00393637" w:rsidRPr="00E6237C" w:rsidRDefault="00393637" w:rsidP="00393637">
            <w:pPr>
              <w:spacing w:after="0"/>
              <w:rPr>
                <w:rFonts w:ascii="Arial" w:hAnsi="Arial" w:cs="Arial"/>
                <w:sz w:val="24"/>
                <w:szCs w:val="24"/>
              </w:rPr>
            </w:pPr>
          </w:p>
        </w:tc>
        <w:tc>
          <w:tcPr>
            <w:tcW w:w="4026" w:type="dxa"/>
            <w:gridSpan w:val="2"/>
            <w:vAlign w:val="bottom"/>
            <w:hideMark/>
          </w:tcPr>
          <w:p w:rsidR="00393637" w:rsidRPr="00E6237C" w:rsidRDefault="00393637" w:rsidP="00393637">
            <w:pPr>
              <w:spacing w:after="0" w:line="240" w:lineRule="auto"/>
              <w:jc w:val="center"/>
              <w:rPr>
                <w:rFonts w:ascii="Arial" w:hAnsi="Arial" w:cs="Arial"/>
                <w:sz w:val="24"/>
                <w:szCs w:val="24"/>
              </w:rPr>
            </w:pPr>
            <w:r w:rsidRPr="00E6237C">
              <w:rPr>
                <w:rFonts w:ascii="Arial" w:hAnsi="Arial" w:cs="Arial"/>
                <w:sz w:val="24"/>
                <w:szCs w:val="24"/>
              </w:rPr>
              <w:t>(расшифровка подписи)</w:t>
            </w:r>
          </w:p>
        </w:tc>
        <w:tc>
          <w:tcPr>
            <w:tcW w:w="1887" w:type="dxa"/>
            <w:noWrap/>
            <w:vAlign w:val="bottom"/>
            <w:hideMark/>
          </w:tcPr>
          <w:p w:rsidR="00393637" w:rsidRPr="00E6237C" w:rsidRDefault="00393637" w:rsidP="00393637">
            <w:pPr>
              <w:rPr>
                <w:rFonts w:ascii="Arial" w:hAnsi="Arial" w:cs="Arial"/>
                <w:sz w:val="20"/>
              </w:rPr>
            </w:pPr>
          </w:p>
        </w:tc>
      </w:tr>
      <w:tr w:rsidR="00393637" w:rsidRPr="00E6237C" w:rsidTr="00393637">
        <w:trPr>
          <w:trHeight w:val="255"/>
        </w:trPr>
        <w:tc>
          <w:tcPr>
            <w:tcW w:w="6378" w:type="dxa"/>
            <w:tcBorders>
              <w:top w:val="single" w:sz="8" w:space="0" w:color="000000"/>
              <w:left w:val="single" w:sz="8" w:space="0" w:color="000000"/>
              <w:bottom w:val="nil"/>
              <w:right w:val="single" w:sz="8" w:space="0" w:color="000000"/>
            </w:tcBorders>
            <w:vAlign w:val="center"/>
            <w:hideMark/>
          </w:tcPr>
          <w:p w:rsidR="00393637" w:rsidRPr="00E6237C" w:rsidRDefault="00393637" w:rsidP="00393637">
            <w:pPr>
              <w:spacing w:after="0" w:line="240" w:lineRule="auto"/>
              <w:jc w:val="center"/>
              <w:rPr>
                <w:rFonts w:ascii="Arial" w:hAnsi="Arial" w:cs="Arial"/>
                <w:b/>
                <w:bCs/>
                <w:sz w:val="24"/>
                <w:szCs w:val="24"/>
              </w:rPr>
            </w:pPr>
            <w:r w:rsidRPr="00E6237C">
              <w:rPr>
                <w:rFonts w:ascii="Arial" w:hAnsi="Arial" w:cs="Arial"/>
                <w:b/>
                <w:bCs/>
                <w:sz w:val="24"/>
                <w:szCs w:val="24"/>
              </w:rPr>
              <w:t>ДОКУМЕНТ ПОДПИСАН ЭЛЕКТРОННОЙ ПОДПИСЬЮ</w:t>
            </w:r>
          </w:p>
        </w:tc>
        <w:tc>
          <w:tcPr>
            <w:tcW w:w="555" w:type="dxa"/>
            <w:vAlign w:val="bottom"/>
            <w:hideMark/>
          </w:tcPr>
          <w:p w:rsidR="00393637" w:rsidRPr="00E6237C" w:rsidRDefault="00393637" w:rsidP="00393637">
            <w:pPr>
              <w:rPr>
                <w:rFonts w:ascii="Arial" w:hAnsi="Arial" w:cs="Arial"/>
                <w:b/>
                <w:bCs/>
                <w:sz w:val="24"/>
                <w:szCs w:val="24"/>
              </w:rPr>
            </w:pPr>
          </w:p>
        </w:tc>
        <w:tc>
          <w:tcPr>
            <w:tcW w:w="2713" w:type="dxa"/>
            <w:vAlign w:val="bottom"/>
            <w:hideMark/>
          </w:tcPr>
          <w:p w:rsidR="00393637" w:rsidRPr="00E6237C" w:rsidRDefault="00393637" w:rsidP="00393637">
            <w:pPr>
              <w:spacing w:after="0"/>
              <w:rPr>
                <w:rFonts w:ascii="Arial" w:hAnsi="Arial" w:cs="Arial"/>
                <w:sz w:val="24"/>
                <w:szCs w:val="24"/>
              </w:rPr>
            </w:pPr>
          </w:p>
        </w:tc>
        <w:tc>
          <w:tcPr>
            <w:tcW w:w="2006" w:type="dxa"/>
            <w:vAlign w:val="bottom"/>
            <w:hideMark/>
          </w:tcPr>
          <w:p w:rsidR="00393637" w:rsidRPr="00E6237C" w:rsidRDefault="00393637" w:rsidP="00393637">
            <w:pPr>
              <w:spacing w:after="0"/>
              <w:rPr>
                <w:rFonts w:ascii="Arial" w:hAnsi="Arial" w:cs="Arial"/>
                <w:sz w:val="24"/>
                <w:szCs w:val="24"/>
              </w:rPr>
            </w:pPr>
          </w:p>
        </w:tc>
        <w:tc>
          <w:tcPr>
            <w:tcW w:w="2020" w:type="dxa"/>
            <w:vAlign w:val="bottom"/>
            <w:hideMark/>
          </w:tcPr>
          <w:p w:rsidR="00393637" w:rsidRPr="00E6237C" w:rsidRDefault="00393637" w:rsidP="00393637">
            <w:pPr>
              <w:spacing w:after="0"/>
              <w:rPr>
                <w:rFonts w:ascii="Arial" w:hAnsi="Arial" w:cs="Arial"/>
                <w:sz w:val="24"/>
                <w:szCs w:val="24"/>
              </w:rPr>
            </w:pPr>
          </w:p>
        </w:tc>
        <w:tc>
          <w:tcPr>
            <w:tcW w:w="1887" w:type="dxa"/>
            <w:noWrap/>
            <w:vAlign w:val="bottom"/>
            <w:hideMark/>
          </w:tcPr>
          <w:p w:rsidR="00393637" w:rsidRPr="00E6237C" w:rsidRDefault="00393637" w:rsidP="00393637">
            <w:pPr>
              <w:spacing w:after="0"/>
              <w:rPr>
                <w:rFonts w:ascii="Arial" w:hAnsi="Arial" w:cs="Arial"/>
                <w:sz w:val="20"/>
              </w:rPr>
            </w:pPr>
          </w:p>
        </w:tc>
      </w:tr>
      <w:tr w:rsidR="00393637" w:rsidRPr="00E6237C" w:rsidTr="00393637">
        <w:trPr>
          <w:trHeight w:val="900"/>
        </w:trPr>
        <w:tc>
          <w:tcPr>
            <w:tcW w:w="6378" w:type="dxa"/>
            <w:tcBorders>
              <w:top w:val="nil"/>
              <w:left w:val="single" w:sz="8" w:space="0" w:color="000000"/>
              <w:bottom w:val="single" w:sz="8" w:space="0" w:color="000000"/>
              <w:right w:val="single" w:sz="8" w:space="0" w:color="000000"/>
            </w:tcBorders>
            <w:hideMark/>
          </w:tcPr>
          <w:p w:rsidR="00393637" w:rsidRPr="00E6237C" w:rsidRDefault="00393637" w:rsidP="00393637">
            <w:pPr>
              <w:spacing w:after="0" w:line="240" w:lineRule="auto"/>
              <w:rPr>
                <w:rFonts w:ascii="Arial" w:hAnsi="Arial" w:cs="Arial"/>
                <w:sz w:val="24"/>
                <w:szCs w:val="24"/>
              </w:rPr>
            </w:pPr>
            <w:r w:rsidRPr="00E6237C">
              <w:rPr>
                <w:rFonts w:ascii="Arial" w:hAnsi="Arial" w:cs="Arial"/>
                <w:sz w:val="24"/>
                <w:szCs w:val="24"/>
              </w:rPr>
              <w:t>Сертификат: 5535E6BB8910A293FCB54435897DD1E6</w:t>
            </w:r>
          </w:p>
          <w:p w:rsidR="00393637" w:rsidRPr="00E6237C" w:rsidRDefault="00393637" w:rsidP="00393637">
            <w:pPr>
              <w:spacing w:after="0" w:line="240" w:lineRule="auto"/>
              <w:rPr>
                <w:rFonts w:ascii="Arial" w:hAnsi="Arial" w:cs="Arial"/>
                <w:sz w:val="24"/>
                <w:szCs w:val="24"/>
              </w:rPr>
            </w:pPr>
            <w:r w:rsidRPr="00E6237C">
              <w:rPr>
                <w:rFonts w:ascii="Arial" w:hAnsi="Arial" w:cs="Arial"/>
                <w:sz w:val="24"/>
                <w:szCs w:val="24"/>
              </w:rPr>
              <w:t>Владелец: Васина Елена Борисовна</w:t>
            </w:r>
          </w:p>
          <w:p w:rsidR="00393637" w:rsidRPr="00E6237C" w:rsidRDefault="00393637" w:rsidP="00393637">
            <w:pPr>
              <w:spacing w:after="0" w:line="240" w:lineRule="auto"/>
              <w:rPr>
                <w:rFonts w:ascii="Arial" w:hAnsi="Arial" w:cs="Arial"/>
                <w:sz w:val="24"/>
                <w:szCs w:val="24"/>
              </w:rPr>
            </w:pPr>
            <w:r w:rsidRPr="00E6237C">
              <w:rPr>
                <w:rFonts w:ascii="Arial" w:hAnsi="Arial" w:cs="Arial"/>
                <w:sz w:val="24"/>
                <w:szCs w:val="24"/>
              </w:rPr>
              <w:t>Действителен с 13.01.2026 по 08.04.2027</w:t>
            </w:r>
          </w:p>
          <w:p w:rsidR="00393637" w:rsidRPr="00E6237C" w:rsidRDefault="00393637" w:rsidP="00393637">
            <w:pPr>
              <w:spacing w:after="0" w:line="240" w:lineRule="auto"/>
              <w:rPr>
                <w:rFonts w:ascii="Arial" w:hAnsi="Arial" w:cs="Arial"/>
                <w:sz w:val="24"/>
                <w:szCs w:val="24"/>
              </w:rPr>
            </w:pPr>
            <w:r w:rsidRPr="00E6237C">
              <w:rPr>
                <w:rFonts w:ascii="Arial" w:hAnsi="Arial" w:cs="Arial"/>
                <w:sz w:val="24"/>
                <w:szCs w:val="24"/>
              </w:rPr>
              <w:t>Дата подписания: 10.07.2026</w:t>
            </w:r>
          </w:p>
        </w:tc>
        <w:tc>
          <w:tcPr>
            <w:tcW w:w="555" w:type="dxa"/>
            <w:vAlign w:val="bottom"/>
            <w:hideMark/>
          </w:tcPr>
          <w:p w:rsidR="00393637" w:rsidRPr="00E6237C" w:rsidRDefault="00393637" w:rsidP="00393637">
            <w:pPr>
              <w:rPr>
                <w:rFonts w:ascii="Arial" w:hAnsi="Arial" w:cs="Arial"/>
                <w:sz w:val="24"/>
                <w:szCs w:val="24"/>
              </w:rPr>
            </w:pPr>
          </w:p>
        </w:tc>
        <w:tc>
          <w:tcPr>
            <w:tcW w:w="2713" w:type="dxa"/>
            <w:vAlign w:val="bottom"/>
            <w:hideMark/>
          </w:tcPr>
          <w:p w:rsidR="00393637" w:rsidRPr="00E6237C" w:rsidRDefault="00393637" w:rsidP="00393637">
            <w:pPr>
              <w:spacing w:after="0"/>
              <w:rPr>
                <w:rFonts w:ascii="Arial" w:hAnsi="Arial" w:cs="Arial"/>
                <w:sz w:val="24"/>
                <w:szCs w:val="24"/>
              </w:rPr>
            </w:pPr>
          </w:p>
        </w:tc>
        <w:tc>
          <w:tcPr>
            <w:tcW w:w="2006" w:type="dxa"/>
            <w:vAlign w:val="bottom"/>
            <w:hideMark/>
          </w:tcPr>
          <w:p w:rsidR="00393637" w:rsidRPr="00E6237C" w:rsidRDefault="00393637" w:rsidP="00393637">
            <w:pPr>
              <w:spacing w:after="0"/>
              <w:rPr>
                <w:rFonts w:ascii="Arial" w:hAnsi="Arial" w:cs="Arial"/>
                <w:sz w:val="24"/>
                <w:szCs w:val="24"/>
              </w:rPr>
            </w:pPr>
          </w:p>
        </w:tc>
        <w:tc>
          <w:tcPr>
            <w:tcW w:w="2020" w:type="dxa"/>
            <w:vAlign w:val="bottom"/>
            <w:hideMark/>
          </w:tcPr>
          <w:p w:rsidR="00393637" w:rsidRPr="00E6237C" w:rsidRDefault="00393637" w:rsidP="00393637">
            <w:pPr>
              <w:spacing w:after="0"/>
              <w:rPr>
                <w:rFonts w:ascii="Arial" w:hAnsi="Arial" w:cs="Arial"/>
                <w:sz w:val="24"/>
                <w:szCs w:val="24"/>
              </w:rPr>
            </w:pPr>
          </w:p>
        </w:tc>
        <w:tc>
          <w:tcPr>
            <w:tcW w:w="1887" w:type="dxa"/>
            <w:noWrap/>
            <w:vAlign w:val="bottom"/>
            <w:hideMark/>
          </w:tcPr>
          <w:p w:rsidR="00393637" w:rsidRPr="00E6237C" w:rsidRDefault="00393637" w:rsidP="00393637">
            <w:pPr>
              <w:spacing w:after="0"/>
              <w:rPr>
                <w:rFonts w:ascii="Arial" w:hAnsi="Arial" w:cs="Arial"/>
                <w:sz w:val="20"/>
              </w:rPr>
            </w:pPr>
          </w:p>
        </w:tc>
      </w:tr>
      <w:tr w:rsidR="00393637" w:rsidRPr="00E6237C" w:rsidTr="00393637">
        <w:trPr>
          <w:trHeight w:val="255"/>
        </w:trPr>
        <w:tc>
          <w:tcPr>
            <w:tcW w:w="6378" w:type="dxa"/>
            <w:vAlign w:val="center"/>
            <w:hideMark/>
          </w:tcPr>
          <w:p w:rsidR="00393637" w:rsidRPr="00E6237C" w:rsidRDefault="00393637" w:rsidP="00393637">
            <w:pPr>
              <w:spacing w:after="0"/>
              <w:rPr>
                <w:rFonts w:ascii="Arial" w:hAnsi="Arial" w:cs="Arial"/>
                <w:sz w:val="24"/>
                <w:szCs w:val="24"/>
              </w:rPr>
            </w:pPr>
          </w:p>
        </w:tc>
        <w:tc>
          <w:tcPr>
            <w:tcW w:w="555" w:type="dxa"/>
            <w:vAlign w:val="bottom"/>
            <w:hideMark/>
          </w:tcPr>
          <w:p w:rsidR="00393637" w:rsidRPr="00E6237C" w:rsidRDefault="00393637" w:rsidP="00393637">
            <w:pPr>
              <w:spacing w:after="0"/>
              <w:rPr>
                <w:rFonts w:ascii="Arial" w:hAnsi="Arial" w:cs="Arial"/>
                <w:sz w:val="24"/>
                <w:szCs w:val="24"/>
              </w:rPr>
            </w:pPr>
          </w:p>
        </w:tc>
        <w:tc>
          <w:tcPr>
            <w:tcW w:w="2713" w:type="dxa"/>
            <w:vAlign w:val="bottom"/>
            <w:hideMark/>
          </w:tcPr>
          <w:p w:rsidR="00393637" w:rsidRPr="00E6237C" w:rsidRDefault="00393637" w:rsidP="00393637">
            <w:pPr>
              <w:spacing w:after="0"/>
              <w:rPr>
                <w:rFonts w:ascii="Arial" w:hAnsi="Arial" w:cs="Arial"/>
                <w:sz w:val="24"/>
                <w:szCs w:val="24"/>
              </w:rPr>
            </w:pPr>
          </w:p>
        </w:tc>
        <w:tc>
          <w:tcPr>
            <w:tcW w:w="2006" w:type="dxa"/>
            <w:vAlign w:val="bottom"/>
            <w:hideMark/>
          </w:tcPr>
          <w:p w:rsidR="00393637" w:rsidRPr="00E6237C" w:rsidRDefault="00393637" w:rsidP="00393637">
            <w:pPr>
              <w:spacing w:after="0"/>
              <w:rPr>
                <w:rFonts w:ascii="Arial" w:hAnsi="Arial" w:cs="Arial"/>
                <w:sz w:val="24"/>
                <w:szCs w:val="24"/>
              </w:rPr>
            </w:pPr>
          </w:p>
        </w:tc>
        <w:tc>
          <w:tcPr>
            <w:tcW w:w="2020" w:type="dxa"/>
            <w:vAlign w:val="bottom"/>
            <w:hideMark/>
          </w:tcPr>
          <w:p w:rsidR="00393637" w:rsidRPr="00E6237C" w:rsidRDefault="00393637" w:rsidP="00393637">
            <w:pPr>
              <w:spacing w:after="0"/>
              <w:rPr>
                <w:rFonts w:ascii="Arial" w:hAnsi="Arial" w:cs="Arial"/>
                <w:sz w:val="24"/>
                <w:szCs w:val="24"/>
              </w:rPr>
            </w:pPr>
          </w:p>
        </w:tc>
        <w:tc>
          <w:tcPr>
            <w:tcW w:w="1887" w:type="dxa"/>
            <w:noWrap/>
            <w:vAlign w:val="bottom"/>
            <w:hideMark/>
          </w:tcPr>
          <w:p w:rsidR="00393637" w:rsidRPr="00E6237C" w:rsidRDefault="00393637" w:rsidP="00393637">
            <w:pPr>
              <w:spacing w:after="0"/>
              <w:rPr>
                <w:rFonts w:ascii="Arial" w:hAnsi="Arial" w:cs="Arial"/>
                <w:sz w:val="20"/>
              </w:rPr>
            </w:pPr>
          </w:p>
        </w:tc>
      </w:tr>
      <w:tr w:rsidR="00393637" w:rsidRPr="00E6237C" w:rsidTr="00393637">
        <w:trPr>
          <w:trHeight w:val="285"/>
        </w:trPr>
        <w:tc>
          <w:tcPr>
            <w:tcW w:w="6378" w:type="dxa"/>
            <w:vMerge w:val="restart"/>
            <w:tcBorders>
              <w:top w:val="nil"/>
              <w:left w:val="nil"/>
              <w:bottom w:val="single" w:sz="4" w:space="0" w:color="auto"/>
              <w:right w:val="nil"/>
            </w:tcBorders>
            <w:vAlign w:val="center"/>
            <w:hideMark/>
          </w:tcPr>
          <w:p w:rsidR="00393637" w:rsidRPr="00E6237C" w:rsidRDefault="00393637" w:rsidP="00393637">
            <w:pPr>
              <w:spacing w:after="0" w:line="240" w:lineRule="auto"/>
              <w:rPr>
                <w:rFonts w:ascii="Arial" w:hAnsi="Arial" w:cs="Arial"/>
                <w:sz w:val="24"/>
                <w:szCs w:val="24"/>
              </w:rPr>
            </w:pPr>
            <w:r w:rsidRPr="00E6237C">
              <w:rPr>
                <w:rFonts w:ascii="Arial" w:hAnsi="Arial" w:cs="Arial"/>
                <w:sz w:val="24"/>
                <w:szCs w:val="24"/>
              </w:rPr>
              <w:t>Главный бухгалтер</w:t>
            </w:r>
          </w:p>
        </w:tc>
        <w:tc>
          <w:tcPr>
            <w:tcW w:w="555" w:type="dxa"/>
            <w:vAlign w:val="bottom"/>
            <w:hideMark/>
          </w:tcPr>
          <w:p w:rsidR="00393637" w:rsidRPr="00E6237C" w:rsidRDefault="00393637" w:rsidP="00393637">
            <w:pPr>
              <w:rPr>
                <w:rFonts w:ascii="Arial" w:hAnsi="Arial" w:cs="Arial"/>
                <w:sz w:val="24"/>
                <w:szCs w:val="24"/>
              </w:rPr>
            </w:pPr>
          </w:p>
        </w:tc>
        <w:tc>
          <w:tcPr>
            <w:tcW w:w="2713" w:type="dxa"/>
            <w:vAlign w:val="bottom"/>
            <w:hideMark/>
          </w:tcPr>
          <w:p w:rsidR="00393637" w:rsidRPr="00E6237C" w:rsidRDefault="00393637" w:rsidP="00393637">
            <w:pPr>
              <w:spacing w:after="0"/>
              <w:rPr>
                <w:rFonts w:ascii="Arial" w:hAnsi="Arial" w:cs="Arial"/>
                <w:sz w:val="24"/>
                <w:szCs w:val="24"/>
              </w:rPr>
            </w:pPr>
          </w:p>
        </w:tc>
        <w:tc>
          <w:tcPr>
            <w:tcW w:w="4026" w:type="dxa"/>
            <w:gridSpan w:val="2"/>
            <w:tcBorders>
              <w:top w:val="nil"/>
              <w:left w:val="nil"/>
              <w:bottom w:val="single" w:sz="4" w:space="0" w:color="000000"/>
              <w:right w:val="nil"/>
            </w:tcBorders>
            <w:vAlign w:val="bottom"/>
            <w:hideMark/>
          </w:tcPr>
          <w:p w:rsidR="00393637" w:rsidRPr="00E6237C" w:rsidRDefault="00393637" w:rsidP="00393637">
            <w:pPr>
              <w:spacing w:after="0" w:line="240" w:lineRule="auto"/>
              <w:jc w:val="center"/>
              <w:rPr>
                <w:rFonts w:ascii="Arial" w:hAnsi="Arial" w:cs="Arial"/>
                <w:sz w:val="24"/>
                <w:szCs w:val="24"/>
              </w:rPr>
            </w:pPr>
            <w:r w:rsidRPr="00E6237C">
              <w:rPr>
                <w:rFonts w:ascii="Arial" w:hAnsi="Arial" w:cs="Arial"/>
                <w:sz w:val="24"/>
                <w:szCs w:val="24"/>
              </w:rPr>
              <w:t>М.С. Вилкова</w:t>
            </w:r>
          </w:p>
        </w:tc>
        <w:tc>
          <w:tcPr>
            <w:tcW w:w="1887" w:type="dxa"/>
            <w:noWrap/>
            <w:vAlign w:val="bottom"/>
            <w:hideMark/>
          </w:tcPr>
          <w:p w:rsidR="00393637" w:rsidRPr="00E6237C" w:rsidRDefault="00393637" w:rsidP="00393637">
            <w:pPr>
              <w:rPr>
                <w:rFonts w:ascii="Arial" w:hAnsi="Arial" w:cs="Arial"/>
                <w:sz w:val="20"/>
              </w:rPr>
            </w:pPr>
          </w:p>
        </w:tc>
      </w:tr>
      <w:tr w:rsidR="00393637" w:rsidRPr="00E6237C" w:rsidTr="00393637">
        <w:trPr>
          <w:trHeight w:val="255"/>
        </w:trPr>
        <w:tc>
          <w:tcPr>
            <w:tcW w:w="0" w:type="auto"/>
            <w:vMerge/>
            <w:tcBorders>
              <w:top w:val="nil"/>
              <w:left w:val="nil"/>
              <w:bottom w:val="single" w:sz="4" w:space="0" w:color="auto"/>
              <w:right w:val="nil"/>
            </w:tcBorders>
            <w:vAlign w:val="center"/>
            <w:hideMark/>
          </w:tcPr>
          <w:p w:rsidR="00393637" w:rsidRPr="00E6237C" w:rsidRDefault="00393637" w:rsidP="00393637">
            <w:pPr>
              <w:spacing w:after="0"/>
              <w:rPr>
                <w:rFonts w:ascii="Arial" w:hAnsi="Arial" w:cs="Arial"/>
                <w:sz w:val="24"/>
                <w:szCs w:val="24"/>
              </w:rPr>
            </w:pPr>
          </w:p>
        </w:tc>
        <w:tc>
          <w:tcPr>
            <w:tcW w:w="555" w:type="dxa"/>
            <w:vAlign w:val="bottom"/>
            <w:hideMark/>
          </w:tcPr>
          <w:p w:rsidR="00393637" w:rsidRPr="00E6237C" w:rsidRDefault="00393637" w:rsidP="00393637">
            <w:pPr>
              <w:spacing w:after="0"/>
              <w:rPr>
                <w:rFonts w:ascii="Arial" w:hAnsi="Arial" w:cs="Arial"/>
                <w:sz w:val="24"/>
                <w:szCs w:val="24"/>
              </w:rPr>
            </w:pPr>
          </w:p>
        </w:tc>
        <w:tc>
          <w:tcPr>
            <w:tcW w:w="2713" w:type="dxa"/>
            <w:vAlign w:val="bottom"/>
            <w:hideMark/>
          </w:tcPr>
          <w:p w:rsidR="00393637" w:rsidRPr="00E6237C" w:rsidRDefault="00393637" w:rsidP="00393637">
            <w:pPr>
              <w:spacing w:after="0"/>
              <w:rPr>
                <w:rFonts w:ascii="Arial" w:hAnsi="Arial" w:cs="Arial"/>
                <w:sz w:val="24"/>
                <w:szCs w:val="24"/>
              </w:rPr>
            </w:pPr>
          </w:p>
        </w:tc>
        <w:tc>
          <w:tcPr>
            <w:tcW w:w="4026" w:type="dxa"/>
            <w:gridSpan w:val="2"/>
            <w:vAlign w:val="bottom"/>
            <w:hideMark/>
          </w:tcPr>
          <w:p w:rsidR="00393637" w:rsidRPr="00E6237C" w:rsidRDefault="00393637" w:rsidP="00393637">
            <w:pPr>
              <w:spacing w:after="0" w:line="240" w:lineRule="auto"/>
              <w:jc w:val="center"/>
              <w:rPr>
                <w:rFonts w:ascii="Arial" w:hAnsi="Arial" w:cs="Arial"/>
                <w:sz w:val="24"/>
                <w:szCs w:val="24"/>
              </w:rPr>
            </w:pPr>
            <w:r w:rsidRPr="00E6237C">
              <w:rPr>
                <w:rFonts w:ascii="Arial" w:hAnsi="Arial" w:cs="Arial"/>
                <w:sz w:val="24"/>
                <w:szCs w:val="24"/>
              </w:rPr>
              <w:t>(расшифровка подписи)</w:t>
            </w:r>
          </w:p>
        </w:tc>
        <w:tc>
          <w:tcPr>
            <w:tcW w:w="1887" w:type="dxa"/>
            <w:noWrap/>
            <w:vAlign w:val="bottom"/>
            <w:hideMark/>
          </w:tcPr>
          <w:p w:rsidR="00393637" w:rsidRPr="00E6237C" w:rsidRDefault="00393637" w:rsidP="00393637">
            <w:pPr>
              <w:rPr>
                <w:rFonts w:ascii="Arial" w:hAnsi="Arial" w:cs="Arial"/>
                <w:sz w:val="20"/>
              </w:rPr>
            </w:pPr>
          </w:p>
        </w:tc>
      </w:tr>
      <w:tr w:rsidR="00393637" w:rsidRPr="00E6237C" w:rsidTr="00393637">
        <w:trPr>
          <w:trHeight w:val="255"/>
        </w:trPr>
        <w:tc>
          <w:tcPr>
            <w:tcW w:w="6378" w:type="dxa"/>
            <w:tcBorders>
              <w:top w:val="single" w:sz="4" w:space="0" w:color="auto"/>
              <w:left w:val="single" w:sz="4" w:space="0" w:color="auto"/>
              <w:bottom w:val="nil"/>
              <w:right w:val="single" w:sz="4" w:space="0" w:color="auto"/>
            </w:tcBorders>
            <w:vAlign w:val="center"/>
            <w:hideMark/>
          </w:tcPr>
          <w:p w:rsidR="00393637" w:rsidRPr="00E6237C" w:rsidRDefault="00393637" w:rsidP="00393637">
            <w:pPr>
              <w:spacing w:after="0" w:line="240" w:lineRule="auto"/>
              <w:jc w:val="center"/>
              <w:rPr>
                <w:rFonts w:ascii="Arial" w:hAnsi="Arial" w:cs="Arial"/>
                <w:b/>
                <w:bCs/>
                <w:sz w:val="24"/>
                <w:szCs w:val="24"/>
              </w:rPr>
            </w:pPr>
            <w:r w:rsidRPr="00E6237C">
              <w:rPr>
                <w:rFonts w:ascii="Arial" w:hAnsi="Arial" w:cs="Arial"/>
                <w:b/>
                <w:bCs/>
                <w:sz w:val="24"/>
                <w:szCs w:val="24"/>
              </w:rPr>
              <w:t>ДОКУМЕНТ ПОДПИСАН ЭЛЕКТРОННОЙ ПОДПИСЬЮ</w:t>
            </w:r>
          </w:p>
        </w:tc>
        <w:tc>
          <w:tcPr>
            <w:tcW w:w="555" w:type="dxa"/>
            <w:tcBorders>
              <w:top w:val="nil"/>
              <w:left w:val="single" w:sz="4" w:space="0" w:color="auto"/>
              <w:bottom w:val="nil"/>
              <w:right w:val="nil"/>
            </w:tcBorders>
            <w:vAlign w:val="bottom"/>
            <w:hideMark/>
          </w:tcPr>
          <w:p w:rsidR="00393637" w:rsidRPr="00E6237C" w:rsidRDefault="00393637" w:rsidP="00393637">
            <w:pPr>
              <w:rPr>
                <w:rFonts w:ascii="Arial" w:hAnsi="Arial" w:cs="Arial"/>
                <w:b/>
                <w:bCs/>
                <w:sz w:val="24"/>
                <w:szCs w:val="24"/>
              </w:rPr>
            </w:pPr>
          </w:p>
        </w:tc>
        <w:tc>
          <w:tcPr>
            <w:tcW w:w="2713" w:type="dxa"/>
            <w:vAlign w:val="bottom"/>
            <w:hideMark/>
          </w:tcPr>
          <w:p w:rsidR="00393637" w:rsidRPr="00E6237C" w:rsidRDefault="00393637" w:rsidP="00393637">
            <w:pPr>
              <w:spacing w:after="0"/>
              <w:rPr>
                <w:rFonts w:ascii="Arial" w:hAnsi="Arial" w:cs="Arial"/>
                <w:sz w:val="24"/>
                <w:szCs w:val="24"/>
              </w:rPr>
            </w:pPr>
          </w:p>
        </w:tc>
        <w:tc>
          <w:tcPr>
            <w:tcW w:w="2006" w:type="dxa"/>
            <w:vAlign w:val="bottom"/>
            <w:hideMark/>
          </w:tcPr>
          <w:p w:rsidR="00393637" w:rsidRPr="00E6237C" w:rsidRDefault="00393637" w:rsidP="00393637">
            <w:pPr>
              <w:spacing w:after="0"/>
              <w:rPr>
                <w:rFonts w:ascii="Arial" w:hAnsi="Arial" w:cs="Arial"/>
                <w:sz w:val="24"/>
                <w:szCs w:val="24"/>
              </w:rPr>
            </w:pPr>
          </w:p>
        </w:tc>
        <w:tc>
          <w:tcPr>
            <w:tcW w:w="2020" w:type="dxa"/>
            <w:vAlign w:val="bottom"/>
            <w:hideMark/>
          </w:tcPr>
          <w:p w:rsidR="00393637" w:rsidRPr="00E6237C" w:rsidRDefault="00393637" w:rsidP="00393637">
            <w:pPr>
              <w:spacing w:after="0"/>
              <w:rPr>
                <w:rFonts w:ascii="Arial" w:hAnsi="Arial" w:cs="Arial"/>
                <w:sz w:val="24"/>
                <w:szCs w:val="24"/>
              </w:rPr>
            </w:pPr>
          </w:p>
        </w:tc>
        <w:tc>
          <w:tcPr>
            <w:tcW w:w="1887" w:type="dxa"/>
            <w:noWrap/>
            <w:vAlign w:val="bottom"/>
            <w:hideMark/>
          </w:tcPr>
          <w:p w:rsidR="00393637" w:rsidRPr="00E6237C" w:rsidRDefault="00393637" w:rsidP="00393637">
            <w:pPr>
              <w:spacing w:after="0"/>
              <w:rPr>
                <w:rFonts w:ascii="Arial" w:hAnsi="Arial" w:cs="Arial"/>
                <w:sz w:val="20"/>
              </w:rPr>
            </w:pPr>
          </w:p>
        </w:tc>
      </w:tr>
      <w:tr w:rsidR="00393637" w:rsidRPr="00E6237C" w:rsidTr="00393637">
        <w:trPr>
          <w:trHeight w:val="900"/>
        </w:trPr>
        <w:tc>
          <w:tcPr>
            <w:tcW w:w="6378" w:type="dxa"/>
            <w:tcBorders>
              <w:top w:val="nil"/>
              <w:left w:val="single" w:sz="4" w:space="0" w:color="auto"/>
              <w:bottom w:val="single" w:sz="4" w:space="0" w:color="auto"/>
              <w:right w:val="single" w:sz="4" w:space="0" w:color="auto"/>
            </w:tcBorders>
            <w:hideMark/>
          </w:tcPr>
          <w:p w:rsidR="00393637" w:rsidRPr="00E6237C" w:rsidRDefault="00393637" w:rsidP="00393637">
            <w:pPr>
              <w:spacing w:after="0" w:line="240" w:lineRule="auto"/>
              <w:rPr>
                <w:rFonts w:ascii="Arial" w:hAnsi="Arial" w:cs="Arial"/>
                <w:sz w:val="24"/>
                <w:szCs w:val="24"/>
              </w:rPr>
            </w:pPr>
            <w:r w:rsidRPr="00E6237C">
              <w:rPr>
                <w:rFonts w:ascii="Arial" w:hAnsi="Arial" w:cs="Arial"/>
                <w:sz w:val="24"/>
                <w:szCs w:val="24"/>
              </w:rPr>
              <w:t>Сертификат: 00F8734BF6A20BC0AD6BF2A7C78D72B66E</w:t>
            </w:r>
          </w:p>
          <w:p w:rsidR="00393637" w:rsidRPr="00E6237C" w:rsidRDefault="00393637" w:rsidP="00393637">
            <w:pPr>
              <w:spacing w:after="0" w:line="240" w:lineRule="auto"/>
              <w:rPr>
                <w:rFonts w:ascii="Arial" w:hAnsi="Arial" w:cs="Arial"/>
                <w:sz w:val="24"/>
                <w:szCs w:val="24"/>
              </w:rPr>
            </w:pPr>
            <w:r w:rsidRPr="00E6237C">
              <w:rPr>
                <w:rFonts w:ascii="Arial" w:hAnsi="Arial" w:cs="Arial"/>
                <w:sz w:val="24"/>
                <w:szCs w:val="24"/>
              </w:rPr>
              <w:t>Владелец: Вилкова Марина Сергеевна</w:t>
            </w:r>
          </w:p>
          <w:p w:rsidR="00393637" w:rsidRPr="00E6237C" w:rsidRDefault="00393637" w:rsidP="00393637">
            <w:pPr>
              <w:spacing w:after="0" w:line="240" w:lineRule="auto"/>
              <w:rPr>
                <w:rFonts w:ascii="Arial" w:hAnsi="Arial" w:cs="Arial"/>
                <w:sz w:val="24"/>
                <w:szCs w:val="24"/>
              </w:rPr>
            </w:pPr>
            <w:r w:rsidRPr="00E6237C">
              <w:rPr>
                <w:rFonts w:ascii="Arial" w:hAnsi="Arial" w:cs="Arial"/>
                <w:sz w:val="24"/>
                <w:szCs w:val="24"/>
              </w:rPr>
              <w:t>Действителен с 03.07.2025 по 26.09.2026</w:t>
            </w:r>
          </w:p>
          <w:p w:rsidR="00393637" w:rsidRPr="00E6237C" w:rsidRDefault="00393637" w:rsidP="00393637">
            <w:pPr>
              <w:spacing w:after="0" w:line="240" w:lineRule="auto"/>
              <w:rPr>
                <w:rFonts w:ascii="Arial" w:hAnsi="Arial" w:cs="Arial"/>
                <w:sz w:val="24"/>
                <w:szCs w:val="24"/>
              </w:rPr>
            </w:pPr>
            <w:r w:rsidRPr="00E6237C">
              <w:rPr>
                <w:rFonts w:ascii="Arial" w:hAnsi="Arial" w:cs="Arial"/>
                <w:sz w:val="24"/>
                <w:szCs w:val="24"/>
              </w:rPr>
              <w:t>Дата подписания: 10.07.2026</w:t>
            </w:r>
          </w:p>
        </w:tc>
        <w:tc>
          <w:tcPr>
            <w:tcW w:w="555" w:type="dxa"/>
            <w:tcBorders>
              <w:top w:val="nil"/>
              <w:left w:val="single" w:sz="4" w:space="0" w:color="auto"/>
              <w:bottom w:val="nil"/>
              <w:right w:val="nil"/>
            </w:tcBorders>
            <w:vAlign w:val="bottom"/>
            <w:hideMark/>
          </w:tcPr>
          <w:p w:rsidR="00393637" w:rsidRPr="00E6237C" w:rsidRDefault="00393637" w:rsidP="00393637">
            <w:pPr>
              <w:rPr>
                <w:rFonts w:ascii="Arial" w:hAnsi="Arial" w:cs="Arial"/>
                <w:sz w:val="24"/>
                <w:szCs w:val="24"/>
              </w:rPr>
            </w:pPr>
          </w:p>
        </w:tc>
        <w:tc>
          <w:tcPr>
            <w:tcW w:w="2713" w:type="dxa"/>
            <w:vAlign w:val="bottom"/>
            <w:hideMark/>
          </w:tcPr>
          <w:p w:rsidR="00393637" w:rsidRPr="00E6237C" w:rsidRDefault="00393637" w:rsidP="00393637">
            <w:pPr>
              <w:spacing w:after="0"/>
              <w:rPr>
                <w:rFonts w:ascii="Arial" w:hAnsi="Arial" w:cs="Arial"/>
                <w:sz w:val="24"/>
                <w:szCs w:val="24"/>
              </w:rPr>
            </w:pPr>
          </w:p>
        </w:tc>
        <w:tc>
          <w:tcPr>
            <w:tcW w:w="2006" w:type="dxa"/>
            <w:vAlign w:val="bottom"/>
            <w:hideMark/>
          </w:tcPr>
          <w:p w:rsidR="00393637" w:rsidRPr="00E6237C" w:rsidRDefault="00393637" w:rsidP="00393637">
            <w:pPr>
              <w:spacing w:after="0"/>
              <w:rPr>
                <w:rFonts w:ascii="Arial" w:hAnsi="Arial" w:cs="Arial"/>
                <w:sz w:val="24"/>
                <w:szCs w:val="24"/>
              </w:rPr>
            </w:pPr>
          </w:p>
        </w:tc>
        <w:tc>
          <w:tcPr>
            <w:tcW w:w="2020" w:type="dxa"/>
            <w:vAlign w:val="bottom"/>
            <w:hideMark/>
          </w:tcPr>
          <w:p w:rsidR="00393637" w:rsidRPr="00E6237C" w:rsidRDefault="00393637" w:rsidP="00393637">
            <w:pPr>
              <w:spacing w:after="0"/>
              <w:rPr>
                <w:rFonts w:ascii="Arial" w:hAnsi="Arial" w:cs="Arial"/>
                <w:sz w:val="24"/>
                <w:szCs w:val="24"/>
              </w:rPr>
            </w:pPr>
          </w:p>
        </w:tc>
        <w:tc>
          <w:tcPr>
            <w:tcW w:w="1887" w:type="dxa"/>
            <w:noWrap/>
            <w:vAlign w:val="bottom"/>
            <w:hideMark/>
          </w:tcPr>
          <w:p w:rsidR="00393637" w:rsidRPr="00E6237C" w:rsidRDefault="00393637" w:rsidP="00393637">
            <w:pPr>
              <w:spacing w:after="0"/>
              <w:rPr>
                <w:rFonts w:ascii="Arial" w:hAnsi="Arial" w:cs="Arial"/>
                <w:sz w:val="20"/>
              </w:rPr>
            </w:pPr>
          </w:p>
        </w:tc>
      </w:tr>
    </w:tbl>
    <w:p w:rsidR="00393637" w:rsidRPr="00E6237C" w:rsidRDefault="00393637" w:rsidP="00393637">
      <w:pPr>
        <w:spacing w:after="0"/>
        <w:rPr>
          <w:rFonts w:ascii="Arial" w:hAnsi="Arial" w:cs="Arial"/>
          <w:sz w:val="20"/>
        </w:rPr>
      </w:pPr>
    </w:p>
    <w:p w:rsidR="00393637" w:rsidRPr="00E6237C" w:rsidRDefault="00393637" w:rsidP="00B91D10">
      <w:pPr>
        <w:spacing w:after="0"/>
        <w:jc w:val="both"/>
        <w:rPr>
          <w:rFonts w:ascii="Arial" w:hAnsi="Arial" w:cs="Arial"/>
          <w:sz w:val="20"/>
        </w:rPr>
      </w:pPr>
    </w:p>
    <w:sectPr w:rsidR="00393637" w:rsidRPr="00E6237C" w:rsidSect="00E6237C">
      <w:pgSz w:w="16838" w:h="11906" w:orient="landscape" w:code="9"/>
      <w:pgMar w:top="1134" w:right="567" w:bottom="1134" w:left="1134" w:header="113" w:footer="11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2E2B" w:rsidRDefault="000D2E2B" w:rsidP="00211CB7">
      <w:pPr>
        <w:spacing w:after="0" w:line="240" w:lineRule="auto"/>
      </w:pPr>
      <w:r>
        <w:separator/>
      </w:r>
    </w:p>
  </w:endnote>
  <w:endnote w:type="continuationSeparator" w:id="0">
    <w:p w:rsidR="000D2E2B" w:rsidRDefault="000D2E2B" w:rsidP="00211C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XO Thames">
    <w:altName w:val="Cambria"/>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2E2B" w:rsidRDefault="000D2E2B" w:rsidP="00211CB7">
      <w:pPr>
        <w:spacing w:after="0" w:line="240" w:lineRule="auto"/>
      </w:pPr>
      <w:r>
        <w:separator/>
      </w:r>
    </w:p>
  </w:footnote>
  <w:footnote w:type="continuationSeparator" w:id="0">
    <w:p w:rsidR="000D2E2B" w:rsidRDefault="000D2E2B" w:rsidP="00211CB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987516"/>
    <w:multiLevelType w:val="hybridMultilevel"/>
    <w:tmpl w:val="237473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7349"/>
    <w:rsid w:val="00000142"/>
    <w:rsid w:val="00001D91"/>
    <w:rsid w:val="00021003"/>
    <w:rsid w:val="0003660A"/>
    <w:rsid w:val="00087FB2"/>
    <w:rsid w:val="00097809"/>
    <w:rsid w:val="00097A87"/>
    <w:rsid w:val="000D2E2B"/>
    <w:rsid w:val="000E35D3"/>
    <w:rsid w:val="00100ADA"/>
    <w:rsid w:val="00102D81"/>
    <w:rsid w:val="001203EF"/>
    <w:rsid w:val="00125BA5"/>
    <w:rsid w:val="00137123"/>
    <w:rsid w:val="00153B8E"/>
    <w:rsid w:val="001567B3"/>
    <w:rsid w:val="00183688"/>
    <w:rsid w:val="00185B7A"/>
    <w:rsid w:val="00192DD8"/>
    <w:rsid w:val="001C3636"/>
    <w:rsid w:val="001D4669"/>
    <w:rsid w:val="00211CB7"/>
    <w:rsid w:val="00212472"/>
    <w:rsid w:val="002243A0"/>
    <w:rsid w:val="00230802"/>
    <w:rsid w:val="00235A0B"/>
    <w:rsid w:val="002472C4"/>
    <w:rsid w:val="0027096D"/>
    <w:rsid w:val="0028079B"/>
    <w:rsid w:val="002907BD"/>
    <w:rsid w:val="00292E6E"/>
    <w:rsid w:val="002973B7"/>
    <w:rsid w:val="002A7A66"/>
    <w:rsid w:val="002B14EF"/>
    <w:rsid w:val="00300782"/>
    <w:rsid w:val="003112B7"/>
    <w:rsid w:val="0032640D"/>
    <w:rsid w:val="00341CF8"/>
    <w:rsid w:val="00347F3E"/>
    <w:rsid w:val="003631EA"/>
    <w:rsid w:val="0038036B"/>
    <w:rsid w:val="00381F08"/>
    <w:rsid w:val="00384B45"/>
    <w:rsid w:val="00386BE5"/>
    <w:rsid w:val="00391E3E"/>
    <w:rsid w:val="00393637"/>
    <w:rsid w:val="003B002F"/>
    <w:rsid w:val="003B71F4"/>
    <w:rsid w:val="003C2476"/>
    <w:rsid w:val="003C2749"/>
    <w:rsid w:val="003C2F48"/>
    <w:rsid w:val="003C56CE"/>
    <w:rsid w:val="003E7353"/>
    <w:rsid w:val="003E7FAA"/>
    <w:rsid w:val="00400528"/>
    <w:rsid w:val="004134E9"/>
    <w:rsid w:val="00426859"/>
    <w:rsid w:val="004279E7"/>
    <w:rsid w:val="00441959"/>
    <w:rsid w:val="00454C11"/>
    <w:rsid w:val="00474F5C"/>
    <w:rsid w:val="00480B0A"/>
    <w:rsid w:val="0048596E"/>
    <w:rsid w:val="004E6798"/>
    <w:rsid w:val="005233EE"/>
    <w:rsid w:val="0054487E"/>
    <w:rsid w:val="00544EAD"/>
    <w:rsid w:val="005558A3"/>
    <w:rsid w:val="005C0ECB"/>
    <w:rsid w:val="005C6A5B"/>
    <w:rsid w:val="005D7F64"/>
    <w:rsid w:val="00616CD1"/>
    <w:rsid w:val="006410BA"/>
    <w:rsid w:val="006810D4"/>
    <w:rsid w:val="006854DE"/>
    <w:rsid w:val="006C3850"/>
    <w:rsid w:val="007110C0"/>
    <w:rsid w:val="00717C8A"/>
    <w:rsid w:val="007255A1"/>
    <w:rsid w:val="00743AFD"/>
    <w:rsid w:val="00765A22"/>
    <w:rsid w:val="007708B1"/>
    <w:rsid w:val="00805740"/>
    <w:rsid w:val="00820D75"/>
    <w:rsid w:val="00833EA6"/>
    <w:rsid w:val="00871C13"/>
    <w:rsid w:val="00872D33"/>
    <w:rsid w:val="0087325E"/>
    <w:rsid w:val="0088659D"/>
    <w:rsid w:val="00894058"/>
    <w:rsid w:val="008A5CDB"/>
    <w:rsid w:val="008F3724"/>
    <w:rsid w:val="00924A13"/>
    <w:rsid w:val="009479DC"/>
    <w:rsid w:val="00961920"/>
    <w:rsid w:val="009B3505"/>
    <w:rsid w:val="009F6161"/>
    <w:rsid w:val="00A25C27"/>
    <w:rsid w:val="00A83C23"/>
    <w:rsid w:val="00A92BB3"/>
    <w:rsid w:val="00AB05DF"/>
    <w:rsid w:val="00B1662B"/>
    <w:rsid w:val="00B448D8"/>
    <w:rsid w:val="00B60B07"/>
    <w:rsid w:val="00B672EC"/>
    <w:rsid w:val="00B8117D"/>
    <w:rsid w:val="00B91D10"/>
    <w:rsid w:val="00BE6629"/>
    <w:rsid w:val="00BF0B8A"/>
    <w:rsid w:val="00C03BB7"/>
    <w:rsid w:val="00C12825"/>
    <w:rsid w:val="00C17349"/>
    <w:rsid w:val="00C20D58"/>
    <w:rsid w:val="00C40797"/>
    <w:rsid w:val="00C45544"/>
    <w:rsid w:val="00C611B5"/>
    <w:rsid w:val="00C8761C"/>
    <w:rsid w:val="00C938CC"/>
    <w:rsid w:val="00CD3D94"/>
    <w:rsid w:val="00CE0D66"/>
    <w:rsid w:val="00CF4D43"/>
    <w:rsid w:val="00D140AA"/>
    <w:rsid w:val="00D24C43"/>
    <w:rsid w:val="00D43F3F"/>
    <w:rsid w:val="00D4712F"/>
    <w:rsid w:val="00D57148"/>
    <w:rsid w:val="00D6158E"/>
    <w:rsid w:val="00D72E29"/>
    <w:rsid w:val="00D94301"/>
    <w:rsid w:val="00DC50FB"/>
    <w:rsid w:val="00DD306F"/>
    <w:rsid w:val="00DF080F"/>
    <w:rsid w:val="00DF5DEC"/>
    <w:rsid w:val="00E33B6F"/>
    <w:rsid w:val="00E6237C"/>
    <w:rsid w:val="00E716A3"/>
    <w:rsid w:val="00E92272"/>
    <w:rsid w:val="00E96DA7"/>
    <w:rsid w:val="00EC459D"/>
    <w:rsid w:val="00F432C5"/>
    <w:rsid w:val="00F94482"/>
    <w:rsid w:val="00FC46DA"/>
    <w:rsid w:val="00FD38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6BB2C9-840A-421B-B3AC-F967422E0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next w:val="a"/>
    <w:link w:val="10"/>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бычный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a3">
    <w:name w:val="Balloon Text"/>
    <w:basedOn w:val="a"/>
    <w:link w:val="a4"/>
    <w:uiPriority w:val="99"/>
    <w:pPr>
      <w:spacing w:after="0" w:line="240" w:lineRule="auto"/>
    </w:pPr>
    <w:rPr>
      <w:rFonts w:ascii="Tahoma" w:hAnsi="Tahoma"/>
      <w:sz w:val="16"/>
    </w:rPr>
  </w:style>
  <w:style w:type="character" w:customStyle="1" w:styleId="a4">
    <w:name w:val="Текст выноски Знак"/>
    <w:basedOn w:val="11"/>
    <w:link w:val="a3"/>
    <w:uiPriority w:val="99"/>
    <w:rPr>
      <w:rFonts w:ascii="Tahoma" w:hAnsi="Tahoma"/>
      <w:sz w:val="16"/>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rPr>
  </w:style>
  <w:style w:type="character" w:customStyle="1" w:styleId="30">
    <w:name w:val="Заголовок 3 Знак"/>
    <w:link w:val="3"/>
    <w:rPr>
      <w:rFonts w:ascii="XO Thames" w:hAnsi="XO Thames"/>
      <w:b/>
      <w:sz w:val="26"/>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ConsPlusNormal">
    <w:name w:val="ConsPlusNormal"/>
    <w:link w:val="ConsPlusNormal0"/>
    <w:pPr>
      <w:widowControl w:val="0"/>
      <w:spacing w:after="0" w:line="240" w:lineRule="auto"/>
    </w:pPr>
    <w:rPr>
      <w:rFonts w:ascii="Calibri" w:hAnsi="Calibri"/>
    </w:rPr>
  </w:style>
  <w:style w:type="character" w:customStyle="1" w:styleId="ConsPlusNormal0">
    <w:name w:val="ConsPlusNormal"/>
    <w:link w:val="ConsPlusNormal"/>
    <w:rPr>
      <w:rFonts w:ascii="Calibri" w:hAnsi="Calibri"/>
    </w:rPr>
  </w:style>
  <w:style w:type="paragraph" w:customStyle="1" w:styleId="12">
    <w:name w:val="Гиперссылка1"/>
    <w:link w:val="13"/>
    <w:rPr>
      <w:color w:val="0000FF"/>
      <w:u w:val="single"/>
    </w:rPr>
  </w:style>
  <w:style w:type="character" w:customStyle="1" w:styleId="13">
    <w:name w:val="Гиперссылка1"/>
    <w:link w:val="12"/>
    <w:rPr>
      <w:color w:val="0000FF"/>
      <w:u w:val="single"/>
    </w:rPr>
  </w:style>
  <w:style w:type="character" w:customStyle="1" w:styleId="50">
    <w:name w:val="Заголовок 5 Знак"/>
    <w:link w:val="5"/>
    <w:rPr>
      <w:rFonts w:ascii="XO Thames" w:hAnsi="XO Thames"/>
      <w:b/>
    </w:rPr>
  </w:style>
  <w:style w:type="character" w:customStyle="1" w:styleId="10">
    <w:name w:val="Заголовок 1 Знак"/>
    <w:link w:val="1"/>
    <w:rPr>
      <w:rFonts w:ascii="XO Thames" w:hAnsi="XO Thames"/>
      <w:b/>
      <w:sz w:val="32"/>
    </w:rPr>
  </w:style>
  <w:style w:type="paragraph" w:customStyle="1" w:styleId="23">
    <w:name w:val="Гиперссылка2"/>
    <w:link w:val="a5"/>
    <w:rPr>
      <w:color w:val="0000FF"/>
      <w:u w:val="single"/>
    </w:rPr>
  </w:style>
  <w:style w:type="character" w:styleId="a5">
    <w:name w:val="Hyperlink"/>
    <w:link w:val="23"/>
    <w:uiPriority w:val="99"/>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rPr>
  </w:style>
  <w:style w:type="paragraph" w:styleId="14">
    <w:name w:val="toc 1"/>
    <w:next w:val="a"/>
    <w:link w:val="15"/>
    <w:uiPriority w:val="39"/>
    <w:rPr>
      <w:rFonts w:ascii="XO Thames" w:hAnsi="XO Thames"/>
      <w:b/>
      <w:sz w:val="28"/>
    </w:rPr>
  </w:style>
  <w:style w:type="character" w:customStyle="1" w:styleId="15">
    <w:name w:val="Оглавление 1 Знак"/>
    <w:link w:val="14"/>
    <w:rPr>
      <w:rFonts w:ascii="XO Thames" w:hAnsi="XO Thames"/>
      <w:b/>
      <w:sz w:val="28"/>
    </w:rPr>
  </w:style>
  <w:style w:type="paragraph" w:customStyle="1" w:styleId="16">
    <w:name w:val="Обычный1"/>
    <w:link w:val="17"/>
  </w:style>
  <w:style w:type="character" w:customStyle="1" w:styleId="17">
    <w:name w:val="Обычный1"/>
    <w:link w:val="16"/>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a6">
    <w:name w:val="List Paragraph"/>
    <w:basedOn w:val="a"/>
    <w:link w:val="a7"/>
    <w:uiPriority w:val="34"/>
    <w:qFormat/>
    <w:pPr>
      <w:ind w:left="720"/>
      <w:contextualSpacing/>
    </w:pPr>
  </w:style>
  <w:style w:type="character" w:customStyle="1" w:styleId="a7">
    <w:name w:val="Абзац списка Знак"/>
    <w:basedOn w:val="11"/>
    <w:link w:val="a6"/>
  </w:style>
  <w:style w:type="paragraph" w:customStyle="1" w:styleId="ConsPlusTitle">
    <w:name w:val="ConsPlusTitle"/>
    <w:link w:val="ConsPlusTitle0"/>
    <w:pPr>
      <w:widowControl w:val="0"/>
      <w:spacing w:after="0" w:line="240" w:lineRule="auto"/>
    </w:pPr>
    <w:rPr>
      <w:rFonts w:ascii="Calibri" w:hAnsi="Calibri"/>
      <w:b/>
    </w:rPr>
  </w:style>
  <w:style w:type="character" w:customStyle="1" w:styleId="ConsPlusTitle0">
    <w:name w:val="ConsPlusTitle"/>
    <w:link w:val="ConsPlusTitle"/>
    <w:rPr>
      <w:rFonts w:ascii="Calibri" w:hAnsi="Calibri"/>
      <w:b/>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18">
    <w:name w:val="Основной шрифт абзаца1"/>
  </w:style>
  <w:style w:type="paragraph" w:customStyle="1" w:styleId="19">
    <w:name w:val="Основной шрифт абзаца1"/>
    <w:link w:val="1a"/>
  </w:style>
  <w:style w:type="character" w:customStyle="1" w:styleId="1a">
    <w:name w:val="Основной шрифт абзаца1"/>
    <w:link w:val="19"/>
  </w:style>
  <w:style w:type="paragraph" w:styleId="a8">
    <w:name w:val="Subtitle"/>
    <w:next w:val="a"/>
    <w:link w:val="a9"/>
    <w:uiPriority w:val="11"/>
    <w:qFormat/>
    <w:pPr>
      <w:jc w:val="both"/>
    </w:pPr>
    <w:rPr>
      <w:rFonts w:ascii="XO Thames" w:hAnsi="XO Thames"/>
      <w:i/>
      <w:sz w:val="24"/>
    </w:rPr>
  </w:style>
  <w:style w:type="character" w:customStyle="1" w:styleId="a9">
    <w:name w:val="Подзаголовок Знак"/>
    <w:link w:val="a8"/>
    <w:rPr>
      <w:rFonts w:ascii="XO Thames" w:hAnsi="XO Thames"/>
      <w:i/>
      <w:sz w:val="24"/>
    </w:rPr>
  </w:style>
  <w:style w:type="paragraph" w:styleId="aa">
    <w:name w:val="Title"/>
    <w:next w:val="a"/>
    <w:link w:val="ab"/>
    <w:uiPriority w:val="10"/>
    <w:qFormat/>
    <w:pPr>
      <w:spacing w:before="567" w:after="567"/>
      <w:jc w:val="center"/>
    </w:pPr>
    <w:rPr>
      <w:rFonts w:ascii="XO Thames" w:hAnsi="XO Thames"/>
      <w:b/>
      <w:caps/>
      <w:sz w:val="40"/>
    </w:rPr>
  </w:style>
  <w:style w:type="character" w:customStyle="1" w:styleId="ab">
    <w:name w:val="Название Знак"/>
    <w:link w:val="aa"/>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table" w:styleId="ac">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d">
    <w:name w:val="No Spacing"/>
    <w:uiPriority w:val="1"/>
    <w:qFormat/>
    <w:rsid w:val="0048596E"/>
    <w:pPr>
      <w:suppressAutoHyphens/>
      <w:spacing w:after="0" w:line="1" w:lineRule="atLeast"/>
      <w:ind w:leftChars="-1" w:left="-1" w:hangingChars="1" w:hanging="1"/>
      <w:textDirection w:val="btLr"/>
      <w:textAlignment w:val="top"/>
      <w:outlineLvl w:val="0"/>
    </w:pPr>
    <w:rPr>
      <w:rFonts w:ascii="Calibri" w:eastAsia="Calibri" w:hAnsi="Calibri"/>
      <w:color w:val="auto"/>
      <w:position w:val="-1"/>
      <w:szCs w:val="22"/>
      <w:lang w:eastAsia="en-US"/>
    </w:rPr>
  </w:style>
  <w:style w:type="paragraph" w:styleId="ae">
    <w:name w:val="header"/>
    <w:basedOn w:val="a"/>
    <w:link w:val="af"/>
    <w:uiPriority w:val="99"/>
    <w:unhideWhenUsed/>
    <w:rsid w:val="00211CB7"/>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211CB7"/>
  </w:style>
  <w:style w:type="paragraph" w:styleId="af0">
    <w:name w:val="footer"/>
    <w:basedOn w:val="a"/>
    <w:link w:val="af1"/>
    <w:uiPriority w:val="99"/>
    <w:unhideWhenUsed/>
    <w:rsid w:val="00211CB7"/>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211CB7"/>
  </w:style>
  <w:style w:type="character" w:styleId="af2">
    <w:name w:val="FollowedHyperlink"/>
    <w:basedOn w:val="a0"/>
    <w:uiPriority w:val="99"/>
    <w:semiHidden/>
    <w:unhideWhenUsed/>
    <w:rsid w:val="00393637"/>
    <w:rPr>
      <w:color w:val="800080"/>
      <w:u w:val="single"/>
    </w:rPr>
  </w:style>
  <w:style w:type="paragraph" w:customStyle="1" w:styleId="xl63">
    <w:name w:val="xl63"/>
    <w:basedOn w:val="a"/>
    <w:rsid w:val="00393637"/>
    <w:pPr>
      <w:pBdr>
        <w:top w:val="single" w:sz="4" w:space="0" w:color="000000"/>
      </w:pBdr>
      <w:spacing w:before="100" w:beforeAutospacing="1" w:after="100" w:afterAutospacing="1" w:line="240" w:lineRule="auto"/>
    </w:pPr>
    <w:rPr>
      <w:rFonts w:ascii="Times New Roman" w:hAnsi="Times New Roman"/>
      <w:color w:val="auto"/>
      <w:sz w:val="24"/>
      <w:szCs w:val="24"/>
    </w:rPr>
  </w:style>
  <w:style w:type="paragraph" w:customStyle="1" w:styleId="xl64">
    <w:name w:val="xl64"/>
    <w:basedOn w:val="a"/>
    <w:rsid w:val="00393637"/>
    <w:pPr>
      <w:pBdr>
        <w:top w:val="single" w:sz="4" w:space="0" w:color="000000"/>
        <w:left w:val="single" w:sz="4" w:space="0" w:color="000000"/>
        <w:bottom w:val="single" w:sz="4" w:space="0" w:color="000000"/>
        <w:right w:val="single" w:sz="8" w:space="0" w:color="000000"/>
      </w:pBdr>
      <w:spacing w:before="100" w:beforeAutospacing="1" w:after="100" w:afterAutospacing="1" w:line="240" w:lineRule="auto"/>
      <w:textAlignment w:val="top"/>
    </w:pPr>
    <w:rPr>
      <w:rFonts w:ascii="Times New Roman" w:hAnsi="Times New Roman"/>
      <w:color w:val="auto"/>
      <w:sz w:val="24"/>
      <w:szCs w:val="24"/>
    </w:rPr>
  </w:style>
  <w:style w:type="paragraph" w:customStyle="1" w:styleId="xl65">
    <w:name w:val="xl65"/>
    <w:basedOn w:val="a"/>
    <w:rsid w:val="00393637"/>
    <w:pPr>
      <w:spacing w:before="100" w:beforeAutospacing="1" w:after="100" w:afterAutospacing="1" w:line="240" w:lineRule="auto"/>
    </w:pPr>
    <w:rPr>
      <w:rFonts w:ascii="Times New Roman" w:hAnsi="Times New Roman"/>
      <w:color w:val="auto"/>
      <w:sz w:val="24"/>
      <w:szCs w:val="24"/>
    </w:rPr>
  </w:style>
  <w:style w:type="paragraph" w:customStyle="1" w:styleId="xl66">
    <w:name w:val="xl66"/>
    <w:basedOn w:val="a"/>
    <w:rsid w:val="00393637"/>
    <w:pPr>
      <w:pBdr>
        <w:bottom w:val="single" w:sz="4" w:space="0" w:color="000000"/>
      </w:pBdr>
      <w:spacing w:before="100" w:beforeAutospacing="1" w:after="100" w:afterAutospacing="1" w:line="240" w:lineRule="auto"/>
    </w:pPr>
    <w:rPr>
      <w:rFonts w:ascii="Times New Roman" w:hAnsi="Times New Roman"/>
      <w:color w:val="auto"/>
      <w:sz w:val="24"/>
      <w:szCs w:val="24"/>
    </w:rPr>
  </w:style>
  <w:style w:type="paragraph" w:customStyle="1" w:styleId="xl67">
    <w:name w:val="xl67"/>
    <w:basedOn w:val="a"/>
    <w:rsid w:val="00393637"/>
    <w:pPr>
      <w:spacing w:before="100" w:beforeAutospacing="1" w:after="100" w:afterAutospacing="1" w:line="240" w:lineRule="auto"/>
      <w:jc w:val="center"/>
      <w:textAlignment w:val="center"/>
    </w:pPr>
    <w:rPr>
      <w:rFonts w:ascii="Times New Roman" w:hAnsi="Times New Roman"/>
      <w:color w:val="auto"/>
      <w:sz w:val="24"/>
      <w:szCs w:val="24"/>
    </w:rPr>
  </w:style>
  <w:style w:type="paragraph" w:customStyle="1" w:styleId="xl68">
    <w:name w:val="xl68"/>
    <w:basedOn w:val="a"/>
    <w:rsid w:val="00393637"/>
    <w:pPr>
      <w:spacing w:before="100" w:beforeAutospacing="1" w:after="100" w:afterAutospacing="1" w:line="240" w:lineRule="auto"/>
    </w:pPr>
    <w:rPr>
      <w:rFonts w:ascii="Times New Roman" w:hAnsi="Times New Roman"/>
      <w:color w:val="auto"/>
      <w:sz w:val="24"/>
      <w:szCs w:val="24"/>
    </w:rPr>
  </w:style>
  <w:style w:type="paragraph" w:customStyle="1" w:styleId="xl69">
    <w:name w:val="xl69"/>
    <w:basedOn w:val="a"/>
    <w:rsid w:val="00393637"/>
    <w:pPr>
      <w:spacing w:before="100" w:beforeAutospacing="1" w:after="100" w:afterAutospacing="1" w:line="240" w:lineRule="auto"/>
      <w:jc w:val="center"/>
      <w:textAlignment w:val="top"/>
    </w:pPr>
    <w:rPr>
      <w:rFonts w:ascii="Times New Roman" w:hAnsi="Times New Roman"/>
      <w:color w:val="auto"/>
      <w:sz w:val="14"/>
      <w:szCs w:val="14"/>
    </w:rPr>
  </w:style>
  <w:style w:type="paragraph" w:customStyle="1" w:styleId="xl70">
    <w:name w:val="xl70"/>
    <w:basedOn w:val="a"/>
    <w:rsid w:val="00393637"/>
    <w:pPr>
      <w:pBdr>
        <w:top w:val="single" w:sz="8" w:space="0" w:color="000000"/>
      </w:pBdr>
      <w:spacing w:before="100" w:beforeAutospacing="1" w:after="100" w:afterAutospacing="1" w:line="240" w:lineRule="auto"/>
    </w:pPr>
    <w:rPr>
      <w:rFonts w:ascii="Times New Roman" w:hAnsi="Times New Roman"/>
      <w:color w:val="auto"/>
      <w:sz w:val="24"/>
      <w:szCs w:val="24"/>
    </w:rPr>
  </w:style>
  <w:style w:type="paragraph" w:customStyle="1" w:styleId="xl71">
    <w:name w:val="xl71"/>
    <w:basedOn w:val="a"/>
    <w:rsid w:val="00393637"/>
    <w:pPr>
      <w:pBdr>
        <w:top w:val="single" w:sz="4" w:space="0" w:color="000000"/>
        <w:left w:val="single" w:sz="4" w:space="0" w:color="000000"/>
        <w:bottom w:val="single" w:sz="8" w:space="0" w:color="000000"/>
        <w:right w:val="single" w:sz="8" w:space="0" w:color="000000"/>
      </w:pBdr>
      <w:spacing w:before="100" w:beforeAutospacing="1" w:after="100" w:afterAutospacing="1" w:line="240" w:lineRule="auto"/>
      <w:jc w:val="right"/>
      <w:textAlignment w:val="center"/>
    </w:pPr>
    <w:rPr>
      <w:rFonts w:ascii="Times New Roman" w:hAnsi="Times New Roman"/>
      <w:color w:val="auto"/>
      <w:sz w:val="24"/>
      <w:szCs w:val="24"/>
    </w:rPr>
  </w:style>
  <w:style w:type="paragraph" w:customStyle="1" w:styleId="xl72">
    <w:name w:val="xl72"/>
    <w:basedOn w:val="a"/>
    <w:rsid w:val="00393637"/>
    <w:pPr>
      <w:pBdr>
        <w:top w:val="single" w:sz="4" w:space="0" w:color="000000"/>
        <w:left w:val="single" w:sz="4" w:space="0" w:color="000000"/>
        <w:bottom w:val="single" w:sz="8" w:space="0" w:color="000000"/>
        <w:right w:val="single" w:sz="4" w:space="0" w:color="000000"/>
      </w:pBdr>
      <w:spacing w:before="100" w:beforeAutospacing="1" w:after="100" w:afterAutospacing="1" w:line="240" w:lineRule="auto"/>
      <w:jc w:val="right"/>
      <w:textAlignment w:val="center"/>
    </w:pPr>
    <w:rPr>
      <w:rFonts w:ascii="Times New Roman" w:hAnsi="Times New Roman"/>
      <w:color w:val="auto"/>
      <w:sz w:val="24"/>
      <w:szCs w:val="24"/>
    </w:rPr>
  </w:style>
  <w:style w:type="paragraph" w:customStyle="1" w:styleId="xl73">
    <w:name w:val="xl73"/>
    <w:basedOn w:val="a"/>
    <w:rsid w:val="00393637"/>
    <w:pPr>
      <w:pBdr>
        <w:top w:val="single" w:sz="4" w:space="0" w:color="000000"/>
        <w:left w:val="single" w:sz="4" w:space="0" w:color="000000"/>
        <w:bottom w:val="single" w:sz="8" w:space="0" w:color="000000"/>
        <w:right w:val="single" w:sz="4" w:space="0" w:color="000000"/>
      </w:pBdr>
      <w:spacing w:before="100" w:beforeAutospacing="1" w:after="100" w:afterAutospacing="1" w:line="240" w:lineRule="auto"/>
      <w:jc w:val="center"/>
      <w:textAlignment w:val="center"/>
    </w:pPr>
    <w:rPr>
      <w:rFonts w:ascii="Times New Roman" w:hAnsi="Times New Roman"/>
      <w:color w:val="auto"/>
      <w:sz w:val="24"/>
      <w:szCs w:val="24"/>
    </w:rPr>
  </w:style>
  <w:style w:type="paragraph" w:customStyle="1" w:styleId="xl74">
    <w:name w:val="xl74"/>
    <w:basedOn w:val="a"/>
    <w:rsid w:val="00393637"/>
    <w:pPr>
      <w:pBdr>
        <w:top w:val="single" w:sz="4" w:space="0" w:color="000000"/>
        <w:left w:val="single" w:sz="8" w:space="0" w:color="000000"/>
        <w:bottom w:val="single" w:sz="8" w:space="0" w:color="000000"/>
        <w:right w:val="single" w:sz="4" w:space="0" w:color="000000"/>
      </w:pBdr>
      <w:spacing w:before="100" w:beforeAutospacing="1" w:after="100" w:afterAutospacing="1" w:line="240" w:lineRule="auto"/>
      <w:jc w:val="center"/>
      <w:textAlignment w:val="center"/>
    </w:pPr>
    <w:rPr>
      <w:rFonts w:ascii="Times New Roman" w:hAnsi="Times New Roman"/>
      <w:color w:val="auto"/>
      <w:sz w:val="24"/>
      <w:szCs w:val="24"/>
    </w:rPr>
  </w:style>
  <w:style w:type="paragraph" w:customStyle="1" w:styleId="xl75">
    <w:name w:val="xl75"/>
    <w:basedOn w:val="a"/>
    <w:rsid w:val="00393637"/>
    <w:pPr>
      <w:pBdr>
        <w:top w:val="single" w:sz="4" w:space="0" w:color="000000"/>
        <w:left w:val="single" w:sz="4" w:space="0" w:color="000000"/>
        <w:bottom w:val="single" w:sz="4" w:space="0" w:color="000000"/>
        <w:right w:val="single" w:sz="8" w:space="0" w:color="000000"/>
      </w:pBdr>
      <w:spacing w:before="100" w:beforeAutospacing="1" w:after="100" w:afterAutospacing="1" w:line="240" w:lineRule="auto"/>
      <w:jc w:val="right"/>
      <w:textAlignment w:val="center"/>
    </w:pPr>
    <w:rPr>
      <w:rFonts w:ascii="Times New Roman" w:hAnsi="Times New Roman"/>
      <w:color w:val="auto"/>
      <w:sz w:val="24"/>
      <w:szCs w:val="24"/>
    </w:rPr>
  </w:style>
  <w:style w:type="paragraph" w:customStyle="1" w:styleId="xl76">
    <w:name w:val="xl76"/>
    <w:basedOn w:val="a"/>
    <w:rsid w:val="0039363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imes New Roman" w:hAnsi="Times New Roman"/>
      <w:color w:val="auto"/>
      <w:sz w:val="24"/>
      <w:szCs w:val="24"/>
    </w:rPr>
  </w:style>
  <w:style w:type="paragraph" w:customStyle="1" w:styleId="xl77">
    <w:name w:val="xl77"/>
    <w:basedOn w:val="a"/>
    <w:rsid w:val="0039363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hAnsi="Times New Roman"/>
      <w:color w:val="auto"/>
      <w:sz w:val="24"/>
      <w:szCs w:val="24"/>
    </w:rPr>
  </w:style>
  <w:style w:type="paragraph" w:customStyle="1" w:styleId="xl78">
    <w:name w:val="xl78"/>
    <w:basedOn w:val="a"/>
    <w:rsid w:val="00393637"/>
    <w:pPr>
      <w:pBdr>
        <w:top w:val="single" w:sz="4" w:space="0" w:color="000000"/>
        <w:left w:val="single" w:sz="8"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hAnsi="Times New Roman"/>
      <w:color w:val="auto"/>
      <w:sz w:val="24"/>
      <w:szCs w:val="24"/>
    </w:rPr>
  </w:style>
  <w:style w:type="paragraph" w:customStyle="1" w:styleId="xl79">
    <w:name w:val="xl79"/>
    <w:basedOn w:val="a"/>
    <w:rsid w:val="00393637"/>
    <w:pPr>
      <w:pBdr>
        <w:top w:val="single" w:sz="4" w:space="0" w:color="000000"/>
        <w:left w:val="single" w:sz="4" w:space="0" w:color="000000"/>
        <w:bottom w:val="single" w:sz="4" w:space="0" w:color="000000"/>
        <w:right w:val="single" w:sz="8" w:space="0" w:color="000000"/>
      </w:pBdr>
      <w:spacing w:before="100" w:beforeAutospacing="1" w:after="100" w:afterAutospacing="1" w:line="240" w:lineRule="auto"/>
      <w:jc w:val="right"/>
      <w:textAlignment w:val="center"/>
    </w:pPr>
    <w:rPr>
      <w:rFonts w:ascii="Times New Roman" w:hAnsi="Times New Roman"/>
      <w:color w:val="auto"/>
      <w:sz w:val="24"/>
      <w:szCs w:val="24"/>
    </w:rPr>
  </w:style>
  <w:style w:type="paragraph" w:customStyle="1" w:styleId="xl80">
    <w:name w:val="xl80"/>
    <w:basedOn w:val="a"/>
    <w:rsid w:val="00393637"/>
    <w:pPr>
      <w:pBdr>
        <w:top w:val="single" w:sz="8" w:space="0" w:color="000000"/>
        <w:left w:val="single" w:sz="4" w:space="0" w:color="000000"/>
        <w:bottom w:val="single" w:sz="4" w:space="0" w:color="000000"/>
        <w:right w:val="single" w:sz="8" w:space="0" w:color="000000"/>
      </w:pBdr>
      <w:spacing w:before="100" w:beforeAutospacing="1" w:after="100" w:afterAutospacing="1" w:line="240" w:lineRule="auto"/>
      <w:jc w:val="right"/>
      <w:textAlignment w:val="center"/>
    </w:pPr>
    <w:rPr>
      <w:rFonts w:ascii="Times New Roman" w:hAnsi="Times New Roman"/>
      <w:color w:val="auto"/>
      <w:sz w:val="24"/>
      <w:szCs w:val="24"/>
    </w:rPr>
  </w:style>
  <w:style w:type="paragraph" w:customStyle="1" w:styleId="xl81">
    <w:name w:val="xl81"/>
    <w:basedOn w:val="a"/>
    <w:rsid w:val="00393637"/>
    <w:pPr>
      <w:pBdr>
        <w:top w:val="single" w:sz="8"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imes New Roman" w:hAnsi="Times New Roman"/>
      <w:color w:val="auto"/>
      <w:sz w:val="24"/>
      <w:szCs w:val="24"/>
    </w:rPr>
  </w:style>
  <w:style w:type="paragraph" w:customStyle="1" w:styleId="xl82">
    <w:name w:val="xl82"/>
    <w:basedOn w:val="a"/>
    <w:rsid w:val="00393637"/>
    <w:pPr>
      <w:pBdr>
        <w:top w:val="single" w:sz="8"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hAnsi="Times New Roman"/>
      <w:color w:val="auto"/>
      <w:sz w:val="24"/>
      <w:szCs w:val="24"/>
    </w:rPr>
  </w:style>
  <w:style w:type="paragraph" w:customStyle="1" w:styleId="xl83">
    <w:name w:val="xl83"/>
    <w:basedOn w:val="a"/>
    <w:rsid w:val="00393637"/>
    <w:pPr>
      <w:pBdr>
        <w:top w:val="single" w:sz="8" w:space="0" w:color="000000"/>
        <w:left w:val="single" w:sz="8"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hAnsi="Times New Roman"/>
      <w:color w:val="auto"/>
      <w:sz w:val="24"/>
      <w:szCs w:val="24"/>
    </w:rPr>
  </w:style>
  <w:style w:type="paragraph" w:customStyle="1" w:styleId="xl84">
    <w:name w:val="xl84"/>
    <w:basedOn w:val="a"/>
    <w:rsid w:val="00393637"/>
    <w:pPr>
      <w:spacing w:before="100" w:beforeAutospacing="1" w:after="100" w:afterAutospacing="1" w:line="240" w:lineRule="auto"/>
      <w:jc w:val="center"/>
      <w:textAlignment w:val="center"/>
    </w:pPr>
    <w:rPr>
      <w:rFonts w:ascii="Times New Roman" w:hAnsi="Times New Roman"/>
      <w:color w:val="auto"/>
      <w:sz w:val="24"/>
      <w:szCs w:val="24"/>
    </w:rPr>
  </w:style>
  <w:style w:type="paragraph" w:customStyle="1" w:styleId="xl85">
    <w:name w:val="xl85"/>
    <w:basedOn w:val="a"/>
    <w:rsid w:val="00393637"/>
    <w:pPr>
      <w:pBdr>
        <w:top w:val="single" w:sz="4" w:space="0" w:color="000000"/>
        <w:left w:val="single" w:sz="4" w:space="0" w:color="000000"/>
        <w:bottom w:val="single" w:sz="4" w:space="0" w:color="000000"/>
        <w:right w:val="single" w:sz="8" w:space="0" w:color="000000"/>
      </w:pBdr>
      <w:spacing w:before="100" w:beforeAutospacing="1" w:after="100" w:afterAutospacing="1" w:line="240" w:lineRule="auto"/>
      <w:textAlignment w:val="top"/>
    </w:pPr>
    <w:rPr>
      <w:rFonts w:ascii="Times New Roman" w:hAnsi="Times New Roman"/>
      <w:color w:val="auto"/>
      <w:sz w:val="18"/>
      <w:szCs w:val="18"/>
    </w:rPr>
  </w:style>
  <w:style w:type="paragraph" w:customStyle="1" w:styleId="xl86">
    <w:name w:val="xl86"/>
    <w:basedOn w:val="a"/>
    <w:rsid w:val="0039363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w:hAnsi="Times New Roman"/>
      <w:color w:val="auto"/>
      <w:sz w:val="24"/>
      <w:szCs w:val="24"/>
    </w:rPr>
  </w:style>
  <w:style w:type="paragraph" w:customStyle="1" w:styleId="xl87">
    <w:name w:val="xl87"/>
    <w:basedOn w:val="a"/>
    <w:rsid w:val="00393637"/>
    <w:pPr>
      <w:pBdr>
        <w:top w:val="single" w:sz="4" w:space="0" w:color="000000"/>
        <w:left w:val="single" w:sz="8"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w:hAnsi="Times New Roman"/>
      <w:color w:val="auto"/>
      <w:sz w:val="24"/>
      <w:szCs w:val="24"/>
    </w:rPr>
  </w:style>
  <w:style w:type="paragraph" w:customStyle="1" w:styleId="xl88">
    <w:name w:val="xl88"/>
    <w:basedOn w:val="a"/>
    <w:rsid w:val="00393637"/>
    <w:pPr>
      <w:pBdr>
        <w:top w:val="single" w:sz="8"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w:hAnsi="Times New Roman"/>
      <w:color w:val="auto"/>
      <w:sz w:val="24"/>
      <w:szCs w:val="24"/>
    </w:rPr>
  </w:style>
  <w:style w:type="paragraph" w:customStyle="1" w:styleId="xl89">
    <w:name w:val="xl89"/>
    <w:basedOn w:val="a"/>
    <w:rsid w:val="00393637"/>
    <w:pPr>
      <w:pBdr>
        <w:top w:val="single" w:sz="8" w:space="0" w:color="000000"/>
        <w:left w:val="single" w:sz="8"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w:hAnsi="Times New Roman"/>
      <w:color w:val="auto"/>
      <w:sz w:val="24"/>
      <w:szCs w:val="24"/>
    </w:rPr>
  </w:style>
  <w:style w:type="paragraph" w:customStyle="1" w:styleId="xl90">
    <w:name w:val="xl90"/>
    <w:basedOn w:val="a"/>
    <w:rsid w:val="00393637"/>
    <w:pPr>
      <w:pBdr>
        <w:top w:val="single" w:sz="4" w:space="0" w:color="000000"/>
        <w:left w:val="single" w:sz="4" w:space="0" w:color="000000"/>
        <w:bottom w:val="single" w:sz="8" w:space="0" w:color="000000"/>
        <w:right w:val="single" w:sz="8" w:space="0" w:color="000000"/>
      </w:pBdr>
      <w:spacing w:before="100" w:beforeAutospacing="1" w:after="100" w:afterAutospacing="1" w:line="240" w:lineRule="auto"/>
      <w:jc w:val="right"/>
      <w:textAlignment w:val="center"/>
    </w:pPr>
    <w:rPr>
      <w:rFonts w:ascii="Times New Roman" w:hAnsi="Times New Roman"/>
      <w:color w:val="auto"/>
      <w:sz w:val="24"/>
      <w:szCs w:val="24"/>
    </w:rPr>
  </w:style>
  <w:style w:type="paragraph" w:customStyle="1" w:styleId="xl91">
    <w:name w:val="xl91"/>
    <w:basedOn w:val="a"/>
    <w:rsid w:val="00393637"/>
    <w:pPr>
      <w:pBdr>
        <w:top w:val="single" w:sz="4" w:space="0" w:color="000000"/>
        <w:left w:val="single" w:sz="4" w:space="0" w:color="000000"/>
        <w:bottom w:val="single" w:sz="8" w:space="0" w:color="000000"/>
        <w:right w:val="single" w:sz="4" w:space="0" w:color="000000"/>
      </w:pBdr>
      <w:spacing w:before="100" w:beforeAutospacing="1" w:after="100" w:afterAutospacing="1" w:line="240" w:lineRule="auto"/>
      <w:jc w:val="center"/>
      <w:textAlignment w:val="top"/>
    </w:pPr>
    <w:rPr>
      <w:rFonts w:ascii="Times New Roman" w:hAnsi="Times New Roman"/>
      <w:color w:val="auto"/>
      <w:sz w:val="24"/>
      <w:szCs w:val="24"/>
    </w:rPr>
  </w:style>
  <w:style w:type="paragraph" w:customStyle="1" w:styleId="xl92">
    <w:name w:val="xl92"/>
    <w:basedOn w:val="a"/>
    <w:rsid w:val="0039363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hAnsi="Times New Roman"/>
      <w:color w:val="auto"/>
      <w:sz w:val="24"/>
      <w:szCs w:val="24"/>
    </w:rPr>
  </w:style>
  <w:style w:type="paragraph" w:customStyle="1" w:styleId="xl93">
    <w:name w:val="xl93"/>
    <w:basedOn w:val="a"/>
    <w:rsid w:val="0039363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imes New Roman" w:hAnsi="Times New Roman"/>
      <w:color w:val="auto"/>
      <w:sz w:val="24"/>
      <w:szCs w:val="24"/>
    </w:rPr>
  </w:style>
  <w:style w:type="paragraph" w:customStyle="1" w:styleId="xl94">
    <w:name w:val="xl94"/>
    <w:basedOn w:val="a"/>
    <w:rsid w:val="00393637"/>
    <w:pPr>
      <w:pBdr>
        <w:top w:val="single" w:sz="8"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imes New Roman" w:hAnsi="Times New Roman"/>
      <w:color w:val="auto"/>
      <w:sz w:val="24"/>
      <w:szCs w:val="24"/>
    </w:rPr>
  </w:style>
  <w:style w:type="paragraph" w:customStyle="1" w:styleId="xl95">
    <w:name w:val="xl95"/>
    <w:basedOn w:val="a"/>
    <w:rsid w:val="00393637"/>
    <w:pPr>
      <w:pBdr>
        <w:top w:val="single" w:sz="4" w:space="0" w:color="000000"/>
        <w:left w:val="single" w:sz="4" w:space="0" w:color="000000"/>
        <w:bottom w:val="single" w:sz="8" w:space="0" w:color="000000"/>
        <w:right w:val="single" w:sz="4" w:space="0" w:color="000000"/>
      </w:pBdr>
      <w:spacing w:before="100" w:beforeAutospacing="1" w:after="100" w:afterAutospacing="1" w:line="240" w:lineRule="auto"/>
      <w:jc w:val="right"/>
      <w:textAlignment w:val="center"/>
    </w:pPr>
    <w:rPr>
      <w:rFonts w:ascii="Times New Roman" w:hAnsi="Times New Roman"/>
      <w:color w:val="auto"/>
      <w:sz w:val="24"/>
      <w:szCs w:val="24"/>
    </w:rPr>
  </w:style>
  <w:style w:type="paragraph" w:customStyle="1" w:styleId="xl96">
    <w:name w:val="xl96"/>
    <w:basedOn w:val="a"/>
    <w:rsid w:val="00393637"/>
    <w:pPr>
      <w:pBdr>
        <w:top w:val="single" w:sz="4" w:space="0" w:color="000000"/>
        <w:left w:val="single" w:sz="4" w:space="0" w:color="000000"/>
        <w:bottom w:val="single" w:sz="4" w:space="0" w:color="000000"/>
        <w:right w:val="single" w:sz="8" w:space="0" w:color="000000"/>
      </w:pBdr>
      <w:spacing w:before="100" w:beforeAutospacing="1" w:after="100" w:afterAutospacing="1" w:line="240" w:lineRule="auto"/>
      <w:textAlignment w:val="top"/>
    </w:pPr>
    <w:rPr>
      <w:rFonts w:ascii="Times New Roman" w:hAnsi="Times New Roman"/>
      <w:color w:val="auto"/>
      <w:sz w:val="24"/>
      <w:szCs w:val="24"/>
    </w:rPr>
  </w:style>
  <w:style w:type="paragraph" w:customStyle="1" w:styleId="xl97">
    <w:name w:val="xl97"/>
    <w:basedOn w:val="a"/>
    <w:rsid w:val="0039363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hAnsi="Times New Roman"/>
      <w:color w:val="auto"/>
      <w:sz w:val="18"/>
      <w:szCs w:val="18"/>
    </w:rPr>
  </w:style>
  <w:style w:type="paragraph" w:customStyle="1" w:styleId="xl98">
    <w:name w:val="xl98"/>
    <w:basedOn w:val="a"/>
    <w:rsid w:val="00393637"/>
    <w:pPr>
      <w:pBdr>
        <w:top w:val="single" w:sz="4" w:space="0" w:color="000000"/>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ascii="Times New Roman" w:hAnsi="Times New Roman"/>
      <w:color w:val="auto"/>
      <w:sz w:val="24"/>
      <w:szCs w:val="24"/>
    </w:rPr>
  </w:style>
  <w:style w:type="paragraph" w:customStyle="1" w:styleId="xl99">
    <w:name w:val="xl99"/>
    <w:basedOn w:val="a"/>
    <w:rsid w:val="00393637"/>
    <w:pPr>
      <w:pBdr>
        <w:right w:val="single" w:sz="8" w:space="0" w:color="000000"/>
      </w:pBdr>
      <w:spacing w:before="100" w:beforeAutospacing="1" w:after="100" w:afterAutospacing="1" w:line="240" w:lineRule="auto"/>
      <w:jc w:val="right"/>
      <w:textAlignment w:val="center"/>
    </w:pPr>
    <w:rPr>
      <w:rFonts w:ascii="Times New Roman" w:hAnsi="Times New Roman"/>
      <w:color w:val="auto"/>
      <w:sz w:val="24"/>
      <w:szCs w:val="24"/>
    </w:rPr>
  </w:style>
  <w:style w:type="paragraph" w:customStyle="1" w:styleId="xl100">
    <w:name w:val="xl100"/>
    <w:basedOn w:val="a"/>
    <w:rsid w:val="00393637"/>
    <w:pPr>
      <w:spacing w:before="100" w:beforeAutospacing="1" w:after="100" w:afterAutospacing="1" w:line="240" w:lineRule="auto"/>
      <w:textAlignment w:val="center"/>
    </w:pPr>
    <w:rPr>
      <w:rFonts w:ascii="Times New Roman" w:hAnsi="Times New Roman"/>
      <w:color w:val="auto"/>
      <w:sz w:val="24"/>
      <w:szCs w:val="24"/>
    </w:rPr>
  </w:style>
  <w:style w:type="paragraph" w:customStyle="1" w:styleId="xl101">
    <w:name w:val="xl101"/>
    <w:basedOn w:val="a"/>
    <w:rsid w:val="00393637"/>
    <w:pPr>
      <w:pBdr>
        <w:top w:val="single" w:sz="4" w:space="0" w:color="000000"/>
        <w:left w:val="single" w:sz="8" w:space="0" w:color="000000"/>
        <w:bottom w:val="single" w:sz="4" w:space="0" w:color="000000"/>
        <w:right w:val="single" w:sz="8" w:space="0" w:color="000000"/>
      </w:pBdr>
      <w:spacing w:before="100" w:beforeAutospacing="1" w:after="100" w:afterAutospacing="1" w:line="240" w:lineRule="auto"/>
      <w:jc w:val="center"/>
      <w:textAlignment w:val="center"/>
    </w:pPr>
    <w:rPr>
      <w:rFonts w:ascii="Times New Roman" w:hAnsi="Times New Roman"/>
      <w:color w:val="auto"/>
      <w:sz w:val="24"/>
      <w:szCs w:val="24"/>
    </w:rPr>
  </w:style>
  <w:style w:type="paragraph" w:customStyle="1" w:styleId="xl102">
    <w:name w:val="xl102"/>
    <w:basedOn w:val="a"/>
    <w:rsid w:val="00393637"/>
    <w:pPr>
      <w:pBdr>
        <w:left w:val="single" w:sz="8" w:space="0" w:color="000000"/>
        <w:bottom w:val="single" w:sz="4" w:space="0" w:color="000000"/>
        <w:right w:val="single" w:sz="8" w:space="0" w:color="000000"/>
      </w:pBdr>
      <w:spacing w:before="100" w:beforeAutospacing="1" w:after="100" w:afterAutospacing="1" w:line="240" w:lineRule="auto"/>
      <w:jc w:val="center"/>
      <w:textAlignment w:val="center"/>
    </w:pPr>
    <w:rPr>
      <w:rFonts w:ascii="Times New Roman" w:hAnsi="Times New Roman"/>
      <w:color w:val="auto"/>
      <w:sz w:val="24"/>
      <w:szCs w:val="24"/>
    </w:rPr>
  </w:style>
  <w:style w:type="paragraph" w:customStyle="1" w:styleId="xl103">
    <w:name w:val="xl103"/>
    <w:basedOn w:val="a"/>
    <w:rsid w:val="00393637"/>
    <w:pPr>
      <w:pBdr>
        <w:top w:val="single" w:sz="4" w:space="0" w:color="000000"/>
        <w:left w:val="single" w:sz="8" w:space="0" w:color="000000"/>
        <w:right w:val="single" w:sz="8" w:space="0" w:color="000000"/>
      </w:pBdr>
      <w:spacing w:before="100" w:beforeAutospacing="1" w:after="100" w:afterAutospacing="1" w:line="240" w:lineRule="auto"/>
      <w:jc w:val="center"/>
      <w:textAlignment w:val="center"/>
    </w:pPr>
    <w:rPr>
      <w:rFonts w:ascii="Times New Roman" w:hAnsi="Times New Roman"/>
      <w:color w:val="auto"/>
      <w:sz w:val="24"/>
      <w:szCs w:val="24"/>
    </w:rPr>
  </w:style>
  <w:style w:type="paragraph" w:customStyle="1" w:styleId="xl104">
    <w:name w:val="xl104"/>
    <w:basedOn w:val="a"/>
    <w:rsid w:val="00393637"/>
    <w:pPr>
      <w:pBdr>
        <w:right w:val="single" w:sz="8" w:space="0" w:color="000000"/>
      </w:pBdr>
      <w:spacing w:before="100" w:beforeAutospacing="1" w:after="100" w:afterAutospacing="1" w:line="240" w:lineRule="auto"/>
      <w:jc w:val="right"/>
      <w:textAlignment w:val="center"/>
    </w:pPr>
    <w:rPr>
      <w:rFonts w:ascii="Times New Roman" w:hAnsi="Times New Roman"/>
      <w:color w:val="auto"/>
      <w:sz w:val="24"/>
      <w:szCs w:val="24"/>
    </w:rPr>
  </w:style>
  <w:style w:type="paragraph" w:customStyle="1" w:styleId="xl105">
    <w:name w:val="xl105"/>
    <w:basedOn w:val="a"/>
    <w:rsid w:val="00393637"/>
    <w:pPr>
      <w:pBdr>
        <w:left w:val="single" w:sz="8" w:space="0" w:color="000000"/>
        <w:bottom w:val="single" w:sz="4" w:space="0" w:color="000000"/>
        <w:right w:val="single" w:sz="8" w:space="0" w:color="000000"/>
      </w:pBdr>
      <w:spacing w:before="100" w:beforeAutospacing="1" w:after="100" w:afterAutospacing="1" w:line="240" w:lineRule="auto"/>
      <w:jc w:val="center"/>
      <w:textAlignment w:val="center"/>
    </w:pPr>
    <w:rPr>
      <w:rFonts w:ascii="Times New Roman" w:hAnsi="Times New Roman"/>
      <w:color w:val="auto"/>
      <w:sz w:val="24"/>
      <w:szCs w:val="24"/>
    </w:rPr>
  </w:style>
  <w:style w:type="paragraph" w:customStyle="1" w:styleId="xl106">
    <w:name w:val="xl106"/>
    <w:basedOn w:val="a"/>
    <w:rsid w:val="00393637"/>
    <w:pPr>
      <w:pBdr>
        <w:top w:val="single" w:sz="4" w:space="0" w:color="000000"/>
        <w:left w:val="single" w:sz="8" w:space="0" w:color="000000"/>
        <w:right w:val="single" w:sz="8" w:space="0" w:color="000000"/>
      </w:pBdr>
      <w:spacing w:before="100" w:beforeAutospacing="1" w:after="100" w:afterAutospacing="1" w:line="240" w:lineRule="auto"/>
      <w:jc w:val="center"/>
      <w:textAlignment w:val="center"/>
    </w:pPr>
    <w:rPr>
      <w:rFonts w:ascii="Times New Roman" w:hAnsi="Times New Roman"/>
      <w:color w:val="auto"/>
      <w:sz w:val="24"/>
      <w:szCs w:val="24"/>
    </w:rPr>
  </w:style>
  <w:style w:type="paragraph" w:customStyle="1" w:styleId="xl107">
    <w:name w:val="xl107"/>
    <w:basedOn w:val="a"/>
    <w:rsid w:val="00393637"/>
    <w:pPr>
      <w:pBdr>
        <w:top w:val="single" w:sz="4" w:space="0" w:color="000000"/>
        <w:left w:val="single" w:sz="8" w:space="0" w:color="000000"/>
        <w:bottom w:val="single" w:sz="4" w:space="0" w:color="000000"/>
        <w:right w:val="single" w:sz="8" w:space="0" w:color="000000"/>
      </w:pBdr>
      <w:spacing w:before="100" w:beforeAutospacing="1" w:after="100" w:afterAutospacing="1" w:line="240" w:lineRule="auto"/>
      <w:jc w:val="center"/>
      <w:textAlignment w:val="center"/>
    </w:pPr>
    <w:rPr>
      <w:rFonts w:ascii="Times New Roman" w:hAnsi="Times New Roman"/>
      <w:color w:val="auto"/>
      <w:sz w:val="24"/>
      <w:szCs w:val="24"/>
    </w:rPr>
  </w:style>
  <w:style w:type="paragraph" w:customStyle="1" w:styleId="xl108">
    <w:name w:val="xl108"/>
    <w:basedOn w:val="a"/>
    <w:rsid w:val="00393637"/>
    <w:pPr>
      <w:pBdr>
        <w:top w:val="single" w:sz="8" w:space="0" w:color="000000"/>
        <w:left w:val="single" w:sz="8" w:space="0" w:color="000000"/>
        <w:bottom w:val="single" w:sz="4" w:space="0" w:color="000000"/>
        <w:right w:val="single" w:sz="8" w:space="0" w:color="000000"/>
      </w:pBdr>
      <w:spacing w:before="100" w:beforeAutospacing="1" w:after="100" w:afterAutospacing="1" w:line="240" w:lineRule="auto"/>
      <w:jc w:val="center"/>
      <w:textAlignment w:val="center"/>
    </w:pPr>
    <w:rPr>
      <w:rFonts w:ascii="Times New Roman" w:hAnsi="Times New Roman"/>
      <w:color w:val="auto"/>
      <w:sz w:val="24"/>
      <w:szCs w:val="24"/>
    </w:rPr>
  </w:style>
  <w:style w:type="paragraph" w:customStyle="1" w:styleId="xl109">
    <w:name w:val="xl109"/>
    <w:basedOn w:val="a"/>
    <w:rsid w:val="00393637"/>
    <w:pPr>
      <w:pBdr>
        <w:right w:val="single" w:sz="4" w:space="0" w:color="000000"/>
      </w:pBdr>
      <w:spacing w:before="100" w:beforeAutospacing="1" w:after="100" w:afterAutospacing="1" w:line="240" w:lineRule="auto"/>
      <w:jc w:val="center"/>
      <w:textAlignment w:val="center"/>
    </w:pPr>
    <w:rPr>
      <w:rFonts w:ascii="Times New Roman" w:hAnsi="Times New Roman"/>
      <w:color w:val="auto"/>
      <w:sz w:val="24"/>
      <w:szCs w:val="24"/>
    </w:rPr>
  </w:style>
  <w:style w:type="paragraph" w:customStyle="1" w:styleId="xl110">
    <w:name w:val="xl110"/>
    <w:basedOn w:val="a"/>
    <w:rsid w:val="00393637"/>
    <w:pPr>
      <w:spacing w:before="100" w:beforeAutospacing="1" w:after="100" w:afterAutospacing="1" w:line="240" w:lineRule="auto"/>
      <w:jc w:val="center"/>
      <w:textAlignment w:val="center"/>
    </w:pPr>
    <w:rPr>
      <w:rFonts w:ascii="Times New Roman" w:hAnsi="Times New Roman"/>
      <w:b/>
      <w:bCs/>
      <w:color w:val="auto"/>
      <w:szCs w:val="22"/>
    </w:rPr>
  </w:style>
  <w:style w:type="paragraph" w:customStyle="1" w:styleId="xl111">
    <w:name w:val="xl111"/>
    <w:basedOn w:val="a"/>
    <w:rsid w:val="00393637"/>
    <w:pPr>
      <w:spacing w:before="100" w:beforeAutospacing="1" w:after="100" w:afterAutospacing="1" w:line="240" w:lineRule="auto"/>
      <w:jc w:val="center"/>
      <w:textAlignment w:val="top"/>
    </w:pPr>
    <w:rPr>
      <w:rFonts w:ascii="Times New Roman" w:hAnsi="Times New Roman"/>
      <w:b/>
      <w:bCs/>
      <w:color w:val="auto"/>
      <w:szCs w:val="22"/>
    </w:rPr>
  </w:style>
  <w:style w:type="paragraph" w:customStyle="1" w:styleId="xl112">
    <w:name w:val="xl112"/>
    <w:basedOn w:val="a"/>
    <w:rsid w:val="00393637"/>
    <w:pPr>
      <w:spacing w:before="100" w:beforeAutospacing="1" w:after="100" w:afterAutospacing="1" w:line="240" w:lineRule="auto"/>
      <w:jc w:val="center"/>
      <w:textAlignment w:val="top"/>
    </w:pPr>
    <w:rPr>
      <w:rFonts w:ascii="Times New Roman" w:hAnsi="Times New Roman"/>
      <w:color w:val="auto"/>
      <w:sz w:val="24"/>
      <w:szCs w:val="24"/>
    </w:rPr>
  </w:style>
  <w:style w:type="paragraph" w:customStyle="1" w:styleId="xl113">
    <w:name w:val="xl113"/>
    <w:basedOn w:val="a"/>
    <w:rsid w:val="00393637"/>
    <w:pPr>
      <w:spacing w:before="100" w:beforeAutospacing="1" w:after="100" w:afterAutospacing="1" w:line="240" w:lineRule="auto"/>
      <w:textAlignment w:val="top"/>
    </w:pPr>
    <w:rPr>
      <w:rFonts w:ascii="Times New Roman" w:hAnsi="Times New Roman"/>
      <w:color w:val="auto"/>
      <w:sz w:val="24"/>
      <w:szCs w:val="24"/>
    </w:rPr>
  </w:style>
  <w:style w:type="paragraph" w:customStyle="1" w:styleId="xl114">
    <w:name w:val="xl114"/>
    <w:basedOn w:val="a"/>
    <w:rsid w:val="00393637"/>
    <w:pPr>
      <w:spacing w:before="100" w:beforeAutospacing="1" w:after="100" w:afterAutospacing="1" w:line="240" w:lineRule="auto"/>
      <w:jc w:val="center"/>
      <w:textAlignment w:val="center"/>
    </w:pPr>
    <w:rPr>
      <w:rFonts w:ascii="Times New Roman" w:hAnsi="Times New Roman"/>
      <w:b/>
      <w:bCs/>
      <w:color w:val="auto"/>
      <w:sz w:val="24"/>
      <w:szCs w:val="24"/>
    </w:rPr>
  </w:style>
  <w:style w:type="paragraph" w:customStyle="1" w:styleId="xl115">
    <w:name w:val="xl115"/>
    <w:basedOn w:val="a"/>
    <w:rsid w:val="00393637"/>
    <w:pPr>
      <w:pBdr>
        <w:bottom w:val="single" w:sz="4" w:space="0" w:color="000000"/>
      </w:pBdr>
      <w:spacing w:before="100" w:beforeAutospacing="1" w:after="100" w:afterAutospacing="1" w:line="240" w:lineRule="auto"/>
      <w:jc w:val="center"/>
      <w:textAlignment w:val="top"/>
    </w:pPr>
    <w:rPr>
      <w:rFonts w:ascii="Times New Roman" w:hAnsi="Times New Roman"/>
      <w:color w:val="auto"/>
      <w:sz w:val="24"/>
      <w:szCs w:val="24"/>
    </w:rPr>
  </w:style>
  <w:style w:type="paragraph" w:customStyle="1" w:styleId="xl116">
    <w:name w:val="xl116"/>
    <w:basedOn w:val="a"/>
    <w:rsid w:val="00393637"/>
    <w:pPr>
      <w:pBdr>
        <w:top w:val="single" w:sz="4" w:space="0" w:color="000000"/>
      </w:pBdr>
      <w:spacing w:before="100" w:beforeAutospacing="1" w:after="100" w:afterAutospacing="1" w:line="240" w:lineRule="auto"/>
      <w:jc w:val="center"/>
      <w:textAlignment w:val="top"/>
    </w:pPr>
    <w:rPr>
      <w:rFonts w:ascii="Times New Roman" w:hAnsi="Times New Roman"/>
      <w:color w:val="auto"/>
      <w:sz w:val="14"/>
      <w:szCs w:val="14"/>
    </w:rPr>
  </w:style>
  <w:style w:type="paragraph" w:customStyle="1" w:styleId="xl117">
    <w:name w:val="xl117"/>
    <w:basedOn w:val="a"/>
    <w:rsid w:val="00393637"/>
    <w:pPr>
      <w:pBdr>
        <w:top w:val="single" w:sz="8" w:space="0" w:color="000000"/>
      </w:pBdr>
      <w:spacing w:before="100" w:beforeAutospacing="1" w:after="100" w:afterAutospacing="1" w:line="240" w:lineRule="auto"/>
      <w:jc w:val="center"/>
      <w:textAlignment w:val="top"/>
    </w:pPr>
    <w:rPr>
      <w:rFonts w:ascii="Times New Roman" w:hAnsi="Times New Roman"/>
      <w:color w:val="auto"/>
      <w:sz w:val="24"/>
      <w:szCs w:val="24"/>
    </w:rPr>
  </w:style>
  <w:style w:type="paragraph" w:customStyle="1" w:styleId="xl118">
    <w:name w:val="xl118"/>
    <w:basedOn w:val="a"/>
    <w:rsid w:val="00393637"/>
    <w:pPr>
      <w:pBdr>
        <w:top w:val="single" w:sz="4" w:space="0" w:color="000000"/>
      </w:pBdr>
      <w:spacing w:before="100" w:beforeAutospacing="1" w:after="100" w:afterAutospacing="1" w:line="240" w:lineRule="auto"/>
      <w:jc w:val="center"/>
      <w:textAlignment w:val="top"/>
    </w:pPr>
    <w:rPr>
      <w:rFonts w:ascii="Times New Roman" w:hAnsi="Times New Roman"/>
      <w:color w:val="auto"/>
      <w:sz w:val="14"/>
      <w:szCs w:val="14"/>
    </w:rPr>
  </w:style>
  <w:style w:type="paragraph" w:customStyle="1" w:styleId="xl119">
    <w:name w:val="xl119"/>
    <w:basedOn w:val="a"/>
    <w:rsid w:val="00393637"/>
    <w:pPr>
      <w:pBdr>
        <w:top w:val="single" w:sz="8" w:space="0" w:color="000000"/>
      </w:pBdr>
      <w:spacing w:before="100" w:beforeAutospacing="1" w:after="100" w:afterAutospacing="1" w:line="240" w:lineRule="auto"/>
      <w:jc w:val="center"/>
      <w:textAlignment w:val="top"/>
    </w:pPr>
    <w:rPr>
      <w:rFonts w:ascii="Times New Roman" w:hAnsi="Times New Roman"/>
      <w:color w:val="auto"/>
      <w:sz w:val="24"/>
      <w:szCs w:val="24"/>
    </w:rPr>
  </w:style>
  <w:style w:type="paragraph" w:customStyle="1" w:styleId="font5">
    <w:name w:val="font5"/>
    <w:basedOn w:val="a"/>
    <w:rsid w:val="00393637"/>
    <w:pPr>
      <w:spacing w:before="100" w:beforeAutospacing="1" w:after="100" w:afterAutospacing="1" w:line="240" w:lineRule="auto"/>
    </w:pPr>
    <w:rPr>
      <w:rFonts w:ascii="Arial" w:hAnsi="Arial" w:cs="Arial"/>
      <w:sz w:val="16"/>
      <w:szCs w:val="16"/>
    </w:rPr>
  </w:style>
  <w:style w:type="paragraph" w:customStyle="1" w:styleId="msonormal0">
    <w:name w:val="msonormal"/>
    <w:basedOn w:val="a"/>
    <w:rsid w:val="00393637"/>
    <w:pPr>
      <w:spacing w:before="100" w:beforeAutospacing="1" w:after="100" w:afterAutospacing="1" w:line="240" w:lineRule="auto"/>
    </w:pPr>
    <w:rPr>
      <w:rFonts w:ascii="Times New Roman" w:hAnsi="Times New Roman"/>
      <w:color w:val="auto"/>
      <w:sz w:val="24"/>
      <w:szCs w:val="24"/>
    </w:rPr>
  </w:style>
  <w:style w:type="numbering" w:customStyle="1" w:styleId="1b">
    <w:name w:val="Нет списка1"/>
    <w:next w:val="a2"/>
    <w:uiPriority w:val="99"/>
    <w:semiHidden/>
    <w:unhideWhenUsed/>
    <w:rsid w:val="00393637"/>
  </w:style>
  <w:style w:type="numbering" w:customStyle="1" w:styleId="24">
    <w:name w:val="Нет списка2"/>
    <w:next w:val="a2"/>
    <w:uiPriority w:val="99"/>
    <w:semiHidden/>
    <w:unhideWhenUsed/>
    <w:rsid w:val="003936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79418">
      <w:bodyDiv w:val="1"/>
      <w:marLeft w:val="0"/>
      <w:marRight w:val="0"/>
      <w:marTop w:val="0"/>
      <w:marBottom w:val="0"/>
      <w:divBdr>
        <w:top w:val="none" w:sz="0" w:space="0" w:color="auto"/>
        <w:left w:val="none" w:sz="0" w:space="0" w:color="auto"/>
        <w:bottom w:val="none" w:sz="0" w:space="0" w:color="auto"/>
        <w:right w:val="none" w:sz="0" w:space="0" w:color="auto"/>
      </w:divBdr>
    </w:div>
    <w:div w:id="331026124">
      <w:bodyDiv w:val="1"/>
      <w:marLeft w:val="0"/>
      <w:marRight w:val="0"/>
      <w:marTop w:val="0"/>
      <w:marBottom w:val="0"/>
      <w:divBdr>
        <w:top w:val="none" w:sz="0" w:space="0" w:color="auto"/>
        <w:left w:val="none" w:sz="0" w:space="0" w:color="auto"/>
        <w:bottom w:val="none" w:sz="0" w:space="0" w:color="auto"/>
        <w:right w:val="none" w:sz="0" w:space="0" w:color="auto"/>
      </w:divBdr>
    </w:div>
    <w:div w:id="755980053">
      <w:bodyDiv w:val="1"/>
      <w:marLeft w:val="0"/>
      <w:marRight w:val="0"/>
      <w:marTop w:val="0"/>
      <w:marBottom w:val="0"/>
      <w:divBdr>
        <w:top w:val="none" w:sz="0" w:space="0" w:color="auto"/>
        <w:left w:val="none" w:sz="0" w:space="0" w:color="auto"/>
        <w:bottom w:val="none" w:sz="0" w:space="0" w:color="auto"/>
        <w:right w:val="none" w:sz="0" w:space="0" w:color="auto"/>
      </w:divBdr>
    </w:div>
    <w:div w:id="20205034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64586</Words>
  <Characters>368146</Characters>
  <Application>Microsoft Office Word</Application>
  <DocSecurity>0</DocSecurity>
  <Lines>3067</Lines>
  <Paragraphs>863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431869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 Б. Васина</dc:creator>
  <cp:lastModifiedBy>Баркетова Марина Викторовна</cp:lastModifiedBy>
  <cp:revision>3</cp:revision>
  <cp:lastPrinted>2025-07-03T11:46:00Z</cp:lastPrinted>
  <dcterms:created xsi:type="dcterms:W3CDTF">2026-07-24T06:54:00Z</dcterms:created>
  <dcterms:modified xsi:type="dcterms:W3CDTF">2026-07-24T06:54:00Z</dcterms:modified>
</cp:coreProperties>
</file>