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65" w:rsidRDefault="00417565" w:rsidP="00417565">
      <w:pPr>
        <w:ind w:right="-1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417565" w:rsidRDefault="00417565" w:rsidP="00417565">
      <w:pPr>
        <w:ind w:right="-1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417565" w:rsidRDefault="00417565" w:rsidP="00417565">
      <w:pPr>
        <w:ind w:right="-1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417565" w:rsidRDefault="00417565" w:rsidP="00417565">
      <w:pPr>
        <w:spacing w:line="100" w:lineRule="atLeast"/>
        <w:ind w:right="-1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417565" w:rsidRDefault="00417565" w:rsidP="00417565">
      <w:pPr>
        <w:spacing w:line="100" w:lineRule="atLeast"/>
        <w:ind w:right="-1"/>
        <w:rPr>
          <w:rFonts w:ascii="Arial" w:eastAsia="Times New Roman" w:hAnsi="Arial" w:cs="Arial"/>
          <w:bCs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417565" w:rsidRDefault="00417565" w:rsidP="00417565">
      <w:pPr>
        <w:ind w:right="-1"/>
        <w:rPr>
          <w:rFonts w:ascii="Arial" w:eastAsia="Times New Roman" w:hAnsi="Arial" w:cs="Arial"/>
          <w:sz w:val="24"/>
          <w:szCs w:val="24"/>
        </w:rPr>
      </w:pPr>
    </w:p>
    <w:p w:rsidR="00417565" w:rsidRDefault="00417565" w:rsidP="00417565">
      <w:pPr>
        <w:tabs>
          <w:tab w:val="left" w:pos="9072"/>
        </w:tabs>
        <w:ind w:right="-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13.04.2020                                                                                          № 1253-ПА</w:t>
      </w:r>
    </w:p>
    <w:p w:rsidR="00417565" w:rsidRDefault="00417565" w:rsidP="00417565">
      <w:pPr>
        <w:ind w:right="-1"/>
        <w:rPr>
          <w:rFonts w:ascii="Arial" w:eastAsia="Times New Roman" w:hAnsi="Arial" w:cs="Arial"/>
          <w:sz w:val="24"/>
          <w:szCs w:val="24"/>
        </w:rPr>
      </w:pPr>
    </w:p>
    <w:p w:rsidR="00417565" w:rsidRDefault="00417565" w:rsidP="00417565">
      <w:pPr>
        <w:ind w:right="-1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г. Люберцы</w:t>
      </w:r>
    </w:p>
    <w:p w:rsidR="00417565" w:rsidRDefault="00417565" w:rsidP="00417565">
      <w:pPr>
        <w:pStyle w:val="ConsPlusTitle"/>
        <w:rPr>
          <w:rFonts w:ascii="Arial" w:hAnsi="Arial" w:cs="Arial"/>
          <w:lang w:eastAsia="en-US"/>
        </w:rPr>
      </w:pPr>
    </w:p>
    <w:p w:rsidR="00417565" w:rsidRDefault="00417565" w:rsidP="00417565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Arial" w:eastAsia="PMingLiU" w:hAnsi="Arial" w:cs="Arial"/>
          <w:b/>
          <w:bCs/>
          <w:sz w:val="24"/>
          <w:szCs w:val="24"/>
          <w:lang w:eastAsia="en-US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Об утверждении Административного регламента по </w:t>
      </w:r>
      <w:r>
        <w:rPr>
          <w:rFonts w:ascii="Arial" w:eastAsia="PMingLiU" w:hAnsi="Arial" w:cs="Arial"/>
          <w:b/>
          <w:bCs/>
          <w:sz w:val="24"/>
          <w:szCs w:val="24"/>
        </w:rPr>
        <w:t>предоставлению Муниципальной услуги «Выдача свидетельства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о праве на получение социальной выплаты на приобретение жилого помещения или создание объекта индивидуального жилищного строительства </w:t>
      </w:r>
      <w:r>
        <w:rPr>
          <w:rFonts w:ascii="Arial" w:hAnsi="Arial" w:cs="Arial"/>
          <w:b/>
          <w:bCs/>
          <w:sz w:val="24"/>
          <w:szCs w:val="24"/>
        </w:rPr>
        <w:t xml:space="preserve">молодым семьям - участницам  </w:t>
      </w:r>
      <w:r>
        <w:rPr>
          <w:rFonts w:ascii="Arial" w:eastAsia="PMingLiU" w:hAnsi="Arial" w:cs="Arial"/>
          <w:b/>
          <w:bCs/>
          <w:sz w:val="24"/>
          <w:szCs w:val="24"/>
        </w:rPr>
        <w:t xml:space="preserve">мероприятий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</w:r>
      <w:r>
        <w:rPr>
          <w:rFonts w:ascii="Arial" w:hAnsi="Arial" w:cs="Arial"/>
          <w:b/>
          <w:bCs/>
          <w:sz w:val="24"/>
          <w:szCs w:val="24"/>
        </w:rPr>
        <w:t xml:space="preserve">государственной </w:t>
      </w:r>
      <w:hyperlink r:id="rId5" w:history="1">
        <w:r>
          <w:rPr>
            <w:rStyle w:val="a3"/>
            <w:rFonts w:ascii="Arial" w:hAnsi="Arial" w:cs="Arial"/>
            <w:b/>
            <w:bCs/>
            <w:sz w:val="24"/>
            <w:szCs w:val="24"/>
          </w:rPr>
          <w:t>программы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Российской Федерации «Обеспечение доступным и комфортным жильем и коммунальными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услугами граждан Российской Федерации»</w:t>
      </w:r>
      <w:r>
        <w:rPr>
          <w:rFonts w:ascii="Arial" w:eastAsia="PMingLiU" w:hAnsi="Arial" w:cs="Arial"/>
          <w:b/>
          <w:bCs/>
          <w:sz w:val="24"/>
          <w:szCs w:val="24"/>
        </w:rPr>
        <w:t>, подпрограммы  «Обеспечение жильем молодых семей» государственной программы Московской области «Жилище»  на 2017-2027 годы и подпрограммы «</w:t>
      </w:r>
      <w:r>
        <w:rPr>
          <w:rFonts w:ascii="Arial" w:hAnsi="Arial" w:cs="Arial"/>
          <w:b/>
          <w:sz w:val="24"/>
          <w:szCs w:val="24"/>
        </w:rPr>
        <w:t>Обеспечение жильем молодых семей»</w:t>
      </w:r>
      <w:r>
        <w:rPr>
          <w:rFonts w:ascii="Arial" w:eastAsia="PMingLiU" w:hAnsi="Arial" w:cs="Arial"/>
          <w:b/>
          <w:bCs/>
          <w:sz w:val="24"/>
          <w:szCs w:val="24"/>
        </w:rPr>
        <w:t xml:space="preserve"> муниципальной программы </w:t>
      </w:r>
      <w:r>
        <w:rPr>
          <w:rFonts w:ascii="Arial" w:hAnsi="Arial" w:cs="Arial"/>
          <w:b/>
          <w:sz w:val="24"/>
          <w:szCs w:val="24"/>
        </w:rPr>
        <w:t>«Жилище» городского округа Люберцы Московской области»</w:t>
      </w:r>
    </w:p>
    <w:p w:rsidR="00417565" w:rsidRDefault="00417565" w:rsidP="00417565">
      <w:pPr>
        <w:pStyle w:val="ConsPlusTitle"/>
        <w:jc w:val="center"/>
        <w:rPr>
          <w:rFonts w:ascii="Arial" w:hAnsi="Arial" w:cs="Arial"/>
          <w:bCs w:val="0"/>
          <w:lang w:eastAsia="en-US"/>
        </w:rPr>
      </w:pPr>
    </w:p>
    <w:p w:rsidR="00417565" w:rsidRDefault="00417565" w:rsidP="004175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6" w:history="1">
        <w:r>
          <w:rPr>
            <w:rStyle w:val="a3"/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27.07.2010 № 210-ФЗ                             «Об организации предоставления государственных и муниципальных услуг», Федеральным </w:t>
      </w:r>
      <w:hyperlink r:id="rId7" w:history="1">
        <w:r>
          <w:rPr>
            <w:rStyle w:val="a3"/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>
          <w:rPr>
            <w:rStyle w:val="a3"/>
            <w:rFonts w:ascii="Arial" w:hAnsi="Arial" w:cs="Arial"/>
            <w:sz w:val="24"/>
            <w:szCs w:val="24"/>
          </w:rPr>
          <w:t>Уставом</w:t>
        </w:r>
      </w:hyperlink>
      <w:r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области, Решением Совета депутатов городского   округа  Люберцы Московской области от 07.06.2017 № 52/7 «О вопросах правопреемства», Постановлением администрации муниципального образования Люберецкий муниципальный район Московской области от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24.04.2014 № 951-ПА «Об утверждении Порядка разработки и утверждения административных регламентов предоставления муниципальных (государственных) услуг», Постановлением администрации муниципального образования городской округ Люберцы Московской области от 31.01.2018 № 228-ПА «Об утверждении Перечня государственных и муниципальных услуг, оказываемых администрацией городского округа Люберцы Московской области и муниципальными учреждениям, предоставление которых организуется по принципу «одного окна», в том числе на базе многофункционального центра предоставления государственных и</w:t>
      </w:r>
      <w:proofErr w:type="gramEnd"/>
      <w:r>
        <w:rPr>
          <w:rFonts w:ascii="Arial" w:hAnsi="Arial" w:cs="Arial"/>
          <w:sz w:val="24"/>
          <w:szCs w:val="24"/>
        </w:rPr>
        <w:t xml:space="preserve"> муниципальных услуг», постановляю: </w:t>
      </w:r>
    </w:p>
    <w:p w:rsidR="00417565" w:rsidRDefault="00417565" w:rsidP="00417565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>
        <w:rPr>
          <w:rFonts w:ascii="Arial" w:eastAsia="PMingLiU" w:hAnsi="Arial" w:cs="Arial"/>
          <w:bCs/>
          <w:sz w:val="24"/>
          <w:szCs w:val="24"/>
        </w:rPr>
        <w:t>«Выдача свидетельства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о праве на получение социальной выплаты на приобретение жилого помещения или создание объекта индивидуального жилищного  строительства  </w:t>
      </w:r>
      <w:r>
        <w:rPr>
          <w:rFonts w:ascii="Arial" w:hAnsi="Arial" w:cs="Arial"/>
          <w:bCs/>
          <w:sz w:val="24"/>
          <w:szCs w:val="24"/>
        </w:rPr>
        <w:t xml:space="preserve">молодым   семьям - участницам  </w:t>
      </w:r>
      <w:r>
        <w:rPr>
          <w:rFonts w:ascii="Arial" w:eastAsia="PMingLiU" w:hAnsi="Arial" w:cs="Arial"/>
          <w:bCs/>
          <w:sz w:val="24"/>
          <w:szCs w:val="24"/>
        </w:rPr>
        <w:t xml:space="preserve">мероприятий по </w:t>
      </w:r>
      <w:r>
        <w:rPr>
          <w:rFonts w:ascii="Arial" w:eastAsia="PMingLiU" w:hAnsi="Arial" w:cs="Arial"/>
          <w:bCs/>
          <w:sz w:val="24"/>
          <w:szCs w:val="24"/>
        </w:rPr>
        <w:lastRenderedPageBreak/>
        <w:t xml:space="preserve">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</w:r>
      <w:r>
        <w:rPr>
          <w:rFonts w:ascii="Arial" w:hAnsi="Arial" w:cs="Arial"/>
          <w:bCs/>
          <w:sz w:val="24"/>
          <w:szCs w:val="24"/>
        </w:rPr>
        <w:t xml:space="preserve">государственной </w:t>
      </w:r>
      <w:hyperlink r:id="rId9" w:history="1">
        <w:r>
          <w:rPr>
            <w:rStyle w:val="a3"/>
            <w:rFonts w:ascii="Arial" w:hAnsi="Arial" w:cs="Arial"/>
            <w:bCs/>
            <w:sz w:val="24"/>
            <w:szCs w:val="24"/>
          </w:rPr>
          <w:t>программы</w:t>
        </w:r>
      </w:hyperlink>
      <w:r>
        <w:rPr>
          <w:rFonts w:ascii="Arial" w:hAnsi="Arial" w:cs="Arial"/>
          <w:bCs/>
          <w:sz w:val="24"/>
          <w:szCs w:val="24"/>
        </w:rPr>
        <w:t xml:space="preserve"> Российской Федерации «Обеспечение доступным и комфортным жильем и коммунальными услугами граждан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Российской Федерации»</w:t>
      </w:r>
      <w:r>
        <w:rPr>
          <w:rFonts w:ascii="Arial" w:eastAsia="PMingLiU" w:hAnsi="Arial" w:cs="Arial"/>
          <w:bCs/>
          <w:sz w:val="24"/>
          <w:szCs w:val="24"/>
        </w:rPr>
        <w:t>, подпрограммы  «Обеспечение жильем молодых семей» государственной программы Московской области «Жилище»            на 2017-2027 годы и подпрограммы «</w:t>
      </w:r>
      <w:r>
        <w:rPr>
          <w:rFonts w:ascii="Arial" w:hAnsi="Arial" w:cs="Arial"/>
          <w:sz w:val="24"/>
          <w:szCs w:val="24"/>
        </w:rPr>
        <w:t>Обеспечение жильем молодых семей»</w:t>
      </w:r>
      <w:r>
        <w:rPr>
          <w:rFonts w:ascii="Arial" w:eastAsia="PMingLiU" w:hAnsi="Arial" w:cs="Arial"/>
          <w:bCs/>
          <w:sz w:val="24"/>
          <w:szCs w:val="24"/>
        </w:rPr>
        <w:t xml:space="preserve"> муниципальной программы </w:t>
      </w:r>
      <w:r>
        <w:rPr>
          <w:rFonts w:ascii="Arial" w:hAnsi="Arial" w:cs="Arial"/>
          <w:sz w:val="24"/>
          <w:szCs w:val="24"/>
        </w:rPr>
        <w:t>«Жилище» городского округа Люберцы Московской области» (прилагается).</w:t>
      </w:r>
    </w:p>
    <w:p w:rsidR="00417565" w:rsidRDefault="00417565" w:rsidP="00417565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17565" w:rsidRDefault="00417565" w:rsidP="004175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417565" w:rsidRDefault="00417565" w:rsidP="004175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417565" w:rsidRDefault="00417565" w:rsidP="004175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417565" w:rsidRDefault="00417565" w:rsidP="004175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В.П. </w:t>
      </w:r>
      <w:proofErr w:type="spellStart"/>
      <w:r>
        <w:rPr>
          <w:rFonts w:ascii="Arial" w:hAnsi="Arial" w:cs="Arial"/>
          <w:sz w:val="24"/>
          <w:szCs w:val="24"/>
        </w:rPr>
        <w:t>Ружицкий</w:t>
      </w:r>
      <w:proofErr w:type="spellEnd"/>
    </w:p>
    <w:p w:rsidR="00417565" w:rsidRDefault="00417565" w:rsidP="00417565">
      <w:pPr>
        <w:spacing w:line="240" w:lineRule="auto"/>
        <w:ind w:right="142"/>
        <w:rPr>
          <w:rFonts w:ascii="Arial" w:hAnsi="Arial" w:cs="Arial"/>
          <w:b/>
          <w:sz w:val="24"/>
          <w:szCs w:val="24"/>
        </w:rPr>
      </w:pPr>
    </w:p>
    <w:p w:rsidR="004C7CAD" w:rsidRDefault="004C7CAD">
      <w:bookmarkStart w:id="0" w:name="_GoBack"/>
      <w:bookmarkEnd w:id="0"/>
    </w:p>
    <w:sectPr w:rsidR="004C7CAD" w:rsidSect="004175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F3"/>
    <w:rsid w:val="00417565"/>
    <w:rsid w:val="004A3CF3"/>
    <w:rsid w:val="004C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65"/>
    <w:pPr>
      <w:spacing w:after="0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565"/>
    <w:rPr>
      <w:color w:val="0000FF"/>
      <w:u w:val="single"/>
    </w:rPr>
  </w:style>
  <w:style w:type="paragraph" w:customStyle="1" w:styleId="ConsPlusTitle">
    <w:name w:val="ConsPlusTitle"/>
    <w:rsid w:val="00417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65"/>
    <w:pPr>
      <w:spacing w:after="0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565"/>
    <w:rPr>
      <w:color w:val="0000FF"/>
      <w:u w:val="single"/>
    </w:rPr>
  </w:style>
  <w:style w:type="paragraph" w:customStyle="1" w:styleId="ConsPlusTitle">
    <w:name w:val="ConsPlusTitle"/>
    <w:rsid w:val="00417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6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D7EE2F14C65497FBB3102A6344A66EAE0FB53B0585107DCC2B229DFBx0t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D7EE2F14C65497FBB311247644A66EAE09B73D0380107DCC2B229DFBx0t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D7EE2F14C65497FBB311247644A66EAE09B63C0883107DCC2B229DFBx0t2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01C542A6FAE7E346767C166252467D76382C5D6BF3047A382E958378121798A296B855573AD88C743r2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1C542A6FAE7E346767C166252467D76382C5D6BF3047A382E958378121798A296B855573AD88C743r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2020-04-21T13:35:00Z</dcterms:created>
  <dcterms:modified xsi:type="dcterms:W3CDTF">2020-04-21T13:36:00Z</dcterms:modified>
</cp:coreProperties>
</file>