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АДМИНИСТРАЦИЯ</w:t>
      </w:r>
    </w:p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МУНИЦИПАЛЬНОГО ОБРАЗОВАНИЯ</w:t>
      </w:r>
    </w:p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ГОРОДСКОЙ ОКРУГ ЛЮБЕРЦЫ</w:t>
      </w:r>
    </w:p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ПОСТАНОВЛЕНИЕ</w:t>
      </w:r>
    </w:p>
    <w:p w:rsidR="001E2DD6" w:rsidRDefault="001E2DD6" w:rsidP="001E2DD6">
      <w:pPr>
        <w:widowControl w:val="0"/>
        <w:spacing w:after="0" w:line="240" w:lineRule="auto"/>
        <w:ind w:right="-285"/>
        <w:rPr>
          <w:rFonts w:ascii="Arial" w:eastAsia="Courier New" w:hAnsi="Arial" w:cs="Arial"/>
          <w:color w:val="000000"/>
          <w:sz w:val="24"/>
          <w:szCs w:val="24"/>
          <w:u w:val="single"/>
          <w:lang w:eastAsia="ru-RU" w:bidi="ru-RU"/>
        </w:rPr>
      </w:pPr>
      <w:bookmarkStart w:id="0" w:name="_GoBack"/>
      <w:bookmarkEnd w:id="0"/>
    </w:p>
    <w:p w:rsidR="001E2DD6" w:rsidRDefault="001E2DD6" w:rsidP="001E2DD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E2DD6" w:rsidRDefault="001E2DD6" w:rsidP="001E2DD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06.10.2020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>№ 2871-ПА</w:t>
      </w:r>
    </w:p>
    <w:p w:rsidR="001E2DD6" w:rsidRDefault="001E2DD6" w:rsidP="001E2DD6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г. Люберцы</w:t>
      </w:r>
    </w:p>
    <w:p w:rsidR="001E2DD6" w:rsidRDefault="001E2DD6" w:rsidP="001E2DD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E2DD6" w:rsidRDefault="001E2DD6" w:rsidP="001E2D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1" w:name="OLE_LINK3"/>
      <w:bookmarkStart w:id="2" w:name="OLE_LINK2"/>
      <w:bookmarkStart w:id="3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  <w:bookmarkEnd w:id="1"/>
      <w:bookmarkEnd w:id="2"/>
      <w:bookmarkEnd w:id="3"/>
    </w:p>
    <w:p w:rsidR="001E2DD6" w:rsidRDefault="001E2DD6" w:rsidP="001E2D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E2DD6" w:rsidRDefault="001E2DD6" w:rsidP="001E2DD6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17.09.2020 № 454-РГ/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                     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В.В.», постановляю:</w:t>
      </w:r>
    </w:p>
    <w:p w:rsidR="001E2DD6" w:rsidRDefault="001E2DD6" w:rsidP="001E2DD6">
      <w:pPr>
        <w:pStyle w:val="a4"/>
        <w:ind w:left="0" w:firstLine="708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1. Внести в муниципальную программу «Формирование                     современной комфортной городской среды» (далее – Программа), утвержденную Постановлением администрации муниципального образования городской округ Люберцы Московской области от 23.10.2019 № 4064-ПА, следующие изменения:</w:t>
      </w:r>
    </w:p>
    <w:p w:rsidR="001E2DD6" w:rsidRDefault="001E2DD6" w:rsidP="001E2D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 Паспорт Программы  изложить  в новой редакции (прилагается).</w:t>
      </w:r>
    </w:p>
    <w:p w:rsidR="001E2DD6" w:rsidRDefault="001E2DD6" w:rsidP="001E2D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Строку 1 Приложения  № 4 к Программе «Планируемые результаты реализации муниципальной программы «Формирование современной комфортной городской среды» изложить  в следующей редакции: </w:t>
      </w:r>
    </w:p>
    <w:p w:rsidR="001E2DD6" w:rsidRDefault="001E2DD6" w:rsidP="001E2D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1286"/>
        <w:gridCol w:w="1721"/>
        <w:gridCol w:w="1711"/>
        <w:gridCol w:w="1624"/>
        <w:gridCol w:w="890"/>
        <w:gridCol w:w="324"/>
        <w:gridCol w:w="237"/>
        <w:gridCol w:w="324"/>
        <w:gridCol w:w="324"/>
        <w:gridCol w:w="324"/>
        <w:gridCol w:w="324"/>
        <w:gridCol w:w="442"/>
      </w:tblGrid>
      <w:tr w:rsidR="001E2DD6" w:rsidTr="001E2DD6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Люберцы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</w:t>
            </w:r>
            <w:proofErr w:type="gramEnd"/>
          </w:p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Приоритетный показатель муниципальной программы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OLE_LINK59"/>
            <w:bookmarkStart w:id="5" w:name="OLE_LINK60"/>
            <w:bookmarkEnd w:id="4"/>
            <w:bookmarkEnd w:id="5"/>
          </w:p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2DD6" w:rsidRDefault="001E2DD6" w:rsidP="001E2DD6">
      <w:pPr>
        <w:spacing w:after="0" w:line="240" w:lineRule="auto"/>
        <w:ind w:left="84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».</w:t>
      </w:r>
    </w:p>
    <w:p w:rsidR="001E2DD6" w:rsidRDefault="001E2DD6" w:rsidP="001E2D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1.3. Строку 13 Приложения  № 4 к Программе «</w:t>
      </w:r>
      <w:r>
        <w:rPr>
          <w:rFonts w:ascii="Arial" w:hAnsi="Arial" w:cs="Arial"/>
          <w:sz w:val="24"/>
          <w:szCs w:val="24"/>
          <w:lang w:eastAsia="ru-RU"/>
        </w:rPr>
        <w:t xml:space="preserve">Планируемые результаты реализации муниципальной программы «Формирование современной комфортной городской среды» </w:t>
      </w:r>
      <w:r>
        <w:rPr>
          <w:rFonts w:ascii="Arial" w:hAnsi="Arial" w:cs="Arial"/>
          <w:sz w:val="24"/>
          <w:szCs w:val="24"/>
        </w:rPr>
        <w:t>изложить  в следующей редакции:</w:t>
      </w:r>
    </w:p>
    <w:p w:rsidR="001E2DD6" w:rsidRDefault="001E2DD6" w:rsidP="001E2D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pPr w:leftFromText="180" w:rightFromText="180" w:vertAnchor="text" w:horzAnchor="margin" w:tblpXSpec="center" w:tblpY="142"/>
        <w:tblW w:w="4800" w:type="pct"/>
        <w:tblLook w:val="04A0" w:firstRow="1" w:lastRow="0" w:firstColumn="1" w:lastColumn="0" w:noHBand="0" w:noVBand="1"/>
      </w:tblPr>
      <w:tblGrid>
        <w:gridCol w:w="433"/>
        <w:gridCol w:w="1306"/>
        <w:gridCol w:w="1748"/>
        <w:gridCol w:w="1662"/>
        <w:gridCol w:w="1648"/>
        <w:gridCol w:w="1011"/>
        <w:gridCol w:w="326"/>
        <w:gridCol w:w="326"/>
        <w:gridCol w:w="237"/>
        <w:gridCol w:w="237"/>
        <w:gridCol w:w="237"/>
        <w:gridCol w:w="237"/>
        <w:gridCol w:w="446"/>
      </w:tblGrid>
      <w:tr w:rsidR="001E2DD6" w:rsidTr="001E2DD6">
        <w:trPr>
          <w:trHeight w:val="1833"/>
        </w:trPr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качества и комфорта городской среды на территории городского округа Люберцы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Реализованы проекты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малых городах и исторических поселениях</w:t>
            </w:r>
          </w:p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Приоритетный показатель муниципальной программы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DD6" w:rsidRDefault="001E2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F2</w:t>
            </w:r>
          </w:p>
        </w:tc>
      </w:tr>
    </w:tbl>
    <w:p w:rsidR="001E2DD6" w:rsidRDefault="001E2DD6" w:rsidP="001E2DD6">
      <w:pPr>
        <w:spacing w:after="0" w:line="240" w:lineRule="auto"/>
        <w:ind w:left="9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E2DD6" w:rsidRDefault="001E2DD6" w:rsidP="001E2DD6">
      <w:pPr>
        <w:pStyle w:val="a4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E2DD6" w:rsidRDefault="001E2DD6" w:rsidP="001E2DD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1E2DD6" w:rsidRDefault="001E2DD6" w:rsidP="001E2D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E2DD6" w:rsidRDefault="001E2DD6" w:rsidP="001E2D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E2DD6" w:rsidRDefault="001E2DD6" w:rsidP="001E2D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. Первого заместителя</w:t>
      </w:r>
    </w:p>
    <w:p w:rsidR="001E2DD6" w:rsidRDefault="001E2DD6" w:rsidP="001E2DD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 xml:space="preserve">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В.В.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Езерский</w:t>
      </w:r>
      <w:proofErr w:type="spellEnd"/>
    </w:p>
    <w:p w:rsidR="00462C5B" w:rsidRDefault="00462C5B"/>
    <w:sectPr w:rsidR="00462C5B" w:rsidSect="001E2D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99"/>
    <w:rsid w:val="001E2DD6"/>
    <w:rsid w:val="00462C5B"/>
    <w:rsid w:val="00F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E2DD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E2D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E2DD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E2D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2020-10-15T09:19:00Z</dcterms:created>
  <dcterms:modified xsi:type="dcterms:W3CDTF">2020-10-15T09:20:00Z</dcterms:modified>
</cp:coreProperties>
</file>