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29.05.2020 № 1550-ПА 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«Приложение № 2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Положению об оплате труда работников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муниципальных образовательных организаций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образования </w:t>
      </w:r>
      <w:proofErr w:type="gramStart"/>
      <w:r>
        <w:rPr>
          <w:rFonts w:ascii="Arial" w:hAnsi="Arial" w:cs="Arial"/>
          <w:sz w:val="24"/>
          <w:szCs w:val="24"/>
        </w:rPr>
        <w:t>городской</w:t>
      </w:r>
      <w:proofErr w:type="gramEnd"/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округ Люберцы Московской области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center"/>
        <w:rPr>
          <w:rFonts w:ascii="Arial" w:hAnsi="Arial" w:cs="Arial"/>
          <w:sz w:val="24"/>
          <w:szCs w:val="24"/>
        </w:rPr>
      </w:pPr>
      <w:bookmarkStart w:id="0" w:name="P981"/>
      <w:bookmarkEnd w:id="0"/>
      <w:r>
        <w:rPr>
          <w:rFonts w:ascii="Arial" w:hAnsi="Arial" w:cs="Arial"/>
          <w:sz w:val="24"/>
          <w:szCs w:val="24"/>
        </w:rPr>
        <w:t>СТАВКИ</w:t>
      </w:r>
    </w:p>
    <w:p w:rsidR="00C24C8B" w:rsidRDefault="00C24C8B" w:rsidP="00C24C8B">
      <w:pPr>
        <w:spacing w:after="0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ЗАРАБОТНОЙ ПЛАТЫ (ДОЛЖНОСТНЫЕ ОКЛАДЫ) </w:t>
      </w:r>
      <w:proofErr w:type="gramStart"/>
      <w:r>
        <w:rPr>
          <w:rFonts w:ascii="Arial" w:hAnsi="Arial" w:cs="Arial"/>
          <w:sz w:val="24"/>
          <w:szCs w:val="24"/>
        </w:rPr>
        <w:t>ПЕДАГОГИЧЕСКИХ</w:t>
      </w:r>
      <w:proofErr w:type="gramEnd"/>
    </w:p>
    <w:p w:rsidR="00C24C8B" w:rsidRDefault="00C24C8B" w:rsidP="00C24C8B">
      <w:pPr>
        <w:spacing w:after="0"/>
        <w:ind w:firstLine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РАБОТНИКОВ ОРГАНИЗАЦИЙ</w:t>
      </w:r>
    </w:p>
    <w:p w:rsidR="00C24C8B" w:rsidRDefault="00C24C8B" w:rsidP="00C24C8B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1</w:t>
      </w: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3384"/>
        <w:gridCol w:w="931"/>
        <w:gridCol w:w="925"/>
        <w:gridCol w:w="934"/>
        <w:gridCol w:w="931"/>
        <w:gridCol w:w="833"/>
        <w:gridCol w:w="981"/>
        <w:gridCol w:w="2421"/>
        <w:gridCol w:w="2410"/>
      </w:tblGrid>
      <w:tr w:rsidR="00C24C8B" w:rsidTr="00C24C8B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Должности педагогических работников</w:t>
            </w:r>
          </w:p>
        </w:tc>
        <w:tc>
          <w:tcPr>
            <w:tcW w:w="5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стажу педагогической работы (работы по специальности) в рублях</w:t>
            </w:r>
          </w:p>
        </w:tc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квалификационным категориям в рублях</w:t>
            </w:r>
          </w:p>
        </w:tc>
      </w:tr>
      <w:tr w:rsidR="00C24C8B" w:rsidTr="00C24C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0 до 3 лет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3 до 5 лет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5 до 10 лет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10 до 15 лет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15 до 20 лет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свыше 20 лет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квалификационная категория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высшая квалификационная категория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специалитета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магистратуры: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" w:name="P1016"/>
            <w:bookmarkEnd w:id="1"/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дошкольных образовательных организаций, реализующих образовательную программу дошкольного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Учитель, </w:t>
            </w:r>
          </w:p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учитель-дефектолог, учитель-логопед, концертмейстер, воспитатель, </w:t>
            </w:r>
          </w:p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социальный педагог, музыкальный руководитель, </w:t>
            </w:r>
          </w:p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инструктор по физической культуре, </w:t>
            </w:r>
          </w:p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24296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Старший воспитатель при стаже работы в должности воспитателя не менее 2 лет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Учитель, </w:t>
            </w:r>
          </w:p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воспитатель в группе продленного дня, социальный педагог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19690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Учитель-дефектолог, учитель-логопед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Воспитатель, концертмейстер, музыкальный руководитель, старший вожатый, педагог-организатор, педагог дополнительного образования, инструктор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труду, инструктор по физической культуре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13715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19690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Мастер производственного обучения, старший воспитатель, старший педагог дополнительного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17510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2" w:name="P1200"/>
            <w:bookmarkEnd w:id="2"/>
            <w:r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1.5.4.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r:id="rId5" w:anchor="P1016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подразделах 1.1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r:id="rId6" w:anchor="P120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1.5 раздела 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Преподаватель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музыкальных дисциплин, имеющий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12085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профессиональных образовательных организаций, не связанные с реализацией программ общего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Преподаватель, воспитатель, социальный педагог, концертмейстер, музыкальный руководитель, педагог-организатор, педагог дополнительного образования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бакалавриата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3" w:name="P1340"/>
            <w:bookmarkEnd w:id="3"/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дошкольных образовательных организаций, реализующих образовательную программу дошкольного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концертмейстер, воспитатель, социальный педагог, музыкальный руководитель, инструктор по физической культуре, педагог дополнительного образования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20395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22370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Старший воспитатель при стаже работы в должности воспитателя не менее 2 лет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20395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15725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Учитель-дефектолог, учитель-логопед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18955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Воспитатель, концертмейстер, музыкальный руководитель, старший вожатый, педагог-организатор, педагог дополнительного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образования, инструктор по труду, инструктор по физической культуре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13030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15770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2.2.5.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15770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Мастер производственного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16635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2.3.4.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4" w:name="P1412"/>
            <w:bookmarkEnd w:id="4"/>
            <w:r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12995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Мастер производственного обучения, старший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воспитатель, старший педагог дополнительного 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14460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2.4.4.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12995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r:id="rId7" w:anchor="P134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подразделах 2.1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r:id="rId8" w:anchor="P141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2.4 раздела 2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Мастер производственного обучения, старший воспитатель, старший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педагог дополнительного 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12780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2.5.4.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профессиональных образовательных организаций, не связанные с реализацией программ общего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16640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2.6.2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2.6.3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Мастер производственного обучения, старший воспитатель, старший педагог дополнительного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16640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2.6.4.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16640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работники, имеющие среднее профессиональное образование: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дошкольных образовательных организаций, реализующих образовательную программу дошкольного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концертмейстер, воспитатель, социальный педагог, музыкальный руководитель, инструктор по физической культуре, педагог дополнительного образования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16279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21553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22374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22374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 воспитатель в группе продленного дня, социальный педагог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Воспитатель, концертмейстер,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12660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3.2.3.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Мастер производственного обучения, старший воспитатель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Преподаватель-организатор основ безопасности жизнедеятельности,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руководитель физического воспитания, мастер производственного обучения,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15735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r:id="rId9" w:anchor="P1340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подразделах 3.1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r:id="rId10" w:anchor="P1412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 xml:space="preserve">3.4 раздела 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>3 настоящей таблицы:</w:t>
            </w:r>
            <w:proofErr w:type="gramEnd"/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Учитель, учитель-дефектолог, учитель-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11105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3.5.2.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rPr>
          <w:trHeight w:val="68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профессиональных образовательных организаций, не связанные с реализацией программ общего образования: 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3.6.1.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физической культуре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14455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3.6.2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</w:tbl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Таблица 2</w:t>
      </w: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167"/>
        <w:gridCol w:w="971"/>
        <w:gridCol w:w="971"/>
        <w:gridCol w:w="971"/>
        <w:gridCol w:w="971"/>
        <w:gridCol w:w="977"/>
        <w:gridCol w:w="3178"/>
        <w:gridCol w:w="142"/>
        <w:gridCol w:w="3402"/>
      </w:tblGrid>
      <w:tr w:rsidR="00C24C8B" w:rsidTr="00C24C8B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№</w:t>
            </w:r>
          </w:p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Должности педагогических работников</w:t>
            </w:r>
          </w:p>
        </w:tc>
        <w:tc>
          <w:tcPr>
            <w:tcW w:w="4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стажу педагогической работы (работы по специальности) в рублях</w:t>
            </w:r>
          </w:p>
        </w:tc>
        <w:tc>
          <w:tcPr>
            <w:tcW w:w="6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квалификационным категориям в рублях</w:t>
            </w:r>
          </w:p>
        </w:tc>
      </w:tr>
      <w:tr w:rsidR="00C24C8B" w:rsidTr="00C24C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0 до 2 лет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2 до 4 лет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4 до 6 лет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6 до 10 лет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свыше 10 лет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квалификационная категория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высшая квалификационная категория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специалитета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магистратуры: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P1511"/>
            <w:bookmarkEnd w:id="5"/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образовательную программу дошкольного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 для детей, нуждающихся в психолого-педагогической медицинской и социальной помощи: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19690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6" w:name="P1547"/>
            <w:bookmarkEnd w:id="6"/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r:id="rId11" w:anchor="P1511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подразделах 1.1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r:id="rId12" w:anchor="P1547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1.4 раздела 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бакалавриата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7" w:name="P1573"/>
            <w:bookmarkEnd w:id="7"/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образовательную программу дошкольного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16930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20395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14115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15725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18705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8" w:name="P1609"/>
            <w:bookmarkEnd w:id="8"/>
            <w:r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12995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r:id="rId13" w:anchor="P1573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подразделах 2.1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r:id="rId14" w:anchor="P160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2.4 раздела 2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11480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работники, имеющие среднее профессиональное образование: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образовательную программу дошкольного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16274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21553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21553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12570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r:id="rId15" w:anchor="P1573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подразделах 3.1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r:id="rId16" w:anchor="P1609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3.4 раздела 3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11105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</w:tbl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Таблица 3</w:t>
      </w: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4"/>
        <w:gridCol w:w="2752"/>
        <w:gridCol w:w="1024"/>
        <w:gridCol w:w="926"/>
        <w:gridCol w:w="919"/>
        <w:gridCol w:w="919"/>
        <w:gridCol w:w="919"/>
        <w:gridCol w:w="919"/>
        <w:gridCol w:w="919"/>
        <w:gridCol w:w="1095"/>
        <w:gridCol w:w="1798"/>
        <w:gridCol w:w="1701"/>
      </w:tblGrid>
      <w:tr w:rsidR="00C24C8B" w:rsidTr="00C24C8B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Должности педагогических работников</w:t>
            </w:r>
          </w:p>
        </w:tc>
        <w:tc>
          <w:tcPr>
            <w:tcW w:w="7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стажу педагогической работы (работы по специальности) в рублях</w:t>
            </w:r>
          </w:p>
        </w:tc>
        <w:tc>
          <w:tcPr>
            <w:tcW w:w="3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квалификационным категориям в рублях</w:t>
            </w:r>
          </w:p>
        </w:tc>
      </w:tr>
      <w:tr w:rsidR="00C24C8B" w:rsidTr="00C24C8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C8B" w:rsidRDefault="00C24C8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1 до 2 лет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2 до 3 лет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3 до 4 лет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4 до 5 лет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5 до 6 лет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6 до 8 лет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8 до 12 лет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свыше 12 лет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квалификационная категория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высшая квалификационная категория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специалитета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магистратуры:</w:t>
            </w:r>
          </w:p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9" w:name="P1668"/>
            <w:bookmarkEnd w:id="9"/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программу дошкольного образования:</w:t>
            </w:r>
          </w:p>
        </w:tc>
      </w:tr>
      <w:tr w:rsidR="00C24C8B" w:rsidTr="00C24C8B">
        <w:trPr>
          <w:trHeight w:val="427"/>
        </w:trPr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1.1.1.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Методист,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0" w:name="P1685"/>
            <w:bookmarkEnd w:id="10"/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профессионального образования специалистов: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Методист,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15040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16015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17590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r:id="rId17" w:anchor="P1668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подразделах 1.1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r:id="rId18" w:anchor="P1685" w:history="1">
              <w:r>
                <w:rPr>
                  <w:rStyle w:val="a3"/>
                  <w:rFonts w:ascii="Arial" w:hAnsi="Arial" w:cs="Arial"/>
                  <w:color w:val="auto"/>
                  <w:sz w:val="24"/>
                  <w:szCs w:val="24"/>
                </w:rPr>
                <w:t>1.2 раздела 1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Методист,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тьютор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&lt;*&gt;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1.3.2.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Инструктор-методист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11105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1.3.3.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Старший методист, старший инструктор-методист, старший педагог дополнительного образования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C24C8B" w:rsidTr="00C24C8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Методист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C8B" w:rsidRDefault="00C24C8B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</w:tbl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».</w:t>
      </w:r>
    </w:p>
    <w:p w:rsidR="00C24C8B" w:rsidRDefault="00C24C8B" w:rsidP="00C24C8B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F1342E" w:rsidRDefault="00F1342E">
      <w:bookmarkStart w:id="11" w:name="_GoBack"/>
      <w:bookmarkEnd w:id="11"/>
    </w:p>
    <w:sectPr w:rsidR="00F1342E" w:rsidSect="00C24C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39E"/>
    <w:rsid w:val="0023039E"/>
    <w:rsid w:val="00C24C8B"/>
    <w:rsid w:val="00F1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8B"/>
    <w:pPr>
      <w:spacing w:line="240" w:lineRule="auto"/>
      <w:ind w:firstLine="72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24C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4C8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C24C8B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24C8B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24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24C8B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24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24C8B"/>
    <w:pPr>
      <w:spacing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4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uiPriority w:val="99"/>
    <w:semiHidden/>
    <w:unhideWhenUsed/>
    <w:rsid w:val="00C24C8B"/>
    <w:pPr>
      <w:spacing w:after="0"/>
      <w:ind w:left="9911" w:right="-154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4C8B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4C8B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24C8B"/>
    <w:pPr>
      <w:spacing w:line="276" w:lineRule="auto"/>
      <w:ind w:left="720" w:firstLine="0"/>
      <w:contextualSpacing/>
    </w:pPr>
  </w:style>
  <w:style w:type="paragraph" w:customStyle="1" w:styleId="ConsPlusNormal">
    <w:name w:val="ConsPlusNormal"/>
    <w:uiPriority w:val="99"/>
    <w:qFormat/>
    <w:rsid w:val="00C24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24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C24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uiPriority w:val="99"/>
    <w:rsid w:val="00C24C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4C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C24C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C24C8B"/>
  </w:style>
  <w:style w:type="table" w:styleId="ae">
    <w:name w:val="Table Grid"/>
    <w:basedOn w:val="a1"/>
    <w:rsid w:val="00C24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C8B"/>
    <w:pPr>
      <w:spacing w:line="240" w:lineRule="auto"/>
      <w:ind w:firstLine="72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24C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4C8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C24C8B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24C8B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24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24C8B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24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24C8B"/>
    <w:pPr>
      <w:spacing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24C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uiPriority w:val="99"/>
    <w:semiHidden/>
    <w:unhideWhenUsed/>
    <w:rsid w:val="00C24C8B"/>
    <w:pPr>
      <w:spacing w:after="0"/>
      <w:ind w:left="9911" w:right="-154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4C8B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4C8B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24C8B"/>
    <w:pPr>
      <w:spacing w:line="276" w:lineRule="auto"/>
      <w:ind w:left="720" w:firstLine="0"/>
      <w:contextualSpacing/>
    </w:pPr>
  </w:style>
  <w:style w:type="paragraph" w:customStyle="1" w:styleId="ConsPlusNormal">
    <w:name w:val="ConsPlusNormal"/>
    <w:uiPriority w:val="99"/>
    <w:qFormat/>
    <w:rsid w:val="00C24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24C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C24C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Cell">
    <w:name w:val="ConsPlusCell"/>
    <w:uiPriority w:val="99"/>
    <w:rsid w:val="00C24C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4C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C24C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C24C8B"/>
  </w:style>
  <w:style w:type="table" w:styleId="ae">
    <w:name w:val="Table Grid"/>
    <w:basedOn w:val="a1"/>
    <w:rsid w:val="00C24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09.06\1550-&#1055;&#1040;%20&#1086;&#1090;%2029.05.20.docx" TargetMode="External"/><Relationship Id="rId13" Type="http://schemas.openxmlformats.org/officeDocument/2006/relationships/hyperlink" Target="file:///C:\Users\123\Desktop\09.06\1550-&#1055;&#1040;%20&#1086;&#1090;%2029.05.20.docx" TargetMode="External"/><Relationship Id="rId18" Type="http://schemas.openxmlformats.org/officeDocument/2006/relationships/hyperlink" Target="file:///C:\Users\123\Desktop\09.06\1550-&#1055;&#1040;%20&#1086;&#1090;%2029.05.20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23\Desktop\09.06\1550-&#1055;&#1040;%20&#1086;&#1090;%2029.05.20.docx" TargetMode="External"/><Relationship Id="rId12" Type="http://schemas.openxmlformats.org/officeDocument/2006/relationships/hyperlink" Target="file:///C:\Users\123\Desktop\09.06\1550-&#1055;&#1040;%20&#1086;&#1090;%2029.05.20.docx" TargetMode="External"/><Relationship Id="rId17" Type="http://schemas.openxmlformats.org/officeDocument/2006/relationships/hyperlink" Target="file:///C:\Users\123\Desktop\09.06\1550-&#1055;&#1040;%20&#1086;&#1090;%2029.05.20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123\Desktop\09.06\1550-&#1055;&#1040;%20&#1086;&#1090;%2029.05.20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09.06\1550-&#1055;&#1040;%20&#1086;&#1090;%2029.05.20.docx" TargetMode="External"/><Relationship Id="rId11" Type="http://schemas.openxmlformats.org/officeDocument/2006/relationships/hyperlink" Target="file:///C:\Users\123\Desktop\09.06\1550-&#1055;&#1040;%20&#1086;&#1090;%2029.05.20.docx" TargetMode="External"/><Relationship Id="rId5" Type="http://schemas.openxmlformats.org/officeDocument/2006/relationships/hyperlink" Target="file:///C:\Users\123\Desktop\09.06\1550-&#1055;&#1040;%20&#1086;&#1090;%2029.05.20.docx" TargetMode="External"/><Relationship Id="rId15" Type="http://schemas.openxmlformats.org/officeDocument/2006/relationships/hyperlink" Target="file:///C:\Users\123\Desktop\09.06\1550-&#1055;&#1040;%20&#1086;&#1090;%2029.05.20.docx" TargetMode="External"/><Relationship Id="rId10" Type="http://schemas.openxmlformats.org/officeDocument/2006/relationships/hyperlink" Target="file:///C:\Users\123\Desktop\09.06\1550-&#1055;&#1040;%20&#1086;&#1090;%2029.05.20.doc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123\Desktop\09.06\1550-&#1055;&#1040;%20&#1086;&#1090;%2029.05.20.docx" TargetMode="External"/><Relationship Id="rId14" Type="http://schemas.openxmlformats.org/officeDocument/2006/relationships/hyperlink" Target="file:///C:\Users\123\Desktop\09.06\1550-&#1055;&#1040;%20&#1086;&#1090;%2029.05.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3467</Words>
  <Characters>19763</Characters>
  <Application>Microsoft Office Word</Application>
  <DocSecurity>0</DocSecurity>
  <Lines>164</Lines>
  <Paragraphs>46</Paragraphs>
  <ScaleCrop>false</ScaleCrop>
  <Company/>
  <LinksUpToDate>false</LinksUpToDate>
  <CharactersWithSpaces>23184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2020-06-09T14:08:00Z</dcterms:created>
  <dcterms:modified xsi:type="dcterms:W3CDTF">2020-06-09T14:11:00Z</dcterms:modified>
</cp:coreProperties>
</file>