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1BE" w:rsidRDefault="001521BE" w:rsidP="001521BE">
      <w:pPr>
        <w:pStyle w:val="aa"/>
        <w:ind w:right="-31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УТВЕРЖДЕНА</w:t>
      </w:r>
    </w:p>
    <w:p w:rsidR="001521BE" w:rsidRDefault="001521BE" w:rsidP="001521BE">
      <w:pPr>
        <w:pStyle w:val="aa"/>
        <w:ind w:right="-31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Постановлением администрации</w:t>
      </w:r>
    </w:p>
    <w:p w:rsidR="001521BE" w:rsidRDefault="001521BE" w:rsidP="001521BE">
      <w:pPr>
        <w:pStyle w:val="aa"/>
        <w:ind w:right="-31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городского округа Люберцы</w:t>
      </w:r>
    </w:p>
    <w:p w:rsidR="001521BE" w:rsidRDefault="001521BE" w:rsidP="001521BE">
      <w:pPr>
        <w:pStyle w:val="aa"/>
        <w:ind w:right="-31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от 26.05.2020 года    №1516</w:t>
      </w:r>
    </w:p>
    <w:p w:rsidR="001521BE" w:rsidRDefault="001521BE" w:rsidP="001521BE">
      <w:pPr>
        <w:pStyle w:val="aa"/>
        <w:ind w:right="-31"/>
        <w:rPr>
          <w:rFonts w:ascii="Arial" w:hAnsi="Arial" w:cs="Arial"/>
          <w:sz w:val="24"/>
          <w:szCs w:val="24"/>
        </w:rPr>
      </w:pPr>
    </w:p>
    <w:p w:rsidR="001521BE" w:rsidRDefault="001521BE" w:rsidP="001521BE">
      <w:pPr>
        <w:pStyle w:val="aa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>
        <w:rPr>
          <w:rFonts w:ascii="Arial" w:hAnsi="Arial" w:cs="Arial"/>
          <w:b/>
          <w:bCs/>
          <w:sz w:val="24"/>
          <w:szCs w:val="24"/>
          <w:lang w:eastAsia="ru-RU"/>
        </w:rPr>
        <w:t>Муниципальная программа «Цифровое муниципальное образование»</w:t>
      </w:r>
    </w:p>
    <w:p w:rsidR="001521BE" w:rsidRDefault="001521BE" w:rsidP="001521BE">
      <w:pPr>
        <w:pStyle w:val="aa"/>
        <w:jc w:val="center"/>
        <w:rPr>
          <w:rFonts w:ascii="Arial" w:hAnsi="Arial" w:cs="Arial"/>
          <w:bCs/>
          <w:sz w:val="24"/>
          <w:szCs w:val="24"/>
          <w:lang w:eastAsia="ru-RU"/>
        </w:rPr>
      </w:pPr>
    </w:p>
    <w:p w:rsidR="001521BE" w:rsidRDefault="001521BE" w:rsidP="001521BE">
      <w:pPr>
        <w:pStyle w:val="20"/>
        <w:numPr>
          <w:ilvl w:val="0"/>
          <w:numId w:val="2"/>
        </w:numPr>
        <w:tabs>
          <w:tab w:val="left" w:pos="708"/>
        </w:tabs>
        <w:spacing w:after="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Паспорт муниципальной программы «</w:t>
      </w:r>
      <w:r>
        <w:rPr>
          <w:rFonts w:ascii="Arial" w:hAnsi="Arial" w:cs="Arial"/>
          <w:bCs w:val="0"/>
          <w:sz w:val="24"/>
          <w:szCs w:val="24"/>
        </w:rPr>
        <w:t>Цифровое муниципальное образование</w:t>
      </w:r>
      <w:r>
        <w:rPr>
          <w:rFonts w:ascii="Arial" w:eastAsia="Calibri" w:hAnsi="Arial" w:cs="Arial"/>
          <w:sz w:val="24"/>
          <w:szCs w:val="24"/>
        </w:rPr>
        <w:t>»</w:t>
      </w:r>
    </w:p>
    <w:p w:rsidR="001521BE" w:rsidRDefault="001521BE" w:rsidP="001521B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tbl>
      <w:tblPr>
        <w:tblW w:w="49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7"/>
        <w:gridCol w:w="3789"/>
        <w:gridCol w:w="1574"/>
        <w:gridCol w:w="1691"/>
        <w:gridCol w:w="1691"/>
        <w:gridCol w:w="1423"/>
        <w:gridCol w:w="1411"/>
        <w:gridCol w:w="1396"/>
        <w:gridCol w:w="9"/>
        <w:gridCol w:w="6"/>
        <w:gridCol w:w="1339"/>
      </w:tblGrid>
      <w:tr w:rsidR="001521BE" w:rsidTr="001521BE">
        <w:trPr>
          <w:trHeight w:val="297"/>
        </w:trPr>
        <w:tc>
          <w:tcPr>
            <w:tcW w:w="1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50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pStyle w:val="aff8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ind w:left="25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  <w:p w:rsidR="001521BE" w:rsidRDefault="001521BE">
            <w:pPr>
              <w:pStyle w:val="aff8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ind w:left="25" w:firstLine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</w:tr>
      <w:tr w:rsidR="001521BE" w:rsidTr="001521BE">
        <w:trPr>
          <w:trHeight w:val="297"/>
        </w:trPr>
        <w:tc>
          <w:tcPr>
            <w:tcW w:w="1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50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pStyle w:val="aff8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ind w:left="25" w:firstLine="42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услуг.</w:t>
            </w:r>
          </w:p>
          <w:p w:rsidR="001521BE" w:rsidRDefault="001521BE">
            <w:pPr>
              <w:pStyle w:val="formattext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 w:line="276" w:lineRule="auto"/>
              <w:ind w:left="25" w:firstLine="425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t>Обеспечение ОМСУ базовой информационно-технологической инфраструктурой.</w:t>
            </w:r>
          </w:p>
          <w:p w:rsidR="001521BE" w:rsidRDefault="001521BE">
            <w:pPr>
              <w:pStyle w:val="formattext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 w:line="276" w:lineRule="auto"/>
              <w:ind w:left="25" w:firstLine="425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t>Обеспечение ОМСУ единой информационно-технологической и телекоммуникационной инфраструктурой.</w:t>
            </w:r>
          </w:p>
          <w:p w:rsidR="001521BE" w:rsidRDefault="001521BE">
            <w:pPr>
              <w:pStyle w:val="formattext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 w:line="276" w:lineRule="auto"/>
              <w:ind w:left="25" w:firstLine="425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ОМСУ.</w:t>
            </w:r>
          </w:p>
          <w:p w:rsidR="001521BE" w:rsidRDefault="001521BE">
            <w:pPr>
              <w:pStyle w:val="formattext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 w:line="276" w:lineRule="auto"/>
              <w:ind w:left="25" w:firstLine="425"/>
              <w:jc w:val="both"/>
              <w:textAlignment w:val="baseline"/>
              <w:rPr>
                <w:rFonts w:ascii="Arial" w:hAnsi="Arial" w:cs="Arial"/>
                <w:color w:val="2D2D2D"/>
                <w:spacing w:val="2"/>
              </w:rPr>
            </w:pPr>
            <w:r>
              <w:rPr>
                <w:rFonts w:ascii="Arial" w:hAnsi="Arial" w:cs="Arial"/>
                <w:spacing w:val="2"/>
              </w:rPr>
              <w:t>Обеспечение использования в деятельности ОМСУ региональных информационных систем</w:t>
            </w:r>
            <w:r>
              <w:rPr>
                <w:rFonts w:ascii="Arial" w:hAnsi="Arial" w:cs="Arial"/>
                <w:color w:val="2D2D2D"/>
                <w:spacing w:val="2"/>
              </w:rPr>
              <w:t>.</w:t>
            </w:r>
          </w:p>
          <w:p w:rsidR="001521BE" w:rsidRDefault="001521BE">
            <w:pPr>
              <w:pStyle w:val="formattext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 w:line="276" w:lineRule="auto"/>
              <w:ind w:left="25" w:firstLine="425"/>
              <w:jc w:val="both"/>
              <w:textAlignment w:val="baseline"/>
              <w:rPr>
                <w:rFonts w:ascii="Arial" w:hAnsi="Arial" w:cs="Arial"/>
                <w:color w:val="2D2D2D"/>
                <w:spacing w:val="2"/>
              </w:rPr>
            </w:pPr>
            <w:r>
              <w:rPr>
                <w:rFonts w:ascii="Arial" w:hAnsi="Arial" w:cs="Arial"/>
                <w:spacing w:val="2"/>
              </w:rPr>
              <w:t>Улучшение обеспеченности услугами связи жителей многоквартирных домов на территории городского округа Люберцы</w:t>
            </w:r>
          </w:p>
        </w:tc>
      </w:tr>
      <w:tr w:rsidR="001521BE" w:rsidTr="001521BE">
        <w:trPr>
          <w:trHeight w:val="379"/>
        </w:trPr>
        <w:tc>
          <w:tcPr>
            <w:tcW w:w="1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Координатор муниципальной программы</w:t>
            </w:r>
          </w:p>
        </w:tc>
        <w:tc>
          <w:tcPr>
            <w:tcW w:w="350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Заместитель Главы администрации городского округа Люберцы Московской области В.В.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Езерский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</w:tc>
      </w:tr>
      <w:tr w:rsidR="001521BE" w:rsidTr="001521BE">
        <w:trPr>
          <w:trHeight w:val="379"/>
        </w:trPr>
        <w:tc>
          <w:tcPr>
            <w:tcW w:w="1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350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</w:tr>
      <w:tr w:rsidR="001521BE" w:rsidTr="001521BE">
        <w:trPr>
          <w:trHeight w:val="291"/>
        </w:trPr>
        <w:tc>
          <w:tcPr>
            <w:tcW w:w="1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350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2020-2024</w:t>
            </w:r>
          </w:p>
        </w:tc>
      </w:tr>
      <w:tr w:rsidR="001521BE" w:rsidTr="001521BE">
        <w:trPr>
          <w:trHeight w:val="379"/>
        </w:trPr>
        <w:tc>
          <w:tcPr>
            <w:tcW w:w="1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Перечень подпрограмм</w:t>
            </w:r>
          </w:p>
        </w:tc>
        <w:tc>
          <w:tcPr>
            <w:tcW w:w="350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услуг.</w:t>
            </w:r>
          </w:p>
          <w:p w:rsidR="001521BE" w:rsidRDefault="001521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Развитие информационной и технологической инфраструктуры экосистемы цифровой экономики муниципального образования Московской области.</w:t>
            </w:r>
          </w:p>
        </w:tc>
      </w:tr>
      <w:tr w:rsidR="001521BE" w:rsidTr="001521BE">
        <w:trPr>
          <w:trHeight w:val="190"/>
        </w:trPr>
        <w:tc>
          <w:tcPr>
            <w:tcW w:w="202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Источник финансирования муниципальной программы, в том числе по годам:</w:t>
            </w:r>
          </w:p>
        </w:tc>
        <w:tc>
          <w:tcPr>
            <w:tcW w:w="298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1521BE" w:rsidTr="001521BE">
        <w:trPr>
          <w:trHeight w:val="37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4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2023 год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2024 год</w:t>
            </w:r>
          </w:p>
        </w:tc>
      </w:tr>
      <w:tr w:rsidR="001521BE" w:rsidTr="001521BE">
        <w:tc>
          <w:tcPr>
            <w:tcW w:w="1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BE" w:rsidRDefault="001521BE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25 263,48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18 600,02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6663,46</w:t>
            </w:r>
          </w:p>
        </w:tc>
        <w:tc>
          <w:tcPr>
            <w:tcW w:w="4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1521BE" w:rsidTr="001521BE">
        <w:tc>
          <w:tcPr>
            <w:tcW w:w="1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BE" w:rsidRDefault="001521BE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107 824,16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27 814,00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15 665,01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64 345,15</w:t>
            </w:r>
          </w:p>
        </w:tc>
        <w:tc>
          <w:tcPr>
            <w:tcW w:w="4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1521BE" w:rsidTr="001521BE">
        <w:tc>
          <w:tcPr>
            <w:tcW w:w="1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BE" w:rsidRDefault="001521BE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1 525 707,87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305 426,27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284 441,56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311 946,68</w:t>
            </w:r>
          </w:p>
        </w:tc>
        <w:tc>
          <w:tcPr>
            <w:tcW w:w="4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311 946,68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311 946,68</w:t>
            </w:r>
          </w:p>
        </w:tc>
      </w:tr>
      <w:tr w:rsidR="001521BE" w:rsidTr="001521BE">
        <w:tc>
          <w:tcPr>
            <w:tcW w:w="1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BE" w:rsidRDefault="001521BE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1 658 795,51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333 240,27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318 706,59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382 955,29</w:t>
            </w:r>
          </w:p>
        </w:tc>
        <w:tc>
          <w:tcPr>
            <w:tcW w:w="4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311 946,68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311 946,68</w:t>
            </w:r>
          </w:p>
        </w:tc>
      </w:tr>
      <w:tr w:rsidR="001521BE" w:rsidTr="001521BE">
        <w:tc>
          <w:tcPr>
            <w:tcW w:w="25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</w:t>
            </w: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3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4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</w:t>
            </w: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4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</w:tr>
      <w:tr w:rsidR="001521BE" w:rsidTr="001521BE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1.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1521BE" w:rsidTr="001521BE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Среднее время ожидания в очереди для получения для получения государственных (муниципальных) услуг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5,3</w:t>
            </w:r>
          </w:p>
        </w:tc>
      </w:tr>
      <w:tr w:rsidR="001521BE" w:rsidTr="001521BE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96,7%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96,9%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97%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97,2%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97,4%</w:t>
            </w:r>
          </w:p>
        </w:tc>
      </w:tr>
      <w:tr w:rsidR="001521BE" w:rsidTr="001521BE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4.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заявителей, ожидающих в очереди более 11,5 минут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3%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</w:tr>
      <w:tr w:rsidR="001521BE" w:rsidTr="001521BE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Выполнение требований комфортности и доступности МФЦ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1521BE" w:rsidTr="001521BE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рабочих мест, обеспеченных необходимым компьютерным оборудованием и услугами связи в соответствии с требованиями нормативных правовых актов Московской области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1521BE" w:rsidTr="001521BE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Стоимостная доля закупаемого и арендуемого ОМСУ муниципального образования Московской области иностранного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25%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10%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5%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5%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5%</w:t>
            </w:r>
          </w:p>
        </w:tc>
      </w:tr>
      <w:tr w:rsidR="001521BE" w:rsidTr="001521BE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97%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%</w:t>
            </w:r>
          </w:p>
        </w:tc>
      </w:tr>
      <w:tr w:rsidR="001521BE" w:rsidTr="001521BE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работников ОМСУ муниципального образования Московской области, обеспеченных средствами электронной подписи в соответствии с установленными требованиями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1521BE" w:rsidTr="001521BE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документов служебной переписки ОМСУ муниципального образования Московской области и их подведомственных учреждений с ЦИОГВ и ГО Московской области, подведомственными ЦИОГВ и 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 использованием МСЭД и средств электронной подписи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1521BE" w:rsidTr="001521BE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Увеличение доли граждан, использующих механизм получения государственных и муниципальных услуг в электронной форме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85%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85%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85%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85%</w:t>
            </w:r>
          </w:p>
        </w:tc>
      </w:tr>
      <w:tr w:rsidR="001521BE" w:rsidTr="001521BE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Увеличение доли граждан, зарегистрированных в ЕСИА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75%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80%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80%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80%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80%</w:t>
            </w:r>
          </w:p>
        </w:tc>
      </w:tr>
      <w:tr w:rsidR="001521BE" w:rsidTr="001521BE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Качественные услуги – Доля муниципальных (государственных) услуг, по которым нарушены регламентные сроки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1521BE" w:rsidTr="001521BE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Удобные услуги – Доля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95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95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97%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97%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97%</w:t>
            </w:r>
          </w:p>
        </w:tc>
      </w:tr>
      <w:tr w:rsidR="001521BE" w:rsidTr="001521BE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Повторные обращения – Доля обращений, поступивших на портал 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», по которым поступили повторные обращения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</w:tr>
      <w:tr w:rsidR="001521BE" w:rsidTr="001521BE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» (два и более раз)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5%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5%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</w:tr>
      <w:tr w:rsidR="001521BE" w:rsidTr="001521BE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Ответь вовремя – Доля жалоб, поступивших на портал «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>», по которым нарушен срок подготовки ответа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5%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5%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5%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5%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5%</w:t>
            </w:r>
          </w:p>
        </w:tc>
      </w:tr>
      <w:tr w:rsidR="001521BE" w:rsidTr="001521BE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Доля 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98</w:t>
            </w:r>
            <w:r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  <w:r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  <w:r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  <w:r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  <w:r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</w:tr>
      <w:tr w:rsidR="001521BE" w:rsidTr="001521BE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используемых в деятельности ОМСУ муниципального образования Московской области информационно-аналитических сервисов ЕИАС ЖКХ МО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90%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1521BE" w:rsidTr="001521BE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дошкольных образовательных организаций – не менее 2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общеобразовательных организаций, расположенных в городских поселениях и городских округах, – не менее 100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общеобразовательных организаций, расположенных в сельских населенных пунктах, – не менее 50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1521BE" w:rsidTr="001521BE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21.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образовательных организаций, у которых есть широкополосный доступ к сети Интернет (не менее 100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для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образовательных организаций, расположенных в городах, и не менее 50 Мбит/с для образовательных организаций, расположенных в сельских населенных пунктах и поселках городского типа), за исключением дошкольных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97,2%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97,2%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98%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98%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1521BE" w:rsidTr="001521BE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Количество современных компьютеров (со сроком эксплуатации не более семи лет) на 100 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ед.</w:t>
            </w:r>
          </w:p>
        </w:tc>
      </w:tr>
      <w:tr w:rsidR="001521BE" w:rsidTr="001521BE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Доля муниципальных организаций в муниципальном образовании Московской области, обеспеченных современными аппаратно-программными комплексами со средствами криптографической защиты информации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1521BE" w:rsidTr="001521BE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both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t>Внедрена целевая модель цифровой образовательной среды в общеобразовательных организациях и профессиональных образовательных организациях во всех субъектах Российской Федерации, штук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ед.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ед.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ед.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ед.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ед.</w:t>
            </w:r>
          </w:p>
        </w:tc>
      </w:tr>
      <w:tr w:rsidR="001521BE" w:rsidTr="001521BE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 2 операторами связи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78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79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80%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1521BE" w:rsidTr="001521BE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муниципальных учреждений культуры, обеспеченных доступом в </w:t>
            </w:r>
            <w:r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 на скорости:</w:t>
            </w:r>
          </w:p>
          <w:p w:rsidR="001521BE" w:rsidRDefault="001521B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учреждений культуры, расположенных в городских населенных пунктах, – не менее 50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учреждений культуры, расположенных в сельских населенных пунктах, – не менее 10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</w:tr>
    </w:tbl>
    <w:p w:rsidR="001521BE" w:rsidRDefault="001521BE" w:rsidP="001521BE">
      <w:pPr>
        <w:spacing w:after="0" w:line="240" w:lineRule="auto"/>
        <w:rPr>
          <w:rFonts w:ascii="Arial" w:hAnsi="Arial" w:cs="Arial"/>
          <w:b/>
          <w:sz w:val="24"/>
          <w:szCs w:val="24"/>
        </w:rPr>
        <w:sectPr w:rsidR="001521BE">
          <w:pgSz w:w="16838" w:h="11906" w:orient="landscape"/>
          <w:pgMar w:top="1134" w:right="567" w:bottom="1134" w:left="1134" w:header="709" w:footer="709" w:gutter="0"/>
          <w:cols w:space="720"/>
        </w:sectPr>
      </w:pPr>
    </w:p>
    <w:p w:rsidR="001521BE" w:rsidRDefault="001521BE" w:rsidP="001521BE">
      <w:pPr>
        <w:pStyle w:val="aff8"/>
        <w:numPr>
          <w:ilvl w:val="0"/>
          <w:numId w:val="8"/>
        </w:numPr>
        <w:tabs>
          <w:tab w:val="left" w:pos="13425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Общая характеристика сферы реализации цифрового муниципального образования, проблемы и прогноз её развития.</w:t>
      </w:r>
    </w:p>
    <w:p w:rsidR="001521BE" w:rsidRDefault="001521BE" w:rsidP="001521BE">
      <w:pPr>
        <w:tabs>
          <w:tab w:val="left" w:pos="13425"/>
        </w:tabs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1521BE" w:rsidRDefault="001521BE" w:rsidP="001521BE">
      <w:pPr>
        <w:pStyle w:val="aff8"/>
        <w:tabs>
          <w:tab w:val="left" w:pos="13425"/>
        </w:tabs>
        <w:spacing w:after="0"/>
        <w:ind w:left="0" w:right="88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Устойчивое социально-экономическое развитие городского округа Люберцы Московской области тесно связано с комплексным внедрением современных технологий с целью оптимизации организационных процессов, а также обеспечением доступности информации о деятельности органов местного самоуправления городского округа Люберцы Московской области населению.</w:t>
      </w:r>
    </w:p>
    <w:p w:rsidR="001521BE" w:rsidRDefault="001521BE" w:rsidP="001521BE">
      <w:pPr>
        <w:pStyle w:val="aff8"/>
        <w:tabs>
          <w:tab w:val="left" w:pos="13425"/>
        </w:tabs>
        <w:spacing w:after="0"/>
        <w:ind w:left="0" w:right="88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Особое внимание необходимо уделять применению информационно-коммуникационных технологий (далее - ИКТ) органами местного самоуправления, так как использование таких технологий в современном информационном обществе является необходимым условием обеспечения соответствия муниципального управления ожиданиям и потребностях хозяйствующих субъектов и населения. </w:t>
      </w:r>
    </w:p>
    <w:p w:rsidR="001521BE" w:rsidRDefault="001521BE" w:rsidP="001521BE">
      <w:pPr>
        <w:pStyle w:val="aff8"/>
        <w:tabs>
          <w:tab w:val="left" w:pos="13425"/>
        </w:tabs>
        <w:spacing w:after="0"/>
        <w:ind w:left="0" w:right="88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Все органы местного самоуправления, муниципальные учреждения городского округа Люберцы Московской области подключены к межведомственной системе электронного документооборота. Широко используется электронная подпись, что способствует обеспечению защиты передаваемой информации, а также придает юридическую силу документам. Распределенная вычислительная сеть городского округа Люберцы Московской области создана на основе высокоскоростных линий связи и включает в себя локальную вычислительную сеть.</w:t>
      </w:r>
    </w:p>
    <w:p w:rsidR="001521BE" w:rsidRDefault="001521BE" w:rsidP="001521BE">
      <w:pPr>
        <w:pStyle w:val="aff8"/>
        <w:tabs>
          <w:tab w:val="left" w:pos="13425"/>
        </w:tabs>
        <w:spacing w:after="0"/>
        <w:ind w:left="0" w:right="88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рамках повышения эффективности муниципального управления одними из приоритетных направлений деятельности органов местного самоуправления являются повышение уровня жизни населения и улучшение ведения предпринимательской деятельности, а также совершенствование контрольно-надзорных и разрешительных функций в различных сферах общественных отношений в целях преодоления существующих административных барьеров. К ведущим показателям, характеризующим качество жизни, относятся, в том числе качество и доступность государственных и муниципальных услуг, предоставляемых как гражданам, так и организациям. Обеспечение качества предоставляемых услуг и их доступности в значительной мере определяют доверие населения к органам местного самоуправления. </w:t>
      </w:r>
      <w:proofErr w:type="gramStart"/>
      <w:r>
        <w:rPr>
          <w:rFonts w:ascii="Arial" w:hAnsi="Arial" w:cs="Arial"/>
          <w:sz w:val="24"/>
          <w:szCs w:val="24"/>
        </w:rPr>
        <w:t xml:space="preserve">Практика реализации административной реформы показала, что наиболее эффективным инструментом решения такой сложной задачи как повышение качества предоставления государственных и муниципальных услуг, является формирование системы предоставления государственных и муниципальных услуг на базе многофункциональных центров (далее – МФЦ), в основе деятельности которых лежит регламентация административных процедур, обеспечение межведомственного и межуровневого взаимодействия и принцип «одного окна». </w:t>
      </w:r>
      <w:proofErr w:type="gramEnd"/>
    </w:p>
    <w:p w:rsidR="001521BE" w:rsidRDefault="001521BE" w:rsidP="001521BE">
      <w:pPr>
        <w:pStyle w:val="aff8"/>
        <w:tabs>
          <w:tab w:val="left" w:pos="13425"/>
        </w:tabs>
        <w:spacing w:after="0"/>
        <w:ind w:left="0" w:right="88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Предоставление государственных и муниципальных услуг на базе МФЦ позволяет концентрировать финансовые и кадровые ресурсы органов местного самоуправления. Позволяет предоставлять качественные консультации населению о порядке предоставления государственных и муниципальных услуг, сокращает время ожидания в очереди при обращении за предоставлением государственных и муниципальных услуг. </w:t>
      </w:r>
    </w:p>
    <w:p w:rsidR="001521BE" w:rsidRDefault="001521BE" w:rsidP="001521BE">
      <w:pPr>
        <w:pStyle w:val="aff8"/>
        <w:tabs>
          <w:tab w:val="left" w:pos="13425"/>
        </w:tabs>
        <w:spacing w:after="0"/>
        <w:ind w:left="0" w:right="-143" w:firstLine="851"/>
        <w:jc w:val="both"/>
        <w:rPr>
          <w:rFonts w:ascii="Arial" w:hAnsi="Arial" w:cs="Arial"/>
          <w:sz w:val="24"/>
          <w:szCs w:val="24"/>
        </w:rPr>
      </w:pPr>
    </w:p>
    <w:p w:rsidR="001521BE" w:rsidRDefault="001521BE" w:rsidP="001521BE">
      <w:pPr>
        <w:pStyle w:val="aff8"/>
        <w:numPr>
          <w:ilvl w:val="0"/>
          <w:numId w:val="8"/>
        </w:numPr>
        <w:tabs>
          <w:tab w:val="left" w:pos="13425"/>
        </w:tabs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Описание цели муниципальной программы «Цифровое муниципальное образование»</w:t>
      </w:r>
    </w:p>
    <w:p w:rsidR="001521BE" w:rsidRDefault="001521BE" w:rsidP="001521BE">
      <w:pPr>
        <w:pStyle w:val="aff8"/>
        <w:tabs>
          <w:tab w:val="left" w:pos="13425"/>
        </w:tabs>
        <w:spacing w:after="0"/>
        <w:ind w:left="540"/>
        <w:rPr>
          <w:rFonts w:ascii="Arial" w:hAnsi="Arial" w:cs="Arial"/>
          <w:sz w:val="24"/>
          <w:szCs w:val="24"/>
        </w:rPr>
      </w:pPr>
    </w:p>
    <w:p w:rsidR="001521BE" w:rsidRDefault="001521BE" w:rsidP="001521BE">
      <w:pPr>
        <w:pStyle w:val="aff8"/>
        <w:numPr>
          <w:ilvl w:val="0"/>
          <w:numId w:val="10"/>
        </w:numPr>
        <w:autoSpaceDE w:val="0"/>
        <w:autoSpaceDN w:val="0"/>
        <w:adjustRightInd w:val="0"/>
        <w:spacing w:before="60" w:after="60"/>
        <w:ind w:left="0" w:right="-143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Снижение административных барьеров, повышение доступности и качества </w:t>
      </w:r>
      <w:proofErr w:type="gramStart"/>
      <w:r>
        <w:rPr>
          <w:rFonts w:ascii="Arial" w:hAnsi="Arial" w:cs="Arial"/>
          <w:sz w:val="24"/>
          <w:szCs w:val="24"/>
        </w:rPr>
        <w:t>предоставления</w:t>
      </w:r>
      <w:proofErr w:type="gramEnd"/>
      <w:r>
        <w:rPr>
          <w:rFonts w:ascii="Arial" w:hAnsi="Arial" w:cs="Arial"/>
          <w:sz w:val="24"/>
          <w:szCs w:val="24"/>
        </w:rPr>
        <w:t xml:space="preserve"> государственных и муниципальных услуг, в том числе по принципу «одного окна», где </w:t>
      </w:r>
      <w:r>
        <w:rPr>
          <w:rFonts w:ascii="Arial" w:hAnsi="Arial" w:cs="Arial"/>
          <w:spacing w:val="2"/>
          <w:sz w:val="24"/>
          <w:szCs w:val="24"/>
        </w:rPr>
        <w:t>предусматривается решение следующих основных задач:</w:t>
      </w:r>
    </w:p>
    <w:p w:rsidR="001521BE" w:rsidRDefault="001521BE" w:rsidP="001521BE">
      <w:pPr>
        <w:pStyle w:val="aff8"/>
        <w:numPr>
          <w:ilvl w:val="0"/>
          <w:numId w:val="12"/>
        </w:numPr>
        <w:autoSpaceDE w:val="0"/>
        <w:autoSpaceDN w:val="0"/>
        <w:adjustRightInd w:val="0"/>
        <w:spacing w:before="60" w:after="60"/>
        <w:ind w:left="0" w:right="-143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услуг.</w:t>
      </w:r>
    </w:p>
    <w:p w:rsidR="001521BE" w:rsidRDefault="001521BE" w:rsidP="001521BE">
      <w:pPr>
        <w:autoSpaceDE w:val="0"/>
        <w:autoSpaceDN w:val="0"/>
        <w:adjustRightInd w:val="0"/>
        <w:spacing w:before="60" w:after="60"/>
        <w:ind w:right="-143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Приоритетным направлением подпрограммы является оптимизация и развитие системы оказания услуг, повышение уровня жизни населения, а также улучшение условий ведения предпринимательской деятельности.</w:t>
      </w:r>
    </w:p>
    <w:p w:rsidR="001521BE" w:rsidRDefault="001521BE" w:rsidP="001521BE">
      <w:pPr>
        <w:pStyle w:val="aff8"/>
        <w:numPr>
          <w:ilvl w:val="0"/>
          <w:numId w:val="10"/>
        </w:numPr>
        <w:autoSpaceDE w:val="0"/>
        <w:autoSpaceDN w:val="0"/>
        <w:adjustRightInd w:val="0"/>
        <w:spacing w:before="60" w:after="60"/>
        <w:ind w:left="0" w:right="-143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Повышение </w:t>
      </w:r>
      <w:proofErr w:type="gramStart"/>
      <w:r>
        <w:rPr>
          <w:rFonts w:ascii="Arial" w:hAnsi="Arial" w:cs="Arial"/>
          <w:sz w:val="24"/>
          <w:szCs w:val="24"/>
        </w:rPr>
        <w:t>эффективности деятельности органов местного самоуправления муниципального образования</w:t>
      </w:r>
      <w:proofErr w:type="gramEnd"/>
      <w:r>
        <w:rPr>
          <w:rFonts w:ascii="Arial" w:hAnsi="Arial" w:cs="Arial"/>
          <w:sz w:val="24"/>
          <w:szCs w:val="24"/>
        </w:rPr>
        <w:t xml:space="preserve"> и доступности муниципальных услуг за счет широкомасштабного внедрения и использования информационно–коммуникационных технологий, где </w:t>
      </w:r>
      <w:r>
        <w:rPr>
          <w:rFonts w:ascii="Arial" w:hAnsi="Arial" w:cs="Arial"/>
          <w:spacing w:val="2"/>
          <w:sz w:val="24"/>
          <w:szCs w:val="24"/>
        </w:rPr>
        <w:t>предусматривается решение следующих основных задач:</w:t>
      </w:r>
    </w:p>
    <w:p w:rsidR="001521BE" w:rsidRDefault="001521BE" w:rsidP="001521BE">
      <w:pPr>
        <w:pStyle w:val="formattext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 w:right="-143" w:firstLine="851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обеспечение ОМСУ базовой информационно-технологической инфраструктурой;</w:t>
      </w:r>
    </w:p>
    <w:p w:rsidR="001521BE" w:rsidRDefault="001521BE" w:rsidP="001521BE">
      <w:pPr>
        <w:pStyle w:val="formattext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 w:right="-143" w:firstLine="851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обеспечение ОМСУ единой информационно-технологической и телекоммуникационной инфраструктурой;</w:t>
      </w:r>
    </w:p>
    <w:p w:rsidR="001521BE" w:rsidRDefault="001521BE" w:rsidP="001521BE">
      <w:pPr>
        <w:pStyle w:val="formattext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 w:right="-143" w:firstLine="851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ОМСУ;</w:t>
      </w:r>
    </w:p>
    <w:p w:rsidR="001521BE" w:rsidRDefault="001521BE" w:rsidP="001521BE">
      <w:pPr>
        <w:pStyle w:val="formattext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 w:right="-143" w:firstLine="851"/>
        <w:jc w:val="both"/>
        <w:textAlignment w:val="baseline"/>
        <w:rPr>
          <w:rFonts w:ascii="Arial" w:hAnsi="Arial" w:cs="Arial"/>
          <w:color w:val="2D2D2D"/>
          <w:spacing w:val="2"/>
        </w:rPr>
      </w:pPr>
      <w:r>
        <w:rPr>
          <w:rFonts w:ascii="Arial" w:hAnsi="Arial" w:cs="Arial"/>
          <w:spacing w:val="2"/>
        </w:rPr>
        <w:t>обеспечение использования в деятельности ОМСУ региональных информационных систем</w:t>
      </w:r>
      <w:r>
        <w:rPr>
          <w:rFonts w:ascii="Arial" w:hAnsi="Arial" w:cs="Arial"/>
          <w:color w:val="2D2D2D"/>
          <w:spacing w:val="2"/>
        </w:rPr>
        <w:t>;</w:t>
      </w:r>
    </w:p>
    <w:p w:rsidR="001521BE" w:rsidRDefault="001521BE" w:rsidP="001521BE">
      <w:pPr>
        <w:pStyle w:val="formattext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 w:right="88" w:firstLine="851"/>
        <w:jc w:val="both"/>
        <w:textAlignment w:val="baseline"/>
        <w:rPr>
          <w:rFonts w:ascii="Arial" w:hAnsi="Arial" w:cs="Arial"/>
          <w:color w:val="2D2D2D"/>
          <w:spacing w:val="2"/>
        </w:rPr>
      </w:pPr>
      <w:r>
        <w:rPr>
          <w:rFonts w:ascii="Arial" w:hAnsi="Arial" w:cs="Arial"/>
          <w:spacing w:val="2"/>
        </w:rPr>
        <w:t>улучшение обеспеченности услугами связи жителей многоквартирных домов на территории городского округа Люберцы.</w:t>
      </w:r>
    </w:p>
    <w:p w:rsidR="001521BE" w:rsidRDefault="001521BE" w:rsidP="001521BE">
      <w:pPr>
        <w:pStyle w:val="formattext"/>
        <w:shd w:val="clear" w:color="auto" w:fill="FFFFFF"/>
        <w:spacing w:before="0" w:beforeAutospacing="0" w:after="0" w:afterAutospacing="0" w:line="276" w:lineRule="auto"/>
        <w:ind w:right="88" w:firstLine="851"/>
        <w:jc w:val="both"/>
        <w:textAlignment w:val="baseline"/>
        <w:rPr>
          <w:rFonts w:ascii="Arial" w:hAnsi="Arial" w:cs="Arial"/>
          <w:color w:val="2D2D2D"/>
          <w:spacing w:val="2"/>
        </w:rPr>
      </w:pPr>
      <w:r>
        <w:rPr>
          <w:rFonts w:ascii="Arial" w:hAnsi="Arial" w:cs="Arial"/>
          <w:color w:val="000000"/>
        </w:rPr>
        <w:t>Достижение цели муниципальной программы «Цифровое муниципальное образование» на 2020-2024 годы осуществляется посредством реализации комплекса мероприятий, входящих в состав соответствующих подпрограмм.</w:t>
      </w:r>
    </w:p>
    <w:p w:rsidR="001521BE" w:rsidRDefault="001521BE" w:rsidP="001521BE">
      <w:pPr>
        <w:tabs>
          <w:tab w:val="left" w:pos="13425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1521BE" w:rsidRDefault="001521BE" w:rsidP="001521BE">
      <w:pPr>
        <w:tabs>
          <w:tab w:val="left" w:pos="13425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1521BE" w:rsidRDefault="001521BE" w:rsidP="001521BE">
      <w:pPr>
        <w:pStyle w:val="aff8"/>
        <w:numPr>
          <w:ilvl w:val="0"/>
          <w:numId w:val="8"/>
        </w:num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Прогноз развития сферы цифрового муниципального образования</w:t>
      </w:r>
    </w:p>
    <w:p w:rsidR="001521BE" w:rsidRDefault="001521BE" w:rsidP="001521BE">
      <w:pPr>
        <w:pStyle w:val="aff8"/>
        <w:ind w:left="540"/>
        <w:rPr>
          <w:rFonts w:ascii="Arial" w:hAnsi="Arial" w:cs="Arial"/>
          <w:b/>
          <w:sz w:val="24"/>
          <w:szCs w:val="24"/>
        </w:rPr>
      </w:pPr>
    </w:p>
    <w:p w:rsidR="001521BE" w:rsidRDefault="001521BE" w:rsidP="001521BE">
      <w:pPr>
        <w:pStyle w:val="aff8"/>
        <w:spacing w:after="0"/>
        <w:ind w:left="0" w:right="88"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 xml:space="preserve">Реализация Подпрограммы 1 «Снижение административных барьеров, повышение качества и доступности </w:t>
      </w:r>
      <w:proofErr w:type="gramStart"/>
      <w:r>
        <w:rPr>
          <w:rFonts w:ascii="Arial" w:hAnsi="Arial" w:cs="Arial"/>
          <w:sz w:val="24"/>
          <w:szCs w:val="24"/>
        </w:rPr>
        <w:t>предоставления</w:t>
      </w:r>
      <w:proofErr w:type="gramEnd"/>
      <w:r>
        <w:rPr>
          <w:rFonts w:ascii="Arial" w:hAnsi="Arial" w:cs="Arial"/>
          <w:sz w:val="24"/>
          <w:szCs w:val="24"/>
        </w:rPr>
        <w:t xml:space="preserve"> государственных и муниципальных услуг, в том числе на базе многофункциональных центров предоставления государственных и муниципальных услуг» должна ускорить р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азвитие информационных технологий в различных сферах деятельности, требующее формирования и использования современных информационных систем и ресурсов, в том числе для обеспечения эффективного межведомственного взаимодействия Московской области и ОМСУ </w:t>
      </w:r>
      <w:r>
        <w:rPr>
          <w:rFonts w:ascii="Arial" w:eastAsia="Calibri" w:hAnsi="Arial" w:cs="Arial"/>
          <w:sz w:val="24"/>
          <w:szCs w:val="24"/>
        </w:rPr>
        <w:t xml:space="preserve">городского округа Люберцы 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Московской области, а также открытость деятельности для граждан и организаций; повышение качества и доступности государственных услуг, предоставляемых Московской областью, внедрение процедур по оценке качества предоставляемых услуг потребителями - гражданами и организациями, формирование </w:t>
      </w:r>
      <w:r>
        <w:rPr>
          <w:rFonts w:ascii="Arial" w:eastAsia="Calibri" w:hAnsi="Arial" w:cs="Arial"/>
          <w:sz w:val="24"/>
          <w:szCs w:val="24"/>
          <w:lang w:eastAsia="en-US"/>
        </w:rPr>
        <w:lastRenderedPageBreak/>
        <w:t>сети МФЦ, обеспечение доступа потребителей к государственным услугам в электронной форме.</w:t>
      </w:r>
    </w:p>
    <w:p w:rsidR="001521BE" w:rsidRDefault="001521BE" w:rsidP="001521BE">
      <w:pPr>
        <w:spacing w:after="0"/>
        <w:ind w:right="88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Реализация Подпрограммы 2 «Развитие информационной и технологической инфраструктуры экосистемы цифровой экономики муниципального образования Московской области»   должна в значительной степени упростить процедуру оформления документов, сократить сроки их подготовки за счёт организации межведомственного взаимодействия между сторонами, участвующими в процессе подготовки документов, что повысит качество предоставляемых государственных и муниципальных услуг.</w:t>
      </w:r>
    </w:p>
    <w:p w:rsidR="001521BE" w:rsidRDefault="001521BE" w:rsidP="001521BE">
      <w:pPr>
        <w:spacing w:after="0"/>
        <w:ind w:right="88" w:firstLine="851"/>
        <w:jc w:val="both"/>
        <w:rPr>
          <w:rFonts w:ascii="Arial" w:hAnsi="Arial" w:cs="Arial"/>
          <w:sz w:val="24"/>
          <w:szCs w:val="24"/>
        </w:rPr>
      </w:pPr>
    </w:p>
    <w:p w:rsidR="001521BE" w:rsidRDefault="001521BE" w:rsidP="001521BE">
      <w:pPr>
        <w:pStyle w:val="aff8"/>
        <w:numPr>
          <w:ilvl w:val="0"/>
          <w:numId w:val="8"/>
        </w:numPr>
        <w:ind w:right="88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  <w:lang w:eastAsia="en-US"/>
        </w:rPr>
        <w:t>Перечень Подпрограмм и их краткое описание</w:t>
      </w:r>
    </w:p>
    <w:p w:rsidR="001521BE" w:rsidRDefault="001521BE" w:rsidP="001521BE">
      <w:pPr>
        <w:pStyle w:val="a5"/>
        <w:shd w:val="clear" w:color="auto" w:fill="FFFFFF"/>
        <w:spacing w:before="0" w:beforeAutospacing="0" w:after="0" w:afterAutospacing="0" w:line="276" w:lineRule="auto"/>
        <w:ind w:right="88" w:firstLine="851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Подпрограмма 1 «Снижение административных барьеров, повышение качества и доступности </w:t>
      </w:r>
      <w:proofErr w:type="gramStart"/>
      <w:r>
        <w:rPr>
          <w:rFonts w:ascii="Arial" w:hAnsi="Arial" w:cs="Arial"/>
          <w:color w:val="000000"/>
        </w:rPr>
        <w:t>предоставления</w:t>
      </w:r>
      <w:proofErr w:type="gramEnd"/>
      <w:r>
        <w:rPr>
          <w:rFonts w:ascii="Arial" w:hAnsi="Arial" w:cs="Arial"/>
          <w:color w:val="000000"/>
        </w:rPr>
        <w:t xml:space="preserve"> государственных и муниципальных услуг, в том числе на базе многофункциональных центров предоставления государственных и муниципальных услуг» направлена на повышение эффективности деятельности по оптимизации и предоставлению государственных и муниципальных услуг на территории городского округа Люберцы, в том числе по принципу «одного окна» в многофункциональном центре предоставления государственных и муниципальных услуг городского округа Люберцы Московской области.</w:t>
      </w:r>
    </w:p>
    <w:p w:rsidR="001521BE" w:rsidRDefault="001521BE" w:rsidP="001521BE">
      <w:pPr>
        <w:pStyle w:val="2d"/>
        <w:shd w:val="clear" w:color="auto" w:fill="auto"/>
        <w:spacing w:line="276" w:lineRule="auto"/>
        <w:ind w:right="88"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Подпрограмма 2 «Развитие информационной и технической инфраструктуры экосистемы цифровой экономики муниципального образования Московской области» обусловлена необходимостью направленной на развитие информационно-коммуникационных технологий и обусловлена тем, что процесс перехода к информационному обществу –  это сложная комплексная задача, результаты реализации которой тесно связаны с повышением эффективности процессов управления. Решение такого рода задач требует длительного времени, целевого выделения ресурсов и эффективного взаимодействия всех заинтересованных сторон.</w:t>
      </w:r>
    </w:p>
    <w:p w:rsidR="001521BE" w:rsidRDefault="001521BE" w:rsidP="001521BE">
      <w:pPr>
        <w:pStyle w:val="20"/>
        <w:numPr>
          <w:ilvl w:val="0"/>
          <w:numId w:val="8"/>
        </w:numPr>
        <w:tabs>
          <w:tab w:val="left" w:pos="708"/>
        </w:tabs>
        <w:spacing w:before="480" w:after="140" w:line="264" w:lineRule="auto"/>
        <w:ind w:right="88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Обобщенная характеристика основных мероприятий программы</w:t>
      </w:r>
    </w:p>
    <w:p w:rsidR="001521BE" w:rsidRDefault="001521BE" w:rsidP="001521BE">
      <w:pPr>
        <w:pStyle w:val="a5"/>
        <w:shd w:val="clear" w:color="auto" w:fill="FFFFFF"/>
        <w:spacing w:before="0" w:beforeAutospacing="0" w:after="0" w:afterAutospacing="0" w:line="276" w:lineRule="auto"/>
        <w:ind w:right="88" w:firstLine="851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Основные мероприятия муниципальной программы «Цифровое муниципальное образование» представляют собой совокупность мероприятий, входящих в состав подпрограмм. Подпрограммы и включенные в них основные мероприятия, представляют в совокупности комплекс взаимосвязанных мер, направленных на решение наиболее важных текущих и перспективных целей и задач в сфере муниципального управления городского округа Люберцы. Муниципальная программа построена по схеме, включающей два блока основных мероприятий – две подпрограммы муниципальной программы.</w:t>
      </w:r>
    </w:p>
    <w:p w:rsidR="001521BE" w:rsidRDefault="001521BE" w:rsidP="001521BE">
      <w:pPr>
        <w:pStyle w:val="a5"/>
        <w:shd w:val="clear" w:color="auto" w:fill="FFFFFF"/>
        <w:spacing w:before="0" w:beforeAutospacing="0" w:after="0" w:afterAutospacing="0" w:line="276" w:lineRule="auto"/>
        <w:ind w:right="88" w:firstLine="851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Подпрограммой 1 «Снижение административных барьеров, повышение качества и доступности </w:t>
      </w:r>
      <w:proofErr w:type="gramStart"/>
      <w:r>
        <w:rPr>
          <w:rFonts w:ascii="Arial" w:hAnsi="Arial" w:cs="Arial"/>
          <w:color w:val="000000"/>
        </w:rPr>
        <w:t>предоставления</w:t>
      </w:r>
      <w:proofErr w:type="gramEnd"/>
      <w:r>
        <w:rPr>
          <w:rFonts w:ascii="Arial" w:hAnsi="Arial" w:cs="Arial"/>
          <w:color w:val="000000"/>
        </w:rPr>
        <w:t xml:space="preserve"> государственных и муниципальных услуг, в том числе на базе многофункциональных центров предоставления государственных и муниципальных услуг» предусматривается реализация следующих основных мероприятий:</w:t>
      </w:r>
    </w:p>
    <w:p w:rsidR="001521BE" w:rsidRDefault="001521BE" w:rsidP="001521BE">
      <w:pPr>
        <w:pStyle w:val="a5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ind w:left="0" w:right="88" w:firstLine="851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реализация общесистемных мер по повышению качества и доступности государственных и муниципальных услуг на территории муниципального образования;</w:t>
      </w:r>
    </w:p>
    <w:p w:rsidR="001521BE" w:rsidRDefault="001521BE" w:rsidP="001521BE">
      <w:pPr>
        <w:pStyle w:val="a5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ind w:left="0" w:right="88" w:firstLine="851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организация деятельности многофункциональных центров предоставления государственных и муниципальных услуг;</w:t>
      </w:r>
    </w:p>
    <w:p w:rsidR="001521BE" w:rsidRDefault="001521BE" w:rsidP="001521BE">
      <w:pPr>
        <w:pStyle w:val="a5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ind w:left="0" w:right="88" w:firstLine="851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услуг.</w:t>
      </w:r>
    </w:p>
    <w:p w:rsidR="001521BE" w:rsidRDefault="001521BE" w:rsidP="001521BE">
      <w:pPr>
        <w:pStyle w:val="a5"/>
        <w:shd w:val="clear" w:color="auto" w:fill="FFFFFF"/>
        <w:spacing w:before="0" w:beforeAutospacing="0" w:after="0" w:afterAutospacing="0" w:line="276" w:lineRule="auto"/>
        <w:ind w:right="88" w:firstLine="851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Подпрограммой 2 «</w:t>
      </w:r>
      <w:r>
        <w:rPr>
          <w:rFonts w:ascii="Arial" w:hAnsi="Arial" w:cs="Arial"/>
          <w:spacing w:val="2"/>
          <w:shd w:val="clear" w:color="auto" w:fill="FFFFFF"/>
        </w:rPr>
        <w:t>Развитие информационной и технической инфраструктуры экосистемы цифровой экономики муниципального образования Московской области</w:t>
      </w:r>
      <w:r>
        <w:rPr>
          <w:rFonts w:ascii="Arial" w:hAnsi="Arial" w:cs="Arial"/>
          <w:color w:val="000000"/>
        </w:rPr>
        <w:t>» предусматривается реализация следующих основных мероприятий, направленных на достижение целей и задач федеральных и региональных проектов в сфере информационных технологий, в том числе по увеличению числа граждан, пользующихся электронными сервисами учреждений ОМСУ муниципального образования городской округ Люберцы:</w:t>
      </w:r>
    </w:p>
    <w:p w:rsidR="001521BE" w:rsidRDefault="001521BE" w:rsidP="001521BE">
      <w:pPr>
        <w:pStyle w:val="aff8"/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/>
        <w:ind w:left="0" w:right="88"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Информационная инфраструктура – в рамках основного мероприятия предусматривается оснащение рабочих мест работников ОМСУ муниципального образования городской округ Люберцы Московской области современным компьютерным и сетевым оборудованием, организационной техникой.</w:t>
      </w:r>
    </w:p>
    <w:p w:rsidR="001521BE" w:rsidRDefault="001521BE" w:rsidP="001521BE">
      <w:pPr>
        <w:pStyle w:val="aff8"/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/>
        <w:ind w:left="0" w:right="88"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Информационная безопасность – в рамках основного мероприятия предусматривается приобретение услуг по защите информации, антивирусного программного обеспечения, а также средств электронной подписи работникам ОМСУ городского округа Люберцы Московской области в соответствии с установленными требованиями.</w:t>
      </w:r>
    </w:p>
    <w:p w:rsidR="001521BE" w:rsidRDefault="001521BE" w:rsidP="001521BE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88"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3) Цифровое государственное управление – в рамках основного мероприятия предусматривается оснащение рабочих мест работников ОМСУ городского округа Люберцы Московской области локальными прикладными программными продуктами, общесистемным и прикладным программным обеспечением.</w:t>
      </w:r>
    </w:p>
    <w:p w:rsidR="001521BE" w:rsidRDefault="001521BE" w:rsidP="001521BE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88"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4) Цифровая культура – в рамках основного мероприятия планируется подключение, а также увеличение скорости доступа учреждений культуры к информационно-телекоммуникационной сети Интернет.</w:t>
      </w:r>
    </w:p>
    <w:p w:rsidR="001521BE" w:rsidRDefault="001521BE" w:rsidP="001521BE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88"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5) Федеральный проект. Информационная инфраструктура – в рамках федерального проекта </w:t>
      </w:r>
      <w:r>
        <w:rPr>
          <w:rFonts w:ascii="Arial" w:hAnsi="Arial" w:cs="Arial"/>
          <w:sz w:val="24"/>
          <w:szCs w:val="24"/>
        </w:rPr>
        <w:t>планируется создание глобальной инфраструктуры с целью обеспечения современными цифровыми услугами населения городской округ Люберцы и ключевых социально-значимых объектов инфраструктуры на основе отечественных разработок</w:t>
      </w:r>
    </w:p>
    <w:p w:rsidR="001521BE" w:rsidRDefault="001521BE" w:rsidP="001521BE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88"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6) Федеральный проект. Цифровое государственное управление – в рамках федерального проекта планируется </w:t>
      </w:r>
      <w:r>
        <w:rPr>
          <w:rFonts w:ascii="Arial" w:hAnsi="Arial" w:cs="Arial"/>
          <w:sz w:val="24"/>
          <w:szCs w:val="24"/>
        </w:rPr>
        <w:t>обеспечение ускоренного внедрения цифровых технологий в экономике и социальной сфере за счет использования цифровых технологий и платформенных решений в сферах муниципального управления и оказания муниципальных услуг.</w:t>
      </w:r>
    </w:p>
    <w:p w:rsidR="001521BE" w:rsidRDefault="001521BE" w:rsidP="001521BE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88"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7) Федеральный проект. Цифровая образовательная среда – в рамках федерального проекта планируется выравнивание уровня оснащения школ </w:t>
      </w:r>
      <w:r>
        <w:rPr>
          <w:rFonts w:ascii="Arial" w:hAnsi="Arial" w:cs="Arial"/>
          <w:sz w:val="24"/>
          <w:szCs w:val="24"/>
        </w:rPr>
        <w:t xml:space="preserve">современными аппаратно-программными комплексами, </w:t>
      </w:r>
      <w:r>
        <w:rPr>
          <w:rFonts w:ascii="Arial" w:eastAsia="Calibri" w:hAnsi="Arial" w:cs="Arial"/>
          <w:sz w:val="24"/>
          <w:szCs w:val="24"/>
          <w:lang w:eastAsia="en-US"/>
        </w:rPr>
        <w:t>планшетными компьютерами, мультимедийными проекторами и экранами для мультимедийных проекторов.</w:t>
      </w:r>
    </w:p>
    <w:p w:rsidR="001521BE" w:rsidRDefault="001521BE" w:rsidP="001521BE">
      <w:pPr>
        <w:tabs>
          <w:tab w:val="left" w:pos="13425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1521BE" w:rsidRDefault="001521BE" w:rsidP="001521BE">
      <w:pPr>
        <w:pStyle w:val="aff8"/>
        <w:numPr>
          <w:ilvl w:val="0"/>
          <w:numId w:val="8"/>
        </w:numPr>
        <w:tabs>
          <w:tab w:val="left" w:pos="13425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Порядок взаимодействия ответственного за выполнения мероприятия с заказчиком</w:t>
      </w:r>
    </w:p>
    <w:p w:rsidR="001521BE" w:rsidRDefault="001521BE" w:rsidP="001521B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2D2D2D"/>
          <w:spacing w:val="2"/>
          <w:sz w:val="24"/>
          <w:szCs w:val="24"/>
          <w:shd w:val="clear" w:color="auto" w:fill="FFFFFF"/>
        </w:rPr>
      </w:pPr>
    </w:p>
    <w:p w:rsidR="001521BE" w:rsidRDefault="001521BE" w:rsidP="001521BE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lastRenderedPageBreak/>
        <w:t>Муниципальная программа разработана на основании Перечня муниципальных программ городского округа Люберцы, утвержденного постановлением администрации городского округа Люберцы от 20.09.2018 № 3715-ПА.</w:t>
      </w:r>
    </w:p>
    <w:p w:rsidR="001521BE" w:rsidRDefault="001521BE" w:rsidP="001521BE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Муниципальным заказчиком Программы «Цифровое муниципальное образование» является Управление делами администрации городского округа Люберцы Московской области.</w:t>
      </w:r>
    </w:p>
    <w:p w:rsidR="001521BE" w:rsidRDefault="001521BE" w:rsidP="001521BE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Муниципальный заказчик определяет ответственных за выполнение мероприятий муниципальной программы и обеспечивает взаимодействие между </w:t>
      </w:r>
      <w:proofErr w:type="gramStart"/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ответственными</w:t>
      </w:r>
      <w:proofErr w:type="gramEnd"/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за выполнение отдельных мероприятий муниципальной программы.</w:t>
      </w:r>
    </w:p>
    <w:p w:rsidR="001521BE" w:rsidRDefault="001521BE" w:rsidP="001521BE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Координатором Программы является заместитель Главы администрации городского округа Люберцы Московской области В.В. </w:t>
      </w:r>
      <w:proofErr w:type="spellStart"/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Езерский</w:t>
      </w:r>
      <w:proofErr w:type="spellEnd"/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.</w:t>
      </w:r>
    </w:p>
    <w:p w:rsidR="001521BE" w:rsidRDefault="001521BE" w:rsidP="001521BE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Координатор муниципальной программы организовывает работу, направленную </w:t>
      </w:r>
      <w:proofErr w:type="gramStart"/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на</w:t>
      </w:r>
      <w:proofErr w:type="gramEnd"/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: </w:t>
      </w:r>
    </w:p>
    <w:p w:rsidR="001521BE" w:rsidRDefault="001521BE" w:rsidP="001521BE">
      <w:pPr>
        <w:pStyle w:val="aff8"/>
        <w:numPr>
          <w:ilvl w:val="0"/>
          <w:numId w:val="20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координацию деятельности исполнителей муниципальной программы в процессе разработки и реализации муниципальной программы, обеспечивает согласование проекта постановления администрации городского округа Люберцы об утверждении муниципальной программы и внесении изменений в неё;</w:t>
      </w:r>
    </w:p>
    <w:p w:rsidR="001521BE" w:rsidRDefault="001521BE" w:rsidP="001521BE">
      <w:pPr>
        <w:pStyle w:val="aff8"/>
        <w:numPr>
          <w:ilvl w:val="0"/>
          <w:numId w:val="20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организацию управления муниципальной программой;</w:t>
      </w:r>
    </w:p>
    <w:p w:rsidR="001521BE" w:rsidRDefault="001521BE" w:rsidP="001521BE">
      <w:pPr>
        <w:pStyle w:val="aff8"/>
        <w:numPr>
          <w:ilvl w:val="0"/>
          <w:numId w:val="20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реализацию муниципальной программы;</w:t>
      </w:r>
    </w:p>
    <w:p w:rsidR="001521BE" w:rsidRDefault="001521BE" w:rsidP="001521BE">
      <w:pPr>
        <w:pStyle w:val="aff8"/>
        <w:numPr>
          <w:ilvl w:val="0"/>
          <w:numId w:val="20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достижение целей и планируемых результатов реализации муниципальной программы.</w:t>
      </w:r>
    </w:p>
    <w:p w:rsidR="001521BE" w:rsidRDefault="001521BE" w:rsidP="001521BE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proofErr w:type="gramStart"/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Ответственный</w:t>
      </w:r>
      <w:proofErr w:type="gramEnd"/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за выполнение мероприятий Программы:</w:t>
      </w:r>
    </w:p>
    <w:p w:rsidR="001521BE" w:rsidRDefault="001521BE" w:rsidP="001521BE">
      <w:pPr>
        <w:pStyle w:val="aff8"/>
        <w:numPr>
          <w:ilvl w:val="0"/>
          <w:numId w:val="20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формирует прогноз расходов на реализацию мероприятия и направляет его заказчику муниципальной программы;</w:t>
      </w:r>
    </w:p>
    <w:p w:rsidR="001521BE" w:rsidRDefault="001521BE" w:rsidP="001521BE">
      <w:pPr>
        <w:pStyle w:val="aff8"/>
        <w:numPr>
          <w:ilvl w:val="0"/>
          <w:numId w:val="20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участвует в обсуждении вопросов, связанных с реализацией и финансированием Программы в части соответствующих мероприятий;</w:t>
      </w:r>
    </w:p>
    <w:p w:rsidR="001521BE" w:rsidRDefault="001521BE" w:rsidP="001521BE">
      <w:pPr>
        <w:pStyle w:val="aff8"/>
        <w:numPr>
          <w:ilvl w:val="0"/>
          <w:numId w:val="20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готовит и представляет координатору Программы отчет о реализации мероприятий.</w:t>
      </w:r>
    </w:p>
    <w:p w:rsidR="001521BE" w:rsidRDefault="001521BE" w:rsidP="001521B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1521BE" w:rsidRDefault="001521BE" w:rsidP="001521BE">
      <w:pPr>
        <w:pStyle w:val="aff8"/>
        <w:numPr>
          <w:ilvl w:val="0"/>
          <w:numId w:val="8"/>
        </w:numPr>
        <w:tabs>
          <w:tab w:val="left" w:pos="13425"/>
        </w:tabs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Состав, форма и сроки представления отчетности о ходе реализации мероприятий</w:t>
      </w:r>
    </w:p>
    <w:p w:rsidR="001521BE" w:rsidRDefault="001521BE" w:rsidP="001521BE">
      <w:pPr>
        <w:pStyle w:val="aff8"/>
        <w:tabs>
          <w:tab w:val="left" w:pos="13425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</w:p>
    <w:p w:rsidR="001521BE" w:rsidRDefault="001521BE" w:rsidP="001521BE">
      <w:pPr>
        <w:pStyle w:val="aff8"/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>С целью контроля реализации </w:t>
      </w:r>
      <w:r>
        <w:rPr>
          <w:rFonts w:ascii="Arial" w:hAnsi="Arial" w:cs="Arial"/>
          <w:sz w:val="24"/>
          <w:szCs w:val="24"/>
          <w:lang w:eastAsia="en-US"/>
        </w:rPr>
        <w:t>программы</w:t>
      </w:r>
      <w:r>
        <w:rPr>
          <w:rFonts w:ascii="Arial" w:hAnsi="Arial" w:cs="Arial"/>
          <w:bCs/>
          <w:sz w:val="24"/>
          <w:szCs w:val="24"/>
          <w:lang w:eastAsia="en-US"/>
        </w:rPr>
        <w:t> исполнители мероприятий </w:t>
      </w:r>
      <w:r>
        <w:rPr>
          <w:rFonts w:ascii="Arial" w:hAnsi="Arial" w:cs="Arial"/>
          <w:sz w:val="24"/>
          <w:szCs w:val="24"/>
          <w:lang w:eastAsia="en-US"/>
        </w:rPr>
        <w:t>программы</w:t>
      </w:r>
      <w:r>
        <w:rPr>
          <w:rFonts w:ascii="Arial" w:hAnsi="Arial" w:cs="Arial"/>
          <w:bCs/>
          <w:sz w:val="24"/>
          <w:szCs w:val="24"/>
          <w:lang w:eastAsia="en-US"/>
        </w:rPr>
        <w:t xml:space="preserve"> и заказчик предоставляют оперативные и итоговые отчеты о реализации соответствующих мероприятий </w:t>
      </w:r>
      <w:r>
        <w:rPr>
          <w:rFonts w:ascii="Arial" w:hAnsi="Arial" w:cs="Arial"/>
          <w:sz w:val="24"/>
          <w:szCs w:val="24"/>
          <w:lang w:eastAsia="en-US"/>
        </w:rPr>
        <w:t>программы</w:t>
      </w:r>
      <w:r>
        <w:rPr>
          <w:rFonts w:ascii="Arial" w:hAnsi="Arial" w:cs="Arial"/>
          <w:bCs/>
          <w:sz w:val="24"/>
          <w:szCs w:val="24"/>
          <w:lang w:eastAsia="en-US"/>
        </w:rPr>
        <w:t> в соответствии с </w:t>
      </w:r>
      <w:hyperlink r:id="rId6" w:tgtFrame="_blank" w:history="1">
        <w:r>
          <w:rPr>
            <w:rStyle w:val="a3"/>
            <w:rFonts w:ascii="Arial" w:hAnsi="Arial" w:cs="Arial"/>
            <w:bCs/>
            <w:color w:val="auto"/>
            <w:sz w:val="24"/>
            <w:szCs w:val="24"/>
            <w:lang w:eastAsia="en-US"/>
          </w:rPr>
          <w:t>Порядком</w:t>
        </w:r>
      </w:hyperlink>
      <w:r>
        <w:rPr>
          <w:rFonts w:ascii="Arial" w:hAnsi="Arial" w:cs="Arial"/>
          <w:bCs/>
          <w:sz w:val="24"/>
          <w:szCs w:val="24"/>
          <w:lang w:eastAsia="en-US"/>
        </w:rPr>
        <w:t xml:space="preserve"> 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</w:t>
      </w:r>
      <w:r>
        <w:rPr>
          <w:rFonts w:ascii="Arial" w:hAnsi="Arial" w:cs="Arial"/>
          <w:bCs/>
          <w:sz w:val="24"/>
          <w:szCs w:val="24"/>
          <w:lang w:eastAsia="en-US"/>
        </w:rPr>
        <w:br/>
        <w:t>от 20.09.2018 №3715-ПА.</w:t>
      </w:r>
    </w:p>
    <w:p w:rsidR="001521BE" w:rsidRDefault="001521BE" w:rsidP="001521BE">
      <w:pPr>
        <w:pStyle w:val="aff8"/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>С целью контроля реализации муниципальной программы муниципальный заказчик формирует и направляет в управление экономики на бумажном носителе:</w:t>
      </w:r>
    </w:p>
    <w:p w:rsidR="001521BE" w:rsidRDefault="001521BE" w:rsidP="001521BE">
      <w:pPr>
        <w:pStyle w:val="aff8"/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>Ежеквартально до 15 числа месяца, следующего за отчетным кварталом:</w:t>
      </w:r>
    </w:p>
    <w:p w:rsidR="001521BE" w:rsidRDefault="001521BE" w:rsidP="001521BE">
      <w:pPr>
        <w:pStyle w:val="aff8"/>
        <w:numPr>
          <w:ilvl w:val="0"/>
          <w:numId w:val="24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>Оперативный отчет о реализации мероприятий по форме согласно приложению № 6</w:t>
      </w:r>
      <w:r>
        <w:rPr>
          <w:rFonts w:ascii="Arial" w:hAnsi="Arial" w:cs="Arial"/>
          <w:sz w:val="24"/>
          <w:szCs w:val="24"/>
        </w:rPr>
        <w:t xml:space="preserve"> Порядка</w:t>
      </w:r>
      <w:r>
        <w:rPr>
          <w:rFonts w:ascii="Arial" w:hAnsi="Arial" w:cs="Arial"/>
          <w:bCs/>
          <w:sz w:val="24"/>
          <w:szCs w:val="24"/>
          <w:lang w:eastAsia="en-US"/>
        </w:rPr>
        <w:t xml:space="preserve"> принятия решений о разработке муниципальных программ городского округа Люберцы, их формирования и реализации, утвержденным </w:t>
      </w:r>
      <w:r>
        <w:rPr>
          <w:rFonts w:ascii="Arial" w:hAnsi="Arial" w:cs="Arial"/>
          <w:bCs/>
          <w:sz w:val="24"/>
          <w:szCs w:val="24"/>
          <w:lang w:eastAsia="en-US"/>
        </w:rPr>
        <w:lastRenderedPageBreak/>
        <w:t>Постановлением администрации городского округа Люберцы Московской области от 20.09.2018 №3715-ПА.</w:t>
      </w:r>
    </w:p>
    <w:p w:rsidR="001521BE" w:rsidRDefault="001521BE" w:rsidP="001521BE">
      <w:pPr>
        <w:pStyle w:val="aff8"/>
        <w:numPr>
          <w:ilvl w:val="0"/>
          <w:numId w:val="24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>Аналитическую записку, в которой указываются: степень достижения планируемых результатов реализации муниципальной программы и намеченной цели муниципальной программы; общий объем фактически произведенных расходов, в том числе по источникам финансирования.</w:t>
      </w:r>
    </w:p>
    <w:p w:rsidR="001521BE" w:rsidRDefault="001521BE" w:rsidP="001521BE">
      <w:pPr>
        <w:pStyle w:val="aff8"/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 xml:space="preserve">Ежегодно в срок до 1 марта года, следующего за </w:t>
      </w:r>
      <w:proofErr w:type="gramStart"/>
      <w:r>
        <w:rPr>
          <w:rFonts w:ascii="Arial" w:hAnsi="Arial" w:cs="Arial"/>
          <w:bCs/>
          <w:sz w:val="24"/>
          <w:szCs w:val="24"/>
          <w:lang w:eastAsia="en-US"/>
        </w:rPr>
        <w:t>отчетным</w:t>
      </w:r>
      <w:proofErr w:type="gramEnd"/>
      <w:r>
        <w:rPr>
          <w:rFonts w:ascii="Arial" w:hAnsi="Arial" w:cs="Arial"/>
          <w:bCs/>
          <w:sz w:val="24"/>
          <w:szCs w:val="24"/>
          <w:lang w:eastAsia="en-US"/>
        </w:rPr>
        <w:t>:</w:t>
      </w:r>
    </w:p>
    <w:p w:rsidR="001521BE" w:rsidRDefault="001521BE" w:rsidP="001521BE">
      <w:pPr>
        <w:pStyle w:val="aff8"/>
        <w:numPr>
          <w:ilvl w:val="0"/>
          <w:numId w:val="26"/>
        </w:numPr>
        <w:autoSpaceDE w:val="0"/>
        <w:autoSpaceDN w:val="0"/>
        <w:adjustRightInd w:val="0"/>
        <w:spacing w:after="0"/>
        <w:ind w:left="142" w:firstLine="709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 xml:space="preserve">Годовой отчет о реализации муниципальной программы, по форме согласно приложению №7 </w:t>
      </w:r>
      <w:r>
        <w:rPr>
          <w:rFonts w:ascii="Arial" w:hAnsi="Arial" w:cs="Arial"/>
          <w:sz w:val="24"/>
          <w:szCs w:val="24"/>
        </w:rPr>
        <w:t>Порядка</w:t>
      </w:r>
      <w:r>
        <w:rPr>
          <w:rFonts w:ascii="Arial" w:hAnsi="Arial" w:cs="Arial"/>
          <w:bCs/>
          <w:sz w:val="24"/>
          <w:szCs w:val="24"/>
          <w:lang w:eastAsia="en-US"/>
        </w:rPr>
        <w:t> 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от 20.09.2018 №3715-ПА.</w:t>
      </w:r>
    </w:p>
    <w:p w:rsidR="001521BE" w:rsidRDefault="001521BE" w:rsidP="001521BE">
      <w:pPr>
        <w:pStyle w:val="aff8"/>
        <w:numPr>
          <w:ilvl w:val="0"/>
          <w:numId w:val="26"/>
        </w:numPr>
        <w:autoSpaceDE w:val="0"/>
        <w:autoSpaceDN w:val="0"/>
        <w:adjustRightInd w:val="0"/>
        <w:spacing w:after="0"/>
        <w:ind w:left="142" w:firstLine="709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>Аналитическую записку, в которой указывается: степень достижения планируемых результатов реализации муниципальной программы и намеченной цели муниципальной программы; общий объем фактически произведенных расходов, в том числе по источникам финансирования.</w:t>
      </w:r>
    </w:p>
    <w:p w:rsidR="001521BE" w:rsidRDefault="001521BE" w:rsidP="001521BE">
      <w:pPr>
        <w:spacing w:after="0"/>
        <w:rPr>
          <w:rFonts w:ascii="Arial" w:hAnsi="Arial" w:cs="Arial"/>
          <w:bCs/>
          <w:sz w:val="24"/>
          <w:szCs w:val="24"/>
          <w:lang w:eastAsia="en-US"/>
        </w:rPr>
        <w:sectPr w:rsidR="001521BE">
          <w:pgSz w:w="11906" w:h="16838"/>
          <w:pgMar w:top="1134" w:right="424" w:bottom="1134" w:left="1134" w:header="709" w:footer="709" w:gutter="0"/>
          <w:cols w:space="720"/>
        </w:sectPr>
      </w:pPr>
    </w:p>
    <w:p w:rsidR="001521BE" w:rsidRDefault="001521BE" w:rsidP="001521B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Планируемые результаты реализации муниципальной программы «Цифровое муниципальное образование»</w:t>
      </w:r>
    </w:p>
    <w:p w:rsidR="001521BE" w:rsidRDefault="001521BE" w:rsidP="001521BE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4900" w:type="pct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71"/>
        <w:gridCol w:w="1528"/>
        <w:gridCol w:w="436"/>
        <w:gridCol w:w="298"/>
        <w:gridCol w:w="1192"/>
        <w:gridCol w:w="1126"/>
        <w:gridCol w:w="1249"/>
        <w:gridCol w:w="1114"/>
        <w:gridCol w:w="193"/>
        <w:gridCol w:w="153"/>
        <w:gridCol w:w="856"/>
        <w:gridCol w:w="384"/>
        <w:gridCol w:w="196"/>
        <w:gridCol w:w="492"/>
        <w:gridCol w:w="591"/>
        <w:gridCol w:w="172"/>
        <w:gridCol w:w="211"/>
        <w:gridCol w:w="241"/>
        <w:gridCol w:w="214"/>
        <w:gridCol w:w="150"/>
        <w:gridCol w:w="250"/>
        <w:gridCol w:w="235"/>
        <w:gridCol w:w="150"/>
        <w:gridCol w:w="175"/>
        <w:gridCol w:w="310"/>
        <w:gridCol w:w="150"/>
        <w:gridCol w:w="150"/>
        <w:gridCol w:w="336"/>
        <w:gridCol w:w="156"/>
        <w:gridCol w:w="447"/>
        <w:gridCol w:w="379"/>
        <w:gridCol w:w="1107"/>
      </w:tblGrid>
      <w:tr w:rsidR="001521BE" w:rsidTr="001521BE">
        <w:trPr>
          <w:trHeight w:val="527"/>
        </w:trPr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  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84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89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4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Тип показателя</w:t>
            </w:r>
          </w:p>
        </w:tc>
        <w:tc>
          <w:tcPr>
            <w:tcW w:w="469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28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Базовое значение на начало реализации программы </w:t>
            </w:r>
          </w:p>
        </w:tc>
        <w:tc>
          <w:tcPr>
            <w:tcW w:w="12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Планируемое значение по годам реализации</w:t>
            </w:r>
          </w:p>
        </w:tc>
        <w:tc>
          <w:tcPr>
            <w:tcW w:w="2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Номер основного мероприятия в перечне мероприятий подпрограммы </w:t>
            </w:r>
          </w:p>
        </w:tc>
      </w:tr>
      <w:tr w:rsidR="001521BE" w:rsidTr="001521BE">
        <w:trPr>
          <w:trHeight w:val="5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2020 год</w:t>
            </w:r>
          </w:p>
        </w:tc>
        <w:tc>
          <w:tcPr>
            <w:tcW w:w="2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2021 год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2022 год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2023 год</w:t>
            </w:r>
          </w:p>
        </w:tc>
        <w:tc>
          <w:tcPr>
            <w:tcW w:w="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2024 год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1BE" w:rsidTr="001521BE">
        <w:trPr>
          <w:trHeight w:val="311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1521BE" w:rsidTr="001521BE">
        <w:trPr>
          <w:trHeight w:val="507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762" w:type="pct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tabs>
                <w:tab w:val="left" w:pos="555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Подпрограмма 1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</w:t>
            </w:r>
          </w:p>
        </w:tc>
      </w:tr>
      <w:tr w:rsidR="001521BE" w:rsidTr="001521BE">
        <w:trPr>
          <w:trHeight w:val="2201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Снижение административных барьеров, повышение доступности и качества предоставления государственных и муниципальных услуг, в том числе по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принципу «одного окна».</w:t>
            </w:r>
          </w:p>
        </w:tc>
        <w:tc>
          <w:tcPr>
            <w:tcW w:w="10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в общем количестве обращений за получением государственных и муниципальных услуг.</w:t>
            </w:r>
          </w:p>
        </w:tc>
        <w:tc>
          <w:tcPr>
            <w:tcW w:w="97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1521BE" w:rsidTr="001521BE">
        <w:trPr>
          <w:trHeight w:val="54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  <w:tc>
          <w:tcPr>
            <w:tcW w:w="10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услуг.</w:t>
            </w:r>
          </w:p>
        </w:tc>
        <w:tc>
          <w:tcPr>
            <w:tcW w:w="97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96,6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96,7</w:t>
            </w:r>
          </w:p>
        </w:tc>
        <w:tc>
          <w:tcPr>
            <w:tcW w:w="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96,9</w:t>
            </w:r>
          </w:p>
        </w:tc>
        <w:tc>
          <w:tcPr>
            <w:tcW w:w="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97</w:t>
            </w:r>
          </w:p>
        </w:tc>
        <w:tc>
          <w:tcPr>
            <w:tcW w:w="2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97,2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97,4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1,2</w:t>
            </w:r>
          </w:p>
        </w:tc>
      </w:tr>
      <w:tr w:rsidR="001521BE" w:rsidTr="001521BE">
        <w:trPr>
          <w:trHeight w:val="186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  <w:tc>
          <w:tcPr>
            <w:tcW w:w="10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услуг.</w:t>
            </w:r>
          </w:p>
        </w:tc>
        <w:tc>
          <w:tcPr>
            <w:tcW w:w="97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Среднее время ожидания в очереди для получения государственных (муниципальных) услуг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минута</w:t>
            </w:r>
          </w:p>
        </w:tc>
        <w:tc>
          <w:tcPr>
            <w:tcW w:w="2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5,3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5,3</w:t>
            </w:r>
          </w:p>
        </w:tc>
        <w:tc>
          <w:tcPr>
            <w:tcW w:w="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5,3</w:t>
            </w:r>
          </w:p>
        </w:tc>
        <w:tc>
          <w:tcPr>
            <w:tcW w:w="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5,3</w:t>
            </w:r>
          </w:p>
        </w:tc>
        <w:tc>
          <w:tcPr>
            <w:tcW w:w="2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5,3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5,3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1521BE" w:rsidTr="001521BE">
        <w:trPr>
          <w:trHeight w:val="54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1.4.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Снижение административных барьеров, повышение доступности и качества предоставления государственных и муниципальных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услуг, в том числе по принципу «одного окна».</w:t>
            </w:r>
          </w:p>
        </w:tc>
        <w:tc>
          <w:tcPr>
            <w:tcW w:w="10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самоуправления Московской области в общем количестве обращений за получением государственных и муниципальных услуг.</w:t>
            </w:r>
          </w:p>
        </w:tc>
        <w:tc>
          <w:tcPr>
            <w:tcW w:w="97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Доля заявителей, ожидающих в очереди более 11,5 минут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1521BE" w:rsidTr="001521BE">
        <w:trPr>
          <w:trHeight w:val="54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  <w:tc>
          <w:tcPr>
            <w:tcW w:w="10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услуг.</w:t>
            </w:r>
          </w:p>
        </w:tc>
        <w:tc>
          <w:tcPr>
            <w:tcW w:w="97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Выполнение требований комфортности и доступности МФЦ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99,4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1521BE" w:rsidTr="001521BE">
        <w:trPr>
          <w:trHeight w:val="28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762" w:type="pct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Подпрограмма 2 «Развитие информационной и технологической инфраструктуры экосистемы цифровой экономики муниципального образования Московской области»</w:t>
            </w:r>
          </w:p>
        </w:tc>
      </w:tr>
      <w:tr w:rsidR="001521BE" w:rsidTr="001521BE">
        <w:trPr>
          <w:trHeight w:val="2942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BE" w:rsidRDefault="001521BE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ОМСУ базовой информационно-технологической инфраструктурой.</w:t>
            </w:r>
          </w:p>
          <w:p w:rsidR="001521BE" w:rsidRDefault="001521BE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521BE" w:rsidRDefault="001521BE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tabs>
                <w:tab w:val="center" w:pos="229"/>
              </w:tabs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1521BE" w:rsidTr="001521BE">
        <w:trPr>
          <w:trHeight w:val="54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2.2.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коммуникационных технологий</w:t>
            </w:r>
          </w:p>
        </w:tc>
        <w:tc>
          <w:tcPr>
            <w:tcW w:w="8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BE" w:rsidRDefault="001521BE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ОМСУ базовой информационно-технологической инфраструктурой.</w:t>
            </w:r>
          </w:p>
          <w:p w:rsidR="001521BE" w:rsidRDefault="001521BE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Стоимостная доля закупаемого и арендуемого ОМСУ муниципального образования Московской области иностранного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1521BE" w:rsidTr="001521BE">
        <w:trPr>
          <w:trHeight w:val="54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8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95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9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521BE" w:rsidTr="001521BE">
        <w:trPr>
          <w:trHeight w:val="54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8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работников ОМСУ муниципального образования Московской области, обеспеченных средствами электронной подписи в соответствии с установленными требованиями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521BE" w:rsidTr="001521BE">
        <w:trPr>
          <w:trHeight w:val="54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2.5.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использования информационно–коммуникационных технологий</w:t>
            </w:r>
          </w:p>
          <w:p w:rsidR="001521BE" w:rsidRDefault="001521BE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 xml:space="preserve"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пользователей при работе с данными, сервисами и услугами ИС ОМСУ</w:t>
            </w:r>
          </w:p>
        </w:tc>
        <w:tc>
          <w:tcPr>
            <w:tcW w:w="8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Доля документов служебной переписки ОМСУ муниципального образования Московской области и их подведомственных учреждений с ЦИОГВ и ГО Московской области, подведомственными ЦИОГВ и 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Московской области организациями и учреждениями, не содержащих персональные данные и конфиденциальные сведения и направляемых исключительно в электронном виде с использованием МСЭД и средств электронной подписи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  <w:tr w:rsidR="001521BE" w:rsidTr="001521BE">
        <w:trPr>
          <w:trHeight w:val="54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2.6.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х технологий</w:t>
            </w:r>
          </w:p>
        </w:tc>
        <w:tc>
          <w:tcPr>
            <w:tcW w:w="8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 xml:space="preserve"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услугами ИС ОМСУ</w:t>
            </w:r>
          </w:p>
        </w:tc>
        <w:tc>
          <w:tcPr>
            <w:tcW w:w="8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Увеличение доли граждан, использующих механизм получения государственных и муниципальных услуг в электронной форме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</w:tr>
      <w:tr w:rsidR="001521BE" w:rsidTr="001521BE">
        <w:trPr>
          <w:trHeight w:val="2924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2.7.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8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Увеличение доли граждан, зарегистрированных в ЕСИА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</w:tr>
      <w:tr w:rsidR="001521BE" w:rsidTr="001521BE">
        <w:trPr>
          <w:trHeight w:val="54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2.8.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широкомасштабного внедрения и использования информационно–коммуникационных технологий</w:t>
            </w:r>
          </w:p>
          <w:p w:rsidR="001521BE" w:rsidRDefault="001521BE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технологий в их деятельности.</w:t>
            </w:r>
          </w:p>
        </w:tc>
        <w:tc>
          <w:tcPr>
            <w:tcW w:w="8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 xml:space="preserve"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действий и доверия пользователей при работе с данными, сервисами и услугами ИС ОМСУ</w:t>
            </w:r>
          </w:p>
        </w:tc>
        <w:tc>
          <w:tcPr>
            <w:tcW w:w="8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Качественные услуги – Доля муниципальных (государственных) услуг, по которым нарушены регламентные сроки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0,42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2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1521BE" w:rsidTr="001521BE">
        <w:trPr>
          <w:trHeight w:val="54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2.9.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8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Удобные услуги – Доля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97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95</w:t>
            </w:r>
          </w:p>
        </w:tc>
        <w:tc>
          <w:tcPr>
            <w:tcW w:w="2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95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97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97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1521BE" w:rsidTr="001521BE">
        <w:trPr>
          <w:trHeight w:val="54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2.10.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эффективности деятельности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Обеспечение безопасности функционирования информационно-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8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Повторные обращения – Доля обращений, поступивших на 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портал «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>» по которым поступили повторные обращения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33,94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1521BE" w:rsidTr="001521BE">
        <w:trPr>
          <w:trHeight w:val="54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2.11.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х технологий</w:t>
            </w:r>
          </w:p>
        </w:tc>
        <w:tc>
          <w:tcPr>
            <w:tcW w:w="8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 xml:space="preserve"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услугами ИС ОМСУ</w:t>
            </w:r>
          </w:p>
        </w:tc>
        <w:tc>
          <w:tcPr>
            <w:tcW w:w="8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Отложенные решения – Доля отложенных решений от числа ответов, предоставленных на портале «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>» (два и более раз)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1521BE" w:rsidTr="001521BE">
        <w:trPr>
          <w:trHeight w:val="54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2.12.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8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Ответь вовремя – Доля жалоб, поступивших на портал «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>», по которым нарушен срок подготовки ответа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0,09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1521BE" w:rsidTr="001521BE">
        <w:trPr>
          <w:trHeight w:val="54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2.13.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го внедрения и использования информационно–коммуникационных технологий</w:t>
            </w:r>
          </w:p>
        </w:tc>
        <w:tc>
          <w:tcPr>
            <w:tcW w:w="8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 xml:space="preserve"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действий и доверия пользователей при работе с данными, сервисами и услугами ИС ОМСУ</w:t>
            </w:r>
          </w:p>
        </w:tc>
        <w:tc>
          <w:tcPr>
            <w:tcW w:w="8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Доля 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поддержки обеспечивающих функций и контроля результативности деятельности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96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98</w:t>
            </w:r>
          </w:p>
        </w:tc>
        <w:tc>
          <w:tcPr>
            <w:tcW w:w="2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1521BE" w:rsidTr="001521BE">
        <w:trPr>
          <w:trHeight w:val="54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2.14.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t>Обеспечение использования в деятельности ОМСУ региональных информационных систем</w:t>
            </w:r>
          </w:p>
        </w:tc>
        <w:tc>
          <w:tcPr>
            <w:tcW w:w="8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используемых в деятельности ОМСУ муниципального образования Московской области информационно-аналитических сервисов ЕИАС ЖКХ МО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90</w:t>
            </w:r>
          </w:p>
        </w:tc>
        <w:tc>
          <w:tcPr>
            <w:tcW w:w="2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D6</w:t>
            </w:r>
          </w:p>
        </w:tc>
      </w:tr>
      <w:tr w:rsidR="001521BE" w:rsidTr="001521BE">
        <w:trPr>
          <w:trHeight w:val="54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2.15.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эффективности деятельности органов местного самоуправления муниципального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BE" w:rsidRDefault="001521BE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lastRenderedPageBreak/>
              <w:t xml:space="preserve">Обеспечение ОМСУ единой информационно-технологической и телекоммуникационной </w:t>
            </w:r>
            <w:r>
              <w:rPr>
                <w:rFonts w:ascii="Arial" w:hAnsi="Arial" w:cs="Arial"/>
                <w:spacing w:val="2"/>
              </w:rPr>
              <w:lastRenderedPageBreak/>
              <w:t>инфраструктурой.</w:t>
            </w:r>
          </w:p>
          <w:p w:rsidR="001521BE" w:rsidRDefault="001521BE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Доля муниципальных дошкольных образовательных организаций и муниципальных общеобразователь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ных организаций в муниципальном образовании Московской области, подключенных к сети Интернет на скорости: для дошкольных образовательных организаций, расположенных  в городских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поселениях и городских округах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 – не менее 100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1521BE" w:rsidRDefault="001521BE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общеобразовательных организаций, расположенных в сельских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населенных пунктах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 – не менее 50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D2</w:t>
            </w:r>
          </w:p>
        </w:tc>
      </w:tr>
      <w:tr w:rsidR="001521BE" w:rsidTr="001521BE">
        <w:trPr>
          <w:trHeight w:val="54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2.16.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BE" w:rsidRDefault="001521BE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lastRenderedPageBreak/>
              <w:t>Обеспечение ОМСУ единой информационно-технологической и телекоммуникационной инфраструктурой.</w:t>
            </w:r>
          </w:p>
          <w:p w:rsidR="001521BE" w:rsidRDefault="001521BE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lastRenderedPageBreak/>
              <w:t>Доля образовательных организаций, у которых есть широкополосный доступ к сети Интернет (не менее 100 Мбит/</w:t>
            </w:r>
            <w:proofErr w:type="gramStart"/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с</w:t>
            </w:r>
            <w:proofErr w:type="gramEnd"/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для</w:t>
            </w:r>
            <w:proofErr w:type="gramEnd"/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lastRenderedPageBreak/>
              <w:t>образовательных организаций, расположенных в городах, и не менее 50 Мбит/с для образовательных организаций, расположенных в сельских населенных пунктах и поселках городского типа), за исключением дошкольных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97,2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97,2</w:t>
            </w:r>
          </w:p>
        </w:tc>
        <w:tc>
          <w:tcPr>
            <w:tcW w:w="2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97,2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98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98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D2</w:t>
            </w:r>
          </w:p>
        </w:tc>
      </w:tr>
      <w:tr w:rsidR="001521BE" w:rsidTr="001521BE">
        <w:trPr>
          <w:trHeight w:val="54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2.17.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BE" w:rsidRDefault="001521BE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t>Обеспечение ОМСУ единой информационно-технологической и телекоммуникационной инфраструктурой.</w:t>
            </w:r>
          </w:p>
          <w:p w:rsidR="001521BE" w:rsidRDefault="001521BE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современных компьютеров (со сроком эксплуатации не более семи лет) на 100 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2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E4</w:t>
            </w:r>
          </w:p>
        </w:tc>
      </w:tr>
      <w:tr w:rsidR="001521BE" w:rsidTr="001521BE">
        <w:trPr>
          <w:trHeight w:val="54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2.18.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pacing w:val="2"/>
              </w:rPr>
              <w:t>Обеспечение ОМСУ единой информационно-технологической инфраструктурой.</w:t>
            </w:r>
          </w:p>
        </w:tc>
        <w:tc>
          <w:tcPr>
            <w:tcW w:w="8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Доля муниципальных организаций в муниципальном образовании Московской области обеспеченных современными аппаратно-программными комплексами со средствами криптографической защиты информации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процент</w:t>
            </w:r>
          </w:p>
        </w:tc>
        <w:tc>
          <w:tcPr>
            <w:tcW w:w="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2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E4</w:t>
            </w:r>
          </w:p>
        </w:tc>
      </w:tr>
      <w:tr w:rsidR="001521BE" w:rsidTr="001521BE">
        <w:trPr>
          <w:trHeight w:val="54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2.19.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информационно–коммуникационных технологий</w:t>
            </w:r>
          </w:p>
        </w:tc>
        <w:tc>
          <w:tcPr>
            <w:tcW w:w="8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Улучшение обеспеченности услугами связи жителей многоквартирных домов на территории городского округа Люберцы</w:t>
            </w:r>
          </w:p>
        </w:tc>
        <w:tc>
          <w:tcPr>
            <w:tcW w:w="8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 Мбит/с,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предоставляемыми не менее чем 2 операторами связи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77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78</w:t>
            </w:r>
          </w:p>
        </w:tc>
        <w:tc>
          <w:tcPr>
            <w:tcW w:w="2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79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80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80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80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1</w:t>
            </w:r>
          </w:p>
        </w:tc>
      </w:tr>
      <w:tr w:rsidR="001521BE" w:rsidTr="001521BE">
        <w:trPr>
          <w:trHeight w:val="54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2.20.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BE" w:rsidRDefault="001521BE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t>Обеспечение ОМСУ единой информационно-технологической и телекоммуникационной инфраструктурой.</w:t>
            </w:r>
          </w:p>
          <w:p w:rsidR="001521BE" w:rsidRDefault="001521BE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Внедрена целевая модель цифровой образовательной среды в общеобразовательных организациях и профессиональных образовательных организациях во всех субъектах Российской Федерации, штук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E4</w:t>
            </w:r>
          </w:p>
        </w:tc>
      </w:tr>
      <w:tr w:rsidR="001521BE" w:rsidTr="001521BE">
        <w:trPr>
          <w:trHeight w:val="456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2.21.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BE" w:rsidRDefault="001521BE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lastRenderedPageBreak/>
              <w:t>Обеспечение ОМСУ единой информационно-технологической инфраструктурой</w:t>
            </w:r>
          </w:p>
          <w:p w:rsidR="001521BE" w:rsidRDefault="001521BE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521BE" w:rsidRDefault="001521BE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культуры, обеспеченных доступом в </w:t>
            </w:r>
            <w:r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 на скорости:</w:t>
            </w:r>
          </w:p>
          <w:p w:rsidR="001521BE" w:rsidRDefault="001521B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для учреждений культуры, расположенных в городских населенных пунктах, – не менее 50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1521BE" w:rsidRDefault="001521B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учреждений культуры, расположенных в сельских населенных пунктах, – не менее 10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</w:tr>
    </w:tbl>
    <w:p w:rsidR="001521BE" w:rsidRDefault="001521BE" w:rsidP="001521B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521BE" w:rsidRDefault="001521BE" w:rsidP="001521BE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521BE" w:rsidRDefault="001521BE" w:rsidP="001521BE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Методика расчета значений показателей реализации Программы «Цифровое муниципальное образование»</w:t>
      </w:r>
    </w:p>
    <w:tbl>
      <w:tblPr>
        <w:tblStyle w:val="affff2"/>
        <w:tblW w:w="151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20"/>
        <w:gridCol w:w="2535"/>
        <w:gridCol w:w="1027"/>
        <w:gridCol w:w="6521"/>
        <w:gridCol w:w="2976"/>
        <w:gridCol w:w="1341"/>
      </w:tblGrid>
      <w:tr w:rsidR="001521BE" w:rsidTr="001521B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1521BE" w:rsidRDefault="001521B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Порядок расчёта значений показателя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Источник данных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Период предоставления отчетности</w:t>
            </w:r>
          </w:p>
        </w:tc>
      </w:tr>
      <w:tr w:rsidR="001521BE" w:rsidTr="001521B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1521BE" w:rsidTr="001521BE">
        <w:trPr>
          <w:trHeight w:val="134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Доля граждан, имеющих доступ к получению государственных и муниципальных услуг по принципу «одного окна» по месту пребывания,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в том числе в МФЦ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показателя определяется в соответствии с методикой, утвержденной протоколом Правительственной комиссии по проведению административной реформы от 30.10.2012 № 135 (с учетом изменений, утвержденных протоколом заседания Правительственной комиссии по проведению административной реформы от 13.11.2013 № 138).</w:t>
            </w:r>
          </w:p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Значение базового показателя – 100.</w:t>
            </w:r>
          </w:p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Данные автоматизированной информационной системы Министерства экономического развития Российской Федерации «Мониторинг развития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системы МФЦ».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Ежегодно</w:t>
            </w:r>
          </w:p>
        </w:tc>
      </w:tr>
      <w:tr w:rsidR="001521BE" w:rsidTr="001521B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показателя определяется посредством СМС-опросов, переданных в информационно-аналитическую систему «Мониторинга качества государственных услуг» (ИАС МКГУ)</w:t>
            </w:r>
          </w:p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  <w:lang w:eastAsia="en-US"/>
                    </w:rPr>
                    <m:t>У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  <w:lang w:eastAsia="en-US"/>
                    </w:rPr>
                    <m:t>смс</m:t>
                  </m:r>
                </m:sub>
              </m:sSub>
              <m:r>
                <w:rPr>
                  <w:rFonts w:ascii="Cambria Math" w:hAnsi="Cambria Math" w:cs="Arial"/>
                  <w:sz w:val="24"/>
                  <w:szCs w:val="24"/>
                  <w:lang w:eastAsia="en-US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  <w:lang w:eastAsia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en-US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en-US"/>
                        </w:rPr>
                        <m:t>4,5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en-US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en-US"/>
                        </w:rPr>
                        <m:t>смс</m:t>
                      </m:r>
                    </m:sub>
                  </m:sSub>
                </m:den>
              </m:f>
              <m:r>
                <w:rPr>
                  <w:rFonts w:ascii="Cambria Math" w:hAnsi="Cambria Math" w:cs="Arial"/>
                  <w:sz w:val="24"/>
                  <w:szCs w:val="24"/>
                  <w:lang w:eastAsia="en-US"/>
                </w:rPr>
                <m:t>×100%</m:t>
              </m:r>
            </m:oMath>
            <w:r>
              <w:rPr>
                <w:rFonts w:ascii="Arial" w:hAnsi="Arial" w:cs="Arial"/>
                <w:sz w:val="24"/>
                <w:szCs w:val="24"/>
                <w:lang w:eastAsia="en-US"/>
              </w:rPr>
              <w:t>, где</w:t>
            </w:r>
          </w:p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Усмс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- уровень удовлетворенности граждан качеством предоставления государственных и муниципальных услуг;</w:t>
            </w:r>
          </w:p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Н </w:t>
            </w:r>
            <w:r>
              <w:rPr>
                <w:rFonts w:ascii="Arial" w:hAnsi="Arial" w:cs="Arial"/>
                <w:sz w:val="24"/>
                <w:szCs w:val="24"/>
                <w:vertAlign w:val="subscript"/>
                <w:lang w:eastAsia="en-US"/>
              </w:rPr>
              <w:t>4,5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- количество оценок «4» и «5» по всем офисам МФЦ, полученных посредством СМС-опросов;</w:t>
            </w:r>
          </w:p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Нсмс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- общее количество оценок по всем офисам МФЦ, полученных посредством СМС - опросов.</w:t>
            </w:r>
          </w:p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базового показателя – 96,6.</w:t>
            </w:r>
          </w:p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Данные ИАС МКГУ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Ежеквартально, ежегодно</w:t>
            </w:r>
          </w:p>
        </w:tc>
      </w:tr>
      <w:tr w:rsidR="001521BE" w:rsidTr="001521B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Среднее время ожидания в очереди для получения государственных (муниципальных) услуг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Минута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показателя на конец отчетного месяца определяется по формуле:</w:t>
            </w:r>
          </w:p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Т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SUM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i=0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n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Т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)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n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:</m:t>
                </m:r>
              </m:oMath>
            </m:oMathPara>
          </w:p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Т</m:t>
              </m:r>
              <m:r>
                <w:rPr>
                  <w:rFonts w:ascii="Cambria Math" w:hAnsi="Cambria Math" w:cs="Arial"/>
                  <w:sz w:val="24"/>
                  <w:szCs w:val="24"/>
                </w:rPr>
                <m:t>m</m:t>
              </m:r>
            </m:oMath>
            <w:r>
              <w:rPr>
                <w:rFonts w:ascii="Arial" w:hAnsi="Arial" w:cs="Arial"/>
                <w:sz w:val="24"/>
                <w:szCs w:val="24"/>
              </w:rPr>
              <w:t xml:space="preserve"> – среднее время ожидания в очереди для получения муниципальных (государственных) услуг за месяц;</w:t>
            </w:r>
          </w:p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Ti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– время ожидания в очереди для получения муниципальных (государственных) услуг по каждому талону;</w:t>
            </w:r>
          </w:p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 – общее количество талонов, зафиксированное в информационной системе «Дистанционное управление, мониторинг и контроль очереди заявителей, обращающихся в МФЦ Московской области (АСУ «Очередь»)» (далее - АСУ «Очередь»).</w:t>
            </w:r>
          </w:p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Значения показателя по итогам за квартал, год определяется по следующей формуле:</w:t>
            </w:r>
          </w:p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Т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g=</m:t>
                </m:r>
                <m:f>
                  <m:fPr>
                    <m:ctrl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SUM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m=1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g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Т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m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)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g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:</m:t>
                </m:r>
              </m:oMath>
            </m:oMathPara>
          </w:p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Т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g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- среднее время ожидания в очереди для получения государственных (муниципальных) услуг за квартал, год;</w:t>
            </w:r>
          </w:p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 - количество месяцев в отчетном период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е(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квартал, год);</w:t>
            </w:r>
          </w:p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базового показателя – 5,3 минут.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Данные АСУ «Очередь».</w:t>
            </w:r>
          </w:p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Ежемесячно, ежеквартально, ежегодно</w:t>
            </w:r>
          </w:p>
        </w:tc>
      </w:tr>
      <w:tr w:rsidR="001521BE" w:rsidTr="001521B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4.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заявителей, ожидающих в очереди более 11,5 минут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L=O/T×100%,где:</w:t>
            </w:r>
          </w:p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 – доля заявителей, ожидающих в очереди более 11,5 минут, процент;</w:t>
            </w:r>
          </w:p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 – количество заявителей ожидающих более 11,5 минут, человек;</w:t>
            </w:r>
          </w:p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 – общее количество заявителей обратившихся в МФЦ в отчетном периоде, человек.</w:t>
            </w:r>
          </w:p>
          <w:p w:rsidR="001521BE" w:rsidRDefault="001521BE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Данные АСУ «Очередь», при расчете показателя доля заявителей, ожидающих в очереди более 11,5 минут (L), учитываются талоны, обслуживание по которым составляет 10 минут и более и факт оказания услуги зарегистрирован в ЕИСОУ.</w:t>
            </w:r>
          </w:p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Ежеквартально, без нарастающего итога. Итоговое (годовое) значение показателя определяется по фактически достигнутому значению показателя в IV квартале текущего года.</w:t>
            </w:r>
          </w:p>
        </w:tc>
      </w:tr>
      <w:tr w:rsidR="001521BE" w:rsidTr="001521B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5.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Выполнение требований комфортности и доступности МФЦ  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Показатель определяет выполнение муниципальным образованием требований комфортности и доступности МФЦ, установленных постановлением Правительства Российской Федерации 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 и распоряжением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Мингосуправления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Московской области от 21 июля 2016 г. № 10-57/РВ «О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</w:t>
            </w:r>
            <w:proofErr w:type="gramEnd"/>
          </w:p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= (К1376 х 0,7) + (КРС х 0,3), где:</w:t>
            </w:r>
          </w:p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0,7 и 0,3 – коэффициенты значимости показателя;</w:t>
            </w:r>
          </w:p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К1376 – доля выполнения требований комфортности и доступности МФЦ, установленных постановлением Правительства Российской Федерации № 1376 во всех офисах МФЦ;</w:t>
            </w:r>
          </w:p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– доля выполнения требований комфортности и доступности МФЦ, установленных в Региональном стандарте во всех офисах МФЦ.</w:t>
            </w:r>
          </w:p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базового показателя – 99,4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Данные Единой государственной информационной системы обеспечения контрольно-надзорной деятельности Московской области.</w:t>
            </w:r>
          </w:p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Ежемесячно, ежеквартально, ежегодно.</w:t>
            </w:r>
          </w:p>
        </w:tc>
      </w:tr>
      <w:tr w:rsidR="001521BE" w:rsidTr="001521B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  <w:p w:rsidR="001521BE" w:rsidRDefault="001521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1521BE" w:rsidRDefault="001521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области;</w:t>
            </w:r>
          </w:p>
          <w:p w:rsidR="001521BE" w:rsidRDefault="001521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работников ОМСУ муниципального образования Московской области, МФЦ муниципального образования Московской области,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обеспеченных необходимым компьютерным оборудованием с предуста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новленным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общесистемным программным обеспечением и организационной техникой в соответствии с требованиями нормативных правовых актов Московской области;</w:t>
            </w:r>
          </w:p>
          <w:p w:rsidR="001521BE" w:rsidRDefault="001521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общее количество работников ОМСУ муниципального образования Московской области, МФЦ муниципаль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ного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образования Московской области, нуждающихся в компьютерном оборудовании с предустановленным общесистемным программным обеспечением и организационной технике в соответствии с требованиями нормативных правовых актов Московской области, или уже обеспеченных таким оборудованием;</w:t>
            </w:r>
          </w:p>
          <w:p w:rsidR="001521BE" w:rsidRDefault="001521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ОМСУ муниципального образования Московской области, МФЦ муниципального образования Московской области, обеспеченных необходимыми услугами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связи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в том числе для оказания государственных и муниципальных услуг в эл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ектронной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форме;</w:t>
            </w:r>
          </w:p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общее количество ОМСУ муниципального образования Московской области, МФЦ муниципального образования Московской области.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BE" w:rsidRDefault="001521BE">
            <w:pPr>
              <w:pStyle w:val="a5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lastRenderedPageBreak/>
              <w:t xml:space="preserve">Данные </w:t>
            </w:r>
            <w:r>
              <w:rPr>
                <w:rFonts w:ascii="Arial" w:hAnsi="Arial" w:cs="Arial"/>
                <w:color w:val="000000"/>
              </w:rPr>
              <w:t>МКУ «ЦОД» и МКУ «МФЦ»</w:t>
            </w:r>
          </w:p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1521BE" w:rsidTr="001521B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7.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Стоимостная доля закупаемого и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арендуемого ОМСУ муниципального образования Московской области иностранного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widowControl w:val="0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="Courier New" w:hAnsi="Cambria Math" w:cs="Arial"/>
                    <w:color w:val="000000"/>
                    <w:sz w:val="24"/>
                    <w:szCs w:val="24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1521BE" w:rsidRDefault="001521BE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 -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стоимостная доля закупаемого и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арендуемого ОМСУ муниципального образования Московской области иностранного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 – стоимость закупаемого и арендуемого ОМСУ муниципального образования Московской области иностранного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 – общая стоимость закупаемого и арендуемого ОМСУ муниципального образования Московской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области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Данные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МКУ «ЦОД»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widowControl w:val="0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1521BE" w:rsidTr="001521B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8.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соответствующих баз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  <w:p w:rsidR="001521BE" w:rsidRDefault="001521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1521BE" w:rsidRDefault="001521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доля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баз;</w:t>
            </w:r>
          </w:p>
          <w:p w:rsidR="001521BE" w:rsidRDefault="001521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</w:rPr>
              <w:t xml:space="preserve">количество информационных систем, используемых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>
              <w:rPr>
                <w:rFonts w:ascii="Arial" w:hAnsi="Arial" w:cs="Arial"/>
                <w:sz w:val="24"/>
                <w:szCs w:val="24"/>
              </w:rPr>
              <w:t>, обеспеченных средствами защиты информации соответствии с классом защиты обрабатываемой информации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1521BE" w:rsidRDefault="001521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</w:rPr>
              <w:t xml:space="preserve">общее количество информационных систем, используемых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>
              <w:rPr>
                <w:rFonts w:ascii="Arial" w:hAnsi="Arial" w:cs="Arial"/>
                <w:sz w:val="24"/>
                <w:szCs w:val="24"/>
              </w:rPr>
              <w:t>, которые необходимо обеспечить средствами защиты информации в соответствии с классом защиты обрабатываемой информации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1521BE" w:rsidRDefault="001521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баз;</w:t>
            </w:r>
          </w:p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</w:rPr>
              <w:t xml:space="preserve">общее количество компьютерного оборудования, используемого на рабочих местах работников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Отчет службы информационных технологий и защиты информации о наличии информационных систем, защищенных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по требованиям безопасности информации, а 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1521BE" w:rsidTr="001521B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9.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работников ОМСУ муниципального образования Московской области, обеспеченных средствами электронной подписи в соответствии с установленными требованиями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widowControl w:val="0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="Courier New" w:hAnsi="Cambria Math" w:cs="Arial"/>
                    <w:color w:val="000000"/>
                    <w:sz w:val="24"/>
                    <w:szCs w:val="24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1521BE" w:rsidRDefault="001521BE">
            <w:pPr>
              <w:widowControl w:val="0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1521BE" w:rsidRDefault="001521BE">
            <w:pPr>
              <w:widowControl w:val="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 – доля работников ОМСУ муниципального образования Московской области, обеспеченных средствами электронной подписи в соответствии с потребностью и установленными требованиями;</w:t>
            </w:r>
          </w:p>
          <w:p w:rsidR="001521BE" w:rsidRDefault="001521BE">
            <w:pPr>
              <w:widowControl w:val="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 – количество работников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>
              <w:rPr>
                <w:rFonts w:ascii="Arial" w:hAnsi="Arial" w:cs="Arial"/>
                <w:sz w:val="24"/>
                <w:szCs w:val="24"/>
              </w:rPr>
              <w:t xml:space="preserve">, обеспеченных средствами электронной подписи в соответствии с потребностью и установленными требованиями; </w:t>
            </w:r>
          </w:p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 – общая потребность работников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>
              <w:rPr>
                <w:rFonts w:ascii="Arial" w:hAnsi="Arial" w:cs="Arial"/>
                <w:sz w:val="24"/>
                <w:szCs w:val="24"/>
              </w:rPr>
              <w:t xml:space="preserve"> в средствах электронной подписи.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Отчет службы информационных технологий и защиты информации о количестве работников, обеспеченных средствами электронной подписи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в соответствии с установленными требованиями.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widowControl w:val="0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1521BE" w:rsidTr="001521B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Доля документов служебной переписки ОМСУ муниципального образования Московской области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>
              <w:rPr>
                <w:rFonts w:ascii="Arial" w:hAnsi="Arial" w:cs="Arial"/>
                <w:sz w:val="24"/>
                <w:szCs w:val="24"/>
              </w:rPr>
              <w:t xml:space="preserve">с ЦИОГВ и ГО Московской области, подведомственными ЦИОГВ и ГО Московской области организациями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>
              <w:rPr>
                <w:rFonts w:ascii="Arial" w:hAnsi="Arial" w:cs="Arial"/>
                <w:sz w:val="24"/>
                <w:szCs w:val="24"/>
              </w:rPr>
              <w:t>учреждениями, не содержащих персональные данные и конфиденциальные сведения и направляемых исключительно в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>
              <w:rPr>
                <w:rFonts w:ascii="Arial" w:hAnsi="Arial" w:cs="Arial"/>
                <w:sz w:val="24"/>
                <w:szCs w:val="24"/>
              </w:rPr>
              <w:t>электронном виде с использованием МСЭД и средств электронной подписи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widowControl w:val="0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="Courier New" w:hAnsi="Cambria Math" w:cs="Arial"/>
                    <w:color w:val="000000"/>
                    <w:sz w:val="24"/>
                    <w:szCs w:val="24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1521BE" w:rsidRDefault="001521BE">
            <w:pPr>
              <w:widowControl w:val="0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1521BE" w:rsidRDefault="001521BE">
            <w:pPr>
              <w:widowControl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– доля </w:t>
            </w:r>
            <w:r>
              <w:rPr>
                <w:rFonts w:ascii="Arial" w:hAnsi="Arial" w:cs="Arial"/>
                <w:sz w:val="24"/>
                <w:szCs w:val="24"/>
              </w:rPr>
              <w:t xml:space="preserve">документов служебной переписки ОМСУ муниципального образования Московской области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>
              <w:rPr>
                <w:rFonts w:ascii="Arial" w:hAnsi="Arial" w:cs="Arial"/>
                <w:sz w:val="24"/>
                <w:szCs w:val="24"/>
              </w:rPr>
              <w:t>с ЦИОГВ и ГО Московской области, подведомственными ЦИОГВ и 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 использованием межведомственной системы электронного документооборота Московской области и средств электронной подписи;</w:t>
            </w:r>
            <w:proofErr w:type="gramEnd"/>
          </w:p>
          <w:p w:rsidR="001521BE" w:rsidRDefault="001521BE">
            <w:pPr>
              <w:widowControl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R – количество </w:t>
            </w:r>
            <w:r>
              <w:rPr>
                <w:rFonts w:ascii="Arial" w:hAnsi="Arial" w:cs="Arial"/>
                <w:sz w:val="24"/>
                <w:szCs w:val="24"/>
              </w:rPr>
              <w:t xml:space="preserve">документов служебной переписки ОМСУ муниципального образования Московской области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>
              <w:rPr>
                <w:rFonts w:ascii="Arial" w:hAnsi="Arial" w:cs="Arial"/>
                <w:sz w:val="24"/>
                <w:szCs w:val="24"/>
              </w:rPr>
              <w:t xml:space="preserve">с ЦИОГВ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 ГО Московской области, подведомственными ЦИОГВ и 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 использованием межведомственной системы электронного документооборота Московской области и средств электронной подписи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  <w:proofErr w:type="gramEnd"/>
          </w:p>
          <w:p w:rsidR="001521BE" w:rsidRDefault="001521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общее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количество </w:t>
            </w:r>
            <w:r>
              <w:rPr>
                <w:rFonts w:ascii="Arial" w:hAnsi="Arial" w:cs="Arial"/>
                <w:sz w:val="24"/>
                <w:szCs w:val="24"/>
              </w:rPr>
              <w:t xml:space="preserve">документов служебной переписки ОМСУ муниципального образования Московской области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>
              <w:rPr>
                <w:rFonts w:ascii="Arial" w:hAnsi="Arial" w:cs="Arial"/>
                <w:sz w:val="24"/>
                <w:szCs w:val="24"/>
              </w:rPr>
              <w:t>с ЦИОГВ и ГО Московской области, подведомственными ЦИОГВ и ГО Московской области организациями и учреждениями, не содержащих персональные данные и конфиденциальные сведения.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Отчет отдела служебной корреспонденции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направляемых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в электронном виде  документов, с использованием МСЭД и средств электронной подписи, не содержащих персональные данные и конфиденциальные сведения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widowControl w:val="0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1521BE" w:rsidTr="001521B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доли граждан, использующих механизм получения государственных и муниципальных услуг в электронной форме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1521BE" w:rsidRDefault="001521BE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1521BE" w:rsidRDefault="001521BE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граждан, использующих механизм получения муниципальных услуг в электронной форме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1521BE" w:rsidRDefault="001521BE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численность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граждан, использующих механизм получения муниципальных услуг в электронной форме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1521BE" w:rsidRDefault="001521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численность</w:t>
            </w:r>
            <w:proofErr w:type="gram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населения муниципального образования Московской области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в возрасте 14 лет и старше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 xml:space="preserve">Данные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>Мингосуправления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 xml:space="preserve"> по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EEEEEE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>результатам социологического опроса (заявителей)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1521BE" w:rsidTr="001521B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доли граждан, зарегистрированных в ЕСИА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1521BE" w:rsidRDefault="001521BE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1521BE" w:rsidRDefault="001521BE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граждан, зарегистрированных в ЕСИА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1521BE" w:rsidRDefault="001521BE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численность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граждан, зарегистрированных в ЕСИА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1521BE" w:rsidRDefault="001521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численность</w:t>
            </w:r>
            <w:proofErr w:type="gram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населения муниципального образования Московской области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в возрасте 14 лет и старше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 xml:space="preserve">Данные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>Мингосуправления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 xml:space="preserve"> по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EEEEEE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>результатам социологического опроса (заявителей)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1521BE" w:rsidTr="001521B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Качественные услуги – Доля муниципальных (государственных) услуг, по которым нарушены регламентные сроки</w:t>
            </w:r>
          </w:p>
          <w:p w:rsidR="001521BE" w:rsidRDefault="001521B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both"/>
              <w:rPr>
                <w:rFonts w:ascii="Arial" w:hAnsi="Arial" w:cs="Arial"/>
                <w:i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1521BE" w:rsidRDefault="001521BE">
            <w:pPr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где:</w:t>
            </w:r>
          </w:p>
          <w:p w:rsidR="001521BE" w:rsidRDefault="001521BE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eastAsia="Courier New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муниципальных (государственных) услуг, по которым нарушены регламентные сроки;</w:t>
            </w:r>
          </w:p>
          <w:p w:rsidR="001521BE" w:rsidRDefault="001521BE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муниципальных (государственных) услуг, оказанных ОМСУ в отчетном периоде с нарушением регламентного срока оказания услуг;</w:t>
            </w:r>
          </w:p>
          <w:p w:rsidR="001521BE" w:rsidRDefault="001521BE">
            <w:pPr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K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муниципальных (государственных) услуг, оказанных ОМСУ в отчетном периоде</w:t>
            </w:r>
          </w:p>
          <w:p w:rsidR="001521BE" w:rsidRDefault="001521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2% – возможно допустимая доля муниципальных услуг, по которым нарушены регламентные сроки оказания услуг, возникшая по техническим причинам, по причинам апробирования, а также просрочкам, связанным с федеральными ведомствами.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 ОУ)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Ежемесячно, ежеквартально, ежегодно</w:t>
            </w:r>
          </w:p>
        </w:tc>
      </w:tr>
      <w:tr w:rsidR="001521BE" w:rsidTr="001521B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Удобные услуги – Доля муниципальных (государственных) услуг, по которым заявления поданы в электронном виде через региональный портал государственных и муниципальных услуг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1521BE" w:rsidRDefault="001521BE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1521BE" w:rsidRDefault="001521BE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муниципальных (государственных) услуг, </w:t>
            </w:r>
            <w:r>
              <w:rPr>
                <w:rFonts w:ascii="Arial" w:hAnsi="Arial" w:cs="Arial"/>
                <w:sz w:val="24"/>
                <w:szCs w:val="24"/>
              </w:rPr>
              <w:t>по которым заявления поданы в электронном виде через региональный портал государственных и муниципальных услуг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;</w:t>
            </w:r>
          </w:p>
          <w:p w:rsidR="001521BE" w:rsidRDefault="001521BE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муниципальных (государственных) услуг, оказанных ОМСУ в отчетном периоде через Государственную информационную систему Московской области «Портал государственных и муниципальных услуг (функций) Московской области»*;</w:t>
            </w:r>
          </w:p>
          <w:p w:rsidR="001521BE" w:rsidRDefault="001521BE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муниципальных (государственных) услуг, по которым предусмотрена подача заявлений на услугу через РПГУ, оказанных ОМСУ в отчетном периоде.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Данные ЕИС ОУ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Ежемесячно, ежеквартально, ежегодно</w:t>
            </w:r>
          </w:p>
        </w:tc>
      </w:tr>
      <w:tr w:rsidR="001521BE" w:rsidTr="001521B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Повторные обращения – Доля обращений, поступивших на портал 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», по которым поступили повторные обращения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1521BE" w:rsidRDefault="001521BE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1521BE" w:rsidRDefault="001521BE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доля зарегистрированных сообщений, требующих устранение проблемы, по которым поступили повторные обращения от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>
              <w:rPr>
                <w:rFonts w:ascii="Arial" w:hAnsi="Arial" w:cs="Arial"/>
                <w:sz w:val="24"/>
                <w:szCs w:val="24"/>
              </w:rPr>
              <w:t>заявителей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;</w:t>
            </w:r>
          </w:p>
          <w:p w:rsidR="001521BE" w:rsidRDefault="001521BE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</w:t>
            </w:r>
            <w:r>
              <w:rPr>
                <w:rFonts w:ascii="Arial" w:hAnsi="Arial" w:cs="Arial"/>
                <w:sz w:val="24"/>
                <w:szCs w:val="24"/>
              </w:rPr>
              <w:t>сообщений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по которым поступили повторные обращения от заявителей (факт повторного обращения считается ежеквартально нарастающим итогом с 1 января 2020 года; количество повторов по одному сообщению неограниченно);</w:t>
            </w:r>
          </w:p>
          <w:p w:rsidR="001521BE" w:rsidRDefault="001521BE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К – общее количество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сообщений,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,</w:t>
            </w:r>
            <w:proofErr w:type="gram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требующих ответа, т.е. все новые сообщения, поступающие с портала «</w:t>
            </w:r>
            <w:proofErr w:type="spell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» в ЕЦУР или в МСЭД (из организации </w:t>
            </w:r>
            <w:proofErr w:type="spell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ЕКЖиП</w:t>
            </w:r>
            <w:proofErr w:type="spell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, количество новых уникальных сообщений считается ежеквартально нарастающим итогом с 1 января 2020 года)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*.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Еженедельный мониторинг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Seafile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(письмо от 4 июля 2016 г. № 10- 4571/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Исх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).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Ежемесячно, ежеквартально, ежегодно</w:t>
            </w:r>
          </w:p>
        </w:tc>
      </w:tr>
      <w:tr w:rsidR="001521BE" w:rsidTr="001521B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» (по проблемам со сроком решения 8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р.д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1521BE" w:rsidRDefault="001521BE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1521BE" w:rsidRDefault="001521BE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доля зарегистрированных сообщений, требующих устранение проблемы, по которым в регламентные сроки предоставлены ответы с отложенным сроком решения (два или более раз)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;</w:t>
            </w:r>
          </w:p>
          <w:p w:rsidR="001521BE" w:rsidRDefault="001521BE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сообщений, 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по которым зафиксирован факт отложенного решения два и более раз (факт отложенного решения считается ежеквартально нарастающим итогом с 1 января 2020 года; количество отложенных решений по одному сообщению неограниченно, при подсчёте общего количества учитываются предыдущие периоды);</w:t>
            </w:r>
          </w:p>
          <w:p w:rsidR="001521BE" w:rsidRDefault="001521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 – общее количество сообщений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требующих ответа, 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lastRenderedPageBreak/>
              <w:t>т.е. все новые сообщения, поступающие с портала «</w:t>
            </w:r>
            <w:proofErr w:type="spell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» в ЕЦУР или в МСЭД (из организации </w:t>
            </w:r>
            <w:proofErr w:type="spell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ЕКЖиП</w:t>
            </w:r>
            <w:proofErr w:type="spell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, количество новых уникальных сообщений считается ежеквартально нарастающим итогом с 1 января 2020 года)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*.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Еженедельный мониторинг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размещенный в системе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Seafile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(письмо от 4 июля 2016 г. № 10- 4571/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Исх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).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Ежемесячно, ежеквартально, ежегодно</w:t>
            </w:r>
          </w:p>
        </w:tc>
      </w:tr>
      <w:tr w:rsidR="001521BE" w:rsidTr="001521B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17.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Ответь вовремя – Доля жалоб, поступивших на портал «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», по которым нарушен срок подготовки ответа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1521BE" w:rsidRDefault="001521BE">
            <w:pPr>
              <w:jc w:val="both"/>
              <w:rPr>
                <w:rFonts w:ascii="Arial" w:eastAsia="Courier New" w:hAnsi="Arial" w:cs="Arial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где</w:t>
            </w:r>
            <w:r>
              <w:rPr>
                <w:rFonts w:ascii="Arial" w:eastAsia="Courier New" w:hAnsi="Arial" w:cs="Arial"/>
                <w:sz w:val="24"/>
                <w:szCs w:val="24"/>
              </w:rPr>
              <w:t xml:space="preserve">: </w:t>
            </w:r>
          </w:p>
          <w:p w:rsidR="001521BE" w:rsidRDefault="001521BE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доля зарегистрированных сообщений, требующих устранение проблемы, по которым нарушен срок подготовки ответа;</w:t>
            </w:r>
          </w:p>
          <w:p w:rsidR="001521BE" w:rsidRDefault="001521BE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сообщений, по которым зафиксирован факт нарушения срока подготовки ответа или факт отсутствия ответа (факт просроченного сообщения считается ежеквартально нарастающим итогом с 1 января 2020 года; количество просрочек по одному сообщению неограниченно);</w:t>
            </w:r>
          </w:p>
          <w:p w:rsidR="001521BE" w:rsidRDefault="001521BE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К – </w:t>
            </w:r>
            <w:r>
              <w:rPr>
                <w:rFonts w:ascii="Arial" w:eastAsia="Courier New" w:hAnsi="Arial" w:cs="Arial"/>
                <w:sz w:val="24"/>
                <w:szCs w:val="24"/>
              </w:rPr>
              <w:t>общее количество сообщений, требующих ответа, т.е. все новые сообщения, поступающие с портала «</w:t>
            </w:r>
            <w:proofErr w:type="spellStart"/>
            <w:r>
              <w:rPr>
                <w:rFonts w:ascii="Arial" w:eastAsia="Courier New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eastAsia="Courier New" w:hAnsi="Arial" w:cs="Arial"/>
                <w:sz w:val="24"/>
                <w:szCs w:val="24"/>
              </w:rPr>
              <w:t xml:space="preserve">» в ЕЦУР или в МСЭД (из организации </w:t>
            </w:r>
            <w:proofErr w:type="spellStart"/>
            <w:r>
              <w:rPr>
                <w:rFonts w:ascii="Arial" w:eastAsia="Courier New" w:hAnsi="Arial" w:cs="Arial"/>
                <w:sz w:val="24"/>
                <w:szCs w:val="24"/>
              </w:rPr>
              <w:t>ЕКЖиП</w:t>
            </w:r>
            <w:proofErr w:type="spellEnd"/>
            <w:r>
              <w:rPr>
                <w:rFonts w:ascii="Arial" w:eastAsia="Courier New" w:hAnsi="Arial" w:cs="Arial"/>
                <w:sz w:val="24"/>
                <w:szCs w:val="24"/>
              </w:rPr>
              <w:t>, количество новых уникальных сообщений считается ежеквартально нарастающим итогом с 1 января 2020 года)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*.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Еженедельный мониторинг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Seafile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(письмо от 4 июля 2016 г. № 10- 4571/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Исх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).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Еженедельно, ежемесячно, ежеквартально, ежегодно.</w:t>
            </w:r>
          </w:p>
        </w:tc>
      </w:tr>
      <w:tr w:rsidR="001521BE" w:rsidTr="001521B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ОМСУ муниципального образования Московской области и их подведомственных учреждений, использующих региональные межведомственные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информационные системы поддержки обеспечивающих функций и контроля результативности деятельности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3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3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3</m:t>
                    </m:r>
                  </m:den>
                </m:f>
              </m:oMath>
            </m:oMathPara>
          </w:p>
          <w:p w:rsidR="001521BE" w:rsidRDefault="001521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1521BE" w:rsidRDefault="001521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</w:rPr>
              <w:t xml:space="preserve">доля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1521BE" w:rsidRDefault="001521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1521BE" w:rsidRDefault="001521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</w:rPr>
              <w:t xml:space="preserve">общее количество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ОМСУ муниципального образования Московской области и их подведомственных учреждений,</w:t>
            </w:r>
            <w:r>
              <w:rPr>
                <w:rFonts w:ascii="Arial" w:hAnsi="Arial" w:cs="Arial"/>
                <w:sz w:val="24"/>
                <w:szCs w:val="24"/>
              </w:rPr>
              <w:t xml:space="preserve"> у которых внедрены региональные межведомственные информационные системы поддержки обеспечивающих функций и контроля результативности деятельности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1521BE" w:rsidRDefault="001521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количество ОМСУ муниципального образования Московской области,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а также находящихся в их ведении организаций, предприятий и учреждений, участвующих в планировании, подготовке, проведении и контроле исполнения конкурентных процедур с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использованием ЕАСУЗ, включая подсистему портал исполнения контрактов;</w:t>
            </w:r>
          </w:p>
          <w:p w:rsidR="001521BE" w:rsidRDefault="001521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общее количество ОМСУ муниципального образования Московской области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 а также находящихся в их ведении организаций, предприятий и учреждений, участвующих в планировании, подготовке, проведении и контроле исполнения конкурентных процедур;</w:t>
            </w:r>
          </w:p>
          <w:p w:rsidR="001521BE" w:rsidRDefault="001521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3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</w:t>
            </w:r>
            <w:r>
              <w:rPr>
                <w:rFonts w:ascii="Arial" w:hAnsi="Arial" w:cs="Arial"/>
                <w:sz w:val="24"/>
                <w:szCs w:val="24"/>
              </w:rPr>
              <w:t>ОМСУ муниципального образования Московской области, а также находящихся в их ведении организаций и учреждений, использующих ЕИСУГИ для учета и контроля эффективности использования государственного и муниципального имущества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3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общее количество ОМСУ муниципального образования Московской области, а также находящихся в их ведении организаций и учреждений.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Отчет службы информационных технологий и защиты информации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используемых региональных межведомственных ИС поддержки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обеспечивающих функций и контроля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результативности деятельности.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Ежеквартально, ежегодно</w:t>
            </w:r>
          </w:p>
        </w:tc>
      </w:tr>
      <w:tr w:rsidR="001521BE" w:rsidTr="001521B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19.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используемых в деятельности ОМСУ муниципального образования Московской области информационно-аналитических сервисов ЕИАС ЖКХ МО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pStyle w:val="29"/>
              <w:shd w:val="clear" w:color="auto" w:fill="auto"/>
              <w:spacing w:line="240" w:lineRule="auto"/>
              <w:ind w:firstLine="0"/>
              <w:rPr>
                <w:rStyle w:val="1f0"/>
                <w:rFonts w:ascii="Arial" w:hAnsi="Arial" w:cs="Arial"/>
                <w:i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1521BE" w:rsidRDefault="001521BE">
            <w:pPr>
              <w:pStyle w:val="29"/>
              <w:shd w:val="clear" w:color="auto" w:fill="auto"/>
              <w:spacing w:line="240" w:lineRule="auto"/>
              <w:ind w:firstLine="0"/>
              <w:rPr>
                <w:rFonts w:eastAsia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1521BE" w:rsidRDefault="001521BE">
            <w:pPr>
              <w:pStyle w:val="29"/>
              <w:shd w:val="clear" w:color="auto" w:fill="auto"/>
              <w:spacing w:line="240" w:lineRule="auto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  <w:lang w:val="en-US"/>
                </w:rPr>
                <m:t>n</m:t>
              </m:r>
            </m:oMath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</w:t>
            </w:r>
            <w:r>
              <w:rPr>
                <w:rFonts w:ascii="Arial" w:hAnsi="Arial" w:cs="Arial"/>
                <w:sz w:val="24"/>
                <w:szCs w:val="24"/>
              </w:rPr>
              <w:t>используемых в деятельности ОМСУ муниципального образования Московской области информационно-аналитических сервисов ЕИАС ЖКХ МО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1521BE" w:rsidRDefault="001521BE">
            <w:pPr>
              <w:pStyle w:val="29"/>
              <w:shd w:val="clear" w:color="auto" w:fill="auto"/>
              <w:spacing w:line="240" w:lineRule="auto"/>
              <w:ind w:firstLine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R</m:t>
              </m:r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</w:t>
            </w:r>
            <w:r>
              <w:rPr>
                <w:rFonts w:ascii="Arial" w:hAnsi="Arial" w:cs="Arial"/>
                <w:sz w:val="24"/>
                <w:szCs w:val="24"/>
              </w:rPr>
              <w:t>используемых в деятельности ОМСУ муниципального образования Московской области информационно-аналитических сервисов ЕИАС ЖКХ МО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1521BE" w:rsidRDefault="001521BE">
            <w:pPr>
              <w:pStyle w:val="29"/>
              <w:shd w:val="clear" w:color="auto" w:fill="auto"/>
              <w:spacing w:line="240" w:lineRule="auto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K</m:t>
              </m:r>
            </m:oMath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общее количество информационно-аналитических сервисов ЕИАС ЖКХ МО.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>Данные у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правления жилищно-коммунального хозяйства об используемых в деятельности ОМСУ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информационно-аналитических сервисов ЕИАС ЖКХ МО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pStyle w:val="29"/>
              <w:shd w:val="clear" w:color="auto" w:fill="auto"/>
              <w:spacing w:line="240" w:lineRule="auto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1521BE" w:rsidTr="001521B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1521BE" w:rsidRDefault="001521B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дошкольных образовательных организаций – не менее 2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1521BE" w:rsidRDefault="001521B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общеобразовательн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ых организаций, расположенных в городских поселениях и городских округах, – не менее 100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1521BE" w:rsidRDefault="001521B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общеобразовательных организаций, расположенных в сельских населенных пунктах, – не менее 50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1521BE" w:rsidRDefault="001521BE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где:</w:t>
            </w:r>
          </w:p>
          <w:p w:rsidR="001521BE" w:rsidRDefault="001521B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n</m:t>
              </m:r>
            </m:oMath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–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 для дошкольных образовательных организаций – не менее 2 Мбит/с; для общеобразовательных организаций, расположенных в городских поселениях и городских округах, – не менее 100 Мбит/с; для общеобразовательных организаций, расположенных в сельских населенных пунктах, – не менее 50 Мбит/с;</w:t>
            </w:r>
            <w:proofErr w:type="gramEnd"/>
          </w:p>
          <w:p w:rsidR="001521BE" w:rsidRDefault="001521BE">
            <w:pPr>
              <w:widowControl w:val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R</w:t>
            </w:r>
            <w:r w:rsidRPr="001521BE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 для дошкольных образовательных организаций – не менее 2 Мбит/с; для общеобразовательных организаций,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расположенных в городских поселениях и городских округах, – не менее 100 Мбит/с; для общеобразовательных организаций, расположенных в сельских населенных пунктах, – не менее 50 Мбит/с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1521BE" w:rsidRDefault="001521BE">
            <w:pPr>
              <w:widowControl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K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общее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количество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учреждений образования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в муниципальном образовании Московской области.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Отчет управления образования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муниципальных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дошкольных образовательных организаций и муниципальных общеобразовательных организаций в муниципальном образовании, подключенных к сети Интернет.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widowControl w:val="0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1521BE" w:rsidTr="001521B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21.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образовательных организаций, у которых есть широкополосный доступ к сети Интернет (не менее 100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для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образовательных организаций, расположенных в городах, и не менее 50 Мбит/с для образовательных организаций, расположенных 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сельских населенных пунктах и поселках городского типа), за исключением дошкольных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eastAsia="Courier New" w:hAnsi="Arial" w:cs="Arial"/>
                <w:i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1521BE" w:rsidRDefault="001521BE">
            <w:pPr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где:</w:t>
            </w:r>
          </w:p>
          <w:p w:rsidR="001521BE" w:rsidRDefault="001521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доля образовательных организаций, у которых есть широкополосный доступ к сети Интернет (не менее 100 Мбит/с), за исключением дошкольных;</w:t>
            </w:r>
          </w:p>
          <w:p w:rsidR="001521BE" w:rsidRDefault="001521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R – количество образовательных организаций в муниципальном образовании Московской области, у которых есть широкополосный доступ к сети Интернет (не менее 100 Мбит/с), за исключением дошкольных;</w:t>
            </w:r>
          </w:p>
          <w:p w:rsidR="001521BE" w:rsidRDefault="001521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K – общее количество образовательных организаций в муниципальном образовании Московской области (за исключением дошкольных).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Отчет управления образования об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образовательных организаций, у которых есть широкополосный доступ к сети Интернет (не менее 100 Мбит/с), для образовательных организаций, расположенных в городах, и не менее 50 Мбит/с для образовательных организаций, расположенных в сельских населенных пунктах и поселках городского типа), за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исключением дошкольных.</w:t>
            </w:r>
            <w:proofErr w:type="gramEnd"/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Ежеквартально, ежегодно</w:t>
            </w:r>
          </w:p>
        </w:tc>
      </w:tr>
      <w:tr w:rsidR="001521BE" w:rsidTr="001521B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22.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современных компьютеров (со сроком эксплуатации не более семи лет) на 100 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both"/>
              <w:rPr>
                <w:rFonts w:ascii="Arial" w:eastAsia="Courier New" w:hAnsi="Arial" w:cs="Arial"/>
                <w:i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1521BE" w:rsidRDefault="001521BE">
            <w:pPr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где:</w:t>
            </w:r>
          </w:p>
          <w:p w:rsidR="001521BE" w:rsidRDefault="001521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</w:t>
            </w:r>
            <w:r>
              <w:rPr>
                <w:rFonts w:ascii="Arial" w:hAnsi="Arial" w:cs="Arial"/>
                <w:sz w:val="24"/>
                <w:szCs w:val="24"/>
              </w:rPr>
              <w:t xml:space="preserve">современных компьютеров (со сроком эксплуатации не более семи лет)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на 100 обучающихся в общеобразовательных организациях муниципального образования Московской области;</w:t>
            </w:r>
          </w:p>
          <w:p w:rsidR="001521BE" w:rsidRDefault="001521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R – количество используемых в общеобразовательных организациях муниципального образования Московской области </w:t>
            </w:r>
            <w:r>
              <w:rPr>
                <w:rFonts w:ascii="Arial" w:hAnsi="Arial" w:cs="Arial"/>
                <w:sz w:val="24"/>
                <w:szCs w:val="24"/>
              </w:rPr>
              <w:t>современных компьютеров (со сроком эксплуатации не более семи лет)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1521BE" w:rsidRDefault="001521BE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K – количество обучающихся в общеобразовательных организациях муниципального образования Московской области.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Отчет управления образования 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количестве современных компьютеров (со сроком эксплуатации не более семи лет) на 100 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1521BE" w:rsidTr="001521B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Доля муниципальных организаций в муниципальном образовании Московской области, обеспеченных современными аппаратно-программными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комплексами со средствами криптографической защиты информации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</m:t>
                </m:r>
              </m:oMath>
            </m:oMathPara>
          </w:p>
          <w:p w:rsidR="001521BE" w:rsidRDefault="001521BE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1521BE" w:rsidRDefault="001521BE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доля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муниципальных организаций в муниципальном образовании Московской области, использующих Единую информационную систему, содержащую сведения о возможностях дополнительного образования на территории Московской области (ЕИСДОП), и обеспеченных современными аппаратно-программными комплексами со средствами криптографической защиты информации.</w:t>
            </w:r>
          </w:p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</w:t>
            </w:r>
            <w:r w:rsidRPr="001521BE">
              <w:rPr>
                <w:rFonts w:ascii="Arial" w:hAnsi="Arial" w:cs="Arial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– количество муниципальных организаций в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муниципальном образовании Московской области, использующих ЕИСДОП и обеспеченных современными аппаратно-программными комплексами со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>
              <w:rPr>
                <w:rFonts w:ascii="Arial" w:hAnsi="Arial" w:cs="Arial"/>
                <w:sz w:val="24"/>
                <w:szCs w:val="24"/>
              </w:rPr>
              <w:t>средствами криптографической защиты информации;</w:t>
            </w:r>
          </w:p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количество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муниципальных организаций в муниципальном образовании Московской области, использующих ЕИСДОП.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Отчет службы информационных технологий и защиты информации об обеспечении муниципальных организаций в муниципальном образовании Московской области современными аппаратно-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программными комплексами со средствами криптографической защиты информации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napToGrid w:val="0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Ежеквартально, ежегодно</w:t>
            </w:r>
          </w:p>
        </w:tc>
      </w:tr>
      <w:tr w:rsidR="001521BE" w:rsidTr="001521B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24.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Внедрена целевая модель цифровой образовательной среды в общеобразовательных организациях и профессиональных образовательных организациях во всех субъектах Российской Федерации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  <w:lang w:val="en-US"/>
              </w:rPr>
              <w:t>F</w:t>
            </w:r>
            <w:proofErr w:type="spellStart"/>
            <w:r>
              <w:rPr>
                <w:rFonts w:ascii="Arial" w:hAnsi="Arial" w:cs="Arial"/>
                <w:iCs/>
                <w:sz w:val="24"/>
                <w:szCs w:val="24"/>
              </w:rPr>
              <w:t>цм</w:t>
            </w:r>
            <w:proofErr w:type="spellEnd"/>
            <w:r>
              <w:rPr>
                <w:rFonts w:ascii="Arial" w:hAnsi="Arial" w:cs="Arial"/>
                <w:iCs/>
                <w:sz w:val="24"/>
                <w:szCs w:val="24"/>
              </w:rPr>
              <w:t>=</w:t>
            </w:r>
            <w:r>
              <w:rPr>
                <w:rFonts w:ascii="Arial" w:hAnsi="Arial" w:cs="Arial"/>
                <w:iCs/>
                <w:sz w:val="24"/>
                <w:szCs w:val="24"/>
                <w:lang w:val="en-US"/>
              </w:rPr>
              <w:t>SUM</w:t>
            </w:r>
            <w:r>
              <w:rPr>
                <w:rFonts w:ascii="Arial" w:hAnsi="Arial" w:cs="Arial"/>
                <w:iCs/>
                <w:sz w:val="24"/>
                <w:szCs w:val="24"/>
              </w:rPr>
              <w:t xml:space="preserve"> ^</w:t>
            </w:r>
            <w:r>
              <w:rPr>
                <w:rFonts w:ascii="Arial" w:hAnsi="Arial" w:cs="Arial"/>
                <w:iCs/>
                <w:sz w:val="24"/>
                <w:szCs w:val="24"/>
                <w:lang w:val="en-US"/>
              </w:rPr>
              <w:t>n</w:t>
            </w:r>
            <w:r>
              <w:rPr>
                <w:rFonts w:ascii="Arial" w:hAnsi="Arial" w:cs="Arial"/>
                <w:iCs/>
                <w:sz w:val="24"/>
                <w:szCs w:val="24"/>
              </w:rPr>
              <w:t>,</w:t>
            </w:r>
            <w:proofErr w:type="spellStart"/>
            <w:r>
              <w:rPr>
                <w:rFonts w:ascii="Arial" w:hAnsi="Arial" w:cs="Arial"/>
                <w:iCs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Arial" w:hAnsi="Arial" w:cs="Arial"/>
                <w:iCs/>
                <w:sz w:val="24"/>
                <w:szCs w:val="24"/>
              </w:rPr>
              <w:t>=1*</w:t>
            </w:r>
            <w:proofErr w:type="spellStart"/>
            <w:r>
              <w:rPr>
                <w:rFonts w:ascii="Arial" w:hAnsi="Arial" w:cs="Arial"/>
                <w:iCs/>
                <w:sz w:val="24"/>
                <w:szCs w:val="24"/>
                <w:lang w:val="en-US"/>
              </w:rPr>
              <w:t>Xj</w:t>
            </w:r>
            <w:proofErr w:type="spellEnd"/>
          </w:p>
          <w:p w:rsidR="001521BE" w:rsidRDefault="001521BE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количество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муниципальных образований Московской области, в которых внедрена целевая модель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образования.</w:t>
            </w:r>
          </w:p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  <w:r>
              <w:rPr>
                <w:rFonts w:ascii="Arial" w:hAnsi="Arial" w:cs="Arial"/>
                <w:sz w:val="24"/>
                <w:szCs w:val="24"/>
                <w:vertAlign w:val="subscript"/>
                <w:lang w:val="en-US"/>
              </w:rPr>
              <w:t>i</w:t>
            </w:r>
            <w:r w:rsidRPr="001521BE">
              <w:rPr>
                <w:rFonts w:ascii="Arial" w:hAnsi="Arial" w:cs="Arial"/>
                <w:sz w:val="24"/>
                <w:szCs w:val="24"/>
                <w:vertAlign w:val="subscript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-  число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субъектов Российской Федерации, в которых внедрена целевая модель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образования.</w:t>
            </w:r>
          </w:p>
          <w:p w:rsidR="001521BE" w:rsidRDefault="001521BE">
            <w:pPr>
              <w:snapToGri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Значение базового показателя – 1.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Отчет управления образования о количестве муниципальных образований Московской области, в которых внедрена целевая модель цифровой образовательной среды в образовательных организациях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1521BE" w:rsidTr="001521B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на скорости не менее 1 Мбит/с, предоставляемыми не менее чем 2 операторами связи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widowControl w:val="0"/>
              <w:jc w:val="center"/>
              <w:rPr>
                <w:rFonts w:ascii="Arial" w:eastAsia="Courier New" w:hAnsi="Arial" w:cs="Arial"/>
                <w:i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 w:eastAsia="en-US"/>
                  </w:rPr>
                  <m:t>n</m:t>
                </m:r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×100%</m:t>
                </m:r>
              </m:oMath>
            </m:oMathPara>
          </w:p>
          <w:p w:rsidR="001521BE" w:rsidRDefault="001521BE">
            <w:pPr>
              <w:widowControl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где:</w:t>
            </w:r>
          </w:p>
          <w:p w:rsidR="001521BE" w:rsidRDefault="001521BE">
            <w:pPr>
              <w:widowControl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n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доля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 2 операторами связи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1521BE" w:rsidRDefault="001521BE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R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– количество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многоквартирных домов, имеющих возможность пользоваться услугами проводного и мобильного доступа в информационно-телекоммуникационную сеть Интернет на скорости не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менее 1 Мбит/с, предоставляемыми не менее чем 2 операторами связи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1521BE" w:rsidRDefault="001521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общее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количество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многоквартирных домов</w:t>
            </w:r>
            <w:r>
              <w:rPr>
                <w:rFonts w:ascii="Arial" w:hAnsi="Arial" w:cs="Arial"/>
                <w:sz w:val="24"/>
                <w:szCs w:val="24"/>
              </w:rPr>
              <w:t xml:space="preserve"> в муниципальном образовании Московской области.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521BE" w:rsidRDefault="001521BE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  <w:shd w:val="clear" w:color="auto" w:fill="FFFFFF" w:themeFill="background1"/>
              </w:rPr>
            </w:pPr>
            <w:r>
              <w:rPr>
                <w:rFonts w:ascii="Arial" w:hAnsi="Arial" w:cs="Arial"/>
              </w:rPr>
              <w:lastRenderedPageBreak/>
              <w:t xml:space="preserve">Отчет отдела </w:t>
            </w:r>
            <w:r>
              <w:rPr>
                <w:rFonts w:ascii="Arial" w:hAnsi="Arial" w:cs="Arial"/>
                <w:color w:val="000000"/>
                <w:shd w:val="clear" w:color="auto" w:fill="FFFFFF" w:themeFill="background1"/>
              </w:rPr>
              <w:t>эксплуатации</w:t>
            </w:r>
            <w:r>
              <w:rPr>
                <w:rFonts w:ascii="Arial" w:hAnsi="Arial" w:cs="Arial"/>
                <w:color w:val="000000"/>
                <w:shd w:val="clear" w:color="auto" w:fill="EEEEEE"/>
              </w:rPr>
              <w:t xml:space="preserve"> </w:t>
            </w:r>
            <w:r>
              <w:rPr>
                <w:rFonts w:ascii="Arial" w:hAnsi="Arial" w:cs="Arial"/>
                <w:color w:val="000000"/>
                <w:shd w:val="clear" w:color="auto" w:fill="FFFFFF" w:themeFill="background1"/>
              </w:rPr>
              <w:t>жилых помещений о количестве</w:t>
            </w:r>
          </w:p>
          <w:p w:rsidR="001521BE" w:rsidRDefault="001521BE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en-US"/>
              </w:rPr>
              <w:t xml:space="preserve">многоквартирных домов, имеющих возможность пользоваться услугами проводного и мобильного доступа в информационно-телекоммуникационную </w:t>
            </w:r>
            <w:r>
              <w:rPr>
                <w:rFonts w:ascii="Arial" w:hAnsi="Arial" w:cs="Arial"/>
                <w:lang w:eastAsia="en-US"/>
              </w:rPr>
              <w:lastRenderedPageBreak/>
              <w:t>сеть Интернет на скорости не менее 1 Мбит/с, предоставляемыми не менее чем 2 операторами связи</w:t>
            </w:r>
            <w:r>
              <w:rPr>
                <w:rFonts w:ascii="Arial" w:hAnsi="Arial" w:cs="Arial"/>
                <w:color w:val="000000"/>
                <w:shd w:val="clear" w:color="auto" w:fill="FFFFFF" w:themeFill="background1"/>
              </w:rPr>
              <w:t xml:space="preserve"> 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widowControl w:val="0"/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Ежеквартально, ежегодно</w:t>
            </w:r>
          </w:p>
        </w:tc>
      </w:tr>
      <w:tr w:rsidR="001521BE" w:rsidTr="001521B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26.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культуры, обеспеченных доступом в </w:t>
            </w:r>
            <w:r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 на скорости:</w:t>
            </w:r>
          </w:p>
          <w:p w:rsidR="001521BE" w:rsidRDefault="001521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учреждений культуры, расположенных в городских населенных пунктах,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50 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1521BE" w:rsidRDefault="001521B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учреждений культуры, расположенных в сельских населенных пунктах,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10 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widowControl w:val="0"/>
              <w:jc w:val="center"/>
              <w:rPr>
                <w:rFonts w:ascii="Arial" w:eastAsia="Courier New" w:hAnsi="Arial" w:cs="Arial"/>
                <w:i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 w:eastAsia="en-US"/>
                  </w:rPr>
                  <m:t>n</m:t>
                </m:r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×100%</m:t>
                </m:r>
              </m:oMath>
            </m:oMathPara>
          </w:p>
          <w:p w:rsidR="001521BE" w:rsidRDefault="001521BE">
            <w:pPr>
              <w:widowControl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1521BE" w:rsidRDefault="001521BE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n</w:t>
            </w:r>
            <w:r w:rsidRPr="001521B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–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культуры, обеспеченных доступом в</w:t>
            </w:r>
            <w:r>
              <w:rPr>
                <w:rFonts w:ascii="Arial" w:hAnsi="Arial" w:cs="Arial"/>
                <w:sz w:val="24"/>
                <w:szCs w:val="24"/>
              </w:rPr>
              <w:t xml:space="preserve"> информационно-телекоммуникационную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 на скорости: для учреждений культуры, расположенных в городских населенных пунктах,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50 Мбит/с, для учреждений культуры, расположенных в сельских населенных пунктах,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10 Мбит/с;</w:t>
            </w:r>
          </w:p>
          <w:p w:rsidR="001521BE" w:rsidRDefault="001521BE">
            <w:pPr>
              <w:widowControl w:val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1521BE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муниципальных учреждений культуры, обеспеченных доступом в </w:t>
            </w:r>
            <w:r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 на скорости: для общеобразовательных организаций, расположенных в городских населенных пунктах,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50 Мбит/с, для учреждений культуры, расположенных в сельских населенных пунктах,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10 Мбит/с;</w:t>
            </w:r>
          </w:p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общее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количество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учреждений культуры муниципального образования Московской области.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Отчет комитета по культуре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о количестве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учреждений культуры, обеспеченных доступом в </w:t>
            </w:r>
            <w:r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Интернет.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widowControl w:val="0"/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</w:tbl>
    <w:p w:rsidR="001521BE" w:rsidRDefault="001521BE" w:rsidP="001521BE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/>
      </w:r>
    </w:p>
    <w:p w:rsidR="001521BE" w:rsidRDefault="001521BE" w:rsidP="001521B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  <w:r>
        <w:rPr>
          <w:rFonts w:ascii="Arial" w:hAnsi="Arial" w:cs="Arial"/>
          <w:b/>
          <w:sz w:val="24"/>
          <w:szCs w:val="24"/>
        </w:rPr>
        <w:lastRenderedPageBreak/>
        <w:t xml:space="preserve">Паспорт подпрограммы 1 «Снижение административных барьеров, повышение качества и доступности предоставления государственных </w:t>
      </w:r>
      <w:r>
        <w:rPr>
          <w:rFonts w:ascii="Arial" w:hAnsi="Arial" w:cs="Arial"/>
          <w:b/>
          <w:sz w:val="24"/>
          <w:szCs w:val="24"/>
        </w:rPr>
        <w:br/>
        <w:t xml:space="preserve">и муниципальных услуг, в том числе на базе многофункциональных центров предоставления государственных </w:t>
      </w:r>
      <w:r>
        <w:rPr>
          <w:rFonts w:ascii="Arial" w:hAnsi="Arial" w:cs="Arial"/>
          <w:b/>
          <w:sz w:val="24"/>
          <w:szCs w:val="24"/>
        </w:rPr>
        <w:br/>
        <w:t>и муниципальных услуг»</w:t>
      </w:r>
    </w:p>
    <w:p w:rsidR="001521BE" w:rsidRDefault="001521BE" w:rsidP="001521BE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49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5"/>
        <w:gridCol w:w="1981"/>
        <w:gridCol w:w="2125"/>
        <w:gridCol w:w="1372"/>
        <w:gridCol w:w="1426"/>
        <w:gridCol w:w="1610"/>
        <w:gridCol w:w="1426"/>
        <w:gridCol w:w="1426"/>
        <w:gridCol w:w="1555"/>
      </w:tblGrid>
      <w:tr w:rsidR="001521BE" w:rsidTr="001521BE">
        <w:trPr>
          <w:trHeight w:val="379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440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</w:tr>
      <w:tr w:rsidR="001521BE" w:rsidTr="001521BE">
        <w:trPr>
          <w:trHeight w:val="190"/>
        </w:trPr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Главный распорядитель бюджетных средств 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303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1521BE" w:rsidTr="001521BE">
        <w:trPr>
          <w:trHeight w:val="3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</w:t>
            </w: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3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</w:t>
            </w: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4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Итого</w:t>
            </w:r>
          </w:p>
        </w:tc>
      </w:tr>
      <w:tr w:rsidR="001521BE" w:rsidTr="001521BE">
        <w:trPr>
          <w:trHeight w:val="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55" w:type="pct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Всего, в том числе: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275 890,77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1 319 298,21</w:t>
            </w:r>
          </w:p>
        </w:tc>
      </w:tr>
      <w:tr w:rsidR="001521BE" w:rsidTr="001521BE">
        <w:trPr>
          <w:trHeight w:val="4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1521BE" w:rsidTr="001521BE">
        <w:trPr>
          <w:trHeight w:val="4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4 624,00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4 624,00</w:t>
            </w:r>
          </w:p>
        </w:tc>
      </w:tr>
      <w:tr w:rsidR="001521BE" w:rsidTr="001521BE">
        <w:trPr>
          <w:trHeight w:val="4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271 266,77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1 314 674,21</w:t>
            </w:r>
          </w:p>
        </w:tc>
      </w:tr>
    </w:tbl>
    <w:p w:rsidR="001521BE" w:rsidRDefault="001521BE" w:rsidP="001521BE">
      <w:pPr>
        <w:rPr>
          <w:rFonts w:ascii="Arial" w:hAnsi="Arial" w:cs="Arial"/>
          <w:b/>
          <w:sz w:val="24"/>
          <w:szCs w:val="24"/>
        </w:rPr>
      </w:pPr>
    </w:p>
    <w:p w:rsidR="001521BE" w:rsidRDefault="001521BE" w:rsidP="001521BE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1521BE" w:rsidRDefault="001521BE" w:rsidP="001521BE">
      <w:pPr>
        <w:spacing w:after="0"/>
        <w:rPr>
          <w:rFonts w:ascii="Arial" w:hAnsi="Arial" w:cs="Arial"/>
          <w:b/>
          <w:sz w:val="24"/>
          <w:szCs w:val="24"/>
        </w:rPr>
        <w:sectPr w:rsidR="001521BE">
          <w:endnotePr>
            <w:numFmt w:val="chicago"/>
          </w:endnotePr>
          <w:pgSz w:w="16838" w:h="11906" w:orient="landscape"/>
          <w:pgMar w:top="1134" w:right="567" w:bottom="1134" w:left="1134" w:header="709" w:footer="709" w:gutter="0"/>
          <w:cols w:space="720"/>
        </w:sectPr>
      </w:pPr>
    </w:p>
    <w:p w:rsidR="001521BE" w:rsidRDefault="001521BE" w:rsidP="001521BE">
      <w:pPr>
        <w:spacing w:after="0"/>
        <w:ind w:right="-14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2. Общая характеристика сферы реализации Подпрограммы 1, проблем и прогноз развития.</w:t>
      </w:r>
    </w:p>
    <w:p w:rsidR="001521BE" w:rsidRDefault="001521BE" w:rsidP="001521BE">
      <w:pPr>
        <w:spacing w:after="0"/>
        <w:ind w:right="-14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2.1 Общая характеристика сферы реализации Подпрограммы 1</w:t>
      </w:r>
    </w:p>
    <w:p w:rsidR="001521BE" w:rsidRDefault="001521BE" w:rsidP="001521BE">
      <w:pPr>
        <w:spacing w:after="0"/>
        <w:ind w:left="851" w:right="-143"/>
        <w:jc w:val="center"/>
        <w:rPr>
          <w:rFonts w:ascii="Arial" w:hAnsi="Arial" w:cs="Arial"/>
          <w:b/>
          <w:sz w:val="24"/>
          <w:szCs w:val="24"/>
        </w:rPr>
      </w:pPr>
    </w:p>
    <w:p w:rsidR="001521BE" w:rsidRDefault="001521BE" w:rsidP="001521BE">
      <w:pPr>
        <w:spacing w:after="0"/>
        <w:ind w:right="-55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Создание в рамках Подпрограммы 1 «Снижение административных барьеров, повышение качества и доступности </w:t>
      </w:r>
      <w:proofErr w:type="gramStart"/>
      <w:r>
        <w:rPr>
          <w:rFonts w:ascii="Arial" w:hAnsi="Arial" w:cs="Arial"/>
          <w:sz w:val="24"/>
          <w:szCs w:val="24"/>
        </w:rPr>
        <w:t>предоставления</w:t>
      </w:r>
      <w:proofErr w:type="gramEnd"/>
      <w:r>
        <w:rPr>
          <w:rFonts w:ascii="Arial" w:hAnsi="Arial" w:cs="Arial"/>
          <w:sz w:val="24"/>
          <w:szCs w:val="24"/>
        </w:rPr>
        <w:t xml:space="preserve"> государственных и муниципальных услуг, в том числе на базе многофункциональных центров предоставления государственных и муниципальных услуг» системы мониторинга доступности и качества предоставления государственных и муниципальных услуг позволит определять уровень доступности услуг для населения, степень удовлетворенности граждан качеством услуг, а также осуществлять оценку эффективности деятельности органов государственной власти и органов местного самоуправления по предоставлению услуг (выполнению функций), в том числе на базе МФЦ.</w:t>
      </w:r>
    </w:p>
    <w:p w:rsidR="001521BE" w:rsidRDefault="001521BE" w:rsidP="001521BE">
      <w:pPr>
        <w:spacing w:after="0"/>
        <w:ind w:right="-55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Проведение мониторинга предоставления государственных и муниципальных услуг населению позволит дать оценку эффективности деятельности МФЦ, выявить как положительные, так и отрицательные результаты. Для проведения мониторинга планируется использовать данные, полученные непосредственно в МФЦ:</w:t>
      </w:r>
    </w:p>
    <w:p w:rsidR="001521BE" w:rsidRDefault="001521BE" w:rsidP="001521BE">
      <w:pPr>
        <w:spacing w:after="0"/>
        <w:ind w:right="-55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 отчетов, сформированных по итогам работы МФЦ за текущий год;</w:t>
      </w:r>
    </w:p>
    <w:p w:rsidR="001521BE" w:rsidRDefault="001521BE" w:rsidP="001521BE">
      <w:pPr>
        <w:spacing w:after="0"/>
        <w:ind w:right="-55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 социологических опросов, проводимых непосредственно в МФЦ.</w:t>
      </w:r>
    </w:p>
    <w:p w:rsidR="001521BE" w:rsidRDefault="001521BE" w:rsidP="001521BE">
      <w:pPr>
        <w:spacing w:after="0"/>
        <w:ind w:right="-143" w:firstLine="851"/>
        <w:jc w:val="both"/>
        <w:rPr>
          <w:rFonts w:ascii="Arial" w:hAnsi="Arial" w:cs="Arial"/>
          <w:sz w:val="24"/>
          <w:szCs w:val="24"/>
        </w:rPr>
      </w:pPr>
    </w:p>
    <w:p w:rsidR="001521BE" w:rsidRDefault="001521BE" w:rsidP="001521BE">
      <w:pPr>
        <w:pStyle w:val="aff8"/>
        <w:numPr>
          <w:ilvl w:val="1"/>
          <w:numId w:val="10"/>
        </w:numPr>
        <w:spacing w:before="120" w:after="0"/>
        <w:ind w:left="0" w:right="-143" w:firstLine="11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Характеристика проблем Подпрограммы 1</w:t>
      </w:r>
    </w:p>
    <w:p w:rsidR="001521BE" w:rsidRDefault="001521BE" w:rsidP="001521BE">
      <w:pPr>
        <w:pStyle w:val="aff8"/>
        <w:spacing w:before="120" w:after="0"/>
        <w:ind w:left="0" w:right="-143"/>
        <w:rPr>
          <w:rFonts w:ascii="Arial" w:hAnsi="Arial" w:cs="Arial"/>
          <w:b/>
          <w:sz w:val="24"/>
          <w:szCs w:val="24"/>
        </w:rPr>
      </w:pPr>
    </w:p>
    <w:p w:rsidR="001521BE" w:rsidRDefault="001521BE" w:rsidP="001521BE">
      <w:pPr>
        <w:spacing w:after="0"/>
        <w:ind w:right="-55" w:firstLine="851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Основными проблемами существующей системы предоставления государственных и муниципальных услуг как в целом на территории Российской Федерации, так и на территории городского округа Люберцы Московской области, являются:</w:t>
      </w:r>
    </w:p>
    <w:p w:rsidR="001521BE" w:rsidRDefault="001521BE" w:rsidP="001521BE">
      <w:pPr>
        <w:pStyle w:val="aff8"/>
        <w:numPr>
          <w:ilvl w:val="0"/>
          <w:numId w:val="28"/>
        </w:numPr>
        <w:spacing w:after="0"/>
        <w:ind w:left="0" w:right="-55" w:firstLine="851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недостаток информации о государственных и муниципальных услугах, административных процедурах и порядке их исполнения;</w:t>
      </w:r>
    </w:p>
    <w:p w:rsidR="001521BE" w:rsidRDefault="001521BE" w:rsidP="001521BE">
      <w:pPr>
        <w:pStyle w:val="aff8"/>
        <w:numPr>
          <w:ilvl w:val="0"/>
          <w:numId w:val="28"/>
        </w:numPr>
        <w:spacing w:after="0"/>
        <w:ind w:left="0" w:right="-55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сложность заполнения официальных бланков, форм документов;</w:t>
      </w:r>
    </w:p>
    <w:p w:rsidR="001521BE" w:rsidRDefault="001521BE" w:rsidP="001521BE">
      <w:pPr>
        <w:pStyle w:val="aff8"/>
        <w:numPr>
          <w:ilvl w:val="0"/>
          <w:numId w:val="28"/>
        </w:numPr>
        <w:spacing w:after="0"/>
        <w:ind w:left="0" w:right="-55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навязывание платных услуг посреднических организаций.</w:t>
      </w:r>
    </w:p>
    <w:p w:rsidR="001521BE" w:rsidRDefault="001521BE" w:rsidP="001521BE">
      <w:pPr>
        <w:spacing w:after="0"/>
        <w:ind w:right="-55" w:firstLine="851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Решением вышеуказанных проблем является организация предоставления государственных и муниципальных услуг по принципу «одного окна», предусматривающая возможность однократного обращения заявителя за получением государственной или муниципальной услуги, возможность получения заявителем полного комплекса государственных, муниципальных и сопутствующих услуг в одном месте – «одном окне», как правило, в многофункциональном центре (далее </w:t>
      </w:r>
      <w:r>
        <w:rPr>
          <w:rFonts w:ascii="Arial" w:hAnsi="Arial" w:cs="Arial"/>
          <w:sz w:val="24"/>
          <w:szCs w:val="24"/>
        </w:rPr>
        <w:noBreakHyphen/>
        <w:t xml:space="preserve"> МФЦ) предоставления государственных и муниципальных услуг.</w:t>
      </w:r>
      <w:proofErr w:type="gramEnd"/>
    </w:p>
    <w:p w:rsidR="001521BE" w:rsidRDefault="001521BE" w:rsidP="001521BE">
      <w:pPr>
        <w:pStyle w:val="aff8"/>
        <w:keepNext/>
        <w:spacing w:after="0"/>
        <w:ind w:left="0" w:right="-143" w:firstLine="851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2.3. Прогноз развития сферы предоставления государственных и муниципальных услуг на территории муниципального образования городской округ Люберцы Московской области.</w:t>
      </w:r>
    </w:p>
    <w:p w:rsidR="001521BE" w:rsidRDefault="001521BE" w:rsidP="001521BE">
      <w:pPr>
        <w:keepNext/>
        <w:spacing w:after="0"/>
        <w:ind w:right="-143" w:firstLine="851"/>
        <w:contextualSpacing/>
        <w:jc w:val="both"/>
        <w:rPr>
          <w:rFonts w:ascii="Arial" w:hAnsi="Arial" w:cs="Arial"/>
          <w:b/>
          <w:sz w:val="24"/>
          <w:szCs w:val="24"/>
        </w:rPr>
      </w:pPr>
    </w:p>
    <w:p w:rsidR="001521BE" w:rsidRDefault="001521BE" w:rsidP="001521BE">
      <w:pPr>
        <w:keepNext/>
        <w:tabs>
          <w:tab w:val="num" w:pos="0"/>
        </w:tabs>
        <w:spacing w:after="0"/>
        <w:ind w:right="-55" w:firstLine="851"/>
        <w:jc w:val="both"/>
        <w:outlineLvl w:val="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Реализация Подпрограммы 1 «Снижение административных барьеров, повышение качества и доступности </w:t>
      </w:r>
      <w:proofErr w:type="gramStart"/>
      <w:r>
        <w:rPr>
          <w:rFonts w:ascii="Arial" w:hAnsi="Arial" w:cs="Arial"/>
          <w:sz w:val="24"/>
          <w:szCs w:val="24"/>
        </w:rPr>
        <w:t>предоставления</w:t>
      </w:r>
      <w:proofErr w:type="gramEnd"/>
      <w:r>
        <w:rPr>
          <w:rFonts w:ascii="Arial" w:hAnsi="Arial" w:cs="Arial"/>
          <w:sz w:val="24"/>
          <w:szCs w:val="24"/>
        </w:rPr>
        <w:t xml:space="preserve"> государственных и муниципальных услуг, в том числе на базе многофункциональных центров предоставления государственных и муниципальных услуг» должна в значительной степени упростить процедуру оформления </w:t>
      </w:r>
      <w:r>
        <w:rPr>
          <w:rFonts w:ascii="Arial" w:hAnsi="Arial" w:cs="Arial"/>
          <w:sz w:val="24"/>
          <w:szCs w:val="24"/>
        </w:rPr>
        <w:lastRenderedPageBreak/>
        <w:t>документов, сократить сроки их подготовки за счет организации межведомственного взаимодействия между сторонами, участвующими в процессе подготовки документов, что повысит качество предоставляемых государственных и муниципальных услуг.</w:t>
      </w:r>
    </w:p>
    <w:p w:rsidR="001521BE" w:rsidRDefault="001521BE" w:rsidP="001521BE">
      <w:pPr>
        <w:pStyle w:val="aff8"/>
        <w:keepNext/>
        <w:spacing w:after="0"/>
        <w:ind w:left="0" w:right="-143" w:firstLine="851"/>
        <w:jc w:val="both"/>
        <w:rPr>
          <w:rFonts w:ascii="Arial" w:hAnsi="Arial" w:cs="Arial"/>
          <w:b/>
          <w:sz w:val="24"/>
          <w:szCs w:val="24"/>
        </w:rPr>
      </w:pPr>
    </w:p>
    <w:p w:rsidR="001521BE" w:rsidRDefault="001521BE" w:rsidP="001521BE">
      <w:pPr>
        <w:pStyle w:val="aff8"/>
        <w:numPr>
          <w:ilvl w:val="1"/>
          <w:numId w:val="30"/>
        </w:numPr>
        <w:spacing w:before="120" w:after="0"/>
        <w:ind w:right="-14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 Описание цели Подпрограммы 1</w:t>
      </w:r>
    </w:p>
    <w:p w:rsidR="001521BE" w:rsidRDefault="001521BE" w:rsidP="001521BE">
      <w:pPr>
        <w:pStyle w:val="aff8"/>
        <w:spacing w:before="120" w:after="0"/>
        <w:ind w:left="896" w:right="-143"/>
        <w:rPr>
          <w:rFonts w:ascii="Arial" w:hAnsi="Arial" w:cs="Arial"/>
          <w:b/>
          <w:sz w:val="24"/>
          <w:szCs w:val="24"/>
        </w:rPr>
      </w:pPr>
    </w:p>
    <w:p w:rsidR="001521BE" w:rsidRDefault="001521BE" w:rsidP="001521BE">
      <w:pPr>
        <w:pStyle w:val="aff8"/>
        <w:spacing w:before="120" w:after="0"/>
        <w:ind w:left="0" w:right="-55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Целью Подпрограммы 1 «Снижение административных барьеров, повышение качества и доступности </w:t>
      </w:r>
      <w:proofErr w:type="gramStart"/>
      <w:r>
        <w:rPr>
          <w:rFonts w:ascii="Arial" w:hAnsi="Arial" w:cs="Arial"/>
          <w:sz w:val="24"/>
          <w:szCs w:val="24"/>
        </w:rPr>
        <w:t>предоставления</w:t>
      </w:r>
      <w:proofErr w:type="gramEnd"/>
      <w:r>
        <w:rPr>
          <w:rFonts w:ascii="Arial" w:hAnsi="Arial" w:cs="Arial"/>
          <w:sz w:val="24"/>
          <w:szCs w:val="24"/>
        </w:rPr>
        <w:t xml:space="preserve"> государственных и муниципальных услуг, в том числе на базе многофункциональных центров предоставления государственных и муниципальных услуг» является развитие системы, повышение доступности и качества </w:t>
      </w:r>
      <w:bookmarkStart w:id="0" w:name="_Hlk531273210"/>
      <w:r>
        <w:rPr>
          <w:rFonts w:ascii="Arial" w:hAnsi="Arial" w:cs="Arial"/>
          <w:sz w:val="24"/>
          <w:szCs w:val="24"/>
        </w:rPr>
        <w:t>предоставления государственных и муниципальных услуг</w:t>
      </w:r>
      <w:bookmarkEnd w:id="0"/>
      <w:r>
        <w:rPr>
          <w:rFonts w:ascii="Arial" w:hAnsi="Arial" w:cs="Arial"/>
          <w:sz w:val="24"/>
          <w:szCs w:val="24"/>
        </w:rPr>
        <w:t>, в том числе по принципу «одного окна», снижение административных барьеров,  совершенствование нормативно-правовых актов и распорядительных документов, повышение уровня жизни населения и улучшение условий ведения предпринимательской деятельности.</w:t>
      </w:r>
    </w:p>
    <w:p w:rsidR="001521BE" w:rsidRDefault="001521BE" w:rsidP="001521BE">
      <w:pPr>
        <w:autoSpaceDE w:val="0"/>
        <w:autoSpaceDN w:val="0"/>
        <w:adjustRightInd w:val="0"/>
        <w:spacing w:after="0"/>
        <w:ind w:right="-143" w:firstLine="851"/>
        <w:jc w:val="both"/>
        <w:rPr>
          <w:rFonts w:ascii="Arial" w:hAnsi="Arial" w:cs="Arial"/>
          <w:b/>
          <w:sz w:val="24"/>
          <w:szCs w:val="24"/>
        </w:rPr>
      </w:pPr>
    </w:p>
    <w:p w:rsidR="001521BE" w:rsidRDefault="001521BE" w:rsidP="001521BE">
      <w:pPr>
        <w:pStyle w:val="aff8"/>
        <w:numPr>
          <w:ilvl w:val="1"/>
          <w:numId w:val="32"/>
        </w:numPr>
        <w:autoSpaceDE w:val="0"/>
        <w:autoSpaceDN w:val="0"/>
        <w:adjustRightInd w:val="0"/>
        <w:spacing w:after="0"/>
        <w:ind w:right="-14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Планируемые результаты в сфере реализации Подпрограммы 1</w:t>
      </w:r>
    </w:p>
    <w:p w:rsidR="001521BE" w:rsidRDefault="001521BE" w:rsidP="001521BE">
      <w:pPr>
        <w:pStyle w:val="aff8"/>
        <w:autoSpaceDE w:val="0"/>
        <w:autoSpaceDN w:val="0"/>
        <w:adjustRightInd w:val="0"/>
        <w:spacing w:after="0"/>
        <w:ind w:left="1211" w:right="-143"/>
        <w:rPr>
          <w:rFonts w:ascii="Arial" w:hAnsi="Arial" w:cs="Arial"/>
          <w:b/>
          <w:sz w:val="24"/>
          <w:szCs w:val="24"/>
        </w:rPr>
      </w:pPr>
    </w:p>
    <w:p w:rsidR="001521BE" w:rsidRDefault="001521BE" w:rsidP="001521BE">
      <w:pPr>
        <w:pStyle w:val="aff8"/>
        <w:autoSpaceDE w:val="0"/>
        <w:autoSpaceDN w:val="0"/>
        <w:adjustRightInd w:val="0"/>
        <w:spacing w:after="0"/>
        <w:ind w:left="0" w:right="-55" w:firstLine="9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Результаты реализации Подпрограммы 1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услуг»:</w:t>
      </w:r>
    </w:p>
    <w:p w:rsidR="001521BE" w:rsidRDefault="001521BE" w:rsidP="001521BE">
      <w:pPr>
        <w:pStyle w:val="aff8"/>
        <w:numPr>
          <w:ilvl w:val="0"/>
          <w:numId w:val="34"/>
        </w:numPr>
        <w:autoSpaceDE w:val="0"/>
        <w:autoSpaceDN w:val="0"/>
        <w:adjustRightInd w:val="0"/>
        <w:spacing w:after="0"/>
        <w:ind w:left="0" w:right="-55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на уровне 100 процентов;</w:t>
      </w:r>
    </w:p>
    <w:p w:rsidR="001521BE" w:rsidRDefault="001521BE" w:rsidP="001521BE">
      <w:pPr>
        <w:pStyle w:val="aff8"/>
        <w:numPr>
          <w:ilvl w:val="0"/>
          <w:numId w:val="34"/>
        </w:numPr>
        <w:autoSpaceDE w:val="0"/>
        <w:autoSpaceDN w:val="0"/>
        <w:adjustRightInd w:val="0"/>
        <w:spacing w:after="0"/>
        <w:ind w:left="0" w:right="-55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Увеличение уровня удовлетворенности граждан качеством предоставления государственных и муниципальных услуг до 97,4 процента к 2024 году;</w:t>
      </w:r>
    </w:p>
    <w:p w:rsidR="001521BE" w:rsidRDefault="001521BE" w:rsidP="001521BE">
      <w:pPr>
        <w:pStyle w:val="aff8"/>
        <w:numPr>
          <w:ilvl w:val="0"/>
          <w:numId w:val="34"/>
        </w:numPr>
        <w:autoSpaceDE w:val="0"/>
        <w:autoSpaceDN w:val="0"/>
        <w:adjustRightInd w:val="0"/>
        <w:spacing w:after="0"/>
        <w:ind w:left="0" w:right="-55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Уменьшение среднего времени ожидания в очереди для получения государственных (муниципальных) услуг до 5,3 минут к 2024 году;</w:t>
      </w:r>
    </w:p>
    <w:p w:rsidR="001521BE" w:rsidRDefault="001521BE" w:rsidP="001521BE">
      <w:pPr>
        <w:pStyle w:val="aff8"/>
        <w:numPr>
          <w:ilvl w:val="0"/>
          <w:numId w:val="34"/>
        </w:numPr>
        <w:autoSpaceDE w:val="0"/>
        <w:autoSpaceDN w:val="0"/>
        <w:adjustRightInd w:val="0"/>
        <w:spacing w:after="0"/>
        <w:ind w:left="0" w:right="-55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Снижение доли заявителей МФЦ, ожидающих в очереди более 11,5 минут до 0 процентов к 2024 году;</w:t>
      </w:r>
    </w:p>
    <w:p w:rsidR="001521BE" w:rsidRDefault="001521BE" w:rsidP="001521BE">
      <w:pPr>
        <w:pStyle w:val="aff8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right="-55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Выполнение требований комфортности и доступности МФЦ на уровне 100%.</w:t>
      </w:r>
    </w:p>
    <w:p w:rsidR="001521BE" w:rsidRDefault="001521BE" w:rsidP="001521BE">
      <w:pPr>
        <w:spacing w:after="0" w:line="240" w:lineRule="auto"/>
        <w:rPr>
          <w:rFonts w:ascii="Arial" w:hAnsi="Arial" w:cs="Arial"/>
          <w:sz w:val="24"/>
          <w:szCs w:val="24"/>
        </w:rPr>
        <w:sectPr w:rsidR="001521BE">
          <w:pgSz w:w="11906" w:h="16838"/>
          <w:pgMar w:top="1134" w:right="567" w:bottom="1134" w:left="1134" w:header="709" w:footer="709" w:gutter="0"/>
          <w:cols w:space="720"/>
        </w:sectPr>
      </w:pPr>
    </w:p>
    <w:p w:rsidR="001521BE" w:rsidRDefault="001521BE" w:rsidP="001521BE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>
        <w:rPr>
          <w:rFonts w:ascii="Arial" w:eastAsia="Calibri" w:hAnsi="Arial" w:cs="Arial"/>
          <w:b w:val="0"/>
          <w:sz w:val="24"/>
          <w:szCs w:val="24"/>
        </w:rPr>
        <w:lastRenderedPageBreak/>
        <w:t>Приложение 1</w:t>
      </w:r>
    </w:p>
    <w:p w:rsidR="001521BE" w:rsidRDefault="001521BE" w:rsidP="001521BE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>
        <w:rPr>
          <w:rFonts w:ascii="Arial" w:eastAsia="Calibri" w:hAnsi="Arial" w:cs="Arial"/>
          <w:b w:val="0"/>
          <w:sz w:val="24"/>
          <w:szCs w:val="24"/>
        </w:rPr>
        <w:t xml:space="preserve">к муниципальной программе </w:t>
      </w:r>
    </w:p>
    <w:p w:rsidR="001521BE" w:rsidRDefault="001521BE" w:rsidP="001521BE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>
        <w:rPr>
          <w:rFonts w:ascii="Arial" w:eastAsia="Calibri" w:hAnsi="Arial" w:cs="Arial"/>
          <w:b w:val="0"/>
          <w:sz w:val="24"/>
          <w:szCs w:val="24"/>
        </w:rPr>
        <w:t>«Цифровое муниципальное управление»</w:t>
      </w:r>
    </w:p>
    <w:p w:rsidR="001521BE" w:rsidRDefault="001521BE" w:rsidP="001521B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1521BE" w:rsidRDefault="001521BE" w:rsidP="001521BE">
      <w:pPr>
        <w:spacing w:after="0"/>
        <w:ind w:left="-142" w:firstLine="142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Перечень мероприятий подпрограммы 1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 муниципальной программы «Цифровое муниципальное образование»</w:t>
      </w:r>
    </w:p>
    <w:tbl>
      <w:tblPr>
        <w:tblW w:w="15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"/>
        <w:gridCol w:w="536"/>
        <w:gridCol w:w="1273"/>
        <w:gridCol w:w="994"/>
        <w:gridCol w:w="851"/>
        <w:gridCol w:w="1417"/>
        <w:gridCol w:w="1418"/>
        <w:gridCol w:w="1276"/>
        <w:gridCol w:w="673"/>
        <w:gridCol w:w="602"/>
        <w:gridCol w:w="354"/>
        <w:gridCol w:w="922"/>
        <w:gridCol w:w="50"/>
        <w:gridCol w:w="942"/>
        <w:gridCol w:w="284"/>
        <w:gridCol w:w="1276"/>
        <w:gridCol w:w="850"/>
        <w:gridCol w:w="638"/>
        <w:gridCol w:w="744"/>
        <w:gridCol w:w="30"/>
        <w:gridCol w:w="20"/>
      </w:tblGrid>
      <w:tr w:rsidR="001521BE" w:rsidTr="001521BE">
        <w:trPr>
          <w:cantSplit/>
          <w:trHeight w:val="20"/>
        </w:trPr>
        <w:tc>
          <w:tcPr>
            <w:tcW w:w="30" w:type="dxa"/>
            <w:shd w:val="clear" w:color="auto" w:fill="FFFFFF"/>
            <w:noWrap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bookmarkStart w:id="1" w:name="_Hlk520293435"/>
            <w:bookmarkStart w:id="2" w:name="_Hlk501964303"/>
          </w:p>
        </w:tc>
        <w:tc>
          <w:tcPr>
            <w:tcW w:w="537" w:type="dxa"/>
            <w:shd w:val="clear" w:color="auto" w:fill="FFFFFF"/>
            <w:noWrap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shd w:val="clear" w:color="auto" w:fill="FFFFFF"/>
            <w:noWrap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/>
            <w:noWrap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/>
            <w:noWrap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gridSpan w:val="2"/>
            <w:shd w:val="clear" w:color="auto" w:fill="FFFFFF"/>
            <w:noWrap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shd w:val="clear" w:color="auto" w:fill="FFFFFF"/>
            <w:noWrap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shd w:val="clear" w:color="auto" w:fill="FFFFFF"/>
            <w:noWrap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FFFFFF"/>
            <w:noWrap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shd w:val="clear" w:color="auto" w:fill="FFFFFF"/>
            <w:noWrap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8" w:type="dxa"/>
            <w:shd w:val="clear" w:color="auto" w:fill="FFFFFF"/>
            <w:noWrap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4" w:type="dxa"/>
            <w:shd w:val="clear" w:color="auto" w:fill="FFFFFF"/>
            <w:noWrap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gridSpan w:val="2"/>
            <w:shd w:val="clear" w:color="auto" w:fill="FFFFFF"/>
            <w:noWrap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cantSplit/>
          <w:trHeight w:val="20"/>
        </w:trPr>
        <w:tc>
          <w:tcPr>
            <w:tcW w:w="30" w:type="dxa"/>
            <w:shd w:val="clear" w:color="auto" w:fill="FFFFFF"/>
            <w:noWrap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4" w:type="dxa"/>
            <w:shd w:val="clear" w:color="auto" w:fill="FFFFFF"/>
            <w:noWrap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gridSpan w:val="2"/>
            <w:shd w:val="clear" w:color="auto" w:fill="FFFFFF"/>
            <w:noWrap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2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Объем финансирования в 2019 году (тыс.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637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13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Результаты выполнения мероприятий Подпрограммы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  <w:vAlign w:val="center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  <w:vAlign w:val="center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  <w:vAlign w:val="center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Основное мероприятие 01. </w:t>
            </w:r>
            <w:bookmarkStart w:id="3" w:name="_Hlk20321295"/>
            <w:r>
              <w:rPr>
                <w:rFonts w:ascii="Arial" w:hAnsi="Arial" w:cs="Arial"/>
                <w:color w:val="000000"/>
                <w:sz w:val="24"/>
                <w:szCs w:val="24"/>
              </w:rPr>
              <w:t>Реализация общесист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емных мер по повышению качества и доступности государственных и муниципальных услуг в Московской области</w:t>
            </w:r>
            <w:bookmarkEnd w:id="3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ии городского округа Люберцы Московской области</w:t>
            </w:r>
          </w:p>
        </w:tc>
        <w:tc>
          <w:tcPr>
            <w:tcW w:w="13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Увеличение уровня удовлетворенности граждан качеством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предоставления государственных и муниципальных услуг к 2024 году до 97,4 процентов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2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1.1. </w:t>
            </w:r>
            <w:bookmarkStart w:id="4" w:name="_Hlk20321658"/>
            <w:r>
              <w:rPr>
                <w:rFonts w:ascii="Arial" w:hAnsi="Arial" w:cs="Arial"/>
                <w:color w:val="000000"/>
                <w:sz w:val="24"/>
                <w:szCs w:val="24"/>
              </w:rPr>
              <w:t>Оптимизация предоставления государственных и муниципальных услуг, в том числе обеспечение их предоста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вления без привязки к месту регистрации, по жизненным ситуациям</w:t>
            </w:r>
            <w:bookmarkEnd w:id="4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521BE" w:rsidRDefault="001521BE">
            <w:pPr>
              <w:tabs>
                <w:tab w:val="left" w:pos="780"/>
              </w:tabs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делами администрации городского округа Люберцы Московской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3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Увеличение уровня удовлетворенности граждан качеством предоставления государственных и муниципальных услуг к 2024 году до 97,4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cantSplit/>
          <w:trHeight w:val="20"/>
        </w:trPr>
        <w:tc>
          <w:tcPr>
            <w:tcW w:w="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1.2.  Оперативный мониторинг качества и доступности предоставления государственных и муниципальных услуг, в том числе по принципу «одного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окна» </w:t>
            </w:r>
          </w:p>
          <w:p w:rsidR="001521BE" w:rsidRDefault="001521B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делами администрации городского округа Люберцы 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Московской 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3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уровня удовлетворенности граждан качеством предоставления государственных и муниципальных услуг к 2024 году до 97,4 процентов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Основное мероприятие 02.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Организация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3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заявителей, ожидающих в очереди более 11,5 минут до 0 процентов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Уменьшение среднего времени ожидания в очереди для получения государственных (муниципальных) услуг до 5,3 минут к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2024 году.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выполнения требований комфортности и доступности МФЦ на уровне 100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процентов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уровня удовлетворенности граждан качеством предоставления государственных и муниципальных услуг к 2024 году до 97,4 процентов 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6 395,00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3 278,00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3 278,00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244 286,98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1314 094,21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270 686,77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260 851,86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260 851,86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260851,86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250 681,98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1 317 372,21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273 964,77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260 851,86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260 851,86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2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2.1. 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реализации мероприятий, направленных на повышение уровня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3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заявителей, ожидающих в очереди более 11,5 минут до 0 процентов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Уменьшение среднего времени ожидания в очереди для получения государственных (муниципальных) услуг до 5,3 минут к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2024 году.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выполнения требований комфортности и доступности МФЦ на уровне 100%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уровня удовлетворенности граждан качеством предоставления государственных и муниципальных услуг к 2024 году до 97,4 процентов 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1 258,00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1 271,00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2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2.2.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3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заявителей, ожидающих в очереди более 11,5 минут до 0 процентов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Уменьшение среднего времени ожидания в очереди для получения государственных (муниципальных) услуг до 5,3 минут к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2024 году.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выполнения требований комфортности и доступности МФЦ на уровне 100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процентов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уровня удовлетворенности граждан качеством предоставления государственных и муниципальных услуг к 2024 году до 97,4 процентов 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5 137,00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271,00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5 408,00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2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2.3. 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3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заявителей, ожидающих в очереди более 11,5 минут до 0 процентов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Уменьшение среднего времени ожидания в очереди для получения государственных (муниципальных) услуг до 5,3 минут к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2024 году.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выполнения требований комфортности и доступности МФЦ на уровне 100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процентов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уровня удовлетворенности граждан качеством предоставления государственных и муниципальных услуг к 2024 году до 97,4 процентов 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240 084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1 309 592,21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266 184,77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240 084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1 309 592,21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266 184,77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2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2.4. Обеспечение оборудованием и поддержание работоспособности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3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заявителей, ожидающих в очереди более 11,5 минут до 0 процентов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Уменьшение среднего времени ожидания в очереди для получения государственных (муниципальных) услуг до 5,3  минут к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2024 году.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выполнения требований комфортности и доступности МФЦ на уровне 100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процентов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уровня удовлетворенности граждан качеством предоставления государственных и муниципальных услуг к 2024 году до 97,4 процентов 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3 918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75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4 329,00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4 329,00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cantSplit/>
          <w:trHeight w:val="20"/>
        </w:trPr>
        <w:tc>
          <w:tcPr>
            <w:tcW w:w="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3 918,75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4 329,00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4 329,00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cantSplit/>
          <w:trHeight w:val="20"/>
        </w:trPr>
        <w:tc>
          <w:tcPr>
            <w:tcW w:w="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2.5. 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обеспечению консультирования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382" w:type="dxa"/>
            <w:gridSpan w:val="2"/>
            <w:vMerge w:val="restar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заявителей, ожидающих в очереди более 11,5 минут до 0 процентов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Уменьшение среднего времени ожидания в очереди для получения государственных (муниципальных) услуг до 5,3  минут к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2024 году.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выполнения требований комфортности и доступности МФЦ на уровне 100 процентов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уровня удовлетворенности граждан качеством предоставления государственных и муниципальных услуг к 2024 году до 97,4 процентов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cantSplit/>
          <w:trHeight w:val="20"/>
        </w:trPr>
        <w:tc>
          <w:tcPr>
            <w:tcW w:w="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3278,00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3278,00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cantSplit/>
          <w:trHeight w:val="20"/>
        </w:trPr>
        <w:tc>
          <w:tcPr>
            <w:tcW w:w="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173,00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173,00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cantSplit/>
          <w:trHeight w:val="20"/>
        </w:trPr>
        <w:tc>
          <w:tcPr>
            <w:tcW w:w="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3451,00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3451,00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</w:t>
            </w:r>
          </w:p>
        </w:tc>
        <w:tc>
          <w:tcPr>
            <w:tcW w:w="12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Основное мероприятие 03.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3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 на уровне 100 процентов.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1 346,00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1 346,00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1 926,00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1 926,00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2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3.1. Создание новых офисов многофункциональн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ых центров предоставления государственных и муниципальных услуг и дополнительных окон доступа к услугам в многофункциональных центрах предоставления государственных и муниципальных услуг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ии городского округа Люберцы Московской области</w:t>
            </w:r>
          </w:p>
        </w:tc>
        <w:tc>
          <w:tcPr>
            <w:tcW w:w="13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Обеспечение доли граждан, имеющих доступ к получению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государственных и муниципальных услуг по принципу «одного окна» по месту пребывания, в том числе в МФЦ  на уровне 100 процентов.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3 312,00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3 312,00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2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3.2. Дооснащение материально-техническ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ими средствами - приобретение программно-технических комплексов для оформления паспортов гражданина Российско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 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ии городского округа Люберцы Московской области</w:t>
            </w:r>
          </w:p>
        </w:tc>
        <w:tc>
          <w:tcPr>
            <w:tcW w:w="13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Обеспечение доли граждан, имеющих доступ к получению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государственных и муниципальных услуг по принципу «одного окна» по месту пребывания, в том числе в МФЦ  на уровне 100 процентов.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1 346,00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1 346,00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cantSplit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1 926,00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1 926,00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3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gridAfter w:val="2"/>
          <w:wAfter w:w="50" w:type="dxa"/>
          <w:cantSplit/>
          <w:trHeight w:val="20"/>
        </w:trPr>
        <w:tc>
          <w:tcPr>
            <w:tcW w:w="36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ИТОГО ПО ПОДПРОГРАММЕ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253 993,98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1319 298,21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275 890,77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1BE" w:rsidTr="001521BE">
        <w:trPr>
          <w:gridAfter w:val="2"/>
          <w:wAfter w:w="50" w:type="dxa"/>
          <w:cantSplit/>
          <w:trHeight w:val="20"/>
        </w:trPr>
        <w:tc>
          <w:tcPr>
            <w:tcW w:w="36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1BE" w:rsidTr="001521BE">
        <w:trPr>
          <w:gridAfter w:val="2"/>
          <w:wAfter w:w="50" w:type="dxa"/>
          <w:cantSplit/>
          <w:trHeight w:val="20"/>
        </w:trPr>
        <w:tc>
          <w:tcPr>
            <w:tcW w:w="36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6 395,00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4 624,00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4 624,00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1BE" w:rsidTr="001521BE">
        <w:trPr>
          <w:gridAfter w:val="2"/>
          <w:wAfter w:w="50" w:type="dxa"/>
          <w:cantSplit/>
          <w:trHeight w:val="20"/>
        </w:trPr>
        <w:tc>
          <w:tcPr>
            <w:tcW w:w="36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right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247 598,98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1 314 674,21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271 266,77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1"/>
      <w:bookmarkEnd w:id="2"/>
    </w:tbl>
    <w:p w:rsidR="001521BE" w:rsidRDefault="001521BE" w:rsidP="001521BE">
      <w:pPr>
        <w:rPr>
          <w:rFonts w:ascii="Arial" w:eastAsia="Calibri" w:hAnsi="Arial" w:cs="Arial"/>
          <w:sz w:val="24"/>
          <w:szCs w:val="24"/>
        </w:rPr>
      </w:pPr>
    </w:p>
    <w:p w:rsidR="001521BE" w:rsidRDefault="001521BE" w:rsidP="001521BE">
      <w:pPr>
        <w:pStyle w:val="20"/>
        <w:tabs>
          <w:tab w:val="left" w:pos="708"/>
        </w:tabs>
        <w:spacing w:after="0"/>
        <w:ind w:left="540" w:firstLine="0"/>
        <w:rPr>
          <w:rFonts w:ascii="Arial" w:eastAsia="Calibri" w:hAnsi="Arial" w:cs="Arial"/>
          <w:sz w:val="24"/>
          <w:szCs w:val="24"/>
        </w:rPr>
      </w:pPr>
    </w:p>
    <w:p w:rsidR="001521BE" w:rsidRDefault="001521BE" w:rsidP="001521BE">
      <w:pPr>
        <w:spacing w:after="0" w:line="240" w:lineRule="auto"/>
        <w:rPr>
          <w:rFonts w:ascii="Arial" w:eastAsia="Calibri" w:hAnsi="Arial" w:cs="Arial"/>
          <w:b/>
          <w:bCs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br w:type="page"/>
      </w:r>
    </w:p>
    <w:p w:rsidR="001521BE" w:rsidRDefault="001521BE" w:rsidP="001521BE">
      <w:pPr>
        <w:pStyle w:val="20"/>
        <w:tabs>
          <w:tab w:val="left" w:pos="708"/>
        </w:tabs>
        <w:spacing w:after="0"/>
        <w:ind w:left="540" w:firstLine="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lastRenderedPageBreak/>
        <w:t>Паспорт Подпрограммы 2</w:t>
      </w:r>
      <w:r>
        <w:rPr>
          <w:rFonts w:ascii="Arial" w:eastAsia="Calibri" w:hAnsi="Arial" w:cs="Arial"/>
          <w:color w:val="FF0000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«Развитие информационной и технологической инфраструктуры экосистемы цифровой экономики муниципального образования Московской области»</w:t>
      </w:r>
    </w:p>
    <w:p w:rsidR="001521BE" w:rsidRDefault="001521BE" w:rsidP="001521BE">
      <w:pPr>
        <w:spacing w:after="0"/>
        <w:ind w:left="-142" w:firstLine="142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муниципальной программы «Цифровое муниципальное образование»</w:t>
      </w:r>
    </w:p>
    <w:p w:rsidR="001521BE" w:rsidRDefault="001521BE" w:rsidP="001521BE">
      <w:pPr>
        <w:rPr>
          <w:rFonts w:ascii="Arial" w:eastAsia="Calibri" w:hAnsi="Arial" w:cs="Arial"/>
          <w:sz w:val="24"/>
          <w:szCs w:val="24"/>
        </w:rPr>
      </w:pPr>
    </w:p>
    <w:tbl>
      <w:tblPr>
        <w:tblW w:w="49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0"/>
        <w:gridCol w:w="2257"/>
        <w:gridCol w:w="2254"/>
        <w:gridCol w:w="1411"/>
        <w:gridCol w:w="1276"/>
        <w:gridCol w:w="1411"/>
        <w:gridCol w:w="1210"/>
        <w:gridCol w:w="1255"/>
        <w:gridCol w:w="1432"/>
      </w:tblGrid>
      <w:tr w:rsidR="001521BE" w:rsidTr="001521BE">
        <w:trPr>
          <w:trHeight w:val="379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bookmarkStart w:id="5" w:name="_Toc355777520"/>
            <w:r>
              <w:rPr>
                <w:rFonts w:ascii="Arial" w:eastAsia="Calibri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415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</w:tr>
      <w:tr w:rsidR="001521BE" w:rsidTr="001521BE">
        <w:trPr>
          <w:trHeight w:val="190"/>
        </w:trPr>
        <w:tc>
          <w:tcPr>
            <w:tcW w:w="8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750" w:type="pct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Главный распорядитель бюджетных средств </w:t>
            </w:r>
          </w:p>
        </w:tc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65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1521BE" w:rsidTr="001521BE">
        <w:trPr>
          <w:trHeight w:val="3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</w:t>
            </w: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3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</w:t>
            </w: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4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Итого</w:t>
            </w:r>
          </w:p>
        </w:tc>
      </w:tr>
      <w:tr w:rsidR="001521BE" w:rsidTr="001521BE">
        <w:trPr>
          <w:trHeight w:val="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Всего, в том числе: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57 349,50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57 854,73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122 103,43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51 094,82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51 094,82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4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339 497,30</w:t>
            </w:r>
          </w:p>
        </w:tc>
      </w:tr>
      <w:tr w:rsidR="001521BE" w:rsidTr="001521BE">
        <w:trPr>
          <w:trHeight w:val="4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18 600,02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6 663,46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25 263,48</w:t>
            </w:r>
          </w:p>
        </w:tc>
      </w:tr>
      <w:tr w:rsidR="001521BE" w:rsidTr="001521BE">
        <w:trPr>
          <w:trHeight w:val="4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23 190,00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15 665,01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64 345,15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103 200,16</w:t>
            </w:r>
          </w:p>
        </w:tc>
      </w:tr>
      <w:tr w:rsidR="001521BE" w:rsidTr="001521BE">
        <w:trPr>
          <w:trHeight w:val="4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34 159,50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23 589,70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51 094,82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51 094,82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211 033,66</w:t>
            </w:r>
          </w:p>
        </w:tc>
      </w:tr>
    </w:tbl>
    <w:p w:rsidR="001521BE" w:rsidRDefault="001521BE" w:rsidP="001521BE">
      <w:pPr>
        <w:spacing w:after="0"/>
        <w:rPr>
          <w:rFonts w:ascii="Arial" w:eastAsia="MS Gothic" w:hAnsi="Arial" w:cs="Arial"/>
          <w:sz w:val="24"/>
          <w:szCs w:val="24"/>
          <w:lang w:eastAsia="en-US"/>
        </w:rPr>
        <w:sectPr w:rsidR="001521BE">
          <w:endnotePr>
            <w:numFmt w:val="chicago"/>
          </w:endnotePr>
          <w:pgSz w:w="16838" w:h="11906" w:orient="landscape"/>
          <w:pgMar w:top="1134" w:right="567" w:bottom="1134" w:left="1134" w:header="709" w:footer="709" w:gutter="0"/>
          <w:cols w:space="720"/>
        </w:sectPr>
      </w:pPr>
      <w:r>
        <w:rPr>
          <w:rFonts w:ascii="Arial" w:eastAsia="MS Gothic" w:hAnsi="Arial" w:cs="Arial"/>
          <w:sz w:val="24"/>
          <w:szCs w:val="24"/>
          <w:lang w:eastAsia="en-US"/>
        </w:rPr>
        <w:br w:type="page"/>
      </w:r>
    </w:p>
    <w:p w:rsidR="001521BE" w:rsidRDefault="001521BE" w:rsidP="001521BE">
      <w:pPr>
        <w:keepNext/>
        <w:spacing w:after="0"/>
        <w:ind w:left="360"/>
        <w:jc w:val="center"/>
        <w:outlineLvl w:val="1"/>
        <w:rPr>
          <w:rFonts w:ascii="Arial" w:hAnsi="Arial" w:cs="Arial"/>
          <w:b/>
          <w:bCs/>
          <w:sz w:val="24"/>
          <w:szCs w:val="24"/>
          <w:lang w:eastAsia="en-US"/>
        </w:rPr>
      </w:pPr>
      <w:bookmarkStart w:id="6" w:name="_Toc355777529"/>
      <w:bookmarkEnd w:id="5"/>
      <w:r>
        <w:rPr>
          <w:rFonts w:ascii="Arial" w:hAnsi="Arial" w:cs="Arial"/>
          <w:b/>
          <w:bCs/>
          <w:sz w:val="24"/>
          <w:szCs w:val="24"/>
          <w:lang w:eastAsia="en-US"/>
        </w:rPr>
        <w:lastRenderedPageBreak/>
        <w:t>2. Общая характеристика сферы реализации Подпрограммы 2</w:t>
      </w:r>
    </w:p>
    <w:p w:rsidR="001521BE" w:rsidRDefault="001521BE" w:rsidP="001521BE">
      <w:pPr>
        <w:pStyle w:val="aff8"/>
        <w:keepNext/>
        <w:spacing w:after="0"/>
        <w:outlineLvl w:val="1"/>
        <w:rPr>
          <w:rFonts w:ascii="Arial" w:hAnsi="Arial" w:cs="Arial"/>
          <w:b/>
          <w:bCs/>
          <w:sz w:val="24"/>
          <w:szCs w:val="24"/>
          <w:lang w:eastAsia="en-US"/>
        </w:rPr>
      </w:pPr>
    </w:p>
    <w:p w:rsidR="001521BE" w:rsidRDefault="001521BE" w:rsidP="001521BE">
      <w:pPr>
        <w:pStyle w:val="20"/>
        <w:tabs>
          <w:tab w:val="left" w:pos="708"/>
        </w:tabs>
        <w:spacing w:after="0"/>
        <w:ind w:left="0" w:right="-55" w:firstLine="851"/>
        <w:jc w:val="both"/>
        <w:rPr>
          <w:rFonts w:ascii="Arial" w:eastAsia="Calibri" w:hAnsi="Arial" w:cs="Arial"/>
          <w:b w:val="0"/>
          <w:sz w:val="24"/>
          <w:szCs w:val="24"/>
        </w:rPr>
      </w:pPr>
      <w:r>
        <w:rPr>
          <w:rFonts w:ascii="Arial" w:eastAsia="Calibri" w:hAnsi="Arial" w:cs="Arial"/>
          <w:b w:val="0"/>
          <w:sz w:val="24"/>
          <w:szCs w:val="24"/>
        </w:rPr>
        <w:t>Основные мероприятия Подпрограммы 2 «Развитие информационной и технологической инфраструктуры экосистемы цифровой экономики муниципального образования Московской области» соответствуют национальным приоритетам использования информационных технологий в деятельности государственных и муниципальных органов и организаций.</w:t>
      </w:r>
    </w:p>
    <w:p w:rsidR="001521BE" w:rsidRDefault="001521BE" w:rsidP="001521BE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55"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</w:rPr>
        <w:t>В рамках Подпрограммы реализуются мероприятия по развитию следующих направлений:</w:t>
      </w:r>
    </w:p>
    <w:p w:rsidR="001521BE" w:rsidRDefault="001521BE" w:rsidP="001521BE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55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bookmarkStart w:id="7" w:name="sub_1800"/>
      <w:r>
        <w:rPr>
          <w:rFonts w:ascii="Arial" w:eastAsia="Calibri" w:hAnsi="Arial" w:cs="Arial"/>
          <w:sz w:val="24"/>
          <w:szCs w:val="24"/>
          <w:lang w:eastAsia="en-US"/>
        </w:rPr>
        <w:t>1) Информационная инфраструктура;</w:t>
      </w:r>
    </w:p>
    <w:p w:rsidR="001521BE" w:rsidRDefault="001521BE" w:rsidP="001521BE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55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2) Информационная безопасность;</w:t>
      </w:r>
    </w:p>
    <w:p w:rsidR="001521BE" w:rsidRDefault="001521BE" w:rsidP="001521BE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55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3) Цифровое государственное управление;</w:t>
      </w:r>
    </w:p>
    <w:p w:rsidR="001521BE" w:rsidRDefault="001521BE" w:rsidP="001521BE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55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4) Цифровая культура;</w:t>
      </w:r>
    </w:p>
    <w:p w:rsidR="001521BE" w:rsidRDefault="001521BE" w:rsidP="001521BE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55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5) Федеральный проект. Информационная инфраструктура;</w:t>
      </w:r>
    </w:p>
    <w:p w:rsidR="001521BE" w:rsidRDefault="001521BE" w:rsidP="001521BE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55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6) Федеральный проект. Цифровое государственное управление;</w:t>
      </w:r>
    </w:p>
    <w:p w:rsidR="001521BE" w:rsidRDefault="001521BE" w:rsidP="001521BE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55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7) Федеральный проект. Цифровая образовательная среда</w:t>
      </w:r>
      <w:bookmarkEnd w:id="7"/>
      <w:r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1521BE" w:rsidRDefault="001521BE" w:rsidP="001521BE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55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proofErr w:type="gramStart"/>
      <w:r>
        <w:rPr>
          <w:rFonts w:ascii="Arial" w:eastAsia="Calibri" w:hAnsi="Arial" w:cs="Arial"/>
          <w:sz w:val="24"/>
          <w:szCs w:val="24"/>
          <w:lang w:eastAsia="en-US"/>
        </w:rPr>
        <w:t>В рамках основного мероприятия «Информационная инфраструктура» предусматривается оснащение рабочих мест работников ОМСУ муниципального образования городской округ Люберцы Московской области современным компьютерным и сетевым оборудованием, организационной техникой, а также их подключение к локальным вычислительным сетям (при необходимости) в соответствии с едиными стандартами, требованиями и нормами обеспечения, техническое обслуживание и работоспособность уже имеющегося оборудования, подключение ОМСУ городского округа Люберцы Московской области, включая</w:t>
      </w:r>
      <w:proofErr w:type="gramEnd"/>
      <w:r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proofErr w:type="gramStart"/>
      <w:r>
        <w:rPr>
          <w:rFonts w:ascii="Arial" w:eastAsia="Calibri" w:hAnsi="Arial" w:cs="Arial"/>
          <w:sz w:val="24"/>
          <w:szCs w:val="24"/>
          <w:lang w:eastAsia="en-US"/>
        </w:rPr>
        <w:t xml:space="preserve">организации и учреждения, находящихся в их ведении, к единой интегрированной </w:t>
      </w:r>
      <w:proofErr w:type="spellStart"/>
      <w:r>
        <w:rPr>
          <w:rFonts w:ascii="Arial" w:eastAsia="Calibri" w:hAnsi="Arial" w:cs="Arial"/>
          <w:sz w:val="24"/>
          <w:szCs w:val="24"/>
          <w:lang w:eastAsia="en-US"/>
        </w:rPr>
        <w:t>мультисервисной</w:t>
      </w:r>
      <w:proofErr w:type="spellEnd"/>
      <w:r>
        <w:rPr>
          <w:rFonts w:ascii="Arial" w:eastAsia="Calibri" w:hAnsi="Arial" w:cs="Arial"/>
          <w:sz w:val="24"/>
          <w:szCs w:val="24"/>
          <w:lang w:eastAsia="en-US"/>
        </w:rPr>
        <w:t xml:space="preserve"> телекоммуникационной сети Правительства Московской области для нужд ОМСУ городского округа Люберцы Московской области, увеличение скорости доступа образовательных учреждений к информационно-телекоммуникационной сети Интернет до единого рекомендуемого уровня (в рамках федерального проекта), обеспечение жителей городских округов и муниципальных районов, городских и сельских населенных пунктов возможностью пользования </w:t>
      </w:r>
      <w:r>
        <w:rPr>
          <w:rFonts w:ascii="Arial" w:hAnsi="Arial" w:cs="Arial"/>
          <w:sz w:val="24"/>
          <w:szCs w:val="24"/>
        </w:rPr>
        <w:t>услугами проводного и мобильного доступа</w:t>
      </w:r>
      <w:proofErr w:type="gramEnd"/>
      <w:r>
        <w:rPr>
          <w:rFonts w:ascii="Arial" w:hAnsi="Arial" w:cs="Arial"/>
          <w:sz w:val="24"/>
          <w:szCs w:val="24"/>
        </w:rPr>
        <w:t xml:space="preserve"> в информационно-телекоммуникационную сеть Интернет на скорости не менее 1 Мбит/с, предоставляемыми не менее чем 2 операторами связи.</w:t>
      </w:r>
    </w:p>
    <w:p w:rsidR="001521BE" w:rsidRDefault="001521BE" w:rsidP="001521BE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55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proofErr w:type="gramStart"/>
      <w:r>
        <w:rPr>
          <w:rFonts w:ascii="Arial" w:eastAsia="Calibri" w:hAnsi="Arial" w:cs="Arial"/>
          <w:sz w:val="24"/>
          <w:szCs w:val="24"/>
          <w:lang w:eastAsia="en-US"/>
        </w:rPr>
        <w:t>В рамках основного мероприятия «Информационная безопасность» предусматривается приобретение услуг по защите информации и аттестации на соответствие требованиям по безопасности информации информационных систем (декларации о соответствии требованиям по безопасности персональных данных), приобретение, установка и настройка средств защиты информации, в том числе криптографических (шифровальных) средств защиты информации, приобретение антивирусного программного обеспечения, а также средств электронной подписи работникам ОМСУ городского округа Люберцы Московской</w:t>
      </w:r>
      <w:proofErr w:type="gramEnd"/>
      <w:r>
        <w:rPr>
          <w:rFonts w:ascii="Arial" w:eastAsia="Calibri" w:hAnsi="Arial" w:cs="Arial"/>
          <w:sz w:val="24"/>
          <w:szCs w:val="24"/>
          <w:lang w:eastAsia="en-US"/>
        </w:rPr>
        <w:t xml:space="preserve"> области в соответствии с установленными требованиями.</w:t>
      </w:r>
    </w:p>
    <w:p w:rsidR="001521BE" w:rsidRDefault="001521BE" w:rsidP="001521BE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55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proofErr w:type="gramStart"/>
      <w:r>
        <w:rPr>
          <w:rFonts w:ascii="Arial" w:eastAsia="Calibri" w:hAnsi="Arial" w:cs="Arial"/>
          <w:sz w:val="24"/>
          <w:szCs w:val="24"/>
          <w:lang w:eastAsia="en-US"/>
        </w:rPr>
        <w:t xml:space="preserve">В рамках основного мероприятия «Цифровое государственное управление» предусматривается оснащение рабочих мест работников ОМСУ городского округа Люберцы Московской области локальными прикладными программными продуктами, общесистемным и прикладным программным обеспечением, решение задач, связанных с </w:t>
      </w:r>
      <w:r>
        <w:rPr>
          <w:rFonts w:ascii="Arial" w:eastAsia="Calibri" w:hAnsi="Arial" w:cs="Arial"/>
          <w:sz w:val="24"/>
          <w:szCs w:val="24"/>
          <w:lang w:eastAsia="en-US"/>
        </w:rPr>
        <w:lastRenderedPageBreak/>
        <w:t>управлением бюджетным процессом, финансами, в том числе централизованного ведения бухгалтерского учета и отчетности, с управлением кадрами, имуществом, закупками и проведением различных видов торгов, с организацией электронного документооборота и делопроизводства</w:t>
      </w:r>
      <w:proofErr w:type="gramEnd"/>
      <w:r>
        <w:rPr>
          <w:rFonts w:ascii="Arial" w:eastAsia="Calibri" w:hAnsi="Arial" w:cs="Arial"/>
          <w:sz w:val="24"/>
          <w:szCs w:val="24"/>
          <w:lang w:eastAsia="en-US"/>
        </w:rPr>
        <w:t xml:space="preserve">, </w:t>
      </w:r>
      <w:proofErr w:type="gramStart"/>
      <w:r>
        <w:rPr>
          <w:rFonts w:ascii="Arial" w:eastAsia="Calibri" w:hAnsi="Arial" w:cs="Arial"/>
          <w:sz w:val="24"/>
          <w:szCs w:val="24"/>
          <w:lang w:eastAsia="en-US"/>
        </w:rPr>
        <w:t>мониторингом социально-экономического развития городского округа Люберцы Московской области, с развитием портала государственных и муниципальных услуг (функций) городского округа Люберцы Московской области, с увеличением количества доступных на нем информационно-справочных сервисов для населения, количества государственных и муниципальных услуг, оказываемых в электронном виде, с развитием системы электронного взаимодействия региональных ведомств с ОМСУ городского округа Люберцы Московской области, а также находящимися в их ведении</w:t>
      </w:r>
      <w:proofErr w:type="gramEnd"/>
      <w:r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proofErr w:type="gramStart"/>
      <w:r>
        <w:rPr>
          <w:rFonts w:ascii="Arial" w:eastAsia="Calibri" w:hAnsi="Arial" w:cs="Arial"/>
          <w:sz w:val="24"/>
          <w:szCs w:val="24"/>
          <w:lang w:eastAsia="en-US"/>
        </w:rPr>
        <w:t>организациями и учреждениями при оказании соответствующих услуг, обеспечение возможности записи через сеть Интернет на конкретное время приема в ОМСУ городского округа Люберцы Московской области для получения услуг, оплаты через сеть Интернет основных пошлин, штрафов и сборов, предоставление доступа к электронным сервисам цифровой инфраструктуры в сфере жилищно-коммунального хозяйства (в рамках федерального проекта).</w:t>
      </w:r>
      <w:proofErr w:type="gramEnd"/>
    </w:p>
    <w:p w:rsidR="001521BE" w:rsidRDefault="001521BE" w:rsidP="001521BE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143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В рамках основного мероприятия «Цифровая культура» планируется подключение, а также увеличение скорости доступа учреждений культуры к информационно-телекоммуникационной сети Интернет.</w:t>
      </w:r>
    </w:p>
    <w:p w:rsidR="001521BE" w:rsidRDefault="001521BE" w:rsidP="001521BE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143"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В рамках федерального проекта «Информационная инфраструктура»  </w:t>
      </w:r>
      <w:r>
        <w:rPr>
          <w:rFonts w:ascii="Arial" w:hAnsi="Arial" w:cs="Arial"/>
          <w:sz w:val="24"/>
          <w:szCs w:val="24"/>
        </w:rPr>
        <w:t xml:space="preserve">планируется создание глобальной инфраструктуры с целью обеспечения современными цифровыми услугами населения городского округ Люберцы и ключевых социально-значимых объектов инфраструктуры на основе отечественных разработок. Основное мероприятие: 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обеспечение организаций </w:t>
      </w:r>
      <w:r>
        <w:rPr>
          <w:rFonts w:ascii="Arial" w:hAnsi="Arial" w:cs="Arial"/>
          <w:color w:val="000000"/>
          <w:sz w:val="24"/>
          <w:szCs w:val="24"/>
        </w:rPr>
        <w:t xml:space="preserve">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Интернет. </w:t>
      </w:r>
    </w:p>
    <w:p w:rsidR="001521BE" w:rsidRDefault="001521BE" w:rsidP="001521BE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143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Реализация указанного мероприятия имеет стратегический характер, и от его реализации зависит трансформация отраслей и обеспечение возможности предоставления услуг гражданам в дистанционной форме. </w:t>
      </w:r>
    </w:p>
    <w:p w:rsidR="001521BE" w:rsidRDefault="001521BE" w:rsidP="001521BE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143"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В рамках федерального проекта «Цифровое государственное управление» планируется </w:t>
      </w:r>
      <w:r>
        <w:rPr>
          <w:rFonts w:ascii="Arial" w:hAnsi="Arial" w:cs="Arial"/>
          <w:sz w:val="24"/>
          <w:szCs w:val="24"/>
        </w:rPr>
        <w:t xml:space="preserve">обеспечение ускоренного внедрения цифровых технологий в экономике и социальной сфере за счет использования цифровых технологий и платформенных решений в сферах муниципального управления и оказания муниципальных услуг. Основное мероприятие: 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предоставление доступа к электронным сервисам цифровой инфраструктуры в сфере жилищно-коммунального хозяйства. </w:t>
      </w:r>
    </w:p>
    <w:p w:rsidR="001521BE" w:rsidRDefault="001521BE" w:rsidP="001521BE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143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Реализация федерального проекта предполагает: </w:t>
      </w:r>
    </w:p>
    <w:p w:rsidR="001521BE" w:rsidRDefault="001521BE" w:rsidP="001521BE">
      <w:pPr>
        <w:pStyle w:val="aff8"/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after="0"/>
        <w:ind w:left="0" w:right="-143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обеспечение предоставления муниципальных услуг и сервисов в цифровом виде в соответствии с потребностями современного общества в условиях становления цифровой экономики.</w:t>
      </w:r>
    </w:p>
    <w:p w:rsidR="001521BE" w:rsidRDefault="001521BE" w:rsidP="001521BE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143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Успешная реализация мероприятия позволит сформировать устойчивую информационно-коммуникационную инфраструктуру муниципальных органов, в том числе обеспечить бесперебойное функционирование важных для граждан и организаций муниципальных сервисов.</w:t>
      </w:r>
    </w:p>
    <w:p w:rsidR="001521BE" w:rsidRDefault="001521BE" w:rsidP="001521BE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55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В рамках федерального проекта «Цифровая образовательная среда» планируется выравнивание уровня оснащения школ </w:t>
      </w:r>
      <w:r>
        <w:rPr>
          <w:rFonts w:ascii="Arial" w:hAnsi="Arial" w:cs="Arial"/>
          <w:sz w:val="24"/>
          <w:szCs w:val="24"/>
        </w:rPr>
        <w:t xml:space="preserve">современными аппаратно-программными </w:t>
      </w:r>
      <w:r>
        <w:rPr>
          <w:rFonts w:ascii="Arial" w:hAnsi="Arial" w:cs="Arial"/>
          <w:sz w:val="24"/>
          <w:szCs w:val="24"/>
        </w:rPr>
        <w:lastRenderedPageBreak/>
        <w:t xml:space="preserve">комплексами, обеспечивающими </w:t>
      </w:r>
      <w:r>
        <w:rPr>
          <w:rFonts w:ascii="Arial" w:eastAsia="Calibri" w:hAnsi="Arial" w:cs="Arial"/>
          <w:sz w:val="24"/>
          <w:szCs w:val="24"/>
          <w:lang w:eastAsia="en-US"/>
        </w:rPr>
        <w:t>возможность использования новых технологий и электронных образовательных ресурсов в учебном процессе, а также оснащение общеобразовательных организаций городского округа Люберцы Московской области планшетными компьютерами, мультимедийными проекторами и экранами для мультимедийных проекторов.</w:t>
      </w:r>
    </w:p>
    <w:p w:rsidR="001521BE" w:rsidRDefault="001521BE" w:rsidP="001521BE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143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1521BE" w:rsidRDefault="001521BE" w:rsidP="001521BE">
      <w:pPr>
        <w:pStyle w:val="aff8"/>
        <w:widowControl w:val="0"/>
        <w:numPr>
          <w:ilvl w:val="1"/>
          <w:numId w:val="38"/>
        </w:numPr>
        <w:shd w:val="clear" w:color="auto" w:fill="FFFFFF"/>
        <w:autoSpaceDE w:val="0"/>
        <w:autoSpaceDN w:val="0"/>
        <w:adjustRightInd w:val="0"/>
        <w:spacing w:after="0"/>
        <w:ind w:right="-143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sz w:val="24"/>
          <w:szCs w:val="24"/>
          <w:lang w:eastAsia="en-US"/>
        </w:rPr>
        <w:t>Описание цели Подпрограммы 2</w:t>
      </w:r>
    </w:p>
    <w:p w:rsidR="001521BE" w:rsidRDefault="001521BE" w:rsidP="001521BE">
      <w:pPr>
        <w:autoSpaceDE w:val="0"/>
        <w:autoSpaceDN w:val="0"/>
        <w:adjustRightInd w:val="0"/>
        <w:spacing w:before="60" w:after="60"/>
        <w:ind w:right="-55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Цель Подпрограммы 2 </w:t>
      </w:r>
      <w:r>
        <w:rPr>
          <w:rFonts w:ascii="Arial" w:eastAsia="Calibri" w:hAnsi="Arial" w:cs="Arial"/>
          <w:sz w:val="24"/>
          <w:szCs w:val="24"/>
        </w:rPr>
        <w:t>«Развитие информационной и технологической инфраструктуры экосистемы цифровой экономики муниципального образования Московской области»</w:t>
      </w:r>
      <w:r>
        <w:rPr>
          <w:rFonts w:ascii="Arial" w:hAnsi="Arial" w:cs="Arial"/>
          <w:sz w:val="24"/>
          <w:szCs w:val="24"/>
        </w:rPr>
        <w:t xml:space="preserve"> - повышение </w:t>
      </w:r>
      <w:proofErr w:type="gramStart"/>
      <w:r>
        <w:rPr>
          <w:rFonts w:ascii="Arial" w:hAnsi="Arial" w:cs="Arial"/>
          <w:sz w:val="24"/>
          <w:szCs w:val="24"/>
        </w:rPr>
        <w:t>эффективности деятельности органов местного самоуправления муниципального образования</w:t>
      </w:r>
      <w:proofErr w:type="gramEnd"/>
      <w:r>
        <w:rPr>
          <w:rFonts w:ascii="Arial" w:hAnsi="Arial" w:cs="Arial"/>
          <w:sz w:val="24"/>
          <w:szCs w:val="24"/>
        </w:rPr>
        <w:t xml:space="preserve"> и доступности муниципальных услуг за счет широкомасштабного внедрения и использования информационно–коммуникационных технологий, где </w:t>
      </w:r>
      <w:r>
        <w:rPr>
          <w:rFonts w:ascii="Arial" w:hAnsi="Arial" w:cs="Arial"/>
          <w:spacing w:val="2"/>
          <w:sz w:val="24"/>
          <w:szCs w:val="24"/>
        </w:rPr>
        <w:t>предусматривается решение следующих основных задач:</w:t>
      </w:r>
    </w:p>
    <w:p w:rsidR="001521BE" w:rsidRDefault="001521BE" w:rsidP="001521BE">
      <w:pPr>
        <w:pStyle w:val="formattext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 w:right="-55" w:firstLine="851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обеспечение ОМСУ базовой информационно-технологической инфраструктурой;</w:t>
      </w:r>
    </w:p>
    <w:p w:rsidR="001521BE" w:rsidRDefault="001521BE" w:rsidP="001521BE">
      <w:pPr>
        <w:pStyle w:val="formattext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 w:right="-55" w:firstLine="851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обеспечение ОМСУ единой информационно-технологической и телекоммуникационной инфраструктурой;</w:t>
      </w:r>
    </w:p>
    <w:p w:rsidR="001521BE" w:rsidRDefault="001521BE" w:rsidP="001521BE">
      <w:pPr>
        <w:pStyle w:val="formattext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 w:right="-55" w:firstLine="851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ОМСУ;</w:t>
      </w:r>
    </w:p>
    <w:p w:rsidR="001521BE" w:rsidRDefault="001521BE" w:rsidP="001521BE">
      <w:pPr>
        <w:pStyle w:val="formattext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 w:right="-55" w:firstLine="851"/>
        <w:jc w:val="both"/>
        <w:textAlignment w:val="baseline"/>
        <w:rPr>
          <w:rFonts w:ascii="Arial" w:hAnsi="Arial" w:cs="Arial"/>
          <w:color w:val="2D2D2D"/>
          <w:spacing w:val="2"/>
        </w:rPr>
      </w:pPr>
      <w:r>
        <w:rPr>
          <w:rFonts w:ascii="Arial" w:hAnsi="Arial" w:cs="Arial"/>
          <w:spacing w:val="2"/>
        </w:rPr>
        <w:t>обеспечение использования в деятельности ОМСУ региональных информационных систем</w:t>
      </w:r>
      <w:r>
        <w:rPr>
          <w:rFonts w:ascii="Arial" w:hAnsi="Arial" w:cs="Arial"/>
          <w:color w:val="2D2D2D"/>
          <w:spacing w:val="2"/>
        </w:rPr>
        <w:t>;</w:t>
      </w:r>
    </w:p>
    <w:p w:rsidR="001521BE" w:rsidRDefault="001521BE" w:rsidP="001521BE">
      <w:pPr>
        <w:pStyle w:val="formattext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 w:right="-55" w:firstLine="851"/>
        <w:jc w:val="both"/>
        <w:textAlignment w:val="baseline"/>
        <w:rPr>
          <w:rFonts w:ascii="Arial" w:hAnsi="Arial" w:cs="Arial"/>
          <w:color w:val="2D2D2D"/>
          <w:spacing w:val="2"/>
        </w:rPr>
      </w:pPr>
      <w:r>
        <w:rPr>
          <w:rFonts w:ascii="Arial" w:hAnsi="Arial" w:cs="Arial"/>
          <w:spacing w:val="2"/>
        </w:rPr>
        <w:t>улучшение обеспеченности услугами связи жителей многоквартирных домов на территории городского округа Люберцы.</w:t>
      </w:r>
    </w:p>
    <w:p w:rsidR="001521BE" w:rsidRDefault="001521BE" w:rsidP="001521BE">
      <w:pPr>
        <w:widowControl w:val="0"/>
        <w:shd w:val="clear" w:color="auto" w:fill="FFFFFF"/>
        <w:autoSpaceDE w:val="0"/>
        <w:autoSpaceDN w:val="0"/>
        <w:adjustRightInd w:val="0"/>
        <w:spacing w:before="480" w:after="140" w:line="264" w:lineRule="auto"/>
        <w:ind w:right="-143" w:firstLine="709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sz w:val="24"/>
          <w:szCs w:val="24"/>
          <w:lang w:eastAsia="en-US"/>
        </w:rPr>
        <w:t>2.2. Прогноз развития сферы реализации Подпрограммы 2</w:t>
      </w:r>
    </w:p>
    <w:p w:rsidR="001521BE" w:rsidRDefault="001521BE" w:rsidP="001521BE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55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Развитие информационных технологий в различных сферах деятельности, требующее формирования и использования современных информационных систем и ресурсов, в том числе для обеспечения эффективного межведомственного взаимодействия Московской области и ОМСУ </w:t>
      </w:r>
      <w:r>
        <w:rPr>
          <w:rFonts w:ascii="Arial" w:eastAsia="Calibri" w:hAnsi="Arial" w:cs="Arial"/>
          <w:sz w:val="24"/>
          <w:szCs w:val="24"/>
        </w:rPr>
        <w:t xml:space="preserve">городского округа Люберцы </w:t>
      </w:r>
      <w:r>
        <w:rPr>
          <w:rFonts w:ascii="Arial" w:eastAsia="Calibri" w:hAnsi="Arial" w:cs="Arial"/>
          <w:sz w:val="24"/>
          <w:szCs w:val="24"/>
          <w:lang w:eastAsia="en-US"/>
        </w:rPr>
        <w:t>Московской области, а также открытость деятельности для граждан и организаций; повышение качества и доступности государственных услуг, предоставляемых Московской областью, внедрение процедур по оценке качества предоставляемых услуг потребителями - гражданами и организациями, формирование сети, которая позволит обеспечить доступ потребителей к государственным услугам в электронной форме.</w:t>
      </w:r>
    </w:p>
    <w:p w:rsidR="001521BE" w:rsidRDefault="001521BE" w:rsidP="001521BE">
      <w:pPr>
        <w:pStyle w:val="20"/>
        <w:tabs>
          <w:tab w:val="left" w:pos="708"/>
        </w:tabs>
        <w:spacing w:before="480" w:after="140" w:line="264" w:lineRule="auto"/>
        <w:ind w:left="0" w:right="-143" w:firstLine="0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2.3. 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муниципальной программы</w:t>
      </w:r>
    </w:p>
    <w:p w:rsidR="001521BE" w:rsidRDefault="001521BE" w:rsidP="001521BE">
      <w:pPr>
        <w:autoSpaceDE w:val="0"/>
        <w:autoSpaceDN w:val="0"/>
        <w:adjustRightInd w:val="0"/>
        <w:spacing w:after="0"/>
        <w:ind w:right="-55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</w:t>
      </w:r>
      <w:r>
        <w:rPr>
          <w:rFonts w:ascii="Arial" w:eastAsia="Calibri" w:hAnsi="Arial" w:cs="Arial"/>
          <w:sz w:val="24"/>
          <w:szCs w:val="24"/>
        </w:rPr>
        <w:lastRenderedPageBreak/>
        <w:t>Программы, обозначены в виде задач Программы, каждая задача содержит мероприятия Программы, направленные на их решения.</w:t>
      </w:r>
    </w:p>
    <w:p w:rsidR="001521BE" w:rsidRDefault="001521BE" w:rsidP="001521BE">
      <w:pPr>
        <w:autoSpaceDE w:val="0"/>
        <w:autoSpaceDN w:val="0"/>
        <w:adjustRightInd w:val="0"/>
        <w:spacing w:after="0"/>
        <w:ind w:right="-55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В рамках реализации мероприятий Программы будут обеспечены следующие эффекты социально-экономического развития </w:t>
      </w:r>
      <w:r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 городской округ Люберцы</w:t>
      </w:r>
      <w:r>
        <w:rPr>
          <w:rFonts w:ascii="Arial" w:eastAsia="Calibri" w:hAnsi="Arial" w:cs="Arial"/>
          <w:sz w:val="24"/>
          <w:szCs w:val="24"/>
        </w:rPr>
        <w:t xml:space="preserve"> Московской области:</w:t>
      </w:r>
    </w:p>
    <w:p w:rsidR="001521BE" w:rsidRDefault="001521BE" w:rsidP="001521BE">
      <w:pPr>
        <w:pStyle w:val="aff8"/>
        <w:numPr>
          <w:ilvl w:val="0"/>
          <w:numId w:val="40"/>
        </w:numPr>
        <w:autoSpaceDE w:val="0"/>
        <w:autoSpaceDN w:val="0"/>
        <w:adjustRightInd w:val="0"/>
        <w:spacing w:after="0"/>
        <w:ind w:left="0" w:right="-55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Обеспечение 100% доли работников ОМСУ </w:t>
      </w:r>
      <w:r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 городской округ Люберцы</w:t>
      </w:r>
      <w:r>
        <w:rPr>
          <w:rFonts w:ascii="Arial" w:eastAsia="Calibri" w:hAnsi="Arial" w:cs="Arial"/>
          <w:sz w:val="24"/>
          <w:szCs w:val="24"/>
        </w:rPr>
        <w:t xml:space="preserve"> необходимым компьютерным оборудованием с предустановленным общесистемным программным обеспечением и организационной техникой в соответствии с требованиями нормативных правовых актов Московской области;</w:t>
      </w:r>
    </w:p>
    <w:p w:rsidR="001521BE" w:rsidRDefault="001521BE" w:rsidP="001521BE">
      <w:pPr>
        <w:pStyle w:val="aff8"/>
        <w:numPr>
          <w:ilvl w:val="0"/>
          <w:numId w:val="40"/>
        </w:numPr>
        <w:autoSpaceDE w:val="0"/>
        <w:autoSpaceDN w:val="0"/>
        <w:adjustRightInd w:val="0"/>
        <w:spacing w:after="0"/>
        <w:ind w:left="0" w:right="-55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Обеспечение доступности для населения муниципального образования городской округ Люберцы Московской области современных услуг широкополосного доступа в сеть Интернет;</w:t>
      </w:r>
    </w:p>
    <w:p w:rsidR="001521BE" w:rsidRDefault="001521BE" w:rsidP="001521BE">
      <w:pPr>
        <w:pStyle w:val="aff8"/>
        <w:numPr>
          <w:ilvl w:val="0"/>
          <w:numId w:val="40"/>
        </w:numPr>
        <w:autoSpaceDE w:val="0"/>
        <w:autoSpaceDN w:val="0"/>
        <w:adjustRightInd w:val="0"/>
        <w:spacing w:after="0"/>
        <w:ind w:left="0" w:right="-55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 на скорости:</w:t>
      </w:r>
    </w:p>
    <w:p w:rsidR="001521BE" w:rsidRDefault="001521BE" w:rsidP="001521BE">
      <w:pPr>
        <w:autoSpaceDE w:val="0"/>
        <w:autoSpaceDN w:val="0"/>
        <w:adjustRightInd w:val="0"/>
        <w:spacing w:after="0"/>
        <w:ind w:right="-55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для дошкольных образовательных организаций – не менее 2 Мбит/</w:t>
      </w:r>
      <w:proofErr w:type="gramStart"/>
      <w:r>
        <w:rPr>
          <w:rFonts w:ascii="Arial" w:eastAsia="Calibri" w:hAnsi="Arial" w:cs="Arial"/>
          <w:sz w:val="24"/>
          <w:szCs w:val="24"/>
        </w:rPr>
        <w:t>с</w:t>
      </w:r>
      <w:proofErr w:type="gramEnd"/>
      <w:r>
        <w:rPr>
          <w:rFonts w:ascii="Arial" w:eastAsia="Calibri" w:hAnsi="Arial" w:cs="Arial"/>
          <w:sz w:val="24"/>
          <w:szCs w:val="24"/>
        </w:rPr>
        <w:t>;</w:t>
      </w:r>
    </w:p>
    <w:p w:rsidR="001521BE" w:rsidRDefault="001521BE" w:rsidP="001521BE">
      <w:pPr>
        <w:autoSpaceDE w:val="0"/>
        <w:autoSpaceDN w:val="0"/>
        <w:adjustRightInd w:val="0"/>
        <w:spacing w:after="0"/>
        <w:ind w:right="-55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для общеобразовательных организаций, расположенных в городских поселениях и городских округах, – не менее 100 Мбит/</w:t>
      </w:r>
      <w:proofErr w:type="gramStart"/>
      <w:r>
        <w:rPr>
          <w:rFonts w:ascii="Arial" w:eastAsia="Calibri" w:hAnsi="Arial" w:cs="Arial"/>
          <w:sz w:val="24"/>
          <w:szCs w:val="24"/>
        </w:rPr>
        <w:t>с</w:t>
      </w:r>
      <w:proofErr w:type="gramEnd"/>
      <w:r>
        <w:rPr>
          <w:rFonts w:ascii="Arial" w:eastAsia="Calibri" w:hAnsi="Arial" w:cs="Arial"/>
          <w:sz w:val="24"/>
          <w:szCs w:val="24"/>
        </w:rPr>
        <w:t>;</w:t>
      </w:r>
    </w:p>
    <w:p w:rsidR="001521BE" w:rsidRDefault="001521BE" w:rsidP="001521BE">
      <w:pPr>
        <w:autoSpaceDE w:val="0"/>
        <w:autoSpaceDN w:val="0"/>
        <w:adjustRightInd w:val="0"/>
        <w:spacing w:after="0"/>
        <w:ind w:right="-55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для общеобразовательных организаций, расположенных в сельских населенных пунктах, – не менее 50 Мбит/</w:t>
      </w:r>
      <w:proofErr w:type="gramStart"/>
      <w:r>
        <w:rPr>
          <w:rFonts w:ascii="Arial" w:eastAsia="Calibri" w:hAnsi="Arial" w:cs="Arial"/>
          <w:sz w:val="24"/>
          <w:szCs w:val="24"/>
        </w:rPr>
        <w:t>с</w:t>
      </w:r>
      <w:proofErr w:type="gramEnd"/>
      <w:r>
        <w:rPr>
          <w:rFonts w:ascii="Arial" w:eastAsia="Calibri" w:hAnsi="Arial" w:cs="Arial"/>
          <w:sz w:val="24"/>
          <w:szCs w:val="24"/>
        </w:rPr>
        <w:t>;</w:t>
      </w:r>
    </w:p>
    <w:p w:rsidR="001521BE" w:rsidRDefault="001521BE" w:rsidP="001521BE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right="-55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Обеспечение ОМСУ муниципального образования Московской области широкополосным доступом в сеть Интернет, телефонной связью, иными услугами электросвязи;</w:t>
      </w:r>
    </w:p>
    <w:p w:rsidR="001521BE" w:rsidRDefault="001521BE" w:rsidP="001521BE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right="-55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Подключение ОМСУ муниципального образования городского округа Люберцы Московской области к единой интегрированной </w:t>
      </w:r>
      <w:proofErr w:type="spellStart"/>
      <w:r>
        <w:rPr>
          <w:rFonts w:ascii="Arial" w:eastAsia="Calibri" w:hAnsi="Arial" w:cs="Arial"/>
          <w:sz w:val="24"/>
          <w:szCs w:val="24"/>
        </w:rPr>
        <w:t>мультисервисной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телекоммуникационной сети Правительства Московской области для нужд ОМСУ муниципального образования Московской области и обеспечения совместной работы в ней;</w:t>
      </w:r>
    </w:p>
    <w:p w:rsidR="001521BE" w:rsidRDefault="001521BE" w:rsidP="001521BE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right="-55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Обеспечение оборудованием и поддержание его работоспособности;</w:t>
      </w:r>
    </w:p>
    <w:p w:rsidR="001521BE" w:rsidRDefault="001521BE" w:rsidP="001521BE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right="-55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Создание условий для размещения радиоэлектронных средств на земельных участках, зданиях и сооружениях в границах муниципального образования;</w:t>
      </w:r>
    </w:p>
    <w:p w:rsidR="001521BE" w:rsidRDefault="001521BE" w:rsidP="001521BE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right="-55" w:firstLine="709"/>
        <w:jc w:val="both"/>
        <w:rPr>
          <w:rFonts w:ascii="Arial" w:eastAsia="Calibri" w:hAnsi="Arial" w:cs="Arial"/>
          <w:sz w:val="24"/>
          <w:szCs w:val="24"/>
        </w:rPr>
      </w:pPr>
      <w:proofErr w:type="gramStart"/>
      <w:r>
        <w:rPr>
          <w:rFonts w:ascii="Arial" w:eastAsia="Calibri" w:hAnsi="Arial" w:cs="Arial"/>
          <w:sz w:val="24"/>
          <w:szCs w:val="24"/>
        </w:rPr>
        <w:t>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</w:t>
      </w:r>
      <w:proofErr w:type="gramEnd"/>
      <w:r>
        <w:rPr>
          <w:rFonts w:ascii="Arial" w:eastAsia="Calibri" w:hAnsi="Arial" w:cs="Arial"/>
          <w:color w:val="FF0000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городского округа Люберцы Московской области;</w:t>
      </w:r>
    </w:p>
    <w:p w:rsidR="001521BE" w:rsidRDefault="001521BE" w:rsidP="001521BE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right="-55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Внедрение и сопровождение информационных систем поддержки оказания государственных и муниципальных услуг и обеспечивающих функций и контроля </w:t>
      </w:r>
      <w:r>
        <w:rPr>
          <w:rFonts w:ascii="Arial" w:eastAsia="Calibri" w:hAnsi="Arial" w:cs="Arial"/>
          <w:sz w:val="24"/>
          <w:szCs w:val="24"/>
        </w:rPr>
        <w:lastRenderedPageBreak/>
        <w:t>результативности деятельности ОМСУ муниципального образования городского округа Люберцы</w:t>
      </w:r>
      <w:r>
        <w:rPr>
          <w:rFonts w:ascii="Arial" w:eastAsia="Calibri" w:hAnsi="Arial" w:cs="Arial"/>
          <w:color w:val="FF0000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Московской области;</w:t>
      </w:r>
    </w:p>
    <w:p w:rsidR="001521BE" w:rsidRDefault="001521BE" w:rsidP="001521BE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right="-55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Развитие и сопровождение муниципальных информационных систем обеспечения деятельности ОМСУ муниципального образования городского округа Люберцы Московской области;</w:t>
      </w:r>
    </w:p>
    <w:p w:rsidR="001521BE" w:rsidRDefault="001521BE" w:rsidP="001521BE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right="-55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Предоставление доступа к электронным сервисам цифровой инфраструктуры в сфере жилищно-коммунального хозяйства;</w:t>
      </w:r>
    </w:p>
    <w:p w:rsidR="001521BE" w:rsidRDefault="001521BE" w:rsidP="001521BE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right="-55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Обеспечение современными аппаратно-программными комплексами общеобразовательных организаций в Московской области;</w:t>
      </w:r>
    </w:p>
    <w:p w:rsidR="001521BE" w:rsidRDefault="001521BE" w:rsidP="001521BE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right="-55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Обеспечение современными аппаратно-программными комплексами со средствами криптографической защиты информации муниципальных организаций Московской области;</w:t>
      </w:r>
    </w:p>
    <w:p w:rsidR="001521BE" w:rsidRDefault="001521BE" w:rsidP="001521BE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right="-55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Оснащение планшетными компьютерами общеобразовательных организаций в муниципальном образовании Московской области;</w:t>
      </w:r>
    </w:p>
    <w:p w:rsidR="001521BE" w:rsidRDefault="001521BE" w:rsidP="001521BE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right="-55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Оснащение мультимедийными проекторами и экранами для мультимедийных проекторов общеобразовательных организаций в муниципальном образовании Московской области;</w:t>
      </w:r>
    </w:p>
    <w:p w:rsidR="001521BE" w:rsidRDefault="001521BE" w:rsidP="001521BE">
      <w:pPr>
        <w:pStyle w:val="aff8"/>
        <w:numPr>
          <w:ilvl w:val="0"/>
          <w:numId w:val="44"/>
        </w:numPr>
        <w:autoSpaceDE w:val="0"/>
        <w:autoSpaceDN w:val="0"/>
        <w:adjustRightInd w:val="0"/>
        <w:spacing w:after="0"/>
        <w:ind w:left="0" w:right="-55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Внедрение целевой модели цифровой образовательной среды в общеобразовательных организациях и профессиональных образовательных организациях;</w:t>
      </w:r>
    </w:p>
    <w:p w:rsidR="001521BE" w:rsidRDefault="001521BE" w:rsidP="001521BE">
      <w:pPr>
        <w:pStyle w:val="aff8"/>
        <w:numPr>
          <w:ilvl w:val="0"/>
          <w:numId w:val="44"/>
        </w:numPr>
        <w:autoSpaceDE w:val="0"/>
        <w:autoSpaceDN w:val="0"/>
        <w:adjustRightInd w:val="0"/>
        <w:spacing w:after="0"/>
        <w:ind w:left="0" w:right="-55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Обеспечение муниципальных учреждений культуры доступом в информационно-телекоммуникационную сеть Интернет. </w:t>
      </w:r>
    </w:p>
    <w:p w:rsidR="001521BE" w:rsidRDefault="001521BE" w:rsidP="001521BE">
      <w:pPr>
        <w:spacing w:after="0"/>
        <w:rPr>
          <w:rFonts w:ascii="Arial" w:eastAsia="Calibri" w:hAnsi="Arial" w:cs="Arial"/>
          <w:sz w:val="24"/>
          <w:szCs w:val="24"/>
        </w:rPr>
        <w:sectPr w:rsidR="001521BE">
          <w:pgSz w:w="11906" w:h="16838"/>
          <w:pgMar w:top="1134" w:right="567" w:bottom="1134" w:left="1134" w:header="709" w:footer="709" w:gutter="0"/>
          <w:cols w:space="720"/>
        </w:sectPr>
      </w:pPr>
    </w:p>
    <w:p w:rsidR="001521BE" w:rsidRDefault="001521BE" w:rsidP="001521BE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>
        <w:rPr>
          <w:rFonts w:ascii="Arial" w:eastAsia="Calibri" w:hAnsi="Arial" w:cs="Arial"/>
          <w:b w:val="0"/>
          <w:sz w:val="24"/>
          <w:szCs w:val="24"/>
        </w:rPr>
        <w:lastRenderedPageBreak/>
        <w:t>Приложение 1</w:t>
      </w:r>
    </w:p>
    <w:p w:rsidR="001521BE" w:rsidRDefault="001521BE" w:rsidP="001521BE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>
        <w:rPr>
          <w:rFonts w:ascii="Arial" w:eastAsia="Calibri" w:hAnsi="Arial" w:cs="Arial"/>
          <w:b w:val="0"/>
          <w:sz w:val="24"/>
          <w:szCs w:val="24"/>
        </w:rPr>
        <w:t xml:space="preserve">к муниципальной программе </w:t>
      </w:r>
    </w:p>
    <w:p w:rsidR="001521BE" w:rsidRDefault="001521BE" w:rsidP="001521BE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>
        <w:rPr>
          <w:rFonts w:ascii="Arial" w:eastAsia="Calibri" w:hAnsi="Arial" w:cs="Arial"/>
          <w:b w:val="0"/>
          <w:sz w:val="24"/>
          <w:szCs w:val="24"/>
        </w:rPr>
        <w:t>«Цифровое муниципальное управление»</w:t>
      </w:r>
    </w:p>
    <w:p w:rsidR="001521BE" w:rsidRDefault="001521BE" w:rsidP="001521BE">
      <w:pPr>
        <w:rPr>
          <w:rFonts w:ascii="Arial" w:eastAsia="Calibri" w:hAnsi="Arial" w:cs="Arial"/>
          <w:sz w:val="24"/>
          <w:szCs w:val="24"/>
        </w:rPr>
      </w:pPr>
    </w:p>
    <w:p w:rsidR="001521BE" w:rsidRDefault="001521BE" w:rsidP="001521BE">
      <w:pPr>
        <w:pStyle w:val="20"/>
        <w:tabs>
          <w:tab w:val="left" w:pos="708"/>
        </w:tabs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Перечень мероприятий подпрограммы 2 «Развитие информационной и технологической инфраструктуры экосистемы цифровой экономики муниципального образования Московской области»</w:t>
      </w:r>
    </w:p>
    <w:tbl>
      <w:tblPr>
        <w:tblW w:w="4950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4"/>
        <w:gridCol w:w="1977"/>
        <w:gridCol w:w="1441"/>
        <w:gridCol w:w="1134"/>
        <w:gridCol w:w="1362"/>
        <w:gridCol w:w="880"/>
        <w:gridCol w:w="794"/>
        <w:gridCol w:w="794"/>
        <w:gridCol w:w="880"/>
        <w:gridCol w:w="794"/>
        <w:gridCol w:w="794"/>
        <w:gridCol w:w="1392"/>
        <w:gridCol w:w="1991"/>
      </w:tblGrid>
      <w:tr w:rsidR="001521BE" w:rsidTr="001521BE"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Мероприятия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br/>
              <w:t>подпрограммы</w:t>
            </w:r>
          </w:p>
        </w:tc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Объем финансирования мероприятия в 2019 году (тыс. рублей)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</w:t>
            </w:r>
            <w:r>
              <w:rPr>
                <w:rFonts w:ascii="Arial" w:hAnsi="Arial" w:cs="Arial"/>
                <w:sz w:val="24"/>
                <w:szCs w:val="24"/>
              </w:rPr>
              <w:br/>
              <w:t>(тыс. руб.)</w:t>
            </w:r>
          </w:p>
        </w:tc>
        <w:tc>
          <w:tcPr>
            <w:tcW w:w="18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Объем финансирования по годам, (тыс. рублей)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1521BE" w:rsidTr="001521BE">
        <w:trPr>
          <w:trHeight w:val="4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315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1521BE" w:rsidTr="001521BE">
        <w:trPr>
          <w:trHeight w:val="705"/>
        </w:trPr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pStyle w:val="17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Основное мероприятие 01. Информационная инфраструктура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1521BE" w:rsidRDefault="001521BE">
            <w:pPr>
              <w:tabs>
                <w:tab w:val="center" w:pos="377"/>
              </w:tabs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ab/>
              <w:t>-</w:t>
            </w:r>
          </w:p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й области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Увеличение доли многоквартирных домов, имеющих возможность использовать услуги проводного и мобильного доступа в информационно-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телекоммуникационную сеть Интернет на скорости не менее 1 Мбит/с, предоставляемыми не менее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,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чем 2 операторами связи до 81% к 2023 году.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Уменьшение стоимостной доли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закупаемого и арендуемого ОМСУ муниципального образования Московской области иностранного ПО до 5% к 2022 году.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100% доли рабочих мест, обеспеченных необходимым компьютерным оборудованием 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 соответствии с требованиями нормативных правовых актов Московской области</w:t>
            </w:r>
          </w:p>
        </w:tc>
      </w:tr>
      <w:tr w:rsidR="001521BE" w:rsidTr="001521BE">
        <w:trPr>
          <w:trHeight w:val="7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P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1BE" w:rsidTr="001521BE">
        <w:trPr>
          <w:trHeight w:val="6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43499,61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9499,61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8500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1BE" w:rsidTr="001521BE">
        <w:trPr>
          <w:trHeight w:val="4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1521BE" w:rsidRDefault="001521BE">
            <w:pPr>
              <w:spacing w:after="0"/>
              <w:ind w:left="-57" w:right="-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43499,61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9499,61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8500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1BE" w:rsidTr="001521BE">
        <w:trPr>
          <w:trHeight w:val="557"/>
        </w:trPr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1.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Мероприятие 01.01. Обеспечение доступности для населения муниципального образования Московской области современных услуг широкополосного доступа в сеть Интернет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доли многоквартирных домов, имеющих возможность использовать услуги проводного и мобильного доступа в информационно-телекоммуникационную сеть Интернет на скорости не менее 1 Мбит/с, предоставляемыми не менее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,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чем 2 операторами связи до 81% к 2023 году.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1BE" w:rsidTr="001521BE">
        <w:trPr>
          <w:trHeight w:val="1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P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1BE" w:rsidTr="001521BE">
        <w:trPr>
          <w:trHeight w:val="6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1BE" w:rsidTr="001521BE">
        <w:trPr>
          <w:trHeight w:val="3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1BE" w:rsidTr="001521BE">
        <w:trPr>
          <w:trHeight w:val="218"/>
        </w:trPr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2.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Мероприятие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01.02.Обеспечение ОМСУ муниципального образования Московской области широкополосным доступом в сеть Интернет, телефонной связью, иными услугами электросвязи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Федерального бюджета</w:t>
            </w:r>
          </w:p>
        </w:tc>
        <w:tc>
          <w:tcPr>
            <w:tcW w:w="2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01.01.202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</w:t>
            </w:r>
          </w:p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100% доли рабочих мест, обеспеченных необходимым компьютерным оборудованием  в соответствии с требованиями нормативных правовых актов Московской области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2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3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3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659"/>
        </w:trPr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1.3.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Мероприятие</w:t>
            </w:r>
            <w:r>
              <w:rPr>
                <w:rFonts w:ascii="Arial" w:hAnsi="Arial" w:cs="Arial"/>
                <w:sz w:val="24"/>
                <w:szCs w:val="24"/>
              </w:rPr>
              <w:t xml:space="preserve"> 01.03. Подключение ОМСУ муниципального образования Московской области к единой интегрированной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мультисервисной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телекоммуникационной сети Правительства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Московской области для нужд ОМСУ муниципального образования Московской области и обеспечения совместной работы в ней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2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рабочих мест, обеспеченных необходимым компьютерным оборудованием  в соответствии с требованиями нормативных правовых актов Московской области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21BE" w:rsidTr="001521BE">
        <w:trPr>
          <w:trHeight w:val="7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before="20"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7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4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675"/>
        </w:trPr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Мероприятие 01.04. Обеспечение оборудованием и поддержание его работоспособности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Уменьшение стоимостной доли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закупаемого и арендуемого ОМСУ муниципального образования Московской области иностранного ПО до 5% к 2022 году.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100% доли рабочих мест, обеспеченных необходимым компьютерным оборудованием 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 соответствии с требованиями нормативных правовых актов Московской области</w:t>
            </w:r>
          </w:p>
        </w:tc>
      </w:tr>
      <w:tr w:rsidR="001521BE" w:rsidTr="001521BE">
        <w:trPr>
          <w:trHeight w:val="5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before="20"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5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43499,61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9499,61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8500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3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43499,61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9499,61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8500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115"/>
        </w:trPr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Основное мероприятие 02. Информационная безопасность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программным обеспечением с регулярным обновлением соответствующих баз до 100% к 2021 году. 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521BE" w:rsidRDefault="001521BE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работников ОМСУ муниципального образования Московской области, обеспеченных средствами электронной подписи в соответствии с установленными требованиями.</w:t>
            </w:r>
          </w:p>
        </w:tc>
      </w:tr>
      <w:tr w:rsidR="001521BE" w:rsidTr="001521BE">
        <w:trPr>
          <w:trHeight w:val="1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7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3000,00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23 373,50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5 874,70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6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3000,00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23 373,50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5 874,70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561"/>
        </w:trPr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pStyle w:val="17"/>
              <w:spacing w:before="20"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before="2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Мероприятие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02.01. 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Приобретение, установка, настройка, монтаж и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Московской области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2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образования городской округ Люберцы Московской области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Увеличение доли защищенных по требованиям безопасности информации информационных систем,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 до 100% к 2021 году. 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521BE" w:rsidRDefault="001521BE">
            <w:pPr>
              <w:spacing w:before="20"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100% доли работников ОМСУ муниципального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образования Московской области, обеспеченных средствами электронной подписи в соответствии с установленными требованиями.</w:t>
            </w:r>
          </w:p>
        </w:tc>
      </w:tr>
      <w:tr w:rsidR="001521BE" w:rsidTr="001521BE">
        <w:trPr>
          <w:trHeight w:val="1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1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23 373,50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5 874,70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21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3000,00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23 373,50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5 874,70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272"/>
        </w:trPr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Основное мероприятие 03.               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Цифровое государственное управление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2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31.12.2024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ации муниципального образования городской округ Люберцы Московской области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Обеспечение 100% доли документов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служебной переписки ОМСУ муниципального образования Московской области и их подведомственных учреждений с ЦИОГВ и ГО Московской области, подведомственными ЦИОГВ и ГО Московской области организациями и учреждениями, не содержащих персональные данные и конфиденциальные сведения и направляемых исключительно в электронном виде с использованием МСЭД и средств электронной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подписи.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граждан, использующих механизм получения государственных и муниципальных услуг в электронной форме до 85% в 2020 году.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граждан, зарегистрированных в ЕСИА до 80% в 2020 году.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Уменьшение до 2% в 2020 году доли муниципальных (государственных) услуг, по которым нарушены регламентные сроки.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доли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 до 97% к 2024 году.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521BE" w:rsidRDefault="001521BE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 30% доли обращений, поступивших на портал "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", по которым поступили повторные обращения.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Уменьшение доли жалоб до 5% к 2022 году поступивших на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портал «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» по которым нарушен срок подготовки ответа.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 100% в 2021 году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5% доли отложенных решений от числа ответов,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предоставленных на портале "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" (два и более раз) </w:t>
            </w:r>
          </w:p>
        </w:tc>
      </w:tr>
      <w:tr w:rsidR="001521BE" w:rsidTr="001521BE">
        <w:trPr>
          <w:trHeight w:val="13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P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22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2503,99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7088,54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1748,54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13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2503,99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7088,54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1748,54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115"/>
        </w:trPr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Мероприятие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03.01. Обеспечение программными продуктами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 100% в 2021 году</w:t>
            </w:r>
          </w:p>
          <w:p w:rsidR="001521BE" w:rsidRDefault="001521B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1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1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2503,99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7088,54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1748,54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1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2503,99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7088,54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1748,54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115"/>
        </w:trPr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3.2.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Мероприятие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03.02. Внедрение и сопровождение информационных систем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поддержки оказания государственных и муниципальных услуг и обеспечивающих функций и контроля результативности деятельности ОМСУ муниципального образования Московской области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2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образования городской округ Люберцы Московской области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Обеспечение 100% доли документов служебной переписки ОМСУ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муниципального образования Московской области и их подведомственных учреждений с ЦИОГВ и ГО Московской области, подведомственными ЦИОГВ и ГО Московской области организациями и учреждениями, не содержащих персональные данные и конфиденциальные сведения и направляемых исключительно в электронном виде с использованием МСЭД и средств электронной подписи.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521BE" w:rsidRDefault="001521B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1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1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1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750"/>
        </w:trPr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Мероприятие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03.03.Развитие и сопровождение муниципальных информационных систем обеспечения деятельности ОМСУ муниципального образования Московской области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граждан, использующих механизм получения государственных и муниципальных услуг в электронной форме до 85% в 2020 году.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граждан, зарегистрированных в ЕСИА до 80% в 2020 году.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Уменьшение до 2% в 2020 году доли муниципальных (государственных) услуг, по которым нарушены регламентные сроки.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доли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муниципальных (государственных) услуг, по которым заявления поданы в электронном виде через региональный портал государственных и муниципальных услуг до 97% к 2024 году.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521BE" w:rsidRDefault="001521B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 30% доли обращений, поступивших на портал "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", по которым поступили повторные обращения.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жалоб до 5% к 2022 году поступивших на портал «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» по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которым нарушен срок подготовки ответа.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5% доли отложенных решений от числа ответов, предоставленных на портале "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" (два и более раз)</w:t>
            </w:r>
          </w:p>
          <w:p w:rsidR="001521BE" w:rsidRDefault="001521B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8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8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10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232"/>
        </w:trPr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4.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Основное мероприятие 04. Цифровая культура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100% доли муниципальных учреждений культуры, обеспеченных доступом в информационно-телекоммуникационную сеть Интернет на скорости:</w:t>
            </w:r>
          </w:p>
          <w:p w:rsidR="001521BE" w:rsidRDefault="001521B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для учреждений культуры, расположенных в городских населенных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пунктах, – не менее 50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1521BE" w:rsidRDefault="001521B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учреждений культуры, расположенных в сельских населенных пунктах, – не менее 10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</w:p>
        </w:tc>
      </w:tr>
      <w:tr w:rsidR="001521BE" w:rsidTr="001521BE">
        <w:trPr>
          <w:trHeight w:val="6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6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3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232"/>
        </w:trPr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4.1.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Мероприятие</w:t>
            </w:r>
            <w:r>
              <w:rPr>
                <w:rFonts w:ascii="Arial" w:hAnsi="Arial" w:cs="Arial"/>
                <w:sz w:val="24"/>
                <w:szCs w:val="24"/>
              </w:rPr>
              <w:t xml:space="preserve"> 04.01. Обеспечение муниципальных учреждений культуры доступом в информационно-телекоммуникационную сеть Интернет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100% доли муниципальных учреждений культуры, обеспеченных доступом в информационно-телекоммуникационную сеть Интернет на скорости:</w:t>
            </w:r>
          </w:p>
          <w:p w:rsidR="001521BE" w:rsidRDefault="001521B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учреждений культуры, расположенных в городских населенных пунктах, – не менее 50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1521BE" w:rsidRDefault="001521B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для учреждений культуры, расположенных в сельских населенных пунктах, – не менее 10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</w:p>
        </w:tc>
      </w:tr>
      <w:tr w:rsidR="001521BE" w:rsidTr="001521BE">
        <w:trPr>
          <w:trHeight w:val="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58"/>
        </w:trPr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5.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D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Федеральный проект. «Информационная инфраструктура»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1521BE" w:rsidRDefault="001521BE">
            <w:pPr>
              <w:spacing w:after="0"/>
              <w:jc w:val="center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BE" w:rsidRDefault="001521BE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100% доли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1521BE" w:rsidRDefault="001521BE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дошкольных образовательных организаций – не менее 2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1521BE" w:rsidRDefault="001521BE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общеобразоват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ельных организаций, расположенных в городских поселениях и городских округах, – не менее 100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1521BE" w:rsidRDefault="001521BE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общеобразовательных организаций, расположенных в сельских населенных пунктах, – не менее 50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1521BE" w:rsidRDefault="001521BE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образовательных организаций, у которых есть широкополосный доступ к сети Интернет (не менее 100 Мбит/с), за исключением дошкольных до 100% к 2022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году.</w:t>
            </w:r>
          </w:p>
        </w:tc>
      </w:tr>
      <w:tr w:rsidR="001521BE" w:rsidTr="001521BE">
        <w:trPr>
          <w:trHeight w:val="2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3 584,00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1 268,00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1 149,00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1 167,00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2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5762,40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26 431,65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BE" w:rsidRDefault="001521BE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:rsidR="001521BE" w:rsidRDefault="001521BE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7939,65</w:t>
            </w:r>
          </w:p>
          <w:p w:rsidR="001521BE" w:rsidRDefault="001521BE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4 623,00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4 623,00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4 623,00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4623,00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3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5762,40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30 015,65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9 207,65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5 772,00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5 790,00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4 623,00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4623,00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630"/>
        </w:trPr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pStyle w:val="17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5.1.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Мероприятие D2.01. 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BE" w:rsidRDefault="001521BE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100% доли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1521BE" w:rsidRDefault="001521BE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дошкольных образовательных организаций – не менее 2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1521BE" w:rsidRDefault="001521BE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для общеобразовательных организаций, расположенных в городских поселениях и городских округах, – не менее 100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1521BE" w:rsidRDefault="001521BE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общеобразовательных организаций, расположенных в сельских населенных пунктах, – не менее 50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1521BE" w:rsidRDefault="001521BE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образовательных организаций, у которых есть широкополосный доступ к сети Интернет (не менее 100 Мбит/с), за исключением дошкольных до 100% к 2022 году.</w:t>
            </w:r>
          </w:p>
        </w:tc>
      </w:tr>
      <w:tr w:rsidR="001521BE" w:rsidTr="001521BE">
        <w:trPr>
          <w:trHeight w:val="11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3 584,00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1 268,00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1 149,00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1 167,00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8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5762,40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26 431,65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BE" w:rsidRDefault="001521BE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:rsidR="001521BE" w:rsidRDefault="001521BE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7939,65</w:t>
            </w:r>
          </w:p>
          <w:p w:rsidR="001521BE" w:rsidRDefault="001521BE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4 623,00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4 623,00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4 623,00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4623,00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4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5762,40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30015 ,65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9 207,65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5 772,00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5 790,00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4 623,00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4623,00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115"/>
        </w:trPr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pStyle w:val="17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D</w:t>
            </w:r>
            <w:r>
              <w:rPr>
                <w:rFonts w:ascii="Arial" w:hAnsi="Arial" w:cs="Arial"/>
                <w:sz w:val="24"/>
                <w:szCs w:val="24"/>
              </w:rPr>
              <w:t xml:space="preserve">6. Федеральный проект «Цифровое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государственное управление»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2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образования городской округ Люберцы Московской области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Увеличение доли используемых в деятельности ОМСУ муниципального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образования Московской области информационно-аналитических сервисов ЕИАС ЖКХ МО до 100% к 2021 году.</w:t>
            </w:r>
          </w:p>
        </w:tc>
      </w:tr>
      <w:tr w:rsidR="001521BE" w:rsidTr="001521BE">
        <w:trPr>
          <w:trHeight w:val="1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P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4 933,00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4 933,00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1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1 932,00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2 125,00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2 125,00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1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1 932,00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7 058,00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7 058,00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58"/>
        </w:trPr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pStyle w:val="17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6.1.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Мероприятие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D6.01. 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доли используемых в деятельности ОМСУ муниципального образования Московской области информационно-аналитических сервисов ЕИАС ЖКХ МО до 100% к 2021 году.</w:t>
            </w:r>
          </w:p>
        </w:tc>
      </w:tr>
      <w:tr w:rsidR="001521BE" w:rsidTr="001521BE">
        <w:trPr>
          <w:trHeight w:val="3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4933,00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4933,00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3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1932,00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2125,00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2125,00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3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1932,00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7058,00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7058,00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54"/>
        </w:trPr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E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4.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Федеральный проект «Цифровая образовательная среда»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2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31.12.2024</w:t>
            </w:r>
          </w:p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25 263,48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18 600,02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6 663,46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ации муниципального образования городской округ Люберцы Московской области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BE" w:rsidRDefault="001521B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Обеспечение необходимого количества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современных компьютеров (со сроком эксплуатации не более 7 лет) на 100 обучающихся в общеобразовательных организациях муниципального образования Московской области.</w:t>
            </w:r>
          </w:p>
          <w:p w:rsidR="001521BE" w:rsidRDefault="001521B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521BE" w:rsidRDefault="001521B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современными аппаратно-программными комплексами со средствами криптографической защиты информации муниципальных организаций в муниципальном образовании Московской области.</w:t>
            </w:r>
          </w:p>
          <w:p w:rsidR="001521BE" w:rsidRDefault="001521B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Внедрение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целевой модели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  <w:p w:rsidR="001521BE" w:rsidRDefault="001521B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75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94 683,16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16989,00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14 516,01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63178,15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6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108515,36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6 972,00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4 757,00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32 262,12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32 262,12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32 262,12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41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228462,00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23 961,00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37873,03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102 103,73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32 262,12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32 262,12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306"/>
        </w:trPr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pStyle w:val="17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7.1.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Мероприятие</w:t>
            </w:r>
            <w:r>
              <w:rPr>
                <w:rFonts w:ascii="Arial" w:hAnsi="Arial" w:cs="Arial"/>
                <w:sz w:val="24"/>
                <w:szCs w:val="24"/>
              </w:rPr>
              <w:t xml:space="preserve"> E4.01.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современными аппаратно-программными комплексами общеобразовательных организаций в Московской области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BE" w:rsidRDefault="001521BE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необходимого количества современных компьютеров (со сроком эксплуатации не более 7 лет) на 100 обучающихся в общеобразовательных организациях муниципального образования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Московской области.</w:t>
            </w:r>
          </w:p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6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6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4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375"/>
        </w:trPr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7.2.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Мероприятие</w:t>
            </w:r>
            <w:r>
              <w:rPr>
                <w:rFonts w:ascii="Arial" w:hAnsi="Arial" w:cs="Arial"/>
                <w:sz w:val="24"/>
                <w:szCs w:val="24"/>
              </w:rPr>
              <w:t xml:space="preserve"> E4.02.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современными аппаратно-программными комплексами со средствами криптографической защиты информации муниципальных организаций Московской области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BE" w:rsidRDefault="001521BE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современными аппаратно-программными комплексами со средствами криптографической защиты информации муниципальных организаций в муниципальном образовании Московской области.</w:t>
            </w:r>
          </w:p>
          <w:p w:rsidR="001521BE" w:rsidRDefault="001521B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1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321"/>
        </w:trPr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pStyle w:val="17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7.3.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Мероприятие E4.03. Оснащение планшетными компьютерами общеобразовательных организаций в муниципальном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образовании Московской области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2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образования городской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округ Люберцы Московской области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Обеспечение необходимого количества современных компьютеров (со сроком эксплуатации не более 7 лет) на 100 обучающихся 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общеобразовательных организациях муниципального образования Московской области.</w:t>
            </w:r>
          </w:p>
        </w:tc>
      </w:tr>
      <w:tr w:rsidR="001521BE" w:rsidTr="001521BE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24 025,00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2 324,00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7 192,00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14 509,00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1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29 287,00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1 002,0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4 012,0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8 091,00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8 091,0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8 091,0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41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53 312,00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3 326,00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11 204,00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22 600,00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8 091,00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8 091,00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124"/>
        </w:trPr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7.4.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Мероприятие E4.04.Оснащение мультимедийными проекторами и экранами для мультимедийных проекторов общеобразовательных организаций в муниципальном образовании Московской области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BE" w:rsidRDefault="001521BE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необходимого количества современных компьютеров (со сроком эксплуатации не более 7 лет) на 100 обучающихся в общеобразовательных организациях муниципального образования Московской области.</w:t>
            </w:r>
          </w:p>
          <w:p w:rsidR="001521BE" w:rsidRDefault="001521B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6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55 656,00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13 582,00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42 074,00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6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76 238,00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5849,00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23 463,00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23 463,00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23 463,00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3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131 894,00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19 431,00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65 537,00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23 463,00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23 463,00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663"/>
        </w:trPr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.5.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Мероприятие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E</w:t>
            </w:r>
            <w:r>
              <w:rPr>
                <w:rFonts w:ascii="Arial" w:hAnsi="Arial" w:cs="Arial"/>
                <w:sz w:val="24"/>
                <w:szCs w:val="24"/>
              </w:rPr>
              <w:t xml:space="preserve">4.05. Внедрение целевой модели цифровой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2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25 263,48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18 600,02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6 663,46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ьного образования городской округ Люберцы Московской области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Внедрение целевой модели цифровой образовательно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й среды в 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  <w:p w:rsidR="001521BE" w:rsidRDefault="001521B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1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8421,16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6 200,0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2 221,15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1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1 286,36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620,00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222,12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222,12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222,12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4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34 971,00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25 420,03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9 106,73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222,12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222,12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140"/>
        </w:trPr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7.6.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Мероприятие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E</w:t>
            </w:r>
            <w:r>
              <w:rPr>
                <w:rFonts w:ascii="Arial" w:hAnsi="Arial" w:cs="Arial"/>
                <w:sz w:val="24"/>
                <w:szCs w:val="24"/>
              </w:rPr>
              <w:t xml:space="preserve">4.06. 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2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1521BE" w:rsidRDefault="001521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BE" w:rsidRDefault="001521BE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Внедрение целевой модели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  <w:p w:rsidR="001521BE" w:rsidRDefault="001521B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1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6 581,00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1 083,00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1 124,00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4 374,00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1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1 704,00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121,00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125,00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486,00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486,00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486,00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3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1BE" w:rsidRDefault="001521BE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8 285,00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1 204,00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1 249,00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4 860,00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486,00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486,00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521BE" w:rsidTr="001521BE">
        <w:trPr>
          <w:trHeight w:val="395"/>
        </w:trPr>
        <w:tc>
          <w:tcPr>
            <w:tcW w:w="12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ИТОГО ПО ПОДПРОГРАММЕ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13 198,39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339 497,30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57 349,50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57 854,73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122 103,43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51 094,82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51 094,82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1BE" w:rsidTr="001521BE">
        <w:trPr>
          <w:trHeight w:val="232"/>
        </w:trPr>
        <w:tc>
          <w:tcPr>
            <w:tcW w:w="12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25 263,48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18 600,02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6 663,46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1BE" w:rsidTr="001521BE">
        <w:trPr>
          <w:trHeight w:val="232"/>
        </w:trPr>
        <w:tc>
          <w:tcPr>
            <w:tcW w:w="12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103 200,16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23 190,00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15 665,01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64 345,15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21BE" w:rsidTr="001521BE">
        <w:trPr>
          <w:trHeight w:val="232"/>
        </w:trPr>
        <w:tc>
          <w:tcPr>
            <w:tcW w:w="12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13 198,39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211 033,66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34 159,50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23 589,70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51 094,82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51 094,82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BE" w:rsidRDefault="001521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6"/>
    </w:tbl>
    <w:p w:rsidR="001521BE" w:rsidRDefault="001521BE" w:rsidP="001521BE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F95EB4" w:rsidRDefault="00F95EB4">
      <w:bookmarkStart w:id="8" w:name="_GoBack"/>
      <w:bookmarkEnd w:id="8"/>
    </w:p>
    <w:sectPr w:rsidR="00F95EB4" w:rsidSect="001521B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13BA9"/>
    <w:multiLevelType w:val="multilevel"/>
    <w:tmpl w:val="E7507B8E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">
    <w:nsid w:val="0BFC6691"/>
    <w:multiLevelType w:val="multilevel"/>
    <w:tmpl w:val="0419001F"/>
    <w:styleLink w:val="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CB77418"/>
    <w:multiLevelType w:val="hybridMultilevel"/>
    <w:tmpl w:val="D1765A90"/>
    <w:lvl w:ilvl="0" w:tplc="482E6E8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EFD3833"/>
    <w:multiLevelType w:val="hybridMultilevel"/>
    <w:tmpl w:val="0F34ABDA"/>
    <w:lvl w:ilvl="0" w:tplc="55A866BC">
      <w:start w:val="2"/>
      <w:numFmt w:val="decimal"/>
      <w:lvlText w:val="%1."/>
      <w:lvlJc w:val="left"/>
      <w:pPr>
        <w:ind w:left="54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04B3BA5"/>
    <w:multiLevelType w:val="hybridMultilevel"/>
    <w:tmpl w:val="EC28640E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14CA3E4A"/>
    <w:multiLevelType w:val="multilevel"/>
    <w:tmpl w:val="9E4C65C4"/>
    <w:lvl w:ilvl="0">
      <w:start w:val="2"/>
      <w:numFmt w:val="decimal"/>
      <w:lvlText w:val="%1"/>
      <w:lvlJc w:val="left"/>
      <w:pPr>
        <w:ind w:left="375" w:hanging="375"/>
      </w:pPr>
    </w:lvl>
    <w:lvl w:ilvl="1">
      <w:start w:val="4"/>
      <w:numFmt w:val="decimal"/>
      <w:lvlText w:val="%1.%2"/>
      <w:lvlJc w:val="left"/>
      <w:pPr>
        <w:ind w:left="1226" w:hanging="375"/>
      </w:p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633" w:hanging="1080"/>
      </w:pPr>
    </w:lvl>
    <w:lvl w:ilvl="4">
      <w:start w:val="1"/>
      <w:numFmt w:val="decimal"/>
      <w:lvlText w:val="%1.%2.%3.%4.%5"/>
      <w:lvlJc w:val="left"/>
      <w:pPr>
        <w:ind w:left="4484" w:hanging="1080"/>
      </w:pPr>
    </w:lvl>
    <w:lvl w:ilvl="5">
      <w:start w:val="1"/>
      <w:numFmt w:val="decimal"/>
      <w:lvlText w:val="%1.%2.%3.%4.%5.%6"/>
      <w:lvlJc w:val="left"/>
      <w:pPr>
        <w:ind w:left="5695" w:hanging="1440"/>
      </w:pPr>
    </w:lvl>
    <w:lvl w:ilvl="6">
      <w:start w:val="1"/>
      <w:numFmt w:val="decimal"/>
      <w:lvlText w:val="%1.%2.%3.%4.%5.%6.%7"/>
      <w:lvlJc w:val="left"/>
      <w:pPr>
        <w:ind w:left="6546" w:hanging="1440"/>
      </w:pPr>
    </w:lvl>
    <w:lvl w:ilvl="7">
      <w:start w:val="1"/>
      <w:numFmt w:val="decimal"/>
      <w:lvlText w:val="%1.%2.%3.%4.%5.%6.%7.%8"/>
      <w:lvlJc w:val="left"/>
      <w:pPr>
        <w:ind w:left="7757" w:hanging="1800"/>
      </w:pPr>
    </w:lvl>
    <w:lvl w:ilvl="8">
      <w:start w:val="1"/>
      <w:numFmt w:val="decimal"/>
      <w:lvlText w:val="%1.%2.%3.%4.%5.%6.%7.%8.%9"/>
      <w:lvlJc w:val="left"/>
      <w:pPr>
        <w:ind w:left="8968" w:hanging="2160"/>
      </w:pPr>
    </w:lvl>
  </w:abstractNum>
  <w:abstractNum w:abstractNumId="6">
    <w:nsid w:val="19127121"/>
    <w:multiLevelType w:val="hybridMultilevel"/>
    <w:tmpl w:val="9EE0A4D4"/>
    <w:lvl w:ilvl="0" w:tplc="BC664990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>
    <w:nsid w:val="19E65446"/>
    <w:multiLevelType w:val="hybridMultilevel"/>
    <w:tmpl w:val="C82A83B0"/>
    <w:styleLink w:val="11"/>
    <w:lvl w:ilvl="0" w:tplc="ED78AA46">
      <w:start w:val="1"/>
      <w:numFmt w:val="decimal"/>
      <w:lvlText w:val="%1."/>
      <w:lvlJc w:val="left"/>
      <w:pPr>
        <w:ind w:left="1125" w:hanging="360"/>
      </w:pPr>
    </w:lvl>
    <w:lvl w:ilvl="1" w:tplc="04190019">
      <w:start w:val="1"/>
      <w:numFmt w:val="lowerLetter"/>
      <w:lvlText w:val="%2."/>
      <w:lvlJc w:val="left"/>
      <w:pPr>
        <w:ind w:left="1845" w:hanging="360"/>
      </w:pPr>
    </w:lvl>
    <w:lvl w:ilvl="2" w:tplc="0419001B">
      <w:start w:val="1"/>
      <w:numFmt w:val="lowerRoman"/>
      <w:lvlText w:val="%3."/>
      <w:lvlJc w:val="right"/>
      <w:pPr>
        <w:ind w:left="2565" w:hanging="180"/>
      </w:pPr>
    </w:lvl>
    <w:lvl w:ilvl="3" w:tplc="0419000F">
      <w:start w:val="1"/>
      <w:numFmt w:val="decimal"/>
      <w:lvlText w:val="%4."/>
      <w:lvlJc w:val="left"/>
      <w:pPr>
        <w:ind w:left="3285" w:hanging="360"/>
      </w:pPr>
    </w:lvl>
    <w:lvl w:ilvl="4" w:tplc="04190019">
      <w:start w:val="1"/>
      <w:numFmt w:val="lowerLetter"/>
      <w:lvlText w:val="%5."/>
      <w:lvlJc w:val="left"/>
      <w:pPr>
        <w:ind w:left="4005" w:hanging="360"/>
      </w:pPr>
    </w:lvl>
    <w:lvl w:ilvl="5" w:tplc="0419001B">
      <w:start w:val="1"/>
      <w:numFmt w:val="lowerRoman"/>
      <w:lvlText w:val="%6."/>
      <w:lvlJc w:val="right"/>
      <w:pPr>
        <w:ind w:left="4725" w:hanging="180"/>
      </w:pPr>
    </w:lvl>
    <w:lvl w:ilvl="6" w:tplc="0419000F">
      <w:start w:val="1"/>
      <w:numFmt w:val="decimal"/>
      <w:lvlText w:val="%7."/>
      <w:lvlJc w:val="left"/>
      <w:pPr>
        <w:ind w:left="5445" w:hanging="360"/>
      </w:pPr>
    </w:lvl>
    <w:lvl w:ilvl="7" w:tplc="04190019">
      <w:start w:val="1"/>
      <w:numFmt w:val="lowerLetter"/>
      <w:lvlText w:val="%8."/>
      <w:lvlJc w:val="left"/>
      <w:pPr>
        <w:ind w:left="6165" w:hanging="360"/>
      </w:pPr>
    </w:lvl>
    <w:lvl w:ilvl="8" w:tplc="0419001B">
      <w:start w:val="1"/>
      <w:numFmt w:val="lowerRoman"/>
      <w:lvlText w:val="%9."/>
      <w:lvlJc w:val="right"/>
      <w:pPr>
        <w:ind w:left="6885" w:hanging="180"/>
      </w:pPr>
    </w:lvl>
  </w:abstractNum>
  <w:abstractNum w:abstractNumId="8">
    <w:nsid w:val="23FF26CF"/>
    <w:multiLevelType w:val="hybridMultilevel"/>
    <w:tmpl w:val="33E2D486"/>
    <w:lvl w:ilvl="0" w:tplc="BC6649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213444E"/>
    <w:multiLevelType w:val="hybridMultilevel"/>
    <w:tmpl w:val="49B29634"/>
    <w:lvl w:ilvl="0" w:tplc="BC6649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294137B"/>
    <w:multiLevelType w:val="multilevel"/>
    <w:tmpl w:val="166EE1D0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1">
    <w:nsid w:val="3C176BEC"/>
    <w:multiLevelType w:val="hybridMultilevel"/>
    <w:tmpl w:val="2C96C61E"/>
    <w:lvl w:ilvl="0" w:tplc="BC6649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CDA28E3"/>
    <w:multiLevelType w:val="hybridMultilevel"/>
    <w:tmpl w:val="A2900388"/>
    <w:lvl w:ilvl="0" w:tplc="BC6649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DA7D72"/>
    <w:multiLevelType w:val="multilevel"/>
    <w:tmpl w:val="0419001F"/>
    <w:styleLink w:val="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8C72F21"/>
    <w:multiLevelType w:val="hybridMultilevel"/>
    <w:tmpl w:val="8268320C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50395034"/>
    <w:multiLevelType w:val="multilevel"/>
    <w:tmpl w:val="49DE61C6"/>
    <w:styleLink w:val="3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6"/>
      </w:rPr>
    </w:lvl>
    <w:lvl w:ilvl="1">
      <w:start w:val="1"/>
      <w:numFmt w:val="decimal"/>
      <w:lvlText w:val="%1.%2."/>
      <w:lvlJc w:val="left"/>
      <w:pPr>
        <w:tabs>
          <w:tab w:val="num" w:pos="756"/>
        </w:tabs>
        <w:ind w:left="756" w:hanging="576"/>
      </w:pPr>
      <w:rPr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549D651D"/>
    <w:multiLevelType w:val="multilevel"/>
    <w:tmpl w:val="DB2EFFAA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"/>
      <w:lvlJc w:val="left"/>
      <w:pPr>
        <w:ind w:left="1301" w:hanging="450"/>
      </w:pPr>
    </w:lvl>
    <w:lvl w:ilvl="2">
      <w:start w:val="1"/>
      <w:numFmt w:val="decimal"/>
      <w:isLgl/>
      <w:lvlText w:val="%1.%2.%3"/>
      <w:lvlJc w:val="left"/>
      <w:pPr>
        <w:ind w:left="1571" w:hanging="720"/>
      </w:pPr>
    </w:lvl>
    <w:lvl w:ilvl="3">
      <w:start w:val="1"/>
      <w:numFmt w:val="decimal"/>
      <w:isLgl/>
      <w:lvlText w:val="%1.%2.%3.%4"/>
      <w:lvlJc w:val="left"/>
      <w:pPr>
        <w:ind w:left="1931" w:hanging="1080"/>
      </w:pPr>
    </w:lvl>
    <w:lvl w:ilvl="4">
      <w:start w:val="1"/>
      <w:numFmt w:val="decimal"/>
      <w:isLgl/>
      <w:lvlText w:val="%1.%2.%3.%4.%5"/>
      <w:lvlJc w:val="left"/>
      <w:pPr>
        <w:ind w:left="1931" w:hanging="1080"/>
      </w:pPr>
    </w:lvl>
    <w:lvl w:ilvl="5">
      <w:start w:val="1"/>
      <w:numFmt w:val="decimal"/>
      <w:isLgl/>
      <w:lvlText w:val="%1.%2.%3.%4.%5.%6"/>
      <w:lvlJc w:val="left"/>
      <w:pPr>
        <w:ind w:left="2291" w:hanging="1440"/>
      </w:pPr>
    </w:lvl>
    <w:lvl w:ilvl="6">
      <w:start w:val="1"/>
      <w:numFmt w:val="decimal"/>
      <w:isLgl/>
      <w:lvlText w:val="%1.%2.%3.%4.%5.%6.%7"/>
      <w:lvlJc w:val="left"/>
      <w:pPr>
        <w:ind w:left="2291" w:hanging="1440"/>
      </w:p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</w:lvl>
  </w:abstractNum>
  <w:abstractNum w:abstractNumId="17">
    <w:nsid w:val="55FD0EA1"/>
    <w:multiLevelType w:val="hybridMultilevel"/>
    <w:tmpl w:val="E87C708C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5D3C0B24"/>
    <w:multiLevelType w:val="hybridMultilevel"/>
    <w:tmpl w:val="C4EAB880"/>
    <w:styleLink w:val="21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BD1731"/>
    <w:multiLevelType w:val="multilevel"/>
    <w:tmpl w:val="0419001F"/>
    <w:styleLink w:val="3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1ED0B38"/>
    <w:multiLevelType w:val="hybridMultilevel"/>
    <w:tmpl w:val="369EDD0C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625111EF"/>
    <w:multiLevelType w:val="hybridMultilevel"/>
    <w:tmpl w:val="67F0C69A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62895B76"/>
    <w:multiLevelType w:val="hybridMultilevel"/>
    <w:tmpl w:val="E99E10BA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6D1872D5"/>
    <w:multiLevelType w:val="multilevel"/>
    <w:tmpl w:val="A90808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2291" w:hanging="720"/>
      </w:pPr>
    </w:lvl>
    <w:lvl w:ilvl="2">
      <w:start w:val="1"/>
      <w:numFmt w:val="decimal"/>
      <w:isLgl/>
      <w:lvlText w:val="%1.%2.%3."/>
      <w:lvlJc w:val="left"/>
      <w:pPr>
        <w:ind w:left="3502" w:hanging="720"/>
      </w:pPr>
    </w:lvl>
    <w:lvl w:ilvl="3">
      <w:start w:val="1"/>
      <w:numFmt w:val="decimal"/>
      <w:isLgl/>
      <w:lvlText w:val="%1.%2.%3.%4."/>
      <w:lvlJc w:val="left"/>
      <w:pPr>
        <w:ind w:left="5073" w:hanging="1080"/>
      </w:pPr>
    </w:lvl>
    <w:lvl w:ilvl="4">
      <w:start w:val="1"/>
      <w:numFmt w:val="decimal"/>
      <w:isLgl/>
      <w:lvlText w:val="%1.%2.%3.%4.%5."/>
      <w:lvlJc w:val="left"/>
      <w:pPr>
        <w:ind w:left="6284" w:hanging="1080"/>
      </w:pPr>
    </w:lvl>
    <w:lvl w:ilvl="5">
      <w:start w:val="1"/>
      <w:numFmt w:val="decimal"/>
      <w:isLgl/>
      <w:lvlText w:val="%1.%2.%3.%4.%5.%6."/>
      <w:lvlJc w:val="left"/>
      <w:pPr>
        <w:ind w:left="7855" w:hanging="1440"/>
      </w:pPr>
    </w:lvl>
    <w:lvl w:ilvl="6">
      <w:start w:val="1"/>
      <w:numFmt w:val="decimal"/>
      <w:isLgl/>
      <w:lvlText w:val="%1.%2.%3.%4.%5.%6.%7."/>
      <w:lvlJc w:val="left"/>
      <w:pPr>
        <w:ind w:left="9426" w:hanging="1800"/>
      </w:pPr>
    </w:lvl>
    <w:lvl w:ilvl="7">
      <w:start w:val="1"/>
      <w:numFmt w:val="decimal"/>
      <w:isLgl/>
      <w:lvlText w:val="%1.%2.%3.%4.%5.%6.%7.%8."/>
      <w:lvlJc w:val="left"/>
      <w:pPr>
        <w:ind w:left="10637" w:hanging="1800"/>
      </w:pPr>
    </w:lvl>
    <w:lvl w:ilvl="8">
      <w:start w:val="1"/>
      <w:numFmt w:val="decimal"/>
      <w:isLgl/>
      <w:lvlText w:val="%1.%2.%3.%4.%5.%6.%7.%8.%9."/>
      <w:lvlJc w:val="left"/>
      <w:pPr>
        <w:ind w:left="12208" w:hanging="2160"/>
      </w:pPr>
    </w:lvl>
  </w:abstractNum>
  <w:abstractNum w:abstractNumId="24">
    <w:nsid w:val="6E6A30FE"/>
    <w:multiLevelType w:val="multilevel"/>
    <w:tmpl w:val="45B8117A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2"/>
      <w:numFmt w:val="decimal"/>
      <w:isLgl/>
      <w:lvlText w:val="%1.%2"/>
      <w:lvlJc w:val="left"/>
      <w:pPr>
        <w:ind w:left="1946" w:hanging="375"/>
      </w:pPr>
    </w:lvl>
    <w:lvl w:ilvl="2">
      <w:start w:val="1"/>
      <w:numFmt w:val="decimal"/>
      <w:isLgl/>
      <w:lvlText w:val="%1.%2.%3"/>
      <w:lvlJc w:val="left"/>
      <w:pPr>
        <w:ind w:left="3011" w:hanging="720"/>
      </w:pPr>
    </w:lvl>
    <w:lvl w:ilvl="3">
      <w:start w:val="1"/>
      <w:numFmt w:val="decimal"/>
      <w:isLgl/>
      <w:lvlText w:val="%1.%2.%3.%4"/>
      <w:lvlJc w:val="left"/>
      <w:pPr>
        <w:ind w:left="4091" w:hanging="1080"/>
      </w:pPr>
    </w:lvl>
    <w:lvl w:ilvl="4">
      <w:start w:val="1"/>
      <w:numFmt w:val="decimal"/>
      <w:isLgl/>
      <w:lvlText w:val="%1.%2.%3.%4.%5"/>
      <w:lvlJc w:val="left"/>
      <w:pPr>
        <w:ind w:left="4811" w:hanging="1080"/>
      </w:pPr>
    </w:lvl>
    <w:lvl w:ilvl="5">
      <w:start w:val="1"/>
      <w:numFmt w:val="decimal"/>
      <w:isLgl/>
      <w:lvlText w:val="%1.%2.%3.%4.%5.%6"/>
      <w:lvlJc w:val="left"/>
      <w:pPr>
        <w:ind w:left="5891" w:hanging="1440"/>
      </w:pPr>
    </w:lvl>
    <w:lvl w:ilvl="6">
      <w:start w:val="1"/>
      <w:numFmt w:val="decimal"/>
      <w:isLgl/>
      <w:lvlText w:val="%1.%2.%3.%4.%5.%6.%7"/>
      <w:lvlJc w:val="left"/>
      <w:pPr>
        <w:ind w:left="6611" w:hanging="1440"/>
      </w:pPr>
    </w:lvl>
    <w:lvl w:ilvl="7">
      <w:start w:val="1"/>
      <w:numFmt w:val="decimal"/>
      <w:isLgl/>
      <w:lvlText w:val="%1.%2.%3.%4.%5.%6.%7.%8"/>
      <w:lvlJc w:val="left"/>
      <w:pPr>
        <w:ind w:left="7691" w:hanging="1800"/>
      </w:pPr>
    </w:lvl>
    <w:lvl w:ilvl="8">
      <w:start w:val="1"/>
      <w:numFmt w:val="decimal"/>
      <w:isLgl/>
      <w:lvlText w:val="%1.%2.%3.%4.%5.%6.%7.%8.%9"/>
      <w:lvlJc w:val="left"/>
      <w:pPr>
        <w:ind w:left="8771" w:hanging="2160"/>
      </w:pPr>
    </w:lvl>
  </w:abstractNum>
  <w:abstractNum w:abstractNumId="25">
    <w:nsid w:val="71FE689F"/>
    <w:multiLevelType w:val="hybridMultilevel"/>
    <w:tmpl w:val="044046E0"/>
    <w:lvl w:ilvl="0" w:tplc="5C8240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3D56C8"/>
    <w:multiLevelType w:val="multilevel"/>
    <w:tmpl w:val="5B7AD784"/>
    <w:lvl w:ilvl="0">
      <w:start w:val="1"/>
      <w:numFmt w:val="decimal"/>
      <w:lvlText w:val="%1."/>
      <w:lvlJc w:val="left"/>
      <w:pPr>
        <w:ind w:left="540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540" w:hanging="360"/>
      </w:pPr>
    </w:lvl>
    <w:lvl w:ilvl="2">
      <w:start w:val="1"/>
      <w:numFmt w:val="decimal"/>
      <w:isLgl/>
      <w:lvlText w:val="%1.%2.%3."/>
      <w:lvlJc w:val="left"/>
      <w:pPr>
        <w:ind w:left="540" w:hanging="360"/>
      </w:pPr>
    </w:lvl>
    <w:lvl w:ilvl="3">
      <w:start w:val="1"/>
      <w:numFmt w:val="decimal"/>
      <w:isLgl/>
      <w:lvlText w:val="%1.%2.%3.%4."/>
      <w:lvlJc w:val="left"/>
      <w:pPr>
        <w:ind w:left="900" w:hanging="720"/>
      </w:pPr>
    </w:lvl>
    <w:lvl w:ilvl="4">
      <w:start w:val="1"/>
      <w:numFmt w:val="decimal"/>
      <w:isLgl/>
      <w:lvlText w:val="%1.%2.%3.%4.%5."/>
      <w:lvlJc w:val="left"/>
      <w:pPr>
        <w:ind w:left="900" w:hanging="720"/>
      </w:pPr>
    </w:lvl>
    <w:lvl w:ilvl="5">
      <w:start w:val="1"/>
      <w:numFmt w:val="decimal"/>
      <w:isLgl/>
      <w:lvlText w:val="%1.%2.%3.%4.%5.%6."/>
      <w:lvlJc w:val="left"/>
      <w:pPr>
        <w:ind w:left="900" w:hanging="720"/>
      </w:pPr>
    </w:lvl>
    <w:lvl w:ilvl="6">
      <w:start w:val="1"/>
      <w:numFmt w:val="decimal"/>
      <w:isLgl/>
      <w:lvlText w:val="%1.%2.%3.%4.%5.%6.%7."/>
      <w:lvlJc w:val="left"/>
      <w:pPr>
        <w:ind w:left="1260" w:hanging="1080"/>
      </w:pPr>
    </w:lvl>
    <w:lvl w:ilvl="7">
      <w:start w:val="1"/>
      <w:numFmt w:val="decimal"/>
      <w:isLgl/>
      <w:lvlText w:val="%1.%2.%3.%4.%5.%6.%7.%8."/>
      <w:lvlJc w:val="left"/>
      <w:pPr>
        <w:ind w:left="1260" w:hanging="1080"/>
      </w:pPr>
    </w:lvl>
    <w:lvl w:ilvl="8">
      <w:start w:val="1"/>
      <w:numFmt w:val="decimal"/>
      <w:isLgl/>
      <w:lvlText w:val="%1.%2.%3.%4.%5.%6.%7.%8.%9."/>
      <w:lvlJc w:val="left"/>
      <w:pPr>
        <w:ind w:left="1260" w:hanging="1080"/>
      </w:pPr>
    </w:lvl>
  </w:abstractNum>
  <w:abstractNum w:abstractNumId="27">
    <w:nsid w:val="74D60861"/>
    <w:multiLevelType w:val="hybridMultilevel"/>
    <w:tmpl w:val="1B9EC144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2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</w:num>
  <w:num w:numId="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</w:num>
  <w:num w:numId="10">
    <w:abstractNumId w:val="2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0"/>
  </w:num>
  <w:num w:numId="14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7"/>
  </w:num>
  <w:num w:numId="16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2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6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6"/>
  </w:num>
  <w:num w:numId="26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4"/>
  </w:num>
  <w:num w:numId="28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5"/>
  </w:num>
  <w:num w:numId="30">
    <w:abstractNumId w:val="5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  <w:num w:numId="32">
    <w:abstractNumId w:val="0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2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11"/>
  </w:num>
  <w:num w:numId="36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10"/>
  </w:num>
  <w:num w:numId="38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</w:num>
  <w:num w:numId="40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9"/>
  </w:num>
  <w:num w:numId="42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2"/>
  </w:num>
  <w:num w:numId="44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1"/>
  </w:num>
  <w:num w:numId="46">
    <w:abstractNumId w:val="7"/>
  </w:num>
  <w:num w:numId="47">
    <w:abstractNumId w:val="13"/>
  </w:num>
  <w:num w:numId="48">
    <w:abstractNumId w:val="15"/>
  </w:num>
  <w:num w:numId="49">
    <w:abstractNumId w:val="18"/>
  </w:num>
  <w:num w:numId="5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200"/>
    <w:rsid w:val="001521BE"/>
    <w:rsid w:val="00EC0200"/>
    <w:rsid w:val="00F95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1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2"/>
    <w:qFormat/>
    <w:rsid w:val="001521BE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aliases w:val="H2,h2,2,Header 2"/>
    <w:basedOn w:val="a"/>
    <w:next w:val="a"/>
    <w:link w:val="22"/>
    <w:semiHidden/>
    <w:unhideWhenUsed/>
    <w:qFormat/>
    <w:rsid w:val="001521BE"/>
    <w:pPr>
      <w:keepNext/>
      <w:tabs>
        <w:tab w:val="num" w:pos="756"/>
      </w:tabs>
      <w:ind w:left="756" w:hanging="576"/>
      <w:jc w:val="center"/>
      <w:outlineLvl w:val="1"/>
    </w:pPr>
    <w:rPr>
      <w:b/>
      <w:bCs/>
      <w:sz w:val="28"/>
      <w:szCs w:val="28"/>
    </w:rPr>
  </w:style>
  <w:style w:type="paragraph" w:styleId="30">
    <w:name w:val="heading 3"/>
    <w:basedOn w:val="a"/>
    <w:next w:val="a"/>
    <w:link w:val="32"/>
    <w:uiPriority w:val="9"/>
    <w:semiHidden/>
    <w:unhideWhenUsed/>
    <w:qFormat/>
    <w:rsid w:val="001521BE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aliases w:val="H4"/>
    <w:basedOn w:val="a"/>
    <w:next w:val="a"/>
    <w:link w:val="40"/>
    <w:semiHidden/>
    <w:unhideWhenUsed/>
    <w:qFormat/>
    <w:rsid w:val="001521BE"/>
    <w:pPr>
      <w:keepNext/>
      <w:tabs>
        <w:tab w:val="num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521BE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semiHidden/>
    <w:unhideWhenUsed/>
    <w:qFormat/>
    <w:rsid w:val="001521BE"/>
    <w:pPr>
      <w:tabs>
        <w:tab w:val="num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1521BE"/>
    <w:pPr>
      <w:tabs>
        <w:tab w:val="num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1521BE"/>
    <w:pPr>
      <w:tabs>
        <w:tab w:val="num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1521BE"/>
    <w:pPr>
      <w:tabs>
        <w:tab w:val="num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0"/>
    <w:rsid w:val="001521BE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2">
    <w:name w:val="Заголовок 2 Знак"/>
    <w:aliases w:val="H2 Знак,h2 Знак,2 Знак,Header 2 Знак"/>
    <w:basedOn w:val="a0"/>
    <w:link w:val="20"/>
    <w:semiHidden/>
    <w:rsid w:val="001521B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2">
    <w:name w:val="Заголовок 3 Знак"/>
    <w:basedOn w:val="a0"/>
    <w:link w:val="30"/>
    <w:uiPriority w:val="9"/>
    <w:semiHidden/>
    <w:rsid w:val="001521BE"/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semiHidden/>
    <w:rsid w:val="001521BE"/>
    <w:rPr>
      <w:rFonts w:ascii="Arial" w:eastAsia="Calibri" w:hAnsi="Arial" w:cs="Times New Roman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1521BE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1521BE"/>
    <w:rPr>
      <w:rFonts w:ascii="Calibri" w:eastAsia="Calibri" w:hAnsi="Calibri" w:cs="Times New Roman"/>
      <w:i/>
      <w:szCs w:val="20"/>
    </w:rPr>
  </w:style>
  <w:style w:type="character" w:customStyle="1" w:styleId="70">
    <w:name w:val="Заголовок 7 Знак"/>
    <w:basedOn w:val="a0"/>
    <w:link w:val="7"/>
    <w:uiPriority w:val="99"/>
    <w:semiHidden/>
    <w:rsid w:val="001521BE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semiHidden/>
    <w:rsid w:val="001521BE"/>
    <w:rPr>
      <w:rFonts w:ascii="Arial" w:eastAsia="Calibri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semiHidden/>
    <w:rsid w:val="001521BE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styleId="a3">
    <w:name w:val="Hyperlink"/>
    <w:uiPriority w:val="99"/>
    <w:semiHidden/>
    <w:unhideWhenUsed/>
    <w:rsid w:val="001521BE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1521BE"/>
    <w:rPr>
      <w:color w:val="800080"/>
      <w:u w:val="single"/>
    </w:rPr>
  </w:style>
  <w:style w:type="character" w:customStyle="1" w:styleId="110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1521BE"/>
    <w:rPr>
      <w:rFonts w:asciiTheme="majorHAnsi" w:eastAsiaTheme="majorEastAsia" w:hAnsiTheme="majorHAnsi" w:cstheme="majorBidi" w:hint="default"/>
      <w:color w:val="365F91" w:themeColor="accent1" w:themeShade="BF"/>
      <w:sz w:val="32"/>
      <w:szCs w:val="32"/>
    </w:rPr>
  </w:style>
  <w:style w:type="character" w:customStyle="1" w:styleId="210">
    <w:name w:val="Заголовок 2 Знак1"/>
    <w:aliases w:val="H2 Знак1,h2 Знак1,2 Знак1,Header 2 Знак1"/>
    <w:basedOn w:val="a0"/>
    <w:uiPriority w:val="9"/>
    <w:semiHidden/>
    <w:rsid w:val="001521BE"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character" w:customStyle="1" w:styleId="41">
    <w:name w:val="Заголовок 4 Знак1"/>
    <w:aliases w:val="H4 Знак1"/>
    <w:basedOn w:val="a0"/>
    <w:uiPriority w:val="99"/>
    <w:semiHidden/>
    <w:rsid w:val="001521BE"/>
    <w:rPr>
      <w:rFonts w:asciiTheme="majorHAnsi" w:eastAsiaTheme="majorEastAsia" w:hAnsiTheme="majorHAnsi" w:cstheme="majorBidi" w:hint="default"/>
      <w:i/>
      <w:iCs/>
      <w:color w:val="365F91" w:themeColor="accent1" w:themeShade="BF"/>
    </w:rPr>
  </w:style>
  <w:style w:type="paragraph" w:styleId="a5">
    <w:name w:val="Normal (Web)"/>
    <w:basedOn w:val="a"/>
    <w:uiPriority w:val="99"/>
    <w:unhideWhenUsed/>
    <w:rsid w:val="001521BE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13">
    <w:name w:val="toc 1"/>
    <w:basedOn w:val="a"/>
    <w:next w:val="a"/>
    <w:autoRedefine/>
    <w:uiPriority w:val="39"/>
    <w:semiHidden/>
    <w:unhideWhenUsed/>
    <w:rsid w:val="001521BE"/>
    <w:pPr>
      <w:spacing w:after="100"/>
    </w:pPr>
    <w:rPr>
      <w:rFonts w:ascii="Calibri" w:hAnsi="Calibri"/>
      <w:sz w:val="22"/>
      <w:szCs w:val="22"/>
    </w:rPr>
  </w:style>
  <w:style w:type="paragraph" w:styleId="23">
    <w:name w:val="toc 2"/>
    <w:basedOn w:val="a"/>
    <w:next w:val="a"/>
    <w:autoRedefine/>
    <w:uiPriority w:val="39"/>
    <w:semiHidden/>
    <w:unhideWhenUsed/>
    <w:rsid w:val="001521BE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33">
    <w:name w:val="toc 3"/>
    <w:basedOn w:val="a"/>
    <w:next w:val="a"/>
    <w:autoRedefine/>
    <w:uiPriority w:val="39"/>
    <w:semiHidden/>
    <w:unhideWhenUsed/>
    <w:rsid w:val="001521BE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42">
    <w:name w:val="toc 4"/>
    <w:basedOn w:val="a"/>
    <w:next w:val="a"/>
    <w:autoRedefine/>
    <w:uiPriority w:val="39"/>
    <w:semiHidden/>
    <w:unhideWhenUsed/>
    <w:rsid w:val="001521BE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"/>
    <w:next w:val="a"/>
    <w:autoRedefine/>
    <w:uiPriority w:val="39"/>
    <w:semiHidden/>
    <w:unhideWhenUsed/>
    <w:rsid w:val="001521BE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"/>
    <w:next w:val="a"/>
    <w:autoRedefine/>
    <w:uiPriority w:val="39"/>
    <w:semiHidden/>
    <w:unhideWhenUsed/>
    <w:rsid w:val="001521BE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"/>
    <w:next w:val="a"/>
    <w:autoRedefine/>
    <w:uiPriority w:val="39"/>
    <w:semiHidden/>
    <w:unhideWhenUsed/>
    <w:rsid w:val="001521BE"/>
    <w:pPr>
      <w:spacing w:after="100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semiHidden/>
    <w:unhideWhenUsed/>
    <w:rsid w:val="001521BE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semiHidden/>
    <w:unhideWhenUsed/>
    <w:rsid w:val="001521BE"/>
    <w:pPr>
      <w:spacing w:after="100"/>
      <w:ind w:left="1760"/>
    </w:pPr>
    <w:rPr>
      <w:rFonts w:ascii="Calibri" w:hAnsi="Calibri"/>
      <w:sz w:val="22"/>
      <w:szCs w:val="22"/>
    </w:rPr>
  </w:style>
  <w:style w:type="paragraph" w:styleId="a6">
    <w:name w:val="footnote text"/>
    <w:basedOn w:val="a"/>
    <w:link w:val="a7"/>
    <w:uiPriority w:val="99"/>
    <w:semiHidden/>
    <w:unhideWhenUsed/>
    <w:rsid w:val="001521BE"/>
  </w:style>
  <w:style w:type="character" w:customStyle="1" w:styleId="a7">
    <w:name w:val="Текст сноски Знак"/>
    <w:basedOn w:val="a0"/>
    <w:link w:val="a6"/>
    <w:uiPriority w:val="99"/>
    <w:semiHidden/>
    <w:rsid w:val="001521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1521BE"/>
    <w:pPr>
      <w:spacing w:line="240" w:lineRule="auto"/>
    </w:pPr>
    <w:rPr>
      <w:rFonts w:ascii="Calibri" w:eastAsia="Calibri" w:hAnsi="Calibr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521BE"/>
    <w:rPr>
      <w:rFonts w:ascii="Calibri" w:eastAsia="Calibri" w:hAnsi="Calibri" w:cs="Times New Roman"/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rsid w:val="001521B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1521BE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semiHidden/>
    <w:unhideWhenUsed/>
    <w:rsid w:val="001521B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1521BE"/>
    <w:rPr>
      <w:rFonts w:ascii="Calibri" w:eastAsia="Calibri" w:hAnsi="Calibri" w:cs="Times New Roman"/>
    </w:rPr>
  </w:style>
  <w:style w:type="paragraph" w:styleId="ae">
    <w:name w:val="caption"/>
    <w:basedOn w:val="a"/>
    <w:next w:val="a"/>
    <w:uiPriority w:val="35"/>
    <w:semiHidden/>
    <w:unhideWhenUsed/>
    <w:qFormat/>
    <w:rsid w:val="001521BE"/>
    <w:rPr>
      <w:b/>
      <w:bCs/>
      <w:color w:val="4F81BD"/>
      <w:sz w:val="18"/>
      <w:szCs w:val="18"/>
    </w:rPr>
  </w:style>
  <w:style w:type="paragraph" w:styleId="af">
    <w:name w:val="endnote text"/>
    <w:basedOn w:val="a"/>
    <w:link w:val="af0"/>
    <w:uiPriority w:val="99"/>
    <w:semiHidden/>
    <w:unhideWhenUsed/>
    <w:rsid w:val="001521BE"/>
  </w:style>
  <w:style w:type="character" w:customStyle="1" w:styleId="af0">
    <w:name w:val="Текст концевой сноски Знак"/>
    <w:basedOn w:val="a0"/>
    <w:link w:val="af"/>
    <w:uiPriority w:val="99"/>
    <w:semiHidden/>
    <w:rsid w:val="001521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List"/>
    <w:basedOn w:val="a"/>
    <w:uiPriority w:val="99"/>
    <w:semiHidden/>
    <w:unhideWhenUsed/>
    <w:rsid w:val="001521BE"/>
    <w:pPr>
      <w:spacing w:after="0" w:line="240" w:lineRule="auto"/>
      <w:ind w:left="283" w:hanging="283"/>
    </w:pPr>
    <w:rPr>
      <w:sz w:val="24"/>
      <w:szCs w:val="24"/>
    </w:rPr>
  </w:style>
  <w:style w:type="paragraph" w:styleId="24">
    <w:name w:val="List 2"/>
    <w:basedOn w:val="a"/>
    <w:uiPriority w:val="99"/>
    <w:semiHidden/>
    <w:unhideWhenUsed/>
    <w:rsid w:val="001521BE"/>
    <w:pPr>
      <w:spacing w:after="0" w:line="240" w:lineRule="auto"/>
      <w:ind w:left="566" w:hanging="283"/>
    </w:pPr>
    <w:rPr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1521B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3">
    <w:name w:val="Название Знак"/>
    <w:basedOn w:val="a0"/>
    <w:link w:val="af2"/>
    <w:uiPriority w:val="10"/>
    <w:rsid w:val="001521BE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1521BE"/>
    <w:pPr>
      <w:spacing w:after="12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1521BE"/>
    <w:rPr>
      <w:rFonts w:ascii="Calibri" w:eastAsia="Calibri" w:hAnsi="Calibri" w:cs="Times New Roman"/>
    </w:rPr>
  </w:style>
  <w:style w:type="paragraph" w:styleId="af6">
    <w:name w:val="Body Text Indent"/>
    <w:basedOn w:val="a"/>
    <w:link w:val="af7"/>
    <w:uiPriority w:val="99"/>
    <w:semiHidden/>
    <w:unhideWhenUsed/>
    <w:rsid w:val="001521BE"/>
    <w:pPr>
      <w:spacing w:after="120" w:line="240" w:lineRule="auto"/>
      <w:ind w:left="283"/>
    </w:pPr>
    <w:rPr>
      <w:sz w:val="24"/>
      <w:szCs w:val="24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1521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Subtitle"/>
    <w:basedOn w:val="a"/>
    <w:next w:val="a"/>
    <w:link w:val="af9"/>
    <w:uiPriority w:val="11"/>
    <w:qFormat/>
    <w:rsid w:val="001521BE"/>
    <w:rPr>
      <w:rFonts w:ascii="Cambria" w:hAnsi="Cambria"/>
      <w:i/>
      <w:iCs/>
      <w:color w:val="4F81BD"/>
      <w:spacing w:val="15"/>
    </w:rPr>
  </w:style>
  <w:style w:type="character" w:customStyle="1" w:styleId="af9">
    <w:name w:val="Подзаголовок Знак"/>
    <w:basedOn w:val="a0"/>
    <w:link w:val="af8"/>
    <w:uiPriority w:val="11"/>
    <w:rsid w:val="001521BE"/>
    <w:rPr>
      <w:rFonts w:ascii="Cambria" w:eastAsia="Times New Roman" w:hAnsi="Cambria" w:cs="Times New Roman"/>
      <w:i/>
      <w:iCs/>
      <w:color w:val="4F81BD"/>
      <w:spacing w:val="15"/>
      <w:sz w:val="20"/>
      <w:szCs w:val="20"/>
      <w:lang w:eastAsia="ru-RU"/>
    </w:rPr>
  </w:style>
  <w:style w:type="paragraph" w:styleId="afa">
    <w:name w:val="Body Text First Indent"/>
    <w:basedOn w:val="af4"/>
    <w:link w:val="afb"/>
    <w:uiPriority w:val="99"/>
    <w:semiHidden/>
    <w:unhideWhenUsed/>
    <w:rsid w:val="001521BE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b">
    <w:name w:val="Красная строка Знак"/>
    <w:basedOn w:val="af5"/>
    <w:link w:val="afa"/>
    <w:uiPriority w:val="99"/>
    <w:semiHidden/>
    <w:rsid w:val="001521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2"/>
    <w:basedOn w:val="a"/>
    <w:link w:val="26"/>
    <w:uiPriority w:val="99"/>
    <w:semiHidden/>
    <w:unhideWhenUsed/>
    <w:rsid w:val="001521BE"/>
    <w:pPr>
      <w:spacing w:after="0" w:line="240" w:lineRule="auto"/>
      <w:jc w:val="center"/>
    </w:pPr>
    <w:rPr>
      <w:sz w:val="24"/>
      <w:szCs w:val="24"/>
    </w:rPr>
  </w:style>
  <w:style w:type="character" w:customStyle="1" w:styleId="26">
    <w:name w:val="Основной текст 2 Знак"/>
    <w:basedOn w:val="a0"/>
    <w:link w:val="25"/>
    <w:uiPriority w:val="99"/>
    <w:semiHidden/>
    <w:rsid w:val="001521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Цитата Знак"/>
    <w:link w:val="afd"/>
    <w:uiPriority w:val="29"/>
    <w:semiHidden/>
    <w:locked/>
    <w:rsid w:val="001521BE"/>
    <w:rPr>
      <w:i/>
      <w:iCs/>
      <w:color w:val="000000"/>
    </w:rPr>
  </w:style>
  <w:style w:type="paragraph" w:styleId="afd">
    <w:name w:val="Block Text"/>
    <w:basedOn w:val="a"/>
    <w:next w:val="a"/>
    <w:link w:val="afc"/>
    <w:uiPriority w:val="29"/>
    <w:semiHidden/>
    <w:unhideWhenUsed/>
    <w:qFormat/>
    <w:rsid w:val="001521BE"/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paragraph" w:styleId="afe">
    <w:name w:val="Document Map"/>
    <w:basedOn w:val="a"/>
    <w:link w:val="aff"/>
    <w:uiPriority w:val="99"/>
    <w:semiHidden/>
    <w:unhideWhenUsed/>
    <w:rsid w:val="001521BE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">
    <w:name w:val="Схема документа Знак"/>
    <w:basedOn w:val="a0"/>
    <w:link w:val="afe"/>
    <w:uiPriority w:val="99"/>
    <w:semiHidden/>
    <w:rsid w:val="001521BE"/>
    <w:rPr>
      <w:rFonts w:ascii="Tahoma" w:hAnsi="Tahoma" w:cs="Tahoma"/>
      <w:sz w:val="16"/>
      <w:szCs w:val="16"/>
    </w:rPr>
  </w:style>
  <w:style w:type="paragraph" w:styleId="aff0">
    <w:name w:val="Plain Text"/>
    <w:basedOn w:val="a"/>
    <w:link w:val="aff1"/>
    <w:uiPriority w:val="99"/>
    <w:semiHidden/>
    <w:unhideWhenUsed/>
    <w:rsid w:val="001521BE"/>
    <w:pPr>
      <w:spacing w:after="0" w:line="240" w:lineRule="auto"/>
    </w:pPr>
    <w:rPr>
      <w:rFonts w:ascii="Calibri" w:eastAsia="Calibri" w:hAnsi="Calibri"/>
      <w:sz w:val="22"/>
      <w:szCs w:val="21"/>
      <w:lang w:eastAsia="en-US"/>
    </w:rPr>
  </w:style>
  <w:style w:type="character" w:customStyle="1" w:styleId="aff1">
    <w:name w:val="Текст Знак"/>
    <w:basedOn w:val="a0"/>
    <w:link w:val="aff0"/>
    <w:uiPriority w:val="99"/>
    <w:semiHidden/>
    <w:rsid w:val="001521BE"/>
    <w:rPr>
      <w:rFonts w:ascii="Calibri" w:eastAsia="Calibri" w:hAnsi="Calibri" w:cs="Times New Roman"/>
      <w:szCs w:val="21"/>
    </w:rPr>
  </w:style>
  <w:style w:type="paragraph" w:styleId="aff2">
    <w:name w:val="annotation subject"/>
    <w:basedOn w:val="a8"/>
    <w:next w:val="a8"/>
    <w:link w:val="aff3"/>
    <w:uiPriority w:val="99"/>
    <w:semiHidden/>
    <w:unhideWhenUsed/>
    <w:rsid w:val="001521BE"/>
    <w:rPr>
      <w:b/>
      <w:bCs/>
    </w:rPr>
  </w:style>
  <w:style w:type="character" w:customStyle="1" w:styleId="aff3">
    <w:name w:val="Тема примечания Знак"/>
    <w:basedOn w:val="a9"/>
    <w:link w:val="aff2"/>
    <w:uiPriority w:val="99"/>
    <w:semiHidden/>
    <w:rsid w:val="001521BE"/>
    <w:rPr>
      <w:rFonts w:ascii="Calibri" w:eastAsia="Calibri" w:hAnsi="Calibri" w:cs="Times New Roman"/>
      <w:b/>
      <w:bCs/>
      <w:sz w:val="20"/>
      <w:szCs w:val="20"/>
    </w:rPr>
  </w:style>
  <w:style w:type="paragraph" w:styleId="aff4">
    <w:name w:val="Balloon Text"/>
    <w:basedOn w:val="a"/>
    <w:link w:val="aff5"/>
    <w:uiPriority w:val="99"/>
    <w:semiHidden/>
    <w:unhideWhenUsed/>
    <w:rsid w:val="001521BE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f5">
    <w:name w:val="Текст выноски Знак"/>
    <w:basedOn w:val="a0"/>
    <w:link w:val="aff4"/>
    <w:uiPriority w:val="99"/>
    <w:semiHidden/>
    <w:rsid w:val="001521BE"/>
    <w:rPr>
      <w:rFonts w:ascii="Tahoma" w:eastAsia="Calibri" w:hAnsi="Tahoma" w:cs="Tahoma"/>
      <w:sz w:val="16"/>
      <w:szCs w:val="16"/>
    </w:rPr>
  </w:style>
  <w:style w:type="paragraph" w:styleId="aff6">
    <w:name w:val="No Spacing"/>
    <w:basedOn w:val="a"/>
    <w:uiPriority w:val="1"/>
    <w:qFormat/>
    <w:rsid w:val="001521BE"/>
    <w:pPr>
      <w:spacing w:after="0" w:line="240" w:lineRule="auto"/>
    </w:pPr>
  </w:style>
  <w:style w:type="paragraph" w:styleId="aff7">
    <w:name w:val="Revision"/>
    <w:uiPriority w:val="99"/>
    <w:semiHidden/>
    <w:rsid w:val="00152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8">
    <w:name w:val="List Paragraph"/>
    <w:aliases w:val="Маркер"/>
    <w:basedOn w:val="a"/>
    <w:uiPriority w:val="34"/>
    <w:qFormat/>
    <w:rsid w:val="001521BE"/>
    <w:pPr>
      <w:ind w:left="720"/>
      <w:contextualSpacing/>
    </w:pPr>
  </w:style>
  <w:style w:type="paragraph" w:styleId="27">
    <w:name w:val="Quote"/>
    <w:basedOn w:val="a"/>
    <w:next w:val="a"/>
    <w:link w:val="211"/>
    <w:uiPriority w:val="29"/>
    <w:qFormat/>
    <w:rsid w:val="001521BE"/>
    <w:pPr>
      <w:spacing w:after="0" w:line="240" w:lineRule="auto"/>
    </w:pPr>
    <w:rPr>
      <w:i/>
      <w:iCs/>
      <w:color w:val="000000"/>
    </w:rPr>
  </w:style>
  <w:style w:type="character" w:customStyle="1" w:styleId="28">
    <w:name w:val="Цитата 2 Знак"/>
    <w:basedOn w:val="a0"/>
    <w:link w:val="212"/>
    <w:uiPriority w:val="29"/>
    <w:rsid w:val="001521BE"/>
    <w:rPr>
      <w:rFonts w:ascii="Times New Roman" w:eastAsia="Times New Roman" w:hAnsi="Times New Roman" w:cs="Times New Roman"/>
      <w:i/>
      <w:iCs/>
      <w:color w:val="000000" w:themeColor="text1"/>
      <w:sz w:val="20"/>
      <w:szCs w:val="20"/>
      <w:lang w:eastAsia="ru-RU"/>
    </w:rPr>
  </w:style>
  <w:style w:type="paragraph" w:styleId="aff9">
    <w:name w:val="Intense Quote"/>
    <w:basedOn w:val="a"/>
    <w:next w:val="a"/>
    <w:link w:val="14"/>
    <w:uiPriority w:val="30"/>
    <w:qFormat/>
    <w:rsid w:val="001521BE"/>
    <w:pPr>
      <w:pBdr>
        <w:bottom w:val="single" w:sz="4" w:space="4" w:color="4F81BD"/>
      </w:pBdr>
      <w:spacing w:before="200" w:after="280" w:line="240" w:lineRule="auto"/>
      <w:ind w:left="936" w:right="936"/>
    </w:pPr>
    <w:rPr>
      <w:b/>
      <w:bCs/>
      <w:i/>
      <w:iCs/>
      <w:color w:val="4F81BD"/>
    </w:rPr>
  </w:style>
  <w:style w:type="character" w:customStyle="1" w:styleId="affa">
    <w:name w:val="Выделенная цитата Знак"/>
    <w:basedOn w:val="a0"/>
    <w:link w:val="15"/>
    <w:uiPriority w:val="99"/>
    <w:rsid w:val="001521BE"/>
    <w:rPr>
      <w:rFonts w:ascii="Times New Roman" w:eastAsia="Times New Roman" w:hAnsi="Times New Roman" w:cs="Times New Roman"/>
      <w:b/>
      <w:bCs/>
      <w:i/>
      <w:iCs/>
      <w:color w:val="4F81BD" w:themeColor="accent1"/>
      <w:sz w:val="20"/>
      <w:szCs w:val="20"/>
      <w:lang w:eastAsia="ru-RU"/>
    </w:rPr>
  </w:style>
  <w:style w:type="paragraph" w:styleId="affb">
    <w:name w:val="TOC Heading"/>
    <w:basedOn w:val="10"/>
    <w:next w:val="a"/>
    <w:uiPriority w:val="39"/>
    <w:semiHidden/>
    <w:unhideWhenUsed/>
    <w:qFormat/>
    <w:rsid w:val="001521BE"/>
    <w:pPr>
      <w:spacing w:line="240" w:lineRule="auto"/>
      <w:jc w:val="both"/>
      <w:outlineLvl w:val="9"/>
    </w:pPr>
  </w:style>
  <w:style w:type="character" w:customStyle="1" w:styleId="affc">
    <w:name w:val="Без интервала Знак"/>
    <w:basedOn w:val="a0"/>
    <w:link w:val="16"/>
    <w:uiPriority w:val="99"/>
    <w:locked/>
    <w:rsid w:val="001521BE"/>
  </w:style>
  <w:style w:type="paragraph" w:customStyle="1" w:styleId="16">
    <w:name w:val="Без интервала1"/>
    <w:basedOn w:val="a"/>
    <w:link w:val="affc"/>
    <w:uiPriority w:val="99"/>
    <w:qFormat/>
    <w:rsid w:val="001521BE"/>
    <w:pPr>
      <w:spacing w:after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fd">
    <w:name w:val="Абзац списка Знак"/>
    <w:link w:val="17"/>
    <w:locked/>
    <w:rsid w:val="001521BE"/>
    <w:rPr>
      <w:rFonts w:ascii="Calibri" w:eastAsia="Calibri" w:hAnsi="Calibri" w:cs="Calibri"/>
    </w:rPr>
  </w:style>
  <w:style w:type="paragraph" w:customStyle="1" w:styleId="17">
    <w:name w:val="Абзац списка1"/>
    <w:basedOn w:val="a"/>
    <w:link w:val="affd"/>
    <w:qFormat/>
    <w:rsid w:val="001521BE"/>
    <w:pPr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2">
    <w:name w:val="Цитата 21"/>
    <w:basedOn w:val="a"/>
    <w:next w:val="a"/>
    <w:link w:val="28"/>
    <w:uiPriority w:val="29"/>
    <w:qFormat/>
    <w:rsid w:val="001521BE"/>
    <w:rPr>
      <w:i/>
      <w:iCs/>
      <w:color w:val="000000" w:themeColor="text1"/>
    </w:rPr>
  </w:style>
  <w:style w:type="paragraph" w:customStyle="1" w:styleId="15">
    <w:name w:val="Выделенная цитата1"/>
    <w:basedOn w:val="a"/>
    <w:next w:val="a"/>
    <w:link w:val="affa"/>
    <w:uiPriority w:val="99"/>
    <w:qFormat/>
    <w:rsid w:val="001521BE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customStyle="1" w:styleId="18">
    <w:name w:val="Заголовок оглавления1"/>
    <w:basedOn w:val="10"/>
    <w:next w:val="a"/>
    <w:uiPriority w:val="99"/>
    <w:qFormat/>
    <w:rsid w:val="001521BE"/>
    <w:pPr>
      <w:jc w:val="both"/>
      <w:outlineLvl w:val="9"/>
    </w:pPr>
  </w:style>
  <w:style w:type="paragraph" w:customStyle="1" w:styleId="ConsPlusCell">
    <w:name w:val="ConsPlusCell"/>
    <w:uiPriority w:val="99"/>
    <w:rsid w:val="001521B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rmal">
    <w:name w:val="ConsPlusNormal"/>
    <w:uiPriority w:val="99"/>
    <w:rsid w:val="001521B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ffe">
    <w:name w:val="Основной текст_"/>
    <w:link w:val="29"/>
    <w:locked/>
    <w:rsid w:val="001521BE"/>
    <w:rPr>
      <w:sz w:val="17"/>
      <w:szCs w:val="17"/>
      <w:shd w:val="clear" w:color="auto" w:fill="FFFFFF"/>
    </w:rPr>
  </w:style>
  <w:style w:type="paragraph" w:customStyle="1" w:styleId="29">
    <w:name w:val="Основной текст2"/>
    <w:basedOn w:val="a"/>
    <w:link w:val="affe"/>
    <w:rsid w:val="001521BE"/>
    <w:pPr>
      <w:widowControl w:val="0"/>
      <w:shd w:val="clear" w:color="auto" w:fill="FFFFFF"/>
      <w:spacing w:after="0" w:line="202" w:lineRule="exact"/>
      <w:ind w:hanging="54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customStyle="1" w:styleId="19">
    <w:name w:val="Рецензия1"/>
    <w:uiPriority w:val="99"/>
    <w:semiHidden/>
    <w:rsid w:val="001521B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ont5">
    <w:name w:val="font5"/>
    <w:basedOn w:val="a"/>
    <w:uiPriority w:val="99"/>
    <w:rsid w:val="001521BE"/>
    <w:pPr>
      <w:spacing w:before="100" w:beforeAutospacing="1" w:after="100" w:afterAutospacing="1" w:line="240" w:lineRule="auto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a"/>
    <w:uiPriority w:val="99"/>
    <w:rsid w:val="001521B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a"/>
    <w:uiPriority w:val="99"/>
    <w:rsid w:val="001521B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5">
    <w:name w:val="xl65"/>
    <w:basedOn w:val="a"/>
    <w:uiPriority w:val="99"/>
    <w:rsid w:val="001521B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6">
    <w:name w:val="xl66"/>
    <w:basedOn w:val="a"/>
    <w:uiPriority w:val="99"/>
    <w:rsid w:val="001521B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b/>
      <w:bCs/>
      <w:sz w:val="16"/>
      <w:szCs w:val="16"/>
    </w:rPr>
  </w:style>
  <w:style w:type="paragraph" w:customStyle="1" w:styleId="xl67">
    <w:name w:val="xl67"/>
    <w:basedOn w:val="a"/>
    <w:uiPriority w:val="99"/>
    <w:rsid w:val="001521BE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8">
    <w:name w:val="xl68"/>
    <w:basedOn w:val="a"/>
    <w:uiPriority w:val="99"/>
    <w:rsid w:val="001521B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69">
    <w:name w:val="xl69"/>
    <w:basedOn w:val="a"/>
    <w:uiPriority w:val="99"/>
    <w:rsid w:val="001521BE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0">
    <w:name w:val="xl70"/>
    <w:basedOn w:val="a"/>
    <w:uiPriority w:val="99"/>
    <w:rsid w:val="001521BE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1">
    <w:name w:val="xl71"/>
    <w:basedOn w:val="a"/>
    <w:uiPriority w:val="99"/>
    <w:rsid w:val="001521BE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2">
    <w:name w:val="xl72"/>
    <w:basedOn w:val="a"/>
    <w:uiPriority w:val="99"/>
    <w:rsid w:val="001521B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3">
    <w:name w:val="xl73"/>
    <w:basedOn w:val="a"/>
    <w:uiPriority w:val="99"/>
    <w:rsid w:val="001521B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4">
    <w:name w:val="xl74"/>
    <w:basedOn w:val="a"/>
    <w:uiPriority w:val="99"/>
    <w:rsid w:val="001521B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75">
    <w:name w:val="xl75"/>
    <w:basedOn w:val="a"/>
    <w:uiPriority w:val="99"/>
    <w:rsid w:val="001521B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6">
    <w:name w:val="xl76"/>
    <w:basedOn w:val="a"/>
    <w:uiPriority w:val="99"/>
    <w:rsid w:val="001521B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000000"/>
      <w:sz w:val="16"/>
      <w:szCs w:val="16"/>
    </w:rPr>
  </w:style>
  <w:style w:type="paragraph" w:customStyle="1" w:styleId="xl77">
    <w:name w:val="xl77"/>
    <w:basedOn w:val="a"/>
    <w:uiPriority w:val="99"/>
    <w:rsid w:val="001521B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000000"/>
      <w:sz w:val="16"/>
      <w:szCs w:val="16"/>
    </w:rPr>
  </w:style>
  <w:style w:type="paragraph" w:customStyle="1" w:styleId="xl78">
    <w:name w:val="xl78"/>
    <w:basedOn w:val="a"/>
    <w:uiPriority w:val="99"/>
    <w:rsid w:val="001521B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000000"/>
      <w:sz w:val="16"/>
      <w:szCs w:val="16"/>
    </w:rPr>
  </w:style>
  <w:style w:type="paragraph" w:customStyle="1" w:styleId="xl79">
    <w:name w:val="xl79"/>
    <w:basedOn w:val="a"/>
    <w:uiPriority w:val="99"/>
    <w:rsid w:val="001521B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0">
    <w:name w:val="xl80"/>
    <w:basedOn w:val="a"/>
    <w:uiPriority w:val="99"/>
    <w:rsid w:val="001521B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1">
    <w:name w:val="xl81"/>
    <w:basedOn w:val="a"/>
    <w:uiPriority w:val="99"/>
    <w:rsid w:val="001521B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2">
    <w:name w:val="xl82"/>
    <w:basedOn w:val="a"/>
    <w:uiPriority w:val="99"/>
    <w:rsid w:val="001521B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b/>
      <w:bCs/>
      <w:sz w:val="16"/>
      <w:szCs w:val="16"/>
    </w:rPr>
  </w:style>
  <w:style w:type="paragraph" w:customStyle="1" w:styleId="xl83">
    <w:name w:val="xl83"/>
    <w:basedOn w:val="a"/>
    <w:uiPriority w:val="99"/>
    <w:rsid w:val="001521B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sz w:val="16"/>
      <w:szCs w:val="16"/>
    </w:rPr>
  </w:style>
  <w:style w:type="paragraph" w:customStyle="1" w:styleId="xl84">
    <w:name w:val="xl84"/>
    <w:basedOn w:val="a"/>
    <w:uiPriority w:val="99"/>
    <w:rsid w:val="001521B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sz w:val="16"/>
      <w:szCs w:val="16"/>
    </w:rPr>
  </w:style>
  <w:style w:type="paragraph" w:customStyle="1" w:styleId="xl85">
    <w:name w:val="xl85"/>
    <w:basedOn w:val="a"/>
    <w:uiPriority w:val="99"/>
    <w:rsid w:val="001521B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sz w:val="16"/>
      <w:szCs w:val="16"/>
    </w:rPr>
  </w:style>
  <w:style w:type="paragraph" w:customStyle="1" w:styleId="xl86">
    <w:name w:val="xl86"/>
    <w:basedOn w:val="a"/>
    <w:uiPriority w:val="99"/>
    <w:rsid w:val="001521BE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sz w:val="24"/>
      <w:szCs w:val="24"/>
    </w:rPr>
  </w:style>
  <w:style w:type="paragraph" w:customStyle="1" w:styleId="xl87">
    <w:name w:val="xl87"/>
    <w:basedOn w:val="a"/>
    <w:uiPriority w:val="99"/>
    <w:rsid w:val="001521B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8">
    <w:name w:val="xl88"/>
    <w:basedOn w:val="a"/>
    <w:uiPriority w:val="99"/>
    <w:rsid w:val="001521B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9">
    <w:name w:val="xl89"/>
    <w:basedOn w:val="a"/>
    <w:uiPriority w:val="99"/>
    <w:rsid w:val="001521BE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0">
    <w:name w:val="xl90"/>
    <w:basedOn w:val="a"/>
    <w:uiPriority w:val="99"/>
    <w:rsid w:val="001521BE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1">
    <w:name w:val="xl91"/>
    <w:basedOn w:val="a"/>
    <w:uiPriority w:val="99"/>
    <w:rsid w:val="001521B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92">
    <w:name w:val="xl92"/>
    <w:basedOn w:val="a"/>
    <w:uiPriority w:val="99"/>
    <w:rsid w:val="001521BE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3">
    <w:name w:val="xl93"/>
    <w:basedOn w:val="a"/>
    <w:uiPriority w:val="99"/>
    <w:rsid w:val="001521B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4">
    <w:name w:val="xl94"/>
    <w:basedOn w:val="a"/>
    <w:uiPriority w:val="99"/>
    <w:rsid w:val="001521BE"/>
    <w:pPr>
      <w:pBdr>
        <w:top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5">
    <w:name w:val="xl95"/>
    <w:basedOn w:val="a"/>
    <w:uiPriority w:val="99"/>
    <w:rsid w:val="001521BE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6">
    <w:name w:val="xl96"/>
    <w:basedOn w:val="a"/>
    <w:uiPriority w:val="99"/>
    <w:rsid w:val="001521B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97">
    <w:name w:val="xl97"/>
    <w:basedOn w:val="a"/>
    <w:uiPriority w:val="99"/>
    <w:rsid w:val="001521B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8">
    <w:name w:val="xl98"/>
    <w:basedOn w:val="a"/>
    <w:uiPriority w:val="99"/>
    <w:rsid w:val="001521B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color w:val="000000"/>
      <w:sz w:val="16"/>
      <w:szCs w:val="16"/>
    </w:rPr>
  </w:style>
  <w:style w:type="paragraph" w:customStyle="1" w:styleId="xl99">
    <w:name w:val="xl99"/>
    <w:basedOn w:val="a"/>
    <w:uiPriority w:val="99"/>
    <w:rsid w:val="001521BE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0">
    <w:name w:val="xl100"/>
    <w:basedOn w:val="a"/>
    <w:uiPriority w:val="99"/>
    <w:rsid w:val="001521B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1">
    <w:name w:val="xl101"/>
    <w:basedOn w:val="a"/>
    <w:uiPriority w:val="99"/>
    <w:rsid w:val="001521BE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font6">
    <w:name w:val="font6"/>
    <w:basedOn w:val="a"/>
    <w:uiPriority w:val="99"/>
    <w:rsid w:val="001521BE"/>
    <w:pPr>
      <w:spacing w:before="100" w:beforeAutospacing="1" w:after="100" w:afterAutospacing="1" w:line="240" w:lineRule="auto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a"/>
    <w:uiPriority w:val="99"/>
    <w:rsid w:val="001521BE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3">
    <w:name w:val="xl103"/>
    <w:basedOn w:val="a"/>
    <w:uiPriority w:val="99"/>
    <w:rsid w:val="001521BE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4">
    <w:name w:val="xl104"/>
    <w:basedOn w:val="a"/>
    <w:uiPriority w:val="99"/>
    <w:rsid w:val="001521BE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5">
    <w:name w:val="xl105"/>
    <w:basedOn w:val="a"/>
    <w:uiPriority w:val="99"/>
    <w:rsid w:val="001521BE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6">
    <w:name w:val="xl106"/>
    <w:basedOn w:val="a"/>
    <w:uiPriority w:val="99"/>
    <w:rsid w:val="001521BE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7">
    <w:name w:val="xl107"/>
    <w:basedOn w:val="a"/>
    <w:uiPriority w:val="99"/>
    <w:rsid w:val="001521BE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8">
    <w:name w:val="xl108"/>
    <w:basedOn w:val="a"/>
    <w:uiPriority w:val="99"/>
    <w:rsid w:val="001521BE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9">
    <w:name w:val="xl109"/>
    <w:basedOn w:val="a"/>
    <w:uiPriority w:val="99"/>
    <w:rsid w:val="001521BE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font7">
    <w:name w:val="font7"/>
    <w:basedOn w:val="a"/>
    <w:uiPriority w:val="99"/>
    <w:rsid w:val="001521BE"/>
    <w:pPr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a"/>
    <w:uiPriority w:val="99"/>
    <w:rsid w:val="001521BE"/>
    <w:pPr>
      <w:spacing w:before="100" w:beforeAutospacing="1" w:after="100" w:afterAutospacing="1" w:line="240" w:lineRule="auto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a"/>
    <w:uiPriority w:val="99"/>
    <w:rsid w:val="001521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11">
    <w:name w:val="xl111"/>
    <w:basedOn w:val="a"/>
    <w:uiPriority w:val="99"/>
    <w:rsid w:val="001521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12">
    <w:name w:val="xl112"/>
    <w:basedOn w:val="a"/>
    <w:uiPriority w:val="99"/>
    <w:rsid w:val="001521B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13">
    <w:name w:val="xl113"/>
    <w:basedOn w:val="a"/>
    <w:uiPriority w:val="99"/>
    <w:rsid w:val="001521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14">
    <w:name w:val="xl114"/>
    <w:basedOn w:val="a"/>
    <w:uiPriority w:val="99"/>
    <w:rsid w:val="001521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sz w:val="18"/>
      <w:szCs w:val="18"/>
    </w:rPr>
  </w:style>
  <w:style w:type="paragraph" w:customStyle="1" w:styleId="xl115">
    <w:name w:val="xl115"/>
    <w:basedOn w:val="a"/>
    <w:uiPriority w:val="99"/>
    <w:rsid w:val="001521B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sz w:val="18"/>
      <w:szCs w:val="18"/>
    </w:rPr>
  </w:style>
  <w:style w:type="paragraph" w:customStyle="1" w:styleId="xl116">
    <w:name w:val="xl116"/>
    <w:basedOn w:val="a"/>
    <w:uiPriority w:val="99"/>
    <w:rsid w:val="001521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sz w:val="18"/>
      <w:szCs w:val="18"/>
    </w:rPr>
  </w:style>
  <w:style w:type="paragraph" w:customStyle="1" w:styleId="xl117">
    <w:name w:val="xl117"/>
    <w:basedOn w:val="a"/>
    <w:uiPriority w:val="99"/>
    <w:rsid w:val="001521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18">
    <w:name w:val="xl118"/>
    <w:basedOn w:val="a"/>
    <w:uiPriority w:val="99"/>
    <w:rsid w:val="001521B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19">
    <w:name w:val="xl119"/>
    <w:basedOn w:val="a"/>
    <w:uiPriority w:val="99"/>
    <w:rsid w:val="001521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20">
    <w:name w:val="xl120"/>
    <w:basedOn w:val="a"/>
    <w:uiPriority w:val="99"/>
    <w:rsid w:val="001521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21">
    <w:name w:val="xl121"/>
    <w:basedOn w:val="a"/>
    <w:uiPriority w:val="99"/>
    <w:rsid w:val="001521B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22">
    <w:name w:val="xl122"/>
    <w:basedOn w:val="a"/>
    <w:uiPriority w:val="99"/>
    <w:rsid w:val="001521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23">
    <w:name w:val="xl123"/>
    <w:basedOn w:val="a"/>
    <w:uiPriority w:val="99"/>
    <w:rsid w:val="00152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sz w:val="18"/>
      <w:szCs w:val="18"/>
    </w:rPr>
  </w:style>
  <w:style w:type="paragraph" w:customStyle="1" w:styleId="xl124">
    <w:name w:val="xl124"/>
    <w:basedOn w:val="a"/>
    <w:uiPriority w:val="99"/>
    <w:rsid w:val="00152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uiPriority w:val="99"/>
    <w:rsid w:val="00152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2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uiPriority w:val="99"/>
    <w:rsid w:val="00152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27">
    <w:name w:val="xl127"/>
    <w:basedOn w:val="a"/>
    <w:uiPriority w:val="99"/>
    <w:rsid w:val="001521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28">
    <w:name w:val="xl128"/>
    <w:basedOn w:val="a"/>
    <w:uiPriority w:val="99"/>
    <w:rsid w:val="001521B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29">
    <w:name w:val="xl129"/>
    <w:basedOn w:val="a"/>
    <w:uiPriority w:val="99"/>
    <w:rsid w:val="001521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30">
    <w:name w:val="xl130"/>
    <w:basedOn w:val="a"/>
    <w:uiPriority w:val="99"/>
    <w:rsid w:val="001521B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a"/>
    <w:uiPriority w:val="99"/>
    <w:rsid w:val="001521BE"/>
    <w:pPr>
      <w:pBdr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a"/>
    <w:uiPriority w:val="99"/>
    <w:rsid w:val="001521B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a"/>
    <w:uiPriority w:val="99"/>
    <w:rsid w:val="001521B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34">
    <w:name w:val="xl134"/>
    <w:basedOn w:val="a"/>
    <w:uiPriority w:val="99"/>
    <w:rsid w:val="001521B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a"/>
    <w:uiPriority w:val="99"/>
    <w:rsid w:val="00152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36">
    <w:name w:val="xl136"/>
    <w:basedOn w:val="a"/>
    <w:uiPriority w:val="99"/>
    <w:rsid w:val="00152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37">
    <w:name w:val="xl137"/>
    <w:basedOn w:val="a"/>
    <w:uiPriority w:val="99"/>
    <w:rsid w:val="001521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38">
    <w:name w:val="xl138"/>
    <w:basedOn w:val="a"/>
    <w:uiPriority w:val="99"/>
    <w:rsid w:val="001521B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39">
    <w:name w:val="xl139"/>
    <w:basedOn w:val="a"/>
    <w:uiPriority w:val="99"/>
    <w:rsid w:val="001521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40">
    <w:name w:val="xl140"/>
    <w:basedOn w:val="a"/>
    <w:uiPriority w:val="99"/>
    <w:rsid w:val="001521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41">
    <w:name w:val="xl141"/>
    <w:basedOn w:val="a"/>
    <w:uiPriority w:val="99"/>
    <w:rsid w:val="001521B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42">
    <w:name w:val="xl142"/>
    <w:basedOn w:val="a"/>
    <w:uiPriority w:val="99"/>
    <w:rsid w:val="001521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43">
    <w:name w:val="xl143"/>
    <w:basedOn w:val="a"/>
    <w:uiPriority w:val="99"/>
    <w:rsid w:val="00152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a"/>
    <w:uiPriority w:val="99"/>
    <w:rsid w:val="001521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45">
    <w:name w:val="xl145"/>
    <w:basedOn w:val="a"/>
    <w:uiPriority w:val="99"/>
    <w:rsid w:val="001521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46">
    <w:name w:val="xl146"/>
    <w:basedOn w:val="a"/>
    <w:uiPriority w:val="99"/>
    <w:rsid w:val="001521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7">
    <w:name w:val="xl147"/>
    <w:basedOn w:val="a"/>
    <w:uiPriority w:val="99"/>
    <w:rsid w:val="001521B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8">
    <w:name w:val="xl148"/>
    <w:basedOn w:val="a"/>
    <w:uiPriority w:val="99"/>
    <w:rsid w:val="001521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9">
    <w:name w:val="xl149"/>
    <w:basedOn w:val="a"/>
    <w:uiPriority w:val="99"/>
    <w:rsid w:val="001521B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50">
    <w:name w:val="xl150"/>
    <w:basedOn w:val="a"/>
    <w:uiPriority w:val="99"/>
    <w:rsid w:val="001521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1">
    <w:name w:val="xl151"/>
    <w:basedOn w:val="a"/>
    <w:uiPriority w:val="99"/>
    <w:rsid w:val="001521B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2">
    <w:name w:val="xl152"/>
    <w:basedOn w:val="a"/>
    <w:uiPriority w:val="99"/>
    <w:rsid w:val="001521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3">
    <w:name w:val="xl153"/>
    <w:basedOn w:val="a"/>
    <w:uiPriority w:val="99"/>
    <w:rsid w:val="001521B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4">
    <w:name w:val="xl154"/>
    <w:basedOn w:val="a"/>
    <w:uiPriority w:val="99"/>
    <w:rsid w:val="001521BE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5">
    <w:name w:val="xl155"/>
    <w:basedOn w:val="a"/>
    <w:uiPriority w:val="99"/>
    <w:rsid w:val="001521B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6">
    <w:name w:val="xl156"/>
    <w:basedOn w:val="a"/>
    <w:uiPriority w:val="99"/>
    <w:rsid w:val="001521B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57">
    <w:name w:val="xl157"/>
    <w:basedOn w:val="a"/>
    <w:uiPriority w:val="99"/>
    <w:rsid w:val="00152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58">
    <w:name w:val="xl158"/>
    <w:basedOn w:val="a"/>
    <w:uiPriority w:val="99"/>
    <w:rsid w:val="00152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a"/>
    <w:uiPriority w:val="99"/>
    <w:rsid w:val="00152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a"/>
    <w:uiPriority w:val="99"/>
    <w:rsid w:val="001521BE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61">
    <w:name w:val="xl161"/>
    <w:basedOn w:val="a"/>
    <w:uiPriority w:val="99"/>
    <w:rsid w:val="001521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62">
    <w:name w:val="xl162"/>
    <w:basedOn w:val="a"/>
    <w:uiPriority w:val="99"/>
    <w:rsid w:val="001521B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63">
    <w:name w:val="xl163"/>
    <w:basedOn w:val="a"/>
    <w:uiPriority w:val="99"/>
    <w:rsid w:val="001521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64">
    <w:name w:val="xl164"/>
    <w:basedOn w:val="a"/>
    <w:uiPriority w:val="99"/>
    <w:rsid w:val="001521B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65">
    <w:name w:val="xl165"/>
    <w:basedOn w:val="a"/>
    <w:uiPriority w:val="99"/>
    <w:rsid w:val="001521BE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66">
    <w:name w:val="xl166"/>
    <w:basedOn w:val="a"/>
    <w:uiPriority w:val="99"/>
    <w:rsid w:val="001521B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67">
    <w:name w:val="xl167"/>
    <w:basedOn w:val="a"/>
    <w:uiPriority w:val="99"/>
    <w:rsid w:val="00152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68">
    <w:name w:val="xl168"/>
    <w:basedOn w:val="a"/>
    <w:uiPriority w:val="99"/>
    <w:rsid w:val="00152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69">
    <w:name w:val="xl169"/>
    <w:basedOn w:val="a"/>
    <w:uiPriority w:val="99"/>
    <w:rsid w:val="001521B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70">
    <w:name w:val="xl170"/>
    <w:basedOn w:val="a"/>
    <w:uiPriority w:val="99"/>
    <w:rsid w:val="001521BE"/>
    <w:pPr>
      <w:pBdr>
        <w:left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71">
    <w:name w:val="xl171"/>
    <w:basedOn w:val="a"/>
    <w:uiPriority w:val="99"/>
    <w:rsid w:val="001521B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72">
    <w:name w:val="xl172"/>
    <w:basedOn w:val="a"/>
    <w:uiPriority w:val="99"/>
    <w:rsid w:val="00152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73">
    <w:name w:val="xl173"/>
    <w:basedOn w:val="a"/>
    <w:uiPriority w:val="99"/>
    <w:rsid w:val="00152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74">
    <w:name w:val="xl174"/>
    <w:basedOn w:val="a"/>
    <w:uiPriority w:val="99"/>
    <w:rsid w:val="001521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a"/>
    <w:uiPriority w:val="99"/>
    <w:rsid w:val="001521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a"/>
    <w:uiPriority w:val="99"/>
    <w:rsid w:val="001521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a"/>
    <w:uiPriority w:val="99"/>
    <w:rsid w:val="00152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right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a"/>
    <w:uiPriority w:val="99"/>
    <w:rsid w:val="00152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tekstob">
    <w:name w:val="tekstob"/>
    <w:basedOn w:val="a"/>
    <w:uiPriority w:val="99"/>
    <w:rsid w:val="001521BE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tekstvlev">
    <w:name w:val="tekstvlev"/>
    <w:basedOn w:val="a"/>
    <w:uiPriority w:val="99"/>
    <w:rsid w:val="001521BE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afff">
    <w:name w:val="Знак"/>
    <w:basedOn w:val="a"/>
    <w:uiPriority w:val="99"/>
    <w:rsid w:val="001521BE"/>
    <w:pPr>
      <w:spacing w:before="100" w:beforeAutospacing="1" w:after="100" w:afterAutospacing="1" w:line="240" w:lineRule="auto"/>
    </w:pPr>
    <w:rPr>
      <w:rFonts w:ascii="Tahoma" w:hAnsi="Tahoma"/>
      <w:lang w:val="en-US" w:eastAsia="en-US"/>
    </w:rPr>
  </w:style>
  <w:style w:type="paragraph" w:customStyle="1" w:styleId="2a">
    <w:name w:val="Знак2"/>
    <w:basedOn w:val="a"/>
    <w:uiPriority w:val="99"/>
    <w:rsid w:val="001521B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uiPriority w:val="99"/>
    <w:rsid w:val="001521B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0">
    <w:name w:val="_Текст"/>
    <w:basedOn w:val="a"/>
    <w:uiPriority w:val="99"/>
    <w:rsid w:val="001521BE"/>
    <w:pPr>
      <w:spacing w:after="0" w:line="240" w:lineRule="auto"/>
      <w:ind w:right="454" w:firstLine="720"/>
      <w:jc w:val="both"/>
    </w:pPr>
    <w:rPr>
      <w:sz w:val="28"/>
    </w:rPr>
  </w:style>
  <w:style w:type="paragraph" w:customStyle="1" w:styleId="2b">
    <w:name w:val="Абзац списка2"/>
    <w:basedOn w:val="a"/>
    <w:uiPriority w:val="99"/>
    <w:rsid w:val="001521BE"/>
    <w:pPr>
      <w:spacing w:after="0" w:line="240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4">
    <w:name w:val="Знак3"/>
    <w:basedOn w:val="a"/>
    <w:uiPriority w:val="99"/>
    <w:rsid w:val="001521BE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a">
    <w:name w:val="Знак1"/>
    <w:basedOn w:val="a"/>
    <w:uiPriority w:val="99"/>
    <w:rsid w:val="001521BE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0">
    <w:name w:val="Основной текст26"/>
    <w:basedOn w:val="a"/>
    <w:uiPriority w:val="99"/>
    <w:rsid w:val="001521BE"/>
    <w:pPr>
      <w:shd w:val="clear" w:color="auto" w:fill="FFFFFF"/>
      <w:spacing w:after="0" w:line="0" w:lineRule="atLeast"/>
      <w:ind w:hanging="360"/>
    </w:pPr>
    <w:rPr>
      <w:color w:val="000000"/>
      <w:sz w:val="18"/>
      <w:szCs w:val="18"/>
    </w:rPr>
  </w:style>
  <w:style w:type="paragraph" w:customStyle="1" w:styleId="afff1">
    <w:name w:val="Нормальный (таблица)"/>
    <w:basedOn w:val="a"/>
    <w:next w:val="a"/>
    <w:uiPriority w:val="99"/>
    <w:rsid w:val="001521B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f2">
    <w:name w:val="Прижатый влево"/>
    <w:basedOn w:val="a"/>
    <w:next w:val="a"/>
    <w:uiPriority w:val="99"/>
    <w:rsid w:val="001521B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fff3">
    <w:name w:val="текст в таблице Знак"/>
    <w:link w:val="afff4"/>
    <w:locked/>
    <w:rsid w:val="001521BE"/>
    <w:rPr>
      <w:rFonts w:ascii="Cambria" w:eastAsia="Cambria" w:hAnsi="Cambria"/>
    </w:rPr>
  </w:style>
  <w:style w:type="paragraph" w:customStyle="1" w:styleId="afff4">
    <w:name w:val="текст в таблице"/>
    <w:basedOn w:val="a"/>
    <w:link w:val="afff3"/>
    <w:qFormat/>
    <w:rsid w:val="001521BE"/>
    <w:pPr>
      <w:spacing w:after="0" w:line="240" w:lineRule="auto"/>
      <w:jc w:val="both"/>
    </w:pPr>
    <w:rPr>
      <w:rFonts w:ascii="Cambria" w:eastAsia="Cambria" w:hAnsi="Cambria" w:cstheme="minorBid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1521B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f5">
    <w:name w:val="Обычный НИОКР Знак"/>
    <w:basedOn w:val="a"/>
    <w:uiPriority w:val="99"/>
    <w:rsid w:val="001521BE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font9">
    <w:name w:val="font9"/>
    <w:basedOn w:val="a"/>
    <w:uiPriority w:val="99"/>
    <w:rsid w:val="001521BE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a"/>
    <w:uiPriority w:val="99"/>
    <w:rsid w:val="001521BE"/>
    <w:pPr>
      <w:spacing w:before="100" w:beforeAutospacing="1" w:after="100" w:afterAutospacing="1" w:line="240" w:lineRule="auto"/>
    </w:pPr>
    <w:rPr>
      <w:rFonts w:ascii="Tahoma" w:hAnsi="Tahoma" w:cs="Tahoma"/>
      <w:color w:val="000000"/>
    </w:rPr>
  </w:style>
  <w:style w:type="paragraph" w:customStyle="1" w:styleId="font11">
    <w:name w:val="font11"/>
    <w:basedOn w:val="a"/>
    <w:uiPriority w:val="99"/>
    <w:rsid w:val="001521BE"/>
    <w:pPr>
      <w:spacing w:before="100" w:beforeAutospacing="1" w:after="100" w:afterAutospacing="1" w:line="240" w:lineRule="auto"/>
    </w:pPr>
  </w:style>
  <w:style w:type="paragraph" w:customStyle="1" w:styleId="font12">
    <w:name w:val="font12"/>
    <w:basedOn w:val="a"/>
    <w:uiPriority w:val="99"/>
    <w:rsid w:val="001521BE"/>
    <w:pPr>
      <w:spacing w:before="100" w:beforeAutospacing="1" w:after="100" w:afterAutospacing="1" w:line="240" w:lineRule="auto"/>
    </w:pPr>
    <w:rPr>
      <w:b/>
      <w:bCs/>
      <w:sz w:val="21"/>
      <w:szCs w:val="21"/>
    </w:rPr>
  </w:style>
  <w:style w:type="paragraph" w:customStyle="1" w:styleId="font13">
    <w:name w:val="font13"/>
    <w:basedOn w:val="a"/>
    <w:uiPriority w:val="99"/>
    <w:rsid w:val="001521BE"/>
    <w:pPr>
      <w:spacing w:before="100" w:beforeAutospacing="1" w:after="100" w:afterAutospacing="1" w:line="240" w:lineRule="auto"/>
    </w:pPr>
    <w:rPr>
      <w:b/>
      <w:bCs/>
    </w:rPr>
  </w:style>
  <w:style w:type="paragraph" w:customStyle="1" w:styleId="font14">
    <w:name w:val="font14"/>
    <w:basedOn w:val="a"/>
    <w:uiPriority w:val="99"/>
    <w:rsid w:val="001521BE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font15">
    <w:name w:val="font15"/>
    <w:basedOn w:val="a"/>
    <w:uiPriority w:val="99"/>
    <w:rsid w:val="001521BE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6">
    <w:name w:val="font16"/>
    <w:basedOn w:val="a"/>
    <w:uiPriority w:val="99"/>
    <w:rsid w:val="001521BE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7">
    <w:name w:val="font17"/>
    <w:basedOn w:val="a"/>
    <w:uiPriority w:val="99"/>
    <w:rsid w:val="001521BE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afff6">
    <w:name w:val="Базовый"/>
    <w:uiPriority w:val="99"/>
    <w:rsid w:val="001521BE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paragraph" w:customStyle="1" w:styleId="xl179">
    <w:name w:val="xl179"/>
    <w:basedOn w:val="a"/>
    <w:uiPriority w:val="99"/>
    <w:rsid w:val="001521B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0">
    <w:name w:val="xl180"/>
    <w:basedOn w:val="a"/>
    <w:uiPriority w:val="99"/>
    <w:rsid w:val="00152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1">
    <w:name w:val="xl181"/>
    <w:basedOn w:val="a"/>
    <w:uiPriority w:val="99"/>
    <w:rsid w:val="001521B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FABF8F"/>
      <w:spacing w:before="100" w:beforeAutospacing="1" w:after="100" w:afterAutospacing="1" w:line="240" w:lineRule="auto"/>
      <w:jc w:val="center"/>
    </w:pPr>
    <w:rPr>
      <w:b/>
      <w:bCs/>
      <w:sz w:val="16"/>
      <w:szCs w:val="16"/>
    </w:rPr>
  </w:style>
  <w:style w:type="paragraph" w:customStyle="1" w:styleId="xl182">
    <w:name w:val="xl182"/>
    <w:basedOn w:val="a"/>
    <w:uiPriority w:val="99"/>
    <w:rsid w:val="001521B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3">
    <w:name w:val="xl183"/>
    <w:basedOn w:val="a"/>
    <w:uiPriority w:val="99"/>
    <w:rsid w:val="001521B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4">
    <w:name w:val="xl184"/>
    <w:basedOn w:val="a"/>
    <w:uiPriority w:val="99"/>
    <w:rsid w:val="001521B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5">
    <w:name w:val="xl185"/>
    <w:basedOn w:val="a"/>
    <w:uiPriority w:val="99"/>
    <w:rsid w:val="001521B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a"/>
    <w:uiPriority w:val="99"/>
    <w:rsid w:val="001521BE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a"/>
    <w:uiPriority w:val="99"/>
    <w:rsid w:val="001521B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a"/>
    <w:uiPriority w:val="99"/>
    <w:rsid w:val="001521BE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a"/>
    <w:uiPriority w:val="99"/>
    <w:rsid w:val="001521B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0">
    <w:name w:val="xl190"/>
    <w:basedOn w:val="a"/>
    <w:uiPriority w:val="99"/>
    <w:rsid w:val="001521B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1">
    <w:name w:val="xl191"/>
    <w:basedOn w:val="a"/>
    <w:uiPriority w:val="99"/>
    <w:rsid w:val="001521B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2">
    <w:name w:val="xl192"/>
    <w:basedOn w:val="a"/>
    <w:uiPriority w:val="99"/>
    <w:rsid w:val="001521BE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3">
    <w:name w:val="xl193"/>
    <w:basedOn w:val="a"/>
    <w:uiPriority w:val="99"/>
    <w:rsid w:val="001521B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4">
    <w:name w:val="xl194"/>
    <w:basedOn w:val="a"/>
    <w:uiPriority w:val="99"/>
    <w:rsid w:val="001521B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5">
    <w:name w:val="xl195"/>
    <w:basedOn w:val="a"/>
    <w:uiPriority w:val="99"/>
    <w:rsid w:val="001521B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6">
    <w:name w:val="xl196"/>
    <w:basedOn w:val="a"/>
    <w:uiPriority w:val="99"/>
    <w:rsid w:val="001521B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7">
    <w:name w:val="xl197"/>
    <w:basedOn w:val="a"/>
    <w:uiPriority w:val="99"/>
    <w:rsid w:val="001521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ConsPlusDocList">
    <w:name w:val="ConsPlusDocList"/>
    <w:uiPriority w:val="99"/>
    <w:rsid w:val="001521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1521B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1521B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character" w:customStyle="1" w:styleId="2c">
    <w:name w:val="Основной текст (2)_"/>
    <w:basedOn w:val="a0"/>
    <w:link w:val="2d"/>
    <w:locked/>
    <w:rsid w:val="001521BE"/>
    <w:rPr>
      <w:shd w:val="clear" w:color="auto" w:fill="FFFFFF"/>
    </w:rPr>
  </w:style>
  <w:style w:type="paragraph" w:customStyle="1" w:styleId="2d">
    <w:name w:val="Основной текст (2)"/>
    <w:basedOn w:val="a"/>
    <w:link w:val="2c"/>
    <w:rsid w:val="001521BE"/>
    <w:pPr>
      <w:widowControl w:val="0"/>
      <w:shd w:val="clear" w:color="auto" w:fill="FFFFFF"/>
      <w:spacing w:after="0" w:line="293" w:lineRule="exact"/>
      <w:ind w:hanging="30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ormattext">
    <w:name w:val="formattext"/>
    <w:basedOn w:val="a"/>
    <w:uiPriority w:val="99"/>
    <w:rsid w:val="001521BE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ff7">
    <w:name w:val="footnote reference"/>
    <w:uiPriority w:val="99"/>
    <w:semiHidden/>
    <w:unhideWhenUsed/>
    <w:rsid w:val="001521BE"/>
    <w:rPr>
      <w:vertAlign w:val="superscript"/>
    </w:rPr>
  </w:style>
  <w:style w:type="character" w:styleId="afff8">
    <w:name w:val="annotation reference"/>
    <w:uiPriority w:val="99"/>
    <w:semiHidden/>
    <w:unhideWhenUsed/>
    <w:rsid w:val="001521BE"/>
    <w:rPr>
      <w:sz w:val="16"/>
      <w:szCs w:val="16"/>
    </w:rPr>
  </w:style>
  <w:style w:type="character" w:styleId="afff9">
    <w:name w:val="endnote reference"/>
    <w:uiPriority w:val="99"/>
    <w:semiHidden/>
    <w:unhideWhenUsed/>
    <w:rsid w:val="001521BE"/>
    <w:rPr>
      <w:vertAlign w:val="superscript"/>
    </w:rPr>
  </w:style>
  <w:style w:type="character" w:styleId="afffa">
    <w:name w:val="Placeholder Text"/>
    <w:uiPriority w:val="99"/>
    <w:semiHidden/>
    <w:rsid w:val="001521BE"/>
    <w:rPr>
      <w:color w:val="808080"/>
    </w:rPr>
  </w:style>
  <w:style w:type="character" w:styleId="afffb">
    <w:name w:val="Subtle Emphasis"/>
    <w:uiPriority w:val="19"/>
    <w:qFormat/>
    <w:rsid w:val="001521BE"/>
    <w:rPr>
      <w:i/>
      <w:iCs/>
      <w:color w:val="808080"/>
    </w:rPr>
  </w:style>
  <w:style w:type="character" w:styleId="afffc">
    <w:name w:val="Intense Emphasis"/>
    <w:uiPriority w:val="21"/>
    <w:qFormat/>
    <w:rsid w:val="001521BE"/>
    <w:rPr>
      <w:b/>
      <w:bCs/>
      <w:i/>
      <w:iCs/>
      <w:color w:val="4F81BD"/>
    </w:rPr>
  </w:style>
  <w:style w:type="character" w:styleId="afffd">
    <w:name w:val="Subtle Reference"/>
    <w:uiPriority w:val="31"/>
    <w:qFormat/>
    <w:rsid w:val="001521BE"/>
    <w:rPr>
      <w:smallCaps/>
      <w:color w:val="C0504D"/>
      <w:u w:val="single"/>
    </w:rPr>
  </w:style>
  <w:style w:type="character" w:styleId="afffe">
    <w:name w:val="Intense Reference"/>
    <w:uiPriority w:val="32"/>
    <w:qFormat/>
    <w:rsid w:val="001521BE"/>
    <w:rPr>
      <w:b/>
      <w:bCs/>
      <w:smallCaps/>
      <w:color w:val="C0504D"/>
      <w:spacing w:val="5"/>
      <w:u w:val="single"/>
    </w:rPr>
  </w:style>
  <w:style w:type="character" w:styleId="affff">
    <w:name w:val="Book Title"/>
    <w:uiPriority w:val="33"/>
    <w:qFormat/>
    <w:rsid w:val="001521BE"/>
    <w:rPr>
      <w:b/>
      <w:bCs/>
      <w:smallCaps/>
      <w:spacing w:val="5"/>
    </w:rPr>
  </w:style>
  <w:style w:type="character" w:customStyle="1" w:styleId="1b">
    <w:name w:val="Слабое выделение1"/>
    <w:uiPriority w:val="99"/>
    <w:qFormat/>
    <w:rsid w:val="001521BE"/>
    <w:rPr>
      <w:i/>
      <w:iCs/>
      <w:color w:val="808080"/>
    </w:rPr>
  </w:style>
  <w:style w:type="character" w:customStyle="1" w:styleId="1c">
    <w:name w:val="Сильное выделение1"/>
    <w:uiPriority w:val="99"/>
    <w:qFormat/>
    <w:rsid w:val="001521BE"/>
    <w:rPr>
      <w:b/>
      <w:bCs/>
      <w:i/>
      <w:iCs/>
      <w:color w:val="4F81BD"/>
    </w:rPr>
  </w:style>
  <w:style w:type="character" w:customStyle="1" w:styleId="1d">
    <w:name w:val="Слабая ссылка1"/>
    <w:uiPriority w:val="99"/>
    <w:qFormat/>
    <w:rsid w:val="001521BE"/>
    <w:rPr>
      <w:smallCaps/>
      <w:color w:val="C0504D"/>
      <w:u w:val="single"/>
    </w:rPr>
  </w:style>
  <w:style w:type="character" w:customStyle="1" w:styleId="1e">
    <w:name w:val="Сильная ссылка1"/>
    <w:uiPriority w:val="99"/>
    <w:qFormat/>
    <w:rsid w:val="001521BE"/>
    <w:rPr>
      <w:b/>
      <w:bCs/>
      <w:smallCaps/>
      <w:color w:val="C0504D"/>
      <w:spacing w:val="5"/>
      <w:u w:val="single"/>
    </w:rPr>
  </w:style>
  <w:style w:type="character" w:customStyle="1" w:styleId="1f">
    <w:name w:val="Название книги1"/>
    <w:uiPriority w:val="99"/>
    <w:qFormat/>
    <w:rsid w:val="001521BE"/>
    <w:rPr>
      <w:b/>
      <w:bCs/>
      <w:smallCaps/>
      <w:spacing w:val="5"/>
    </w:rPr>
  </w:style>
  <w:style w:type="character" w:customStyle="1" w:styleId="1f0">
    <w:name w:val="Основной текст1"/>
    <w:rsid w:val="001521BE"/>
    <w:rPr>
      <w:rFonts w:ascii="Courier New" w:eastAsia="Courier New" w:hAnsi="Courier New" w:cs="Courier New" w:hint="default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f1">
    <w:name w:val="Замещающий текст1"/>
    <w:uiPriority w:val="99"/>
    <w:semiHidden/>
    <w:rsid w:val="001521BE"/>
    <w:rPr>
      <w:color w:val="808080"/>
    </w:rPr>
  </w:style>
  <w:style w:type="character" w:customStyle="1" w:styleId="anssni">
    <w:name w:val="ans_sni"/>
    <w:basedOn w:val="a0"/>
    <w:uiPriority w:val="99"/>
    <w:rsid w:val="001521BE"/>
  </w:style>
  <w:style w:type="character" w:customStyle="1" w:styleId="remarkable-pre-marked">
    <w:name w:val="remarkable-pre-marked"/>
    <w:rsid w:val="001521BE"/>
  </w:style>
  <w:style w:type="character" w:customStyle="1" w:styleId="apple-converted-space">
    <w:name w:val="apple-converted-space"/>
    <w:rsid w:val="001521BE"/>
  </w:style>
  <w:style w:type="character" w:customStyle="1" w:styleId="1f2">
    <w:name w:val="Цитата Знак1"/>
    <w:uiPriority w:val="29"/>
    <w:rsid w:val="001521BE"/>
    <w:rPr>
      <w:rFonts w:ascii="Times New Roman" w:eastAsia="Times New Roman" w:hAnsi="Times New Roman" w:cs="Times New Roman" w:hint="default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link w:val="27"/>
    <w:uiPriority w:val="29"/>
    <w:locked/>
    <w:rsid w:val="001521BE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14">
    <w:name w:val="Выделенная цитата Знак1"/>
    <w:basedOn w:val="a0"/>
    <w:link w:val="aff9"/>
    <w:uiPriority w:val="30"/>
    <w:locked/>
    <w:rsid w:val="001521BE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ListParagraphChar">
    <w:name w:val="List Paragraph Char"/>
    <w:locked/>
    <w:rsid w:val="001521BE"/>
    <w:rPr>
      <w:rFonts w:ascii="Calibri" w:hAnsi="Calibri" w:cs="Calibri" w:hint="default"/>
    </w:rPr>
  </w:style>
  <w:style w:type="character" w:customStyle="1" w:styleId="82">
    <w:name w:val="Основной текст8"/>
    <w:rsid w:val="001521B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30">
    <w:name w:val="Основной текст13"/>
    <w:rsid w:val="001521B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40">
    <w:name w:val="Основной текст14"/>
    <w:rsid w:val="001521B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43">
    <w:name w:val="Основной текст (4)"/>
    <w:rsid w:val="001521B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44">
    <w:name w:val="Основной текст (4)_"/>
    <w:rsid w:val="001521B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62">
    <w:name w:val="Основной текст + 6"/>
    <w:aliases w:val="5 pt,Малые прописные"/>
    <w:rsid w:val="001521BE"/>
    <w:rPr>
      <w:rFonts w:ascii="Franklin Gothic Heavy" w:eastAsia="Franklin Gothic Heavy" w:hAnsi="Franklin Gothic Heavy" w:cs="Franklin Gothic Heavy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character" w:customStyle="1" w:styleId="180">
    <w:name w:val="Основной текст18"/>
    <w:rsid w:val="001521B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90">
    <w:name w:val="Основной текст19"/>
    <w:rsid w:val="001521B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50">
    <w:name w:val="Основной текст25"/>
    <w:rsid w:val="001521B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20">
    <w:name w:val="Основной текст22"/>
    <w:rsid w:val="001521B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30">
    <w:name w:val="Основной текст23"/>
    <w:rsid w:val="001521B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40">
    <w:name w:val="Основной текст24"/>
    <w:rsid w:val="001521B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500">
    <w:name w:val="Основной текст + Масштаб 50%"/>
    <w:rsid w:val="001521B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w w:val="50"/>
      <w:sz w:val="18"/>
      <w:szCs w:val="18"/>
      <w:u w:val="none"/>
      <w:effect w:val="none"/>
      <w:shd w:val="clear" w:color="auto" w:fill="FFFFFF"/>
    </w:rPr>
  </w:style>
  <w:style w:type="character" w:customStyle="1" w:styleId="affff0">
    <w:name w:val="Цветовое выделение"/>
    <w:uiPriority w:val="99"/>
    <w:rsid w:val="001521BE"/>
    <w:rPr>
      <w:b/>
      <w:bCs w:val="0"/>
      <w:color w:val="26282F"/>
    </w:rPr>
  </w:style>
  <w:style w:type="character" w:customStyle="1" w:styleId="affff1">
    <w:name w:val="Гипертекстовая ссылка"/>
    <w:uiPriority w:val="99"/>
    <w:rsid w:val="001521BE"/>
    <w:rPr>
      <w:rFonts w:ascii="Times New Roman" w:hAnsi="Times New Roman" w:cs="Times New Roman" w:hint="default"/>
      <w:b w:val="0"/>
      <w:bCs w:val="0"/>
      <w:color w:val="106BBE"/>
    </w:rPr>
  </w:style>
  <w:style w:type="character" w:customStyle="1" w:styleId="FontStyle15">
    <w:name w:val="Font Style15"/>
    <w:rsid w:val="001521BE"/>
    <w:rPr>
      <w:rFonts w:ascii="Times New Roman" w:hAnsi="Times New Roman" w:cs="Times New Roman" w:hint="default"/>
      <w:sz w:val="22"/>
      <w:szCs w:val="22"/>
    </w:rPr>
  </w:style>
  <w:style w:type="table" w:styleId="affff2">
    <w:name w:val="Table Grid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1521BE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1f3">
    <w:name w:val="Сетка таблицы1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Сетка таблицы2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Сетка таблицы4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Сетка таблицы8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1521BE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1521BE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Сетка таблицы23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1521BE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Сетка таблицы18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Сетка таблицы19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Стиль1"/>
    <w:rsid w:val="001521BE"/>
    <w:pPr>
      <w:numPr>
        <w:numId w:val="45"/>
      </w:numPr>
    </w:pPr>
  </w:style>
  <w:style w:type="numbering" w:customStyle="1" w:styleId="11">
    <w:name w:val="Стиль11"/>
    <w:rsid w:val="001521BE"/>
    <w:pPr>
      <w:numPr>
        <w:numId w:val="46"/>
      </w:numPr>
    </w:pPr>
  </w:style>
  <w:style w:type="numbering" w:customStyle="1" w:styleId="2">
    <w:name w:val="Стиль2"/>
    <w:rsid w:val="001521BE"/>
    <w:pPr>
      <w:numPr>
        <w:numId w:val="47"/>
      </w:numPr>
    </w:pPr>
  </w:style>
  <w:style w:type="numbering" w:customStyle="1" w:styleId="31">
    <w:name w:val="Стиль31"/>
    <w:rsid w:val="001521BE"/>
    <w:pPr>
      <w:numPr>
        <w:numId w:val="48"/>
      </w:numPr>
    </w:pPr>
  </w:style>
  <w:style w:type="numbering" w:customStyle="1" w:styleId="21">
    <w:name w:val="Стиль21"/>
    <w:rsid w:val="001521BE"/>
    <w:pPr>
      <w:numPr>
        <w:numId w:val="49"/>
      </w:numPr>
    </w:pPr>
  </w:style>
  <w:style w:type="numbering" w:customStyle="1" w:styleId="3">
    <w:name w:val="Стиль3"/>
    <w:rsid w:val="001521BE"/>
    <w:pPr>
      <w:numPr>
        <w:numId w:val="50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1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2"/>
    <w:qFormat/>
    <w:rsid w:val="001521BE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aliases w:val="H2,h2,2,Header 2"/>
    <w:basedOn w:val="a"/>
    <w:next w:val="a"/>
    <w:link w:val="22"/>
    <w:semiHidden/>
    <w:unhideWhenUsed/>
    <w:qFormat/>
    <w:rsid w:val="001521BE"/>
    <w:pPr>
      <w:keepNext/>
      <w:tabs>
        <w:tab w:val="num" w:pos="756"/>
      </w:tabs>
      <w:ind w:left="756" w:hanging="576"/>
      <w:jc w:val="center"/>
      <w:outlineLvl w:val="1"/>
    </w:pPr>
    <w:rPr>
      <w:b/>
      <w:bCs/>
      <w:sz w:val="28"/>
      <w:szCs w:val="28"/>
    </w:rPr>
  </w:style>
  <w:style w:type="paragraph" w:styleId="30">
    <w:name w:val="heading 3"/>
    <w:basedOn w:val="a"/>
    <w:next w:val="a"/>
    <w:link w:val="32"/>
    <w:uiPriority w:val="9"/>
    <w:semiHidden/>
    <w:unhideWhenUsed/>
    <w:qFormat/>
    <w:rsid w:val="001521BE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aliases w:val="H4"/>
    <w:basedOn w:val="a"/>
    <w:next w:val="a"/>
    <w:link w:val="40"/>
    <w:semiHidden/>
    <w:unhideWhenUsed/>
    <w:qFormat/>
    <w:rsid w:val="001521BE"/>
    <w:pPr>
      <w:keepNext/>
      <w:tabs>
        <w:tab w:val="num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521BE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semiHidden/>
    <w:unhideWhenUsed/>
    <w:qFormat/>
    <w:rsid w:val="001521BE"/>
    <w:pPr>
      <w:tabs>
        <w:tab w:val="num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1521BE"/>
    <w:pPr>
      <w:tabs>
        <w:tab w:val="num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1521BE"/>
    <w:pPr>
      <w:tabs>
        <w:tab w:val="num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1521BE"/>
    <w:pPr>
      <w:tabs>
        <w:tab w:val="num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0"/>
    <w:rsid w:val="001521BE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2">
    <w:name w:val="Заголовок 2 Знак"/>
    <w:aliases w:val="H2 Знак,h2 Знак,2 Знак,Header 2 Знак"/>
    <w:basedOn w:val="a0"/>
    <w:link w:val="20"/>
    <w:semiHidden/>
    <w:rsid w:val="001521B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2">
    <w:name w:val="Заголовок 3 Знак"/>
    <w:basedOn w:val="a0"/>
    <w:link w:val="30"/>
    <w:uiPriority w:val="9"/>
    <w:semiHidden/>
    <w:rsid w:val="001521BE"/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semiHidden/>
    <w:rsid w:val="001521BE"/>
    <w:rPr>
      <w:rFonts w:ascii="Arial" w:eastAsia="Calibri" w:hAnsi="Arial" w:cs="Times New Roman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1521BE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1521BE"/>
    <w:rPr>
      <w:rFonts w:ascii="Calibri" w:eastAsia="Calibri" w:hAnsi="Calibri" w:cs="Times New Roman"/>
      <w:i/>
      <w:szCs w:val="20"/>
    </w:rPr>
  </w:style>
  <w:style w:type="character" w:customStyle="1" w:styleId="70">
    <w:name w:val="Заголовок 7 Знак"/>
    <w:basedOn w:val="a0"/>
    <w:link w:val="7"/>
    <w:uiPriority w:val="99"/>
    <w:semiHidden/>
    <w:rsid w:val="001521BE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semiHidden/>
    <w:rsid w:val="001521BE"/>
    <w:rPr>
      <w:rFonts w:ascii="Arial" w:eastAsia="Calibri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semiHidden/>
    <w:rsid w:val="001521BE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styleId="a3">
    <w:name w:val="Hyperlink"/>
    <w:uiPriority w:val="99"/>
    <w:semiHidden/>
    <w:unhideWhenUsed/>
    <w:rsid w:val="001521BE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1521BE"/>
    <w:rPr>
      <w:color w:val="800080"/>
      <w:u w:val="single"/>
    </w:rPr>
  </w:style>
  <w:style w:type="character" w:customStyle="1" w:styleId="110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1521BE"/>
    <w:rPr>
      <w:rFonts w:asciiTheme="majorHAnsi" w:eastAsiaTheme="majorEastAsia" w:hAnsiTheme="majorHAnsi" w:cstheme="majorBidi" w:hint="default"/>
      <w:color w:val="365F91" w:themeColor="accent1" w:themeShade="BF"/>
      <w:sz w:val="32"/>
      <w:szCs w:val="32"/>
    </w:rPr>
  </w:style>
  <w:style w:type="character" w:customStyle="1" w:styleId="210">
    <w:name w:val="Заголовок 2 Знак1"/>
    <w:aliases w:val="H2 Знак1,h2 Знак1,2 Знак1,Header 2 Знак1"/>
    <w:basedOn w:val="a0"/>
    <w:uiPriority w:val="9"/>
    <w:semiHidden/>
    <w:rsid w:val="001521BE"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character" w:customStyle="1" w:styleId="41">
    <w:name w:val="Заголовок 4 Знак1"/>
    <w:aliases w:val="H4 Знак1"/>
    <w:basedOn w:val="a0"/>
    <w:uiPriority w:val="99"/>
    <w:semiHidden/>
    <w:rsid w:val="001521BE"/>
    <w:rPr>
      <w:rFonts w:asciiTheme="majorHAnsi" w:eastAsiaTheme="majorEastAsia" w:hAnsiTheme="majorHAnsi" w:cstheme="majorBidi" w:hint="default"/>
      <w:i/>
      <w:iCs/>
      <w:color w:val="365F91" w:themeColor="accent1" w:themeShade="BF"/>
    </w:rPr>
  </w:style>
  <w:style w:type="paragraph" w:styleId="a5">
    <w:name w:val="Normal (Web)"/>
    <w:basedOn w:val="a"/>
    <w:uiPriority w:val="99"/>
    <w:unhideWhenUsed/>
    <w:rsid w:val="001521BE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13">
    <w:name w:val="toc 1"/>
    <w:basedOn w:val="a"/>
    <w:next w:val="a"/>
    <w:autoRedefine/>
    <w:uiPriority w:val="39"/>
    <w:semiHidden/>
    <w:unhideWhenUsed/>
    <w:rsid w:val="001521BE"/>
    <w:pPr>
      <w:spacing w:after="100"/>
    </w:pPr>
    <w:rPr>
      <w:rFonts w:ascii="Calibri" w:hAnsi="Calibri"/>
      <w:sz w:val="22"/>
      <w:szCs w:val="22"/>
    </w:rPr>
  </w:style>
  <w:style w:type="paragraph" w:styleId="23">
    <w:name w:val="toc 2"/>
    <w:basedOn w:val="a"/>
    <w:next w:val="a"/>
    <w:autoRedefine/>
    <w:uiPriority w:val="39"/>
    <w:semiHidden/>
    <w:unhideWhenUsed/>
    <w:rsid w:val="001521BE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33">
    <w:name w:val="toc 3"/>
    <w:basedOn w:val="a"/>
    <w:next w:val="a"/>
    <w:autoRedefine/>
    <w:uiPriority w:val="39"/>
    <w:semiHidden/>
    <w:unhideWhenUsed/>
    <w:rsid w:val="001521BE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42">
    <w:name w:val="toc 4"/>
    <w:basedOn w:val="a"/>
    <w:next w:val="a"/>
    <w:autoRedefine/>
    <w:uiPriority w:val="39"/>
    <w:semiHidden/>
    <w:unhideWhenUsed/>
    <w:rsid w:val="001521BE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"/>
    <w:next w:val="a"/>
    <w:autoRedefine/>
    <w:uiPriority w:val="39"/>
    <w:semiHidden/>
    <w:unhideWhenUsed/>
    <w:rsid w:val="001521BE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"/>
    <w:next w:val="a"/>
    <w:autoRedefine/>
    <w:uiPriority w:val="39"/>
    <w:semiHidden/>
    <w:unhideWhenUsed/>
    <w:rsid w:val="001521BE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"/>
    <w:next w:val="a"/>
    <w:autoRedefine/>
    <w:uiPriority w:val="39"/>
    <w:semiHidden/>
    <w:unhideWhenUsed/>
    <w:rsid w:val="001521BE"/>
    <w:pPr>
      <w:spacing w:after="100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semiHidden/>
    <w:unhideWhenUsed/>
    <w:rsid w:val="001521BE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semiHidden/>
    <w:unhideWhenUsed/>
    <w:rsid w:val="001521BE"/>
    <w:pPr>
      <w:spacing w:after="100"/>
      <w:ind w:left="1760"/>
    </w:pPr>
    <w:rPr>
      <w:rFonts w:ascii="Calibri" w:hAnsi="Calibri"/>
      <w:sz w:val="22"/>
      <w:szCs w:val="22"/>
    </w:rPr>
  </w:style>
  <w:style w:type="paragraph" w:styleId="a6">
    <w:name w:val="footnote text"/>
    <w:basedOn w:val="a"/>
    <w:link w:val="a7"/>
    <w:uiPriority w:val="99"/>
    <w:semiHidden/>
    <w:unhideWhenUsed/>
    <w:rsid w:val="001521BE"/>
  </w:style>
  <w:style w:type="character" w:customStyle="1" w:styleId="a7">
    <w:name w:val="Текст сноски Знак"/>
    <w:basedOn w:val="a0"/>
    <w:link w:val="a6"/>
    <w:uiPriority w:val="99"/>
    <w:semiHidden/>
    <w:rsid w:val="001521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1521BE"/>
    <w:pPr>
      <w:spacing w:line="240" w:lineRule="auto"/>
    </w:pPr>
    <w:rPr>
      <w:rFonts w:ascii="Calibri" w:eastAsia="Calibri" w:hAnsi="Calibr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521BE"/>
    <w:rPr>
      <w:rFonts w:ascii="Calibri" w:eastAsia="Calibri" w:hAnsi="Calibri" w:cs="Times New Roman"/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rsid w:val="001521B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1521BE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semiHidden/>
    <w:unhideWhenUsed/>
    <w:rsid w:val="001521B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1521BE"/>
    <w:rPr>
      <w:rFonts w:ascii="Calibri" w:eastAsia="Calibri" w:hAnsi="Calibri" w:cs="Times New Roman"/>
    </w:rPr>
  </w:style>
  <w:style w:type="paragraph" w:styleId="ae">
    <w:name w:val="caption"/>
    <w:basedOn w:val="a"/>
    <w:next w:val="a"/>
    <w:uiPriority w:val="35"/>
    <w:semiHidden/>
    <w:unhideWhenUsed/>
    <w:qFormat/>
    <w:rsid w:val="001521BE"/>
    <w:rPr>
      <w:b/>
      <w:bCs/>
      <w:color w:val="4F81BD"/>
      <w:sz w:val="18"/>
      <w:szCs w:val="18"/>
    </w:rPr>
  </w:style>
  <w:style w:type="paragraph" w:styleId="af">
    <w:name w:val="endnote text"/>
    <w:basedOn w:val="a"/>
    <w:link w:val="af0"/>
    <w:uiPriority w:val="99"/>
    <w:semiHidden/>
    <w:unhideWhenUsed/>
    <w:rsid w:val="001521BE"/>
  </w:style>
  <w:style w:type="character" w:customStyle="1" w:styleId="af0">
    <w:name w:val="Текст концевой сноски Знак"/>
    <w:basedOn w:val="a0"/>
    <w:link w:val="af"/>
    <w:uiPriority w:val="99"/>
    <w:semiHidden/>
    <w:rsid w:val="001521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List"/>
    <w:basedOn w:val="a"/>
    <w:uiPriority w:val="99"/>
    <w:semiHidden/>
    <w:unhideWhenUsed/>
    <w:rsid w:val="001521BE"/>
    <w:pPr>
      <w:spacing w:after="0" w:line="240" w:lineRule="auto"/>
      <w:ind w:left="283" w:hanging="283"/>
    </w:pPr>
    <w:rPr>
      <w:sz w:val="24"/>
      <w:szCs w:val="24"/>
    </w:rPr>
  </w:style>
  <w:style w:type="paragraph" w:styleId="24">
    <w:name w:val="List 2"/>
    <w:basedOn w:val="a"/>
    <w:uiPriority w:val="99"/>
    <w:semiHidden/>
    <w:unhideWhenUsed/>
    <w:rsid w:val="001521BE"/>
    <w:pPr>
      <w:spacing w:after="0" w:line="240" w:lineRule="auto"/>
      <w:ind w:left="566" w:hanging="283"/>
    </w:pPr>
    <w:rPr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1521B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3">
    <w:name w:val="Название Знак"/>
    <w:basedOn w:val="a0"/>
    <w:link w:val="af2"/>
    <w:uiPriority w:val="10"/>
    <w:rsid w:val="001521BE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1521BE"/>
    <w:pPr>
      <w:spacing w:after="12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1521BE"/>
    <w:rPr>
      <w:rFonts w:ascii="Calibri" w:eastAsia="Calibri" w:hAnsi="Calibri" w:cs="Times New Roman"/>
    </w:rPr>
  </w:style>
  <w:style w:type="paragraph" w:styleId="af6">
    <w:name w:val="Body Text Indent"/>
    <w:basedOn w:val="a"/>
    <w:link w:val="af7"/>
    <w:uiPriority w:val="99"/>
    <w:semiHidden/>
    <w:unhideWhenUsed/>
    <w:rsid w:val="001521BE"/>
    <w:pPr>
      <w:spacing w:after="120" w:line="240" w:lineRule="auto"/>
      <w:ind w:left="283"/>
    </w:pPr>
    <w:rPr>
      <w:sz w:val="24"/>
      <w:szCs w:val="24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1521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Subtitle"/>
    <w:basedOn w:val="a"/>
    <w:next w:val="a"/>
    <w:link w:val="af9"/>
    <w:uiPriority w:val="11"/>
    <w:qFormat/>
    <w:rsid w:val="001521BE"/>
    <w:rPr>
      <w:rFonts w:ascii="Cambria" w:hAnsi="Cambria"/>
      <w:i/>
      <w:iCs/>
      <w:color w:val="4F81BD"/>
      <w:spacing w:val="15"/>
    </w:rPr>
  </w:style>
  <w:style w:type="character" w:customStyle="1" w:styleId="af9">
    <w:name w:val="Подзаголовок Знак"/>
    <w:basedOn w:val="a0"/>
    <w:link w:val="af8"/>
    <w:uiPriority w:val="11"/>
    <w:rsid w:val="001521BE"/>
    <w:rPr>
      <w:rFonts w:ascii="Cambria" w:eastAsia="Times New Roman" w:hAnsi="Cambria" w:cs="Times New Roman"/>
      <w:i/>
      <w:iCs/>
      <w:color w:val="4F81BD"/>
      <w:spacing w:val="15"/>
      <w:sz w:val="20"/>
      <w:szCs w:val="20"/>
      <w:lang w:eastAsia="ru-RU"/>
    </w:rPr>
  </w:style>
  <w:style w:type="paragraph" w:styleId="afa">
    <w:name w:val="Body Text First Indent"/>
    <w:basedOn w:val="af4"/>
    <w:link w:val="afb"/>
    <w:uiPriority w:val="99"/>
    <w:semiHidden/>
    <w:unhideWhenUsed/>
    <w:rsid w:val="001521BE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b">
    <w:name w:val="Красная строка Знак"/>
    <w:basedOn w:val="af5"/>
    <w:link w:val="afa"/>
    <w:uiPriority w:val="99"/>
    <w:semiHidden/>
    <w:rsid w:val="001521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2"/>
    <w:basedOn w:val="a"/>
    <w:link w:val="26"/>
    <w:uiPriority w:val="99"/>
    <w:semiHidden/>
    <w:unhideWhenUsed/>
    <w:rsid w:val="001521BE"/>
    <w:pPr>
      <w:spacing w:after="0" w:line="240" w:lineRule="auto"/>
      <w:jc w:val="center"/>
    </w:pPr>
    <w:rPr>
      <w:sz w:val="24"/>
      <w:szCs w:val="24"/>
    </w:rPr>
  </w:style>
  <w:style w:type="character" w:customStyle="1" w:styleId="26">
    <w:name w:val="Основной текст 2 Знак"/>
    <w:basedOn w:val="a0"/>
    <w:link w:val="25"/>
    <w:uiPriority w:val="99"/>
    <w:semiHidden/>
    <w:rsid w:val="001521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Цитата Знак"/>
    <w:link w:val="afd"/>
    <w:uiPriority w:val="29"/>
    <w:semiHidden/>
    <w:locked/>
    <w:rsid w:val="001521BE"/>
    <w:rPr>
      <w:i/>
      <w:iCs/>
      <w:color w:val="000000"/>
    </w:rPr>
  </w:style>
  <w:style w:type="paragraph" w:styleId="afd">
    <w:name w:val="Block Text"/>
    <w:basedOn w:val="a"/>
    <w:next w:val="a"/>
    <w:link w:val="afc"/>
    <w:uiPriority w:val="29"/>
    <w:semiHidden/>
    <w:unhideWhenUsed/>
    <w:qFormat/>
    <w:rsid w:val="001521BE"/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paragraph" w:styleId="afe">
    <w:name w:val="Document Map"/>
    <w:basedOn w:val="a"/>
    <w:link w:val="aff"/>
    <w:uiPriority w:val="99"/>
    <w:semiHidden/>
    <w:unhideWhenUsed/>
    <w:rsid w:val="001521BE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">
    <w:name w:val="Схема документа Знак"/>
    <w:basedOn w:val="a0"/>
    <w:link w:val="afe"/>
    <w:uiPriority w:val="99"/>
    <w:semiHidden/>
    <w:rsid w:val="001521BE"/>
    <w:rPr>
      <w:rFonts w:ascii="Tahoma" w:hAnsi="Tahoma" w:cs="Tahoma"/>
      <w:sz w:val="16"/>
      <w:szCs w:val="16"/>
    </w:rPr>
  </w:style>
  <w:style w:type="paragraph" w:styleId="aff0">
    <w:name w:val="Plain Text"/>
    <w:basedOn w:val="a"/>
    <w:link w:val="aff1"/>
    <w:uiPriority w:val="99"/>
    <w:semiHidden/>
    <w:unhideWhenUsed/>
    <w:rsid w:val="001521BE"/>
    <w:pPr>
      <w:spacing w:after="0" w:line="240" w:lineRule="auto"/>
    </w:pPr>
    <w:rPr>
      <w:rFonts w:ascii="Calibri" w:eastAsia="Calibri" w:hAnsi="Calibri"/>
      <w:sz w:val="22"/>
      <w:szCs w:val="21"/>
      <w:lang w:eastAsia="en-US"/>
    </w:rPr>
  </w:style>
  <w:style w:type="character" w:customStyle="1" w:styleId="aff1">
    <w:name w:val="Текст Знак"/>
    <w:basedOn w:val="a0"/>
    <w:link w:val="aff0"/>
    <w:uiPriority w:val="99"/>
    <w:semiHidden/>
    <w:rsid w:val="001521BE"/>
    <w:rPr>
      <w:rFonts w:ascii="Calibri" w:eastAsia="Calibri" w:hAnsi="Calibri" w:cs="Times New Roman"/>
      <w:szCs w:val="21"/>
    </w:rPr>
  </w:style>
  <w:style w:type="paragraph" w:styleId="aff2">
    <w:name w:val="annotation subject"/>
    <w:basedOn w:val="a8"/>
    <w:next w:val="a8"/>
    <w:link w:val="aff3"/>
    <w:uiPriority w:val="99"/>
    <w:semiHidden/>
    <w:unhideWhenUsed/>
    <w:rsid w:val="001521BE"/>
    <w:rPr>
      <w:b/>
      <w:bCs/>
    </w:rPr>
  </w:style>
  <w:style w:type="character" w:customStyle="1" w:styleId="aff3">
    <w:name w:val="Тема примечания Знак"/>
    <w:basedOn w:val="a9"/>
    <w:link w:val="aff2"/>
    <w:uiPriority w:val="99"/>
    <w:semiHidden/>
    <w:rsid w:val="001521BE"/>
    <w:rPr>
      <w:rFonts w:ascii="Calibri" w:eastAsia="Calibri" w:hAnsi="Calibri" w:cs="Times New Roman"/>
      <w:b/>
      <w:bCs/>
      <w:sz w:val="20"/>
      <w:szCs w:val="20"/>
    </w:rPr>
  </w:style>
  <w:style w:type="paragraph" w:styleId="aff4">
    <w:name w:val="Balloon Text"/>
    <w:basedOn w:val="a"/>
    <w:link w:val="aff5"/>
    <w:uiPriority w:val="99"/>
    <w:semiHidden/>
    <w:unhideWhenUsed/>
    <w:rsid w:val="001521BE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f5">
    <w:name w:val="Текст выноски Знак"/>
    <w:basedOn w:val="a0"/>
    <w:link w:val="aff4"/>
    <w:uiPriority w:val="99"/>
    <w:semiHidden/>
    <w:rsid w:val="001521BE"/>
    <w:rPr>
      <w:rFonts w:ascii="Tahoma" w:eastAsia="Calibri" w:hAnsi="Tahoma" w:cs="Tahoma"/>
      <w:sz w:val="16"/>
      <w:szCs w:val="16"/>
    </w:rPr>
  </w:style>
  <w:style w:type="paragraph" w:styleId="aff6">
    <w:name w:val="No Spacing"/>
    <w:basedOn w:val="a"/>
    <w:uiPriority w:val="1"/>
    <w:qFormat/>
    <w:rsid w:val="001521BE"/>
    <w:pPr>
      <w:spacing w:after="0" w:line="240" w:lineRule="auto"/>
    </w:pPr>
  </w:style>
  <w:style w:type="paragraph" w:styleId="aff7">
    <w:name w:val="Revision"/>
    <w:uiPriority w:val="99"/>
    <w:semiHidden/>
    <w:rsid w:val="00152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8">
    <w:name w:val="List Paragraph"/>
    <w:aliases w:val="Маркер"/>
    <w:basedOn w:val="a"/>
    <w:uiPriority w:val="34"/>
    <w:qFormat/>
    <w:rsid w:val="001521BE"/>
    <w:pPr>
      <w:ind w:left="720"/>
      <w:contextualSpacing/>
    </w:pPr>
  </w:style>
  <w:style w:type="paragraph" w:styleId="27">
    <w:name w:val="Quote"/>
    <w:basedOn w:val="a"/>
    <w:next w:val="a"/>
    <w:link w:val="211"/>
    <w:uiPriority w:val="29"/>
    <w:qFormat/>
    <w:rsid w:val="001521BE"/>
    <w:pPr>
      <w:spacing w:after="0" w:line="240" w:lineRule="auto"/>
    </w:pPr>
    <w:rPr>
      <w:i/>
      <w:iCs/>
      <w:color w:val="000000"/>
    </w:rPr>
  </w:style>
  <w:style w:type="character" w:customStyle="1" w:styleId="28">
    <w:name w:val="Цитата 2 Знак"/>
    <w:basedOn w:val="a0"/>
    <w:link w:val="212"/>
    <w:uiPriority w:val="29"/>
    <w:rsid w:val="001521BE"/>
    <w:rPr>
      <w:rFonts w:ascii="Times New Roman" w:eastAsia="Times New Roman" w:hAnsi="Times New Roman" w:cs="Times New Roman"/>
      <w:i/>
      <w:iCs/>
      <w:color w:val="000000" w:themeColor="text1"/>
      <w:sz w:val="20"/>
      <w:szCs w:val="20"/>
      <w:lang w:eastAsia="ru-RU"/>
    </w:rPr>
  </w:style>
  <w:style w:type="paragraph" w:styleId="aff9">
    <w:name w:val="Intense Quote"/>
    <w:basedOn w:val="a"/>
    <w:next w:val="a"/>
    <w:link w:val="14"/>
    <w:uiPriority w:val="30"/>
    <w:qFormat/>
    <w:rsid w:val="001521BE"/>
    <w:pPr>
      <w:pBdr>
        <w:bottom w:val="single" w:sz="4" w:space="4" w:color="4F81BD"/>
      </w:pBdr>
      <w:spacing w:before="200" w:after="280" w:line="240" w:lineRule="auto"/>
      <w:ind w:left="936" w:right="936"/>
    </w:pPr>
    <w:rPr>
      <w:b/>
      <w:bCs/>
      <w:i/>
      <w:iCs/>
      <w:color w:val="4F81BD"/>
    </w:rPr>
  </w:style>
  <w:style w:type="character" w:customStyle="1" w:styleId="affa">
    <w:name w:val="Выделенная цитата Знак"/>
    <w:basedOn w:val="a0"/>
    <w:link w:val="15"/>
    <w:uiPriority w:val="99"/>
    <w:rsid w:val="001521BE"/>
    <w:rPr>
      <w:rFonts w:ascii="Times New Roman" w:eastAsia="Times New Roman" w:hAnsi="Times New Roman" w:cs="Times New Roman"/>
      <w:b/>
      <w:bCs/>
      <w:i/>
      <w:iCs/>
      <w:color w:val="4F81BD" w:themeColor="accent1"/>
      <w:sz w:val="20"/>
      <w:szCs w:val="20"/>
      <w:lang w:eastAsia="ru-RU"/>
    </w:rPr>
  </w:style>
  <w:style w:type="paragraph" w:styleId="affb">
    <w:name w:val="TOC Heading"/>
    <w:basedOn w:val="10"/>
    <w:next w:val="a"/>
    <w:uiPriority w:val="39"/>
    <w:semiHidden/>
    <w:unhideWhenUsed/>
    <w:qFormat/>
    <w:rsid w:val="001521BE"/>
    <w:pPr>
      <w:spacing w:line="240" w:lineRule="auto"/>
      <w:jc w:val="both"/>
      <w:outlineLvl w:val="9"/>
    </w:pPr>
  </w:style>
  <w:style w:type="character" w:customStyle="1" w:styleId="affc">
    <w:name w:val="Без интервала Знак"/>
    <w:basedOn w:val="a0"/>
    <w:link w:val="16"/>
    <w:uiPriority w:val="99"/>
    <w:locked/>
    <w:rsid w:val="001521BE"/>
  </w:style>
  <w:style w:type="paragraph" w:customStyle="1" w:styleId="16">
    <w:name w:val="Без интервала1"/>
    <w:basedOn w:val="a"/>
    <w:link w:val="affc"/>
    <w:uiPriority w:val="99"/>
    <w:qFormat/>
    <w:rsid w:val="001521BE"/>
    <w:pPr>
      <w:spacing w:after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fd">
    <w:name w:val="Абзац списка Знак"/>
    <w:link w:val="17"/>
    <w:locked/>
    <w:rsid w:val="001521BE"/>
    <w:rPr>
      <w:rFonts w:ascii="Calibri" w:eastAsia="Calibri" w:hAnsi="Calibri" w:cs="Calibri"/>
    </w:rPr>
  </w:style>
  <w:style w:type="paragraph" w:customStyle="1" w:styleId="17">
    <w:name w:val="Абзац списка1"/>
    <w:basedOn w:val="a"/>
    <w:link w:val="affd"/>
    <w:qFormat/>
    <w:rsid w:val="001521BE"/>
    <w:pPr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2">
    <w:name w:val="Цитата 21"/>
    <w:basedOn w:val="a"/>
    <w:next w:val="a"/>
    <w:link w:val="28"/>
    <w:uiPriority w:val="29"/>
    <w:qFormat/>
    <w:rsid w:val="001521BE"/>
    <w:rPr>
      <w:i/>
      <w:iCs/>
      <w:color w:val="000000" w:themeColor="text1"/>
    </w:rPr>
  </w:style>
  <w:style w:type="paragraph" w:customStyle="1" w:styleId="15">
    <w:name w:val="Выделенная цитата1"/>
    <w:basedOn w:val="a"/>
    <w:next w:val="a"/>
    <w:link w:val="affa"/>
    <w:uiPriority w:val="99"/>
    <w:qFormat/>
    <w:rsid w:val="001521BE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customStyle="1" w:styleId="18">
    <w:name w:val="Заголовок оглавления1"/>
    <w:basedOn w:val="10"/>
    <w:next w:val="a"/>
    <w:uiPriority w:val="99"/>
    <w:qFormat/>
    <w:rsid w:val="001521BE"/>
    <w:pPr>
      <w:jc w:val="both"/>
      <w:outlineLvl w:val="9"/>
    </w:pPr>
  </w:style>
  <w:style w:type="paragraph" w:customStyle="1" w:styleId="ConsPlusCell">
    <w:name w:val="ConsPlusCell"/>
    <w:uiPriority w:val="99"/>
    <w:rsid w:val="001521B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rmal">
    <w:name w:val="ConsPlusNormal"/>
    <w:uiPriority w:val="99"/>
    <w:rsid w:val="001521B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ffe">
    <w:name w:val="Основной текст_"/>
    <w:link w:val="29"/>
    <w:locked/>
    <w:rsid w:val="001521BE"/>
    <w:rPr>
      <w:sz w:val="17"/>
      <w:szCs w:val="17"/>
      <w:shd w:val="clear" w:color="auto" w:fill="FFFFFF"/>
    </w:rPr>
  </w:style>
  <w:style w:type="paragraph" w:customStyle="1" w:styleId="29">
    <w:name w:val="Основной текст2"/>
    <w:basedOn w:val="a"/>
    <w:link w:val="affe"/>
    <w:rsid w:val="001521BE"/>
    <w:pPr>
      <w:widowControl w:val="0"/>
      <w:shd w:val="clear" w:color="auto" w:fill="FFFFFF"/>
      <w:spacing w:after="0" w:line="202" w:lineRule="exact"/>
      <w:ind w:hanging="54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customStyle="1" w:styleId="19">
    <w:name w:val="Рецензия1"/>
    <w:uiPriority w:val="99"/>
    <w:semiHidden/>
    <w:rsid w:val="001521B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ont5">
    <w:name w:val="font5"/>
    <w:basedOn w:val="a"/>
    <w:uiPriority w:val="99"/>
    <w:rsid w:val="001521BE"/>
    <w:pPr>
      <w:spacing w:before="100" w:beforeAutospacing="1" w:after="100" w:afterAutospacing="1" w:line="240" w:lineRule="auto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a"/>
    <w:uiPriority w:val="99"/>
    <w:rsid w:val="001521B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a"/>
    <w:uiPriority w:val="99"/>
    <w:rsid w:val="001521B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5">
    <w:name w:val="xl65"/>
    <w:basedOn w:val="a"/>
    <w:uiPriority w:val="99"/>
    <w:rsid w:val="001521B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6">
    <w:name w:val="xl66"/>
    <w:basedOn w:val="a"/>
    <w:uiPriority w:val="99"/>
    <w:rsid w:val="001521B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b/>
      <w:bCs/>
      <w:sz w:val="16"/>
      <w:szCs w:val="16"/>
    </w:rPr>
  </w:style>
  <w:style w:type="paragraph" w:customStyle="1" w:styleId="xl67">
    <w:name w:val="xl67"/>
    <w:basedOn w:val="a"/>
    <w:uiPriority w:val="99"/>
    <w:rsid w:val="001521BE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8">
    <w:name w:val="xl68"/>
    <w:basedOn w:val="a"/>
    <w:uiPriority w:val="99"/>
    <w:rsid w:val="001521B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69">
    <w:name w:val="xl69"/>
    <w:basedOn w:val="a"/>
    <w:uiPriority w:val="99"/>
    <w:rsid w:val="001521BE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0">
    <w:name w:val="xl70"/>
    <w:basedOn w:val="a"/>
    <w:uiPriority w:val="99"/>
    <w:rsid w:val="001521BE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1">
    <w:name w:val="xl71"/>
    <w:basedOn w:val="a"/>
    <w:uiPriority w:val="99"/>
    <w:rsid w:val="001521BE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2">
    <w:name w:val="xl72"/>
    <w:basedOn w:val="a"/>
    <w:uiPriority w:val="99"/>
    <w:rsid w:val="001521B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3">
    <w:name w:val="xl73"/>
    <w:basedOn w:val="a"/>
    <w:uiPriority w:val="99"/>
    <w:rsid w:val="001521B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4">
    <w:name w:val="xl74"/>
    <w:basedOn w:val="a"/>
    <w:uiPriority w:val="99"/>
    <w:rsid w:val="001521B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75">
    <w:name w:val="xl75"/>
    <w:basedOn w:val="a"/>
    <w:uiPriority w:val="99"/>
    <w:rsid w:val="001521B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6">
    <w:name w:val="xl76"/>
    <w:basedOn w:val="a"/>
    <w:uiPriority w:val="99"/>
    <w:rsid w:val="001521B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000000"/>
      <w:sz w:val="16"/>
      <w:szCs w:val="16"/>
    </w:rPr>
  </w:style>
  <w:style w:type="paragraph" w:customStyle="1" w:styleId="xl77">
    <w:name w:val="xl77"/>
    <w:basedOn w:val="a"/>
    <w:uiPriority w:val="99"/>
    <w:rsid w:val="001521B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000000"/>
      <w:sz w:val="16"/>
      <w:szCs w:val="16"/>
    </w:rPr>
  </w:style>
  <w:style w:type="paragraph" w:customStyle="1" w:styleId="xl78">
    <w:name w:val="xl78"/>
    <w:basedOn w:val="a"/>
    <w:uiPriority w:val="99"/>
    <w:rsid w:val="001521B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000000"/>
      <w:sz w:val="16"/>
      <w:szCs w:val="16"/>
    </w:rPr>
  </w:style>
  <w:style w:type="paragraph" w:customStyle="1" w:styleId="xl79">
    <w:name w:val="xl79"/>
    <w:basedOn w:val="a"/>
    <w:uiPriority w:val="99"/>
    <w:rsid w:val="001521B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0">
    <w:name w:val="xl80"/>
    <w:basedOn w:val="a"/>
    <w:uiPriority w:val="99"/>
    <w:rsid w:val="001521B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1">
    <w:name w:val="xl81"/>
    <w:basedOn w:val="a"/>
    <w:uiPriority w:val="99"/>
    <w:rsid w:val="001521B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2">
    <w:name w:val="xl82"/>
    <w:basedOn w:val="a"/>
    <w:uiPriority w:val="99"/>
    <w:rsid w:val="001521B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b/>
      <w:bCs/>
      <w:sz w:val="16"/>
      <w:szCs w:val="16"/>
    </w:rPr>
  </w:style>
  <w:style w:type="paragraph" w:customStyle="1" w:styleId="xl83">
    <w:name w:val="xl83"/>
    <w:basedOn w:val="a"/>
    <w:uiPriority w:val="99"/>
    <w:rsid w:val="001521B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sz w:val="16"/>
      <w:szCs w:val="16"/>
    </w:rPr>
  </w:style>
  <w:style w:type="paragraph" w:customStyle="1" w:styleId="xl84">
    <w:name w:val="xl84"/>
    <w:basedOn w:val="a"/>
    <w:uiPriority w:val="99"/>
    <w:rsid w:val="001521B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sz w:val="16"/>
      <w:szCs w:val="16"/>
    </w:rPr>
  </w:style>
  <w:style w:type="paragraph" w:customStyle="1" w:styleId="xl85">
    <w:name w:val="xl85"/>
    <w:basedOn w:val="a"/>
    <w:uiPriority w:val="99"/>
    <w:rsid w:val="001521B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sz w:val="16"/>
      <w:szCs w:val="16"/>
    </w:rPr>
  </w:style>
  <w:style w:type="paragraph" w:customStyle="1" w:styleId="xl86">
    <w:name w:val="xl86"/>
    <w:basedOn w:val="a"/>
    <w:uiPriority w:val="99"/>
    <w:rsid w:val="001521BE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sz w:val="24"/>
      <w:szCs w:val="24"/>
    </w:rPr>
  </w:style>
  <w:style w:type="paragraph" w:customStyle="1" w:styleId="xl87">
    <w:name w:val="xl87"/>
    <w:basedOn w:val="a"/>
    <w:uiPriority w:val="99"/>
    <w:rsid w:val="001521B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8">
    <w:name w:val="xl88"/>
    <w:basedOn w:val="a"/>
    <w:uiPriority w:val="99"/>
    <w:rsid w:val="001521B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9">
    <w:name w:val="xl89"/>
    <w:basedOn w:val="a"/>
    <w:uiPriority w:val="99"/>
    <w:rsid w:val="001521BE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0">
    <w:name w:val="xl90"/>
    <w:basedOn w:val="a"/>
    <w:uiPriority w:val="99"/>
    <w:rsid w:val="001521BE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1">
    <w:name w:val="xl91"/>
    <w:basedOn w:val="a"/>
    <w:uiPriority w:val="99"/>
    <w:rsid w:val="001521B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92">
    <w:name w:val="xl92"/>
    <w:basedOn w:val="a"/>
    <w:uiPriority w:val="99"/>
    <w:rsid w:val="001521BE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3">
    <w:name w:val="xl93"/>
    <w:basedOn w:val="a"/>
    <w:uiPriority w:val="99"/>
    <w:rsid w:val="001521B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4">
    <w:name w:val="xl94"/>
    <w:basedOn w:val="a"/>
    <w:uiPriority w:val="99"/>
    <w:rsid w:val="001521BE"/>
    <w:pPr>
      <w:pBdr>
        <w:top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5">
    <w:name w:val="xl95"/>
    <w:basedOn w:val="a"/>
    <w:uiPriority w:val="99"/>
    <w:rsid w:val="001521BE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6">
    <w:name w:val="xl96"/>
    <w:basedOn w:val="a"/>
    <w:uiPriority w:val="99"/>
    <w:rsid w:val="001521B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97">
    <w:name w:val="xl97"/>
    <w:basedOn w:val="a"/>
    <w:uiPriority w:val="99"/>
    <w:rsid w:val="001521B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8">
    <w:name w:val="xl98"/>
    <w:basedOn w:val="a"/>
    <w:uiPriority w:val="99"/>
    <w:rsid w:val="001521B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color w:val="000000"/>
      <w:sz w:val="16"/>
      <w:szCs w:val="16"/>
    </w:rPr>
  </w:style>
  <w:style w:type="paragraph" w:customStyle="1" w:styleId="xl99">
    <w:name w:val="xl99"/>
    <w:basedOn w:val="a"/>
    <w:uiPriority w:val="99"/>
    <w:rsid w:val="001521BE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0">
    <w:name w:val="xl100"/>
    <w:basedOn w:val="a"/>
    <w:uiPriority w:val="99"/>
    <w:rsid w:val="001521B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1">
    <w:name w:val="xl101"/>
    <w:basedOn w:val="a"/>
    <w:uiPriority w:val="99"/>
    <w:rsid w:val="001521BE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font6">
    <w:name w:val="font6"/>
    <w:basedOn w:val="a"/>
    <w:uiPriority w:val="99"/>
    <w:rsid w:val="001521BE"/>
    <w:pPr>
      <w:spacing w:before="100" w:beforeAutospacing="1" w:after="100" w:afterAutospacing="1" w:line="240" w:lineRule="auto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a"/>
    <w:uiPriority w:val="99"/>
    <w:rsid w:val="001521BE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3">
    <w:name w:val="xl103"/>
    <w:basedOn w:val="a"/>
    <w:uiPriority w:val="99"/>
    <w:rsid w:val="001521BE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4">
    <w:name w:val="xl104"/>
    <w:basedOn w:val="a"/>
    <w:uiPriority w:val="99"/>
    <w:rsid w:val="001521BE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5">
    <w:name w:val="xl105"/>
    <w:basedOn w:val="a"/>
    <w:uiPriority w:val="99"/>
    <w:rsid w:val="001521BE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6">
    <w:name w:val="xl106"/>
    <w:basedOn w:val="a"/>
    <w:uiPriority w:val="99"/>
    <w:rsid w:val="001521BE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7">
    <w:name w:val="xl107"/>
    <w:basedOn w:val="a"/>
    <w:uiPriority w:val="99"/>
    <w:rsid w:val="001521BE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8">
    <w:name w:val="xl108"/>
    <w:basedOn w:val="a"/>
    <w:uiPriority w:val="99"/>
    <w:rsid w:val="001521BE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9">
    <w:name w:val="xl109"/>
    <w:basedOn w:val="a"/>
    <w:uiPriority w:val="99"/>
    <w:rsid w:val="001521BE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font7">
    <w:name w:val="font7"/>
    <w:basedOn w:val="a"/>
    <w:uiPriority w:val="99"/>
    <w:rsid w:val="001521BE"/>
    <w:pPr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a"/>
    <w:uiPriority w:val="99"/>
    <w:rsid w:val="001521BE"/>
    <w:pPr>
      <w:spacing w:before="100" w:beforeAutospacing="1" w:after="100" w:afterAutospacing="1" w:line="240" w:lineRule="auto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a"/>
    <w:uiPriority w:val="99"/>
    <w:rsid w:val="001521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11">
    <w:name w:val="xl111"/>
    <w:basedOn w:val="a"/>
    <w:uiPriority w:val="99"/>
    <w:rsid w:val="001521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12">
    <w:name w:val="xl112"/>
    <w:basedOn w:val="a"/>
    <w:uiPriority w:val="99"/>
    <w:rsid w:val="001521B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13">
    <w:name w:val="xl113"/>
    <w:basedOn w:val="a"/>
    <w:uiPriority w:val="99"/>
    <w:rsid w:val="001521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14">
    <w:name w:val="xl114"/>
    <w:basedOn w:val="a"/>
    <w:uiPriority w:val="99"/>
    <w:rsid w:val="001521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sz w:val="18"/>
      <w:szCs w:val="18"/>
    </w:rPr>
  </w:style>
  <w:style w:type="paragraph" w:customStyle="1" w:styleId="xl115">
    <w:name w:val="xl115"/>
    <w:basedOn w:val="a"/>
    <w:uiPriority w:val="99"/>
    <w:rsid w:val="001521B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sz w:val="18"/>
      <w:szCs w:val="18"/>
    </w:rPr>
  </w:style>
  <w:style w:type="paragraph" w:customStyle="1" w:styleId="xl116">
    <w:name w:val="xl116"/>
    <w:basedOn w:val="a"/>
    <w:uiPriority w:val="99"/>
    <w:rsid w:val="001521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sz w:val="18"/>
      <w:szCs w:val="18"/>
    </w:rPr>
  </w:style>
  <w:style w:type="paragraph" w:customStyle="1" w:styleId="xl117">
    <w:name w:val="xl117"/>
    <w:basedOn w:val="a"/>
    <w:uiPriority w:val="99"/>
    <w:rsid w:val="001521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18">
    <w:name w:val="xl118"/>
    <w:basedOn w:val="a"/>
    <w:uiPriority w:val="99"/>
    <w:rsid w:val="001521B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19">
    <w:name w:val="xl119"/>
    <w:basedOn w:val="a"/>
    <w:uiPriority w:val="99"/>
    <w:rsid w:val="001521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20">
    <w:name w:val="xl120"/>
    <w:basedOn w:val="a"/>
    <w:uiPriority w:val="99"/>
    <w:rsid w:val="001521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21">
    <w:name w:val="xl121"/>
    <w:basedOn w:val="a"/>
    <w:uiPriority w:val="99"/>
    <w:rsid w:val="001521B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22">
    <w:name w:val="xl122"/>
    <w:basedOn w:val="a"/>
    <w:uiPriority w:val="99"/>
    <w:rsid w:val="001521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23">
    <w:name w:val="xl123"/>
    <w:basedOn w:val="a"/>
    <w:uiPriority w:val="99"/>
    <w:rsid w:val="00152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sz w:val="18"/>
      <w:szCs w:val="18"/>
    </w:rPr>
  </w:style>
  <w:style w:type="paragraph" w:customStyle="1" w:styleId="xl124">
    <w:name w:val="xl124"/>
    <w:basedOn w:val="a"/>
    <w:uiPriority w:val="99"/>
    <w:rsid w:val="00152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uiPriority w:val="99"/>
    <w:rsid w:val="00152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2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uiPriority w:val="99"/>
    <w:rsid w:val="00152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27">
    <w:name w:val="xl127"/>
    <w:basedOn w:val="a"/>
    <w:uiPriority w:val="99"/>
    <w:rsid w:val="001521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28">
    <w:name w:val="xl128"/>
    <w:basedOn w:val="a"/>
    <w:uiPriority w:val="99"/>
    <w:rsid w:val="001521B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29">
    <w:name w:val="xl129"/>
    <w:basedOn w:val="a"/>
    <w:uiPriority w:val="99"/>
    <w:rsid w:val="001521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30">
    <w:name w:val="xl130"/>
    <w:basedOn w:val="a"/>
    <w:uiPriority w:val="99"/>
    <w:rsid w:val="001521B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a"/>
    <w:uiPriority w:val="99"/>
    <w:rsid w:val="001521BE"/>
    <w:pPr>
      <w:pBdr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a"/>
    <w:uiPriority w:val="99"/>
    <w:rsid w:val="001521B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a"/>
    <w:uiPriority w:val="99"/>
    <w:rsid w:val="001521B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34">
    <w:name w:val="xl134"/>
    <w:basedOn w:val="a"/>
    <w:uiPriority w:val="99"/>
    <w:rsid w:val="001521B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a"/>
    <w:uiPriority w:val="99"/>
    <w:rsid w:val="00152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36">
    <w:name w:val="xl136"/>
    <w:basedOn w:val="a"/>
    <w:uiPriority w:val="99"/>
    <w:rsid w:val="00152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37">
    <w:name w:val="xl137"/>
    <w:basedOn w:val="a"/>
    <w:uiPriority w:val="99"/>
    <w:rsid w:val="001521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38">
    <w:name w:val="xl138"/>
    <w:basedOn w:val="a"/>
    <w:uiPriority w:val="99"/>
    <w:rsid w:val="001521B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39">
    <w:name w:val="xl139"/>
    <w:basedOn w:val="a"/>
    <w:uiPriority w:val="99"/>
    <w:rsid w:val="001521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40">
    <w:name w:val="xl140"/>
    <w:basedOn w:val="a"/>
    <w:uiPriority w:val="99"/>
    <w:rsid w:val="001521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41">
    <w:name w:val="xl141"/>
    <w:basedOn w:val="a"/>
    <w:uiPriority w:val="99"/>
    <w:rsid w:val="001521B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42">
    <w:name w:val="xl142"/>
    <w:basedOn w:val="a"/>
    <w:uiPriority w:val="99"/>
    <w:rsid w:val="001521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43">
    <w:name w:val="xl143"/>
    <w:basedOn w:val="a"/>
    <w:uiPriority w:val="99"/>
    <w:rsid w:val="00152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a"/>
    <w:uiPriority w:val="99"/>
    <w:rsid w:val="001521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45">
    <w:name w:val="xl145"/>
    <w:basedOn w:val="a"/>
    <w:uiPriority w:val="99"/>
    <w:rsid w:val="001521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46">
    <w:name w:val="xl146"/>
    <w:basedOn w:val="a"/>
    <w:uiPriority w:val="99"/>
    <w:rsid w:val="001521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7">
    <w:name w:val="xl147"/>
    <w:basedOn w:val="a"/>
    <w:uiPriority w:val="99"/>
    <w:rsid w:val="001521B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8">
    <w:name w:val="xl148"/>
    <w:basedOn w:val="a"/>
    <w:uiPriority w:val="99"/>
    <w:rsid w:val="001521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9">
    <w:name w:val="xl149"/>
    <w:basedOn w:val="a"/>
    <w:uiPriority w:val="99"/>
    <w:rsid w:val="001521B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50">
    <w:name w:val="xl150"/>
    <w:basedOn w:val="a"/>
    <w:uiPriority w:val="99"/>
    <w:rsid w:val="001521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1">
    <w:name w:val="xl151"/>
    <w:basedOn w:val="a"/>
    <w:uiPriority w:val="99"/>
    <w:rsid w:val="001521B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2">
    <w:name w:val="xl152"/>
    <w:basedOn w:val="a"/>
    <w:uiPriority w:val="99"/>
    <w:rsid w:val="001521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3">
    <w:name w:val="xl153"/>
    <w:basedOn w:val="a"/>
    <w:uiPriority w:val="99"/>
    <w:rsid w:val="001521B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4">
    <w:name w:val="xl154"/>
    <w:basedOn w:val="a"/>
    <w:uiPriority w:val="99"/>
    <w:rsid w:val="001521BE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5">
    <w:name w:val="xl155"/>
    <w:basedOn w:val="a"/>
    <w:uiPriority w:val="99"/>
    <w:rsid w:val="001521B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6">
    <w:name w:val="xl156"/>
    <w:basedOn w:val="a"/>
    <w:uiPriority w:val="99"/>
    <w:rsid w:val="001521B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57">
    <w:name w:val="xl157"/>
    <w:basedOn w:val="a"/>
    <w:uiPriority w:val="99"/>
    <w:rsid w:val="00152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58">
    <w:name w:val="xl158"/>
    <w:basedOn w:val="a"/>
    <w:uiPriority w:val="99"/>
    <w:rsid w:val="00152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a"/>
    <w:uiPriority w:val="99"/>
    <w:rsid w:val="00152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a"/>
    <w:uiPriority w:val="99"/>
    <w:rsid w:val="001521BE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61">
    <w:name w:val="xl161"/>
    <w:basedOn w:val="a"/>
    <w:uiPriority w:val="99"/>
    <w:rsid w:val="001521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62">
    <w:name w:val="xl162"/>
    <w:basedOn w:val="a"/>
    <w:uiPriority w:val="99"/>
    <w:rsid w:val="001521B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63">
    <w:name w:val="xl163"/>
    <w:basedOn w:val="a"/>
    <w:uiPriority w:val="99"/>
    <w:rsid w:val="001521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64">
    <w:name w:val="xl164"/>
    <w:basedOn w:val="a"/>
    <w:uiPriority w:val="99"/>
    <w:rsid w:val="001521B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65">
    <w:name w:val="xl165"/>
    <w:basedOn w:val="a"/>
    <w:uiPriority w:val="99"/>
    <w:rsid w:val="001521BE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66">
    <w:name w:val="xl166"/>
    <w:basedOn w:val="a"/>
    <w:uiPriority w:val="99"/>
    <w:rsid w:val="001521B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67">
    <w:name w:val="xl167"/>
    <w:basedOn w:val="a"/>
    <w:uiPriority w:val="99"/>
    <w:rsid w:val="00152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68">
    <w:name w:val="xl168"/>
    <w:basedOn w:val="a"/>
    <w:uiPriority w:val="99"/>
    <w:rsid w:val="00152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69">
    <w:name w:val="xl169"/>
    <w:basedOn w:val="a"/>
    <w:uiPriority w:val="99"/>
    <w:rsid w:val="001521B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70">
    <w:name w:val="xl170"/>
    <w:basedOn w:val="a"/>
    <w:uiPriority w:val="99"/>
    <w:rsid w:val="001521BE"/>
    <w:pPr>
      <w:pBdr>
        <w:left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71">
    <w:name w:val="xl171"/>
    <w:basedOn w:val="a"/>
    <w:uiPriority w:val="99"/>
    <w:rsid w:val="001521B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72">
    <w:name w:val="xl172"/>
    <w:basedOn w:val="a"/>
    <w:uiPriority w:val="99"/>
    <w:rsid w:val="00152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73">
    <w:name w:val="xl173"/>
    <w:basedOn w:val="a"/>
    <w:uiPriority w:val="99"/>
    <w:rsid w:val="00152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74">
    <w:name w:val="xl174"/>
    <w:basedOn w:val="a"/>
    <w:uiPriority w:val="99"/>
    <w:rsid w:val="001521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a"/>
    <w:uiPriority w:val="99"/>
    <w:rsid w:val="001521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a"/>
    <w:uiPriority w:val="99"/>
    <w:rsid w:val="001521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a"/>
    <w:uiPriority w:val="99"/>
    <w:rsid w:val="00152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right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a"/>
    <w:uiPriority w:val="99"/>
    <w:rsid w:val="00152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tekstob">
    <w:name w:val="tekstob"/>
    <w:basedOn w:val="a"/>
    <w:uiPriority w:val="99"/>
    <w:rsid w:val="001521BE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tekstvlev">
    <w:name w:val="tekstvlev"/>
    <w:basedOn w:val="a"/>
    <w:uiPriority w:val="99"/>
    <w:rsid w:val="001521BE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afff">
    <w:name w:val="Знак"/>
    <w:basedOn w:val="a"/>
    <w:uiPriority w:val="99"/>
    <w:rsid w:val="001521BE"/>
    <w:pPr>
      <w:spacing w:before="100" w:beforeAutospacing="1" w:after="100" w:afterAutospacing="1" w:line="240" w:lineRule="auto"/>
    </w:pPr>
    <w:rPr>
      <w:rFonts w:ascii="Tahoma" w:hAnsi="Tahoma"/>
      <w:lang w:val="en-US" w:eastAsia="en-US"/>
    </w:rPr>
  </w:style>
  <w:style w:type="paragraph" w:customStyle="1" w:styleId="2a">
    <w:name w:val="Знак2"/>
    <w:basedOn w:val="a"/>
    <w:uiPriority w:val="99"/>
    <w:rsid w:val="001521B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uiPriority w:val="99"/>
    <w:rsid w:val="001521B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0">
    <w:name w:val="_Текст"/>
    <w:basedOn w:val="a"/>
    <w:uiPriority w:val="99"/>
    <w:rsid w:val="001521BE"/>
    <w:pPr>
      <w:spacing w:after="0" w:line="240" w:lineRule="auto"/>
      <w:ind w:right="454" w:firstLine="720"/>
      <w:jc w:val="both"/>
    </w:pPr>
    <w:rPr>
      <w:sz w:val="28"/>
    </w:rPr>
  </w:style>
  <w:style w:type="paragraph" w:customStyle="1" w:styleId="2b">
    <w:name w:val="Абзац списка2"/>
    <w:basedOn w:val="a"/>
    <w:uiPriority w:val="99"/>
    <w:rsid w:val="001521BE"/>
    <w:pPr>
      <w:spacing w:after="0" w:line="240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4">
    <w:name w:val="Знак3"/>
    <w:basedOn w:val="a"/>
    <w:uiPriority w:val="99"/>
    <w:rsid w:val="001521BE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a">
    <w:name w:val="Знак1"/>
    <w:basedOn w:val="a"/>
    <w:uiPriority w:val="99"/>
    <w:rsid w:val="001521BE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0">
    <w:name w:val="Основной текст26"/>
    <w:basedOn w:val="a"/>
    <w:uiPriority w:val="99"/>
    <w:rsid w:val="001521BE"/>
    <w:pPr>
      <w:shd w:val="clear" w:color="auto" w:fill="FFFFFF"/>
      <w:spacing w:after="0" w:line="0" w:lineRule="atLeast"/>
      <w:ind w:hanging="360"/>
    </w:pPr>
    <w:rPr>
      <w:color w:val="000000"/>
      <w:sz w:val="18"/>
      <w:szCs w:val="18"/>
    </w:rPr>
  </w:style>
  <w:style w:type="paragraph" w:customStyle="1" w:styleId="afff1">
    <w:name w:val="Нормальный (таблица)"/>
    <w:basedOn w:val="a"/>
    <w:next w:val="a"/>
    <w:uiPriority w:val="99"/>
    <w:rsid w:val="001521B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f2">
    <w:name w:val="Прижатый влево"/>
    <w:basedOn w:val="a"/>
    <w:next w:val="a"/>
    <w:uiPriority w:val="99"/>
    <w:rsid w:val="001521B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fff3">
    <w:name w:val="текст в таблице Знак"/>
    <w:link w:val="afff4"/>
    <w:locked/>
    <w:rsid w:val="001521BE"/>
    <w:rPr>
      <w:rFonts w:ascii="Cambria" w:eastAsia="Cambria" w:hAnsi="Cambria"/>
    </w:rPr>
  </w:style>
  <w:style w:type="paragraph" w:customStyle="1" w:styleId="afff4">
    <w:name w:val="текст в таблице"/>
    <w:basedOn w:val="a"/>
    <w:link w:val="afff3"/>
    <w:qFormat/>
    <w:rsid w:val="001521BE"/>
    <w:pPr>
      <w:spacing w:after="0" w:line="240" w:lineRule="auto"/>
      <w:jc w:val="both"/>
    </w:pPr>
    <w:rPr>
      <w:rFonts w:ascii="Cambria" w:eastAsia="Cambria" w:hAnsi="Cambria" w:cstheme="minorBid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1521B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f5">
    <w:name w:val="Обычный НИОКР Знак"/>
    <w:basedOn w:val="a"/>
    <w:uiPriority w:val="99"/>
    <w:rsid w:val="001521BE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font9">
    <w:name w:val="font9"/>
    <w:basedOn w:val="a"/>
    <w:uiPriority w:val="99"/>
    <w:rsid w:val="001521BE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a"/>
    <w:uiPriority w:val="99"/>
    <w:rsid w:val="001521BE"/>
    <w:pPr>
      <w:spacing w:before="100" w:beforeAutospacing="1" w:after="100" w:afterAutospacing="1" w:line="240" w:lineRule="auto"/>
    </w:pPr>
    <w:rPr>
      <w:rFonts w:ascii="Tahoma" w:hAnsi="Tahoma" w:cs="Tahoma"/>
      <w:color w:val="000000"/>
    </w:rPr>
  </w:style>
  <w:style w:type="paragraph" w:customStyle="1" w:styleId="font11">
    <w:name w:val="font11"/>
    <w:basedOn w:val="a"/>
    <w:uiPriority w:val="99"/>
    <w:rsid w:val="001521BE"/>
    <w:pPr>
      <w:spacing w:before="100" w:beforeAutospacing="1" w:after="100" w:afterAutospacing="1" w:line="240" w:lineRule="auto"/>
    </w:pPr>
  </w:style>
  <w:style w:type="paragraph" w:customStyle="1" w:styleId="font12">
    <w:name w:val="font12"/>
    <w:basedOn w:val="a"/>
    <w:uiPriority w:val="99"/>
    <w:rsid w:val="001521BE"/>
    <w:pPr>
      <w:spacing w:before="100" w:beforeAutospacing="1" w:after="100" w:afterAutospacing="1" w:line="240" w:lineRule="auto"/>
    </w:pPr>
    <w:rPr>
      <w:b/>
      <w:bCs/>
      <w:sz w:val="21"/>
      <w:szCs w:val="21"/>
    </w:rPr>
  </w:style>
  <w:style w:type="paragraph" w:customStyle="1" w:styleId="font13">
    <w:name w:val="font13"/>
    <w:basedOn w:val="a"/>
    <w:uiPriority w:val="99"/>
    <w:rsid w:val="001521BE"/>
    <w:pPr>
      <w:spacing w:before="100" w:beforeAutospacing="1" w:after="100" w:afterAutospacing="1" w:line="240" w:lineRule="auto"/>
    </w:pPr>
    <w:rPr>
      <w:b/>
      <w:bCs/>
    </w:rPr>
  </w:style>
  <w:style w:type="paragraph" w:customStyle="1" w:styleId="font14">
    <w:name w:val="font14"/>
    <w:basedOn w:val="a"/>
    <w:uiPriority w:val="99"/>
    <w:rsid w:val="001521BE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font15">
    <w:name w:val="font15"/>
    <w:basedOn w:val="a"/>
    <w:uiPriority w:val="99"/>
    <w:rsid w:val="001521BE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6">
    <w:name w:val="font16"/>
    <w:basedOn w:val="a"/>
    <w:uiPriority w:val="99"/>
    <w:rsid w:val="001521BE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7">
    <w:name w:val="font17"/>
    <w:basedOn w:val="a"/>
    <w:uiPriority w:val="99"/>
    <w:rsid w:val="001521BE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afff6">
    <w:name w:val="Базовый"/>
    <w:uiPriority w:val="99"/>
    <w:rsid w:val="001521BE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paragraph" w:customStyle="1" w:styleId="xl179">
    <w:name w:val="xl179"/>
    <w:basedOn w:val="a"/>
    <w:uiPriority w:val="99"/>
    <w:rsid w:val="001521B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0">
    <w:name w:val="xl180"/>
    <w:basedOn w:val="a"/>
    <w:uiPriority w:val="99"/>
    <w:rsid w:val="00152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1">
    <w:name w:val="xl181"/>
    <w:basedOn w:val="a"/>
    <w:uiPriority w:val="99"/>
    <w:rsid w:val="001521B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FABF8F"/>
      <w:spacing w:before="100" w:beforeAutospacing="1" w:after="100" w:afterAutospacing="1" w:line="240" w:lineRule="auto"/>
      <w:jc w:val="center"/>
    </w:pPr>
    <w:rPr>
      <w:b/>
      <w:bCs/>
      <w:sz w:val="16"/>
      <w:szCs w:val="16"/>
    </w:rPr>
  </w:style>
  <w:style w:type="paragraph" w:customStyle="1" w:styleId="xl182">
    <w:name w:val="xl182"/>
    <w:basedOn w:val="a"/>
    <w:uiPriority w:val="99"/>
    <w:rsid w:val="001521B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3">
    <w:name w:val="xl183"/>
    <w:basedOn w:val="a"/>
    <w:uiPriority w:val="99"/>
    <w:rsid w:val="001521B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4">
    <w:name w:val="xl184"/>
    <w:basedOn w:val="a"/>
    <w:uiPriority w:val="99"/>
    <w:rsid w:val="001521B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5">
    <w:name w:val="xl185"/>
    <w:basedOn w:val="a"/>
    <w:uiPriority w:val="99"/>
    <w:rsid w:val="001521B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a"/>
    <w:uiPriority w:val="99"/>
    <w:rsid w:val="001521BE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a"/>
    <w:uiPriority w:val="99"/>
    <w:rsid w:val="001521B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a"/>
    <w:uiPriority w:val="99"/>
    <w:rsid w:val="001521BE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a"/>
    <w:uiPriority w:val="99"/>
    <w:rsid w:val="001521B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0">
    <w:name w:val="xl190"/>
    <w:basedOn w:val="a"/>
    <w:uiPriority w:val="99"/>
    <w:rsid w:val="001521B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1">
    <w:name w:val="xl191"/>
    <w:basedOn w:val="a"/>
    <w:uiPriority w:val="99"/>
    <w:rsid w:val="001521B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2">
    <w:name w:val="xl192"/>
    <w:basedOn w:val="a"/>
    <w:uiPriority w:val="99"/>
    <w:rsid w:val="001521BE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3">
    <w:name w:val="xl193"/>
    <w:basedOn w:val="a"/>
    <w:uiPriority w:val="99"/>
    <w:rsid w:val="001521B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4">
    <w:name w:val="xl194"/>
    <w:basedOn w:val="a"/>
    <w:uiPriority w:val="99"/>
    <w:rsid w:val="001521B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5">
    <w:name w:val="xl195"/>
    <w:basedOn w:val="a"/>
    <w:uiPriority w:val="99"/>
    <w:rsid w:val="001521B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6">
    <w:name w:val="xl196"/>
    <w:basedOn w:val="a"/>
    <w:uiPriority w:val="99"/>
    <w:rsid w:val="001521B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7">
    <w:name w:val="xl197"/>
    <w:basedOn w:val="a"/>
    <w:uiPriority w:val="99"/>
    <w:rsid w:val="001521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ConsPlusDocList">
    <w:name w:val="ConsPlusDocList"/>
    <w:uiPriority w:val="99"/>
    <w:rsid w:val="001521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1521B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1521B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character" w:customStyle="1" w:styleId="2c">
    <w:name w:val="Основной текст (2)_"/>
    <w:basedOn w:val="a0"/>
    <w:link w:val="2d"/>
    <w:locked/>
    <w:rsid w:val="001521BE"/>
    <w:rPr>
      <w:shd w:val="clear" w:color="auto" w:fill="FFFFFF"/>
    </w:rPr>
  </w:style>
  <w:style w:type="paragraph" w:customStyle="1" w:styleId="2d">
    <w:name w:val="Основной текст (2)"/>
    <w:basedOn w:val="a"/>
    <w:link w:val="2c"/>
    <w:rsid w:val="001521BE"/>
    <w:pPr>
      <w:widowControl w:val="0"/>
      <w:shd w:val="clear" w:color="auto" w:fill="FFFFFF"/>
      <w:spacing w:after="0" w:line="293" w:lineRule="exact"/>
      <w:ind w:hanging="30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ormattext">
    <w:name w:val="formattext"/>
    <w:basedOn w:val="a"/>
    <w:uiPriority w:val="99"/>
    <w:rsid w:val="001521BE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ff7">
    <w:name w:val="footnote reference"/>
    <w:uiPriority w:val="99"/>
    <w:semiHidden/>
    <w:unhideWhenUsed/>
    <w:rsid w:val="001521BE"/>
    <w:rPr>
      <w:vertAlign w:val="superscript"/>
    </w:rPr>
  </w:style>
  <w:style w:type="character" w:styleId="afff8">
    <w:name w:val="annotation reference"/>
    <w:uiPriority w:val="99"/>
    <w:semiHidden/>
    <w:unhideWhenUsed/>
    <w:rsid w:val="001521BE"/>
    <w:rPr>
      <w:sz w:val="16"/>
      <w:szCs w:val="16"/>
    </w:rPr>
  </w:style>
  <w:style w:type="character" w:styleId="afff9">
    <w:name w:val="endnote reference"/>
    <w:uiPriority w:val="99"/>
    <w:semiHidden/>
    <w:unhideWhenUsed/>
    <w:rsid w:val="001521BE"/>
    <w:rPr>
      <w:vertAlign w:val="superscript"/>
    </w:rPr>
  </w:style>
  <w:style w:type="character" w:styleId="afffa">
    <w:name w:val="Placeholder Text"/>
    <w:uiPriority w:val="99"/>
    <w:semiHidden/>
    <w:rsid w:val="001521BE"/>
    <w:rPr>
      <w:color w:val="808080"/>
    </w:rPr>
  </w:style>
  <w:style w:type="character" w:styleId="afffb">
    <w:name w:val="Subtle Emphasis"/>
    <w:uiPriority w:val="19"/>
    <w:qFormat/>
    <w:rsid w:val="001521BE"/>
    <w:rPr>
      <w:i/>
      <w:iCs/>
      <w:color w:val="808080"/>
    </w:rPr>
  </w:style>
  <w:style w:type="character" w:styleId="afffc">
    <w:name w:val="Intense Emphasis"/>
    <w:uiPriority w:val="21"/>
    <w:qFormat/>
    <w:rsid w:val="001521BE"/>
    <w:rPr>
      <w:b/>
      <w:bCs/>
      <w:i/>
      <w:iCs/>
      <w:color w:val="4F81BD"/>
    </w:rPr>
  </w:style>
  <w:style w:type="character" w:styleId="afffd">
    <w:name w:val="Subtle Reference"/>
    <w:uiPriority w:val="31"/>
    <w:qFormat/>
    <w:rsid w:val="001521BE"/>
    <w:rPr>
      <w:smallCaps/>
      <w:color w:val="C0504D"/>
      <w:u w:val="single"/>
    </w:rPr>
  </w:style>
  <w:style w:type="character" w:styleId="afffe">
    <w:name w:val="Intense Reference"/>
    <w:uiPriority w:val="32"/>
    <w:qFormat/>
    <w:rsid w:val="001521BE"/>
    <w:rPr>
      <w:b/>
      <w:bCs/>
      <w:smallCaps/>
      <w:color w:val="C0504D"/>
      <w:spacing w:val="5"/>
      <w:u w:val="single"/>
    </w:rPr>
  </w:style>
  <w:style w:type="character" w:styleId="affff">
    <w:name w:val="Book Title"/>
    <w:uiPriority w:val="33"/>
    <w:qFormat/>
    <w:rsid w:val="001521BE"/>
    <w:rPr>
      <w:b/>
      <w:bCs/>
      <w:smallCaps/>
      <w:spacing w:val="5"/>
    </w:rPr>
  </w:style>
  <w:style w:type="character" w:customStyle="1" w:styleId="1b">
    <w:name w:val="Слабое выделение1"/>
    <w:uiPriority w:val="99"/>
    <w:qFormat/>
    <w:rsid w:val="001521BE"/>
    <w:rPr>
      <w:i/>
      <w:iCs/>
      <w:color w:val="808080"/>
    </w:rPr>
  </w:style>
  <w:style w:type="character" w:customStyle="1" w:styleId="1c">
    <w:name w:val="Сильное выделение1"/>
    <w:uiPriority w:val="99"/>
    <w:qFormat/>
    <w:rsid w:val="001521BE"/>
    <w:rPr>
      <w:b/>
      <w:bCs/>
      <w:i/>
      <w:iCs/>
      <w:color w:val="4F81BD"/>
    </w:rPr>
  </w:style>
  <w:style w:type="character" w:customStyle="1" w:styleId="1d">
    <w:name w:val="Слабая ссылка1"/>
    <w:uiPriority w:val="99"/>
    <w:qFormat/>
    <w:rsid w:val="001521BE"/>
    <w:rPr>
      <w:smallCaps/>
      <w:color w:val="C0504D"/>
      <w:u w:val="single"/>
    </w:rPr>
  </w:style>
  <w:style w:type="character" w:customStyle="1" w:styleId="1e">
    <w:name w:val="Сильная ссылка1"/>
    <w:uiPriority w:val="99"/>
    <w:qFormat/>
    <w:rsid w:val="001521BE"/>
    <w:rPr>
      <w:b/>
      <w:bCs/>
      <w:smallCaps/>
      <w:color w:val="C0504D"/>
      <w:spacing w:val="5"/>
      <w:u w:val="single"/>
    </w:rPr>
  </w:style>
  <w:style w:type="character" w:customStyle="1" w:styleId="1f">
    <w:name w:val="Название книги1"/>
    <w:uiPriority w:val="99"/>
    <w:qFormat/>
    <w:rsid w:val="001521BE"/>
    <w:rPr>
      <w:b/>
      <w:bCs/>
      <w:smallCaps/>
      <w:spacing w:val="5"/>
    </w:rPr>
  </w:style>
  <w:style w:type="character" w:customStyle="1" w:styleId="1f0">
    <w:name w:val="Основной текст1"/>
    <w:rsid w:val="001521BE"/>
    <w:rPr>
      <w:rFonts w:ascii="Courier New" w:eastAsia="Courier New" w:hAnsi="Courier New" w:cs="Courier New" w:hint="default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f1">
    <w:name w:val="Замещающий текст1"/>
    <w:uiPriority w:val="99"/>
    <w:semiHidden/>
    <w:rsid w:val="001521BE"/>
    <w:rPr>
      <w:color w:val="808080"/>
    </w:rPr>
  </w:style>
  <w:style w:type="character" w:customStyle="1" w:styleId="anssni">
    <w:name w:val="ans_sni"/>
    <w:basedOn w:val="a0"/>
    <w:uiPriority w:val="99"/>
    <w:rsid w:val="001521BE"/>
  </w:style>
  <w:style w:type="character" w:customStyle="1" w:styleId="remarkable-pre-marked">
    <w:name w:val="remarkable-pre-marked"/>
    <w:rsid w:val="001521BE"/>
  </w:style>
  <w:style w:type="character" w:customStyle="1" w:styleId="apple-converted-space">
    <w:name w:val="apple-converted-space"/>
    <w:rsid w:val="001521BE"/>
  </w:style>
  <w:style w:type="character" w:customStyle="1" w:styleId="1f2">
    <w:name w:val="Цитата Знак1"/>
    <w:uiPriority w:val="29"/>
    <w:rsid w:val="001521BE"/>
    <w:rPr>
      <w:rFonts w:ascii="Times New Roman" w:eastAsia="Times New Roman" w:hAnsi="Times New Roman" w:cs="Times New Roman" w:hint="default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link w:val="27"/>
    <w:uiPriority w:val="29"/>
    <w:locked/>
    <w:rsid w:val="001521BE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14">
    <w:name w:val="Выделенная цитата Знак1"/>
    <w:basedOn w:val="a0"/>
    <w:link w:val="aff9"/>
    <w:uiPriority w:val="30"/>
    <w:locked/>
    <w:rsid w:val="001521BE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ListParagraphChar">
    <w:name w:val="List Paragraph Char"/>
    <w:locked/>
    <w:rsid w:val="001521BE"/>
    <w:rPr>
      <w:rFonts w:ascii="Calibri" w:hAnsi="Calibri" w:cs="Calibri" w:hint="default"/>
    </w:rPr>
  </w:style>
  <w:style w:type="character" w:customStyle="1" w:styleId="82">
    <w:name w:val="Основной текст8"/>
    <w:rsid w:val="001521B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30">
    <w:name w:val="Основной текст13"/>
    <w:rsid w:val="001521B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40">
    <w:name w:val="Основной текст14"/>
    <w:rsid w:val="001521B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43">
    <w:name w:val="Основной текст (4)"/>
    <w:rsid w:val="001521B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44">
    <w:name w:val="Основной текст (4)_"/>
    <w:rsid w:val="001521B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62">
    <w:name w:val="Основной текст + 6"/>
    <w:aliases w:val="5 pt,Малые прописные"/>
    <w:rsid w:val="001521BE"/>
    <w:rPr>
      <w:rFonts w:ascii="Franklin Gothic Heavy" w:eastAsia="Franklin Gothic Heavy" w:hAnsi="Franklin Gothic Heavy" w:cs="Franklin Gothic Heavy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character" w:customStyle="1" w:styleId="180">
    <w:name w:val="Основной текст18"/>
    <w:rsid w:val="001521B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90">
    <w:name w:val="Основной текст19"/>
    <w:rsid w:val="001521B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50">
    <w:name w:val="Основной текст25"/>
    <w:rsid w:val="001521B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20">
    <w:name w:val="Основной текст22"/>
    <w:rsid w:val="001521B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30">
    <w:name w:val="Основной текст23"/>
    <w:rsid w:val="001521B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40">
    <w:name w:val="Основной текст24"/>
    <w:rsid w:val="001521B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500">
    <w:name w:val="Основной текст + Масштаб 50%"/>
    <w:rsid w:val="001521B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w w:val="50"/>
      <w:sz w:val="18"/>
      <w:szCs w:val="18"/>
      <w:u w:val="none"/>
      <w:effect w:val="none"/>
      <w:shd w:val="clear" w:color="auto" w:fill="FFFFFF"/>
    </w:rPr>
  </w:style>
  <w:style w:type="character" w:customStyle="1" w:styleId="affff0">
    <w:name w:val="Цветовое выделение"/>
    <w:uiPriority w:val="99"/>
    <w:rsid w:val="001521BE"/>
    <w:rPr>
      <w:b/>
      <w:bCs w:val="0"/>
      <w:color w:val="26282F"/>
    </w:rPr>
  </w:style>
  <w:style w:type="character" w:customStyle="1" w:styleId="affff1">
    <w:name w:val="Гипертекстовая ссылка"/>
    <w:uiPriority w:val="99"/>
    <w:rsid w:val="001521BE"/>
    <w:rPr>
      <w:rFonts w:ascii="Times New Roman" w:hAnsi="Times New Roman" w:cs="Times New Roman" w:hint="default"/>
      <w:b w:val="0"/>
      <w:bCs w:val="0"/>
      <w:color w:val="106BBE"/>
    </w:rPr>
  </w:style>
  <w:style w:type="character" w:customStyle="1" w:styleId="FontStyle15">
    <w:name w:val="Font Style15"/>
    <w:rsid w:val="001521BE"/>
    <w:rPr>
      <w:rFonts w:ascii="Times New Roman" w:hAnsi="Times New Roman" w:cs="Times New Roman" w:hint="default"/>
      <w:sz w:val="22"/>
      <w:szCs w:val="22"/>
    </w:rPr>
  </w:style>
  <w:style w:type="table" w:styleId="affff2">
    <w:name w:val="Table Grid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1521BE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1f3">
    <w:name w:val="Сетка таблицы1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Сетка таблицы2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Сетка таблицы4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Сетка таблицы8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1521BE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1521BE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Сетка таблицы23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1521BE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Сетка таблицы18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Сетка таблицы19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1"/>
    <w:uiPriority w:val="59"/>
    <w:rsid w:val="001521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Стиль1"/>
    <w:rsid w:val="001521BE"/>
    <w:pPr>
      <w:numPr>
        <w:numId w:val="45"/>
      </w:numPr>
    </w:pPr>
  </w:style>
  <w:style w:type="numbering" w:customStyle="1" w:styleId="11">
    <w:name w:val="Стиль11"/>
    <w:rsid w:val="001521BE"/>
    <w:pPr>
      <w:numPr>
        <w:numId w:val="46"/>
      </w:numPr>
    </w:pPr>
  </w:style>
  <w:style w:type="numbering" w:customStyle="1" w:styleId="2">
    <w:name w:val="Стиль2"/>
    <w:rsid w:val="001521BE"/>
    <w:pPr>
      <w:numPr>
        <w:numId w:val="47"/>
      </w:numPr>
    </w:pPr>
  </w:style>
  <w:style w:type="numbering" w:customStyle="1" w:styleId="31">
    <w:name w:val="Стиль31"/>
    <w:rsid w:val="001521BE"/>
    <w:pPr>
      <w:numPr>
        <w:numId w:val="48"/>
      </w:numPr>
    </w:pPr>
  </w:style>
  <w:style w:type="numbering" w:customStyle="1" w:styleId="21">
    <w:name w:val="Стиль21"/>
    <w:rsid w:val="001521BE"/>
    <w:pPr>
      <w:numPr>
        <w:numId w:val="49"/>
      </w:numPr>
    </w:pPr>
  </w:style>
  <w:style w:type="numbering" w:customStyle="1" w:styleId="3">
    <w:name w:val="Стиль3"/>
    <w:rsid w:val="001521BE"/>
    <w:pPr>
      <w:numPr>
        <w:numId w:val="5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9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B5E41B2C4BCCF88797B87DB036C6985C1BA144363D3D1ADFAFD1102D9A0EC00B3D9D1FF779033E4N3x6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104</Pages>
  <Words>18826</Words>
  <Characters>107311</Characters>
  <Application>Microsoft Office Word</Application>
  <DocSecurity>0</DocSecurity>
  <Lines>894</Lines>
  <Paragraphs>251</Paragraphs>
  <ScaleCrop>false</ScaleCrop>
  <Company/>
  <LinksUpToDate>false</LinksUpToDate>
  <CharactersWithSpaces>125886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2020-06-02T07:06:00Z</dcterms:created>
  <dcterms:modified xsi:type="dcterms:W3CDTF">2020-06-02T07:08:00Z</dcterms:modified>
</cp:coreProperties>
</file>