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68B" w:rsidRPr="00AE085D" w:rsidRDefault="00EA168B" w:rsidP="00EA168B">
      <w:pPr>
        <w:ind w:left="-709"/>
        <w:jc w:val="center"/>
        <w:rPr>
          <w:rFonts w:ascii="Arial" w:hAnsi="Arial" w:cs="Arial"/>
          <w:bCs/>
          <w:noProof/>
          <w:w w:val="115"/>
        </w:rPr>
      </w:pPr>
      <w:r w:rsidRPr="00AE085D">
        <w:rPr>
          <w:rFonts w:ascii="Arial" w:hAnsi="Arial" w:cs="Arial"/>
          <w:bCs/>
          <w:noProof/>
          <w:w w:val="115"/>
        </w:rPr>
        <w:t>АДМИНИСТРАЦИЯ</w:t>
      </w:r>
    </w:p>
    <w:p w:rsidR="00EA168B" w:rsidRPr="00AE085D" w:rsidRDefault="00EA168B" w:rsidP="00EA168B">
      <w:pPr>
        <w:ind w:left="-709"/>
        <w:jc w:val="center"/>
        <w:rPr>
          <w:rFonts w:ascii="Arial" w:hAnsi="Arial" w:cs="Arial"/>
          <w:bCs/>
          <w:spacing w:val="10"/>
          <w:w w:val="115"/>
        </w:rPr>
      </w:pPr>
      <w:r w:rsidRPr="00AE085D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EA168B" w:rsidRPr="00AE085D" w:rsidRDefault="00EA168B" w:rsidP="00EA168B">
      <w:pPr>
        <w:ind w:left="-709"/>
        <w:jc w:val="center"/>
        <w:rPr>
          <w:rFonts w:ascii="Arial" w:hAnsi="Arial" w:cs="Arial"/>
          <w:bCs/>
          <w:spacing w:val="10"/>
          <w:w w:val="115"/>
        </w:rPr>
      </w:pPr>
      <w:r w:rsidRPr="00AE085D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AE085D">
        <w:rPr>
          <w:rFonts w:ascii="Arial" w:hAnsi="Arial" w:cs="Arial"/>
          <w:bCs/>
          <w:spacing w:val="10"/>
          <w:w w:val="115"/>
        </w:rPr>
        <w:br/>
      </w:r>
      <w:r w:rsidRPr="00AE085D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EA168B" w:rsidRPr="00AE085D" w:rsidRDefault="00EA168B" w:rsidP="00EA168B">
      <w:pPr>
        <w:spacing w:line="100" w:lineRule="atLeast"/>
        <w:ind w:left="-709"/>
        <w:jc w:val="center"/>
        <w:rPr>
          <w:rFonts w:ascii="Arial" w:hAnsi="Arial" w:cs="Arial"/>
          <w:bCs/>
          <w:w w:val="115"/>
        </w:rPr>
      </w:pPr>
    </w:p>
    <w:p w:rsidR="00EA168B" w:rsidRPr="00AE085D" w:rsidRDefault="00EA168B" w:rsidP="00EA168B">
      <w:pPr>
        <w:spacing w:line="100" w:lineRule="atLeast"/>
        <w:ind w:left="-709"/>
        <w:jc w:val="center"/>
        <w:rPr>
          <w:rFonts w:ascii="Arial" w:hAnsi="Arial" w:cs="Arial"/>
          <w:bCs/>
          <w:w w:val="115"/>
        </w:rPr>
      </w:pPr>
      <w:r w:rsidRPr="00AE085D">
        <w:rPr>
          <w:rFonts w:ascii="Arial" w:hAnsi="Arial" w:cs="Arial"/>
          <w:bCs/>
          <w:w w:val="115"/>
        </w:rPr>
        <w:t>ПОСТАНОВЛЕНИЕ</w:t>
      </w:r>
    </w:p>
    <w:p w:rsidR="00EA168B" w:rsidRPr="00AE085D" w:rsidRDefault="00EA168B" w:rsidP="00EA168B">
      <w:pPr>
        <w:ind w:left="-709"/>
        <w:rPr>
          <w:rFonts w:ascii="Arial" w:hAnsi="Arial" w:cs="Arial"/>
        </w:rPr>
      </w:pPr>
    </w:p>
    <w:p w:rsidR="00EA168B" w:rsidRPr="00AE085D" w:rsidRDefault="00EA168B" w:rsidP="00EA168B">
      <w:pPr>
        <w:tabs>
          <w:tab w:val="left" w:pos="9639"/>
        </w:tabs>
        <w:ind w:left="-709"/>
        <w:rPr>
          <w:rFonts w:ascii="Arial" w:hAnsi="Arial" w:cs="Arial"/>
        </w:rPr>
      </w:pPr>
      <w:r w:rsidRPr="00AE085D">
        <w:rPr>
          <w:rFonts w:ascii="Arial" w:hAnsi="Arial" w:cs="Arial"/>
        </w:rPr>
        <w:t>27.06.2023                                                                                             № 2881-ПА</w:t>
      </w:r>
    </w:p>
    <w:p w:rsidR="00EA168B" w:rsidRPr="00AE085D" w:rsidRDefault="00EA168B" w:rsidP="00EA168B">
      <w:pPr>
        <w:ind w:left="-709"/>
        <w:jc w:val="center"/>
        <w:rPr>
          <w:rFonts w:ascii="Arial" w:hAnsi="Arial" w:cs="Arial"/>
        </w:rPr>
      </w:pPr>
    </w:p>
    <w:p w:rsidR="00EA168B" w:rsidRPr="00AE085D" w:rsidRDefault="00EA168B" w:rsidP="00EA168B">
      <w:pPr>
        <w:ind w:left="-709"/>
        <w:jc w:val="center"/>
        <w:rPr>
          <w:rFonts w:ascii="Arial" w:hAnsi="Arial" w:cs="Arial"/>
        </w:rPr>
      </w:pPr>
      <w:r w:rsidRPr="00AE085D">
        <w:rPr>
          <w:rFonts w:ascii="Arial" w:hAnsi="Arial" w:cs="Arial"/>
        </w:rPr>
        <w:t>г. Люберцы</w:t>
      </w:r>
    </w:p>
    <w:p w:rsidR="00EA168B" w:rsidRPr="00AE085D" w:rsidRDefault="00EA168B" w:rsidP="00EA168B">
      <w:pPr>
        <w:ind w:left="-709"/>
        <w:jc w:val="center"/>
        <w:rPr>
          <w:rFonts w:ascii="Arial" w:hAnsi="Arial" w:cs="Arial"/>
          <w:b/>
        </w:rPr>
      </w:pPr>
    </w:p>
    <w:p w:rsidR="00EA168B" w:rsidRPr="00AE085D" w:rsidRDefault="00EA168B" w:rsidP="00EA168B">
      <w:pPr>
        <w:ind w:left="-709"/>
        <w:jc w:val="center"/>
        <w:rPr>
          <w:rFonts w:ascii="Arial" w:hAnsi="Arial" w:cs="Arial"/>
          <w:b/>
          <w:bCs/>
          <w:color w:val="000000"/>
        </w:rPr>
      </w:pPr>
      <w:proofErr w:type="gramStart"/>
      <w:r w:rsidRPr="00AE085D">
        <w:rPr>
          <w:rFonts w:ascii="Arial" w:hAnsi="Arial" w:cs="Arial"/>
          <w:b/>
        </w:rPr>
        <w:t xml:space="preserve">О внесении изменений в Перечень </w:t>
      </w:r>
      <w:r w:rsidRPr="00AE085D">
        <w:rPr>
          <w:rFonts w:ascii="Arial" w:hAnsi="Arial" w:cs="Arial"/>
          <w:b/>
          <w:bCs/>
          <w:color w:val="000000"/>
        </w:rPr>
        <w:t xml:space="preserve">муниципального имущества городского округа Люберцы Московской области,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</w:t>
      </w:r>
      <w:r w:rsidRPr="00AE085D">
        <w:rPr>
          <w:rFonts w:ascii="Arial" w:hAnsi="Arial" w:cs="Arial"/>
          <w:b/>
        </w:rPr>
        <w:t>Постановлением администрации муниципального образования городской округ Люберцы Московской области от 08.10.2021 № 3432-ПА (в редакции Постановления администрации от 13.04.2023 № 1590-ПА)</w:t>
      </w:r>
      <w:proofErr w:type="gramEnd"/>
    </w:p>
    <w:p w:rsidR="00EA168B" w:rsidRPr="00AE085D" w:rsidRDefault="00EA168B" w:rsidP="00EA168B">
      <w:pPr>
        <w:ind w:left="-709"/>
        <w:rPr>
          <w:rFonts w:ascii="Arial" w:hAnsi="Arial" w:cs="Arial"/>
        </w:rPr>
      </w:pPr>
    </w:p>
    <w:p w:rsidR="00EA168B" w:rsidRPr="00AE085D" w:rsidRDefault="00EA168B" w:rsidP="00EA168B">
      <w:pPr>
        <w:pStyle w:val="a3"/>
        <w:ind w:left="-709"/>
        <w:rPr>
          <w:rFonts w:ascii="Arial" w:hAnsi="Arial" w:cs="Arial"/>
          <w:sz w:val="24"/>
          <w:szCs w:val="24"/>
        </w:rPr>
      </w:pPr>
      <w:r w:rsidRPr="00AE085D">
        <w:rPr>
          <w:rFonts w:ascii="Arial" w:hAnsi="Arial" w:cs="Arial"/>
          <w:sz w:val="24"/>
          <w:szCs w:val="24"/>
        </w:rPr>
        <w:tab/>
      </w:r>
      <w:proofErr w:type="gramStart"/>
      <w:r w:rsidRPr="00AE085D">
        <w:rPr>
          <w:rFonts w:ascii="Arial" w:hAnsi="Arial" w:cs="Arial"/>
          <w:sz w:val="24"/>
          <w:szCs w:val="24"/>
        </w:rPr>
        <w:t>В соответствии со статьей 18 Федерального закона от 24.07.2007 № 209-ФЗ «О развитии малого и среднего предпринимательства в Российской Федерации»,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Решением Совета депутатов городского округа Люберцы Московской области от 11.09.2019 № 314/38 «Об утверждении Положения о порядке формирования, ведения, ежегодного дополнения</w:t>
      </w:r>
      <w:proofErr w:type="gramEnd"/>
      <w:r w:rsidRPr="00AE085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AE085D">
        <w:rPr>
          <w:rFonts w:ascii="Arial" w:hAnsi="Arial" w:cs="Arial"/>
          <w:sz w:val="24"/>
          <w:szCs w:val="24"/>
        </w:rPr>
        <w:t xml:space="preserve">и опубликования перечня муниципального имущества городского округа Люберцы Московской области,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предпринимательства», </w:t>
      </w:r>
      <w:r w:rsidRPr="00AE085D">
        <w:rPr>
          <w:rFonts w:ascii="Arial" w:eastAsia="PMingLiU" w:hAnsi="Arial" w:cs="Arial"/>
          <w:bCs/>
          <w:sz w:val="24"/>
          <w:szCs w:val="24"/>
        </w:rPr>
        <w:t>Распоряжением Главы городского округа Люберцы Московской области от 07.11.2022 № 10-РГ  «О наделении полномочиями Первого заместителя Главы администрации городского округа Люберцы», протоколом заседания Комиссии по формированию Перечня</w:t>
      </w:r>
      <w:proofErr w:type="gramEnd"/>
      <w:r w:rsidRPr="00AE085D">
        <w:rPr>
          <w:rFonts w:ascii="Arial" w:eastAsia="PMingLiU" w:hAnsi="Arial" w:cs="Arial"/>
          <w:bCs/>
          <w:sz w:val="24"/>
          <w:szCs w:val="24"/>
        </w:rPr>
        <w:t xml:space="preserve">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от 15.05.2023, </w:t>
      </w:r>
      <w:r w:rsidRPr="00AE085D">
        <w:rPr>
          <w:rFonts w:ascii="Arial" w:hAnsi="Arial" w:cs="Arial"/>
          <w:sz w:val="24"/>
          <w:szCs w:val="24"/>
        </w:rPr>
        <w:t>постановляю:</w:t>
      </w:r>
    </w:p>
    <w:p w:rsidR="00EA168B" w:rsidRPr="00AE085D" w:rsidRDefault="00EA168B" w:rsidP="00EA168B">
      <w:pPr>
        <w:pStyle w:val="a3"/>
        <w:ind w:left="-709"/>
        <w:rPr>
          <w:rFonts w:ascii="Arial" w:hAnsi="Arial" w:cs="Arial"/>
          <w:sz w:val="24"/>
          <w:szCs w:val="24"/>
        </w:rPr>
      </w:pPr>
    </w:p>
    <w:p w:rsidR="00EA168B" w:rsidRPr="00AE085D" w:rsidRDefault="00EA168B" w:rsidP="00EA168B">
      <w:pPr>
        <w:pStyle w:val="a5"/>
        <w:ind w:left="-709"/>
        <w:rPr>
          <w:rFonts w:ascii="Arial" w:hAnsi="Arial" w:cs="Arial"/>
          <w:bCs/>
          <w:color w:val="000000"/>
          <w:sz w:val="24"/>
          <w:szCs w:val="24"/>
        </w:rPr>
      </w:pPr>
      <w:r w:rsidRPr="00AE085D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AE085D">
        <w:rPr>
          <w:rFonts w:ascii="Arial" w:hAnsi="Arial" w:cs="Arial"/>
          <w:sz w:val="24"/>
          <w:szCs w:val="24"/>
        </w:rPr>
        <w:t xml:space="preserve">Внести в Перечень </w:t>
      </w:r>
      <w:r w:rsidRPr="00AE085D">
        <w:rPr>
          <w:rFonts w:ascii="Arial" w:hAnsi="Arial" w:cs="Arial"/>
          <w:bCs/>
          <w:color w:val="000000"/>
          <w:sz w:val="24"/>
          <w:szCs w:val="24"/>
        </w:rPr>
        <w:t>муниципального имущества городского округа Люберцы Московской области, пред</w:t>
      </w:r>
      <w:bookmarkStart w:id="0" w:name="_GoBack"/>
      <w:bookmarkEnd w:id="0"/>
      <w:r w:rsidRPr="00AE085D">
        <w:rPr>
          <w:rFonts w:ascii="Arial" w:hAnsi="Arial" w:cs="Arial"/>
          <w:bCs/>
          <w:color w:val="000000"/>
          <w:sz w:val="24"/>
          <w:szCs w:val="24"/>
        </w:rPr>
        <w:t>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Постановлением администрации муниципального образования городской округ Люберцы Московской области  от 08.10.2021 № 3432-ПА (в редакции Постановления администрации от 13.04.2023 № 1590-ПА) следующие изменения:</w:t>
      </w:r>
      <w:proofErr w:type="gramEnd"/>
    </w:p>
    <w:p w:rsidR="00EA168B" w:rsidRPr="00AE085D" w:rsidRDefault="00EA168B" w:rsidP="00EA168B">
      <w:pPr>
        <w:pStyle w:val="a5"/>
        <w:ind w:left="-709"/>
        <w:rPr>
          <w:rFonts w:ascii="Arial" w:hAnsi="Arial" w:cs="Arial"/>
          <w:bCs/>
          <w:color w:val="000000"/>
          <w:sz w:val="24"/>
          <w:szCs w:val="24"/>
        </w:rPr>
      </w:pPr>
      <w:r w:rsidRPr="00AE085D">
        <w:rPr>
          <w:rFonts w:ascii="Arial" w:hAnsi="Arial" w:cs="Arial"/>
          <w:bCs/>
          <w:color w:val="000000"/>
          <w:sz w:val="24"/>
          <w:szCs w:val="24"/>
        </w:rPr>
        <w:t>1.1. Пункт 44 Перечня изложить в новой редакции, согласно приложению к настоящему Постановлению.</w:t>
      </w:r>
    </w:p>
    <w:p w:rsidR="00EA168B" w:rsidRPr="00AE085D" w:rsidRDefault="00EA168B" w:rsidP="00EA168B">
      <w:pPr>
        <w:pStyle w:val="a5"/>
        <w:ind w:left="-709"/>
        <w:rPr>
          <w:rFonts w:ascii="Arial" w:hAnsi="Arial" w:cs="Arial"/>
          <w:bCs/>
          <w:color w:val="000000"/>
          <w:sz w:val="24"/>
          <w:szCs w:val="24"/>
        </w:rPr>
      </w:pPr>
      <w:r w:rsidRPr="00AE085D">
        <w:rPr>
          <w:rFonts w:ascii="Arial" w:hAnsi="Arial" w:cs="Arial"/>
          <w:bCs/>
          <w:color w:val="000000"/>
          <w:sz w:val="24"/>
          <w:szCs w:val="24"/>
        </w:rPr>
        <w:t>1.2. Пункт 45 Перечня исключить.</w:t>
      </w:r>
    </w:p>
    <w:p w:rsidR="00EA168B" w:rsidRPr="00AE085D" w:rsidRDefault="00EA168B" w:rsidP="00EA168B">
      <w:pPr>
        <w:pStyle w:val="a5"/>
        <w:ind w:left="-709"/>
        <w:rPr>
          <w:rFonts w:ascii="Arial" w:hAnsi="Arial" w:cs="Arial"/>
          <w:bCs/>
          <w:color w:val="000000"/>
          <w:sz w:val="24"/>
          <w:szCs w:val="24"/>
        </w:rPr>
      </w:pPr>
      <w:r w:rsidRPr="00AE085D">
        <w:rPr>
          <w:rFonts w:ascii="Arial" w:hAnsi="Arial" w:cs="Arial"/>
          <w:bCs/>
          <w:color w:val="000000"/>
          <w:sz w:val="24"/>
          <w:szCs w:val="24"/>
        </w:rPr>
        <w:lastRenderedPageBreak/>
        <w:t>1.3. В пункте 74 Перечня слова «50:22:0010206:4907» заменить словами «50:22:0010206:7428».</w:t>
      </w:r>
    </w:p>
    <w:p w:rsidR="00EA168B" w:rsidRPr="00AE085D" w:rsidRDefault="00EA168B" w:rsidP="00EA168B">
      <w:pPr>
        <w:pStyle w:val="a5"/>
        <w:ind w:left="-709"/>
        <w:rPr>
          <w:rFonts w:ascii="Arial" w:hAnsi="Arial" w:cs="Arial"/>
          <w:bCs/>
          <w:color w:val="000000"/>
          <w:sz w:val="24"/>
          <w:szCs w:val="24"/>
        </w:rPr>
      </w:pPr>
      <w:r w:rsidRPr="00AE085D">
        <w:rPr>
          <w:rFonts w:ascii="Arial" w:hAnsi="Arial" w:cs="Arial"/>
          <w:bCs/>
          <w:color w:val="000000"/>
          <w:sz w:val="24"/>
          <w:szCs w:val="24"/>
        </w:rPr>
        <w:t>1.4. В пункте 75 Перечня слова «50:22:0010206:7423» заменить словами «50:22:0010206:7429».</w:t>
      </w:r>
    </w:p>
    <w:p w:rsidR="00EA168B" w:rsidRPr="00AE085D" w:rsidRDefault="00EA168B" w:rsidP="00EA168B">
      <w:pPr>
        <w:ind w:left="-709"/>
        <w:jc w:val="both"/>
        <w:rPr>
          <w:rFonts w:ascii="Arial" w:hAnsi="Arial" w:cs="Arial"/>
        </w:rPr>
      </w:pPr>
      <w:r w:rsidRPr="00AE085D">
        <w:rPr>
          <w:rFonts w:ascii="Arial" w:hAnsi="Arial" w:cs="Arial"/>
        </w:rPr>
        <w:tab/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EA168B" w:rsidRPr="00AE085D" w:rsidRDefault="00EA168B" w:rsidP="00EA168B">
      <w:pPr>
        <w:ind w:left="-709" w:firstLine="720"/>
        <w:jc w:val="both"/>
        <w:rPr>
          <w:rFonts w:ascii="Arial" w:hAnsi="Arial" w:cs="Arial"/>
        </w:rPr>
      </w:pPr>
      <w:r w:rsidRPr="00AE085D">
        <w:rPr>
          <w:rFonts w:ascii="Arial" w:hAnsi="Arial" w:cs="Arial"/>
        </w:rPr>
        <w:t xml:space="preserve">3. </w:t>
      </w:r>
      <w:proofErr w:type="gramStart"/>
      <w:r w:rsidRPr="00AE085D">
        <w:rPr>
          <w:rFonts w:ascii="Arial" w:hAnsi="Arial" w:cs="Arial"/>
        </w:rPr>
        <w:t>Контроль за</w:t>
      </w:r>
      <w:proofErr w:type="gramEnd"/>
      <w:r w:rsidRPr="00AE085D"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AE085D">
        <w:rPr>
          <w:rFonts w:ascii="Arial" w:hAnsi="Arial" w:cs="Arial"/>
        </w:rPr>
        <w:t>Сырова</w:t>
      </w:r>
      <w:proofErr w:type="spellEnd"/>
      <w:r w:rsidRPr="00AE085D">
        <w:rPr>
          <w:rFonts w:ascii="Arial" w:hAnsi="Arial" w:cs="Arial"/>
        </w:rPr>
        <w:t xml:space="preserve"> А.Н.</w:t>
      </w:r>
    </w:p>
    <w:p w:rsidR="00EA168B" w:rsidRPr="00AE085D" w:rsidRDefault="00EA168B" w:rsidP="00EA168B">
      <w:pPr>
        <w:ind w:left="-709"/>
        <w:jc w:val="both"/>
        <w:rPr>
          <w:rFonts w:ascii="Arial" w:hAnsi="Arial" w:cs="Arial"/>
        </w:rPr>
      </w:pPr>
    </w:p>
    <w:p w:rsidR="00EA168B" w:rsidRPr="00AE085D" w:rsidRDefault="00EA168B" w:rsidP="00EA168B">
      <w:pPr>
        <w:ind w:left="-709"/>
        <w:jc w:val="both"/>
        <w:rPr>
          <w:rFonts w:ascii="Arial" w:hAnsi="Arial" w:cs="Arial"/>
        </w:rPr>
      </w:pPr>
    </w:p>
    <w:p w:rsidR="00EA168B" w:rsidRPr="00AE085D" w:rsidRDefault="00EA168B" w:rsidP="00EA168B">
      <w:pPr>
        <w:ind w:left="-709"/>
        <w:jc w:val="both"/>
        <w:rPr>
          <w:rFonts w:ascii="Arial" w:hAnsi="Arial" w:cs="Arial"/>
        </w:rPr>
      </w:pPr>
      <w:r w:rsidRPr="00AE085D">
        <w:rPr>
          <w:rFonts w:ascii="Arial" w:hAnsi="Arial" w:cs="Arial"/>
        </w:rPr>
        <w:t xml:space="preserve">Первый заместитель </w:t>
      </w:r>
    </w:p>
    <w:p w:rsidR="00EA168B" w:rsidRPr="00AE085D" w:rsidRDefault="00EA168B" w:rsidP="00EA168B">
      <w:pPr>
        <w:ind w:left="-709"/>
        <w:jc w:val="both"/>
        <w:rPr>
          <w:rFonts w:ascii="Arial" w:hAnsi="Arial" w:cs="Arial"/>
        </w:rPr>
      </w:pPr>
      <w:r>
        <w:rPr>
          <w:rFonts w:ascii="Arial" w:hAnsi="Arial" w:cs="Arial"/>
        </w:rPr>
        <w:t>Главы администрации</w:t>
      </w:r>
      <w:r>
        <w:rPr>
          <w:rFonts w:ascii="Arial" w:hAnsi="Arial" w:cs="Arial"/>
        </w:rPr>
        <w:tab/>
        <w:t xml:space="preserve">                   </w:t>
      </w:r>
      <w:r w:rsidRPr="00AE085D">
        <w:rPr>
          <w:rFonts w:ascii="Arial" w:hAnsi="Arial" w:cs="Arial"/>
        </w:rPr>
        <w:tab/>
      </w:r>
      <w:r w:rsidRPr="00AE085D">
        <w:rPr>
          <w:rFonts w:ascii="Arial" w:hAnsi="Arial" w:cs="Arial"/>
        </w:rPr>
        <w:tab/>
      </w:r>
      <w:r w:rsidRPr="00AE085D">
        <w:rPr>
          <w:rFonts w:ascii="Arial" w:hAnsi="Arial" w:cs="Arial"/>
        </w:rPr>
        <w:tab/>
      </w:r>
      <w:r w:rsidRPr="00AE085D">
        <w:rPr>
          <w:rFonts w:ascii="Arial" w:hAnsi="Arial" w:cs="Arial"/>
        </w:rPr>
        <w:tab/>
      </w:r>
      <w:r w:rsidRPr="00AE085D">
        <w:rPr>
          <w:rFonts w:ascii="Arial" w:hAnsi="Arial" w:cs="Arial"/>
        </w:rPr>
        <w:tab/>
        <w:t>И.В. Мотовилов</w:t>
      </w:r>
    </w:p>
    <w:p w:rsidR="00EA168B" w:rsidRPr="00AE085D" w:rsidRDefault="00EA168B" w:rsidP="00EA168B">
      <w:pPr>
        <w:ind w:left="-709"/>
        <w:jc w:val="both"/>
        <w:rPr>
          <w:rFonts w:ascii="Arial" w:hAnsi="Arial" w:cs="Arial"/>
        </w:rPr>
      </w:pPr>
    </w:p>
    <w:p w:rsidR="00EA168B" w:rsidRPr="00AE085D" w:rsidRDefault="00EA168B" w:rsidP="00EA168B">
      <w:pPr>
        <w:ind w:left="-709"/>
        <w:jc w:val="both"/>
        <w:rPr>
          <w:rFonts w:ascii="Arial" w:hAnsi="Arial" w:cs="Arial"/>
        </w:rPr>
      </w:pPr>
    </w:p>
    <w:p w:rsidR="00EA168B" w:rsidRPr="00AE085D" w:rsidRDefault="00EA168B" w:rsidP="00EA168B">
      <w:pPr>
        <w:ind w:left="-709"/>
        <w:jc w:val="both"/>
        <w:rPr>
          <w:rFonts w:ascii="Arial" w:hAnsi="Arial" w:cs="Arial"/>
        </w:rPr>
      </w:pPr>
    </w:p>
    <w:p w:rsidR="00EA168B" w:rsidRPr="00AE085D" w:rsidRDefault="00EA168B" w:rsidP="00EA168B">
      <w:pPr>
        <w:ind w:left="-709"/>
        <w:jc w:val="both"/>
        <w:rPr>
          <w:rFonts w:ascii="Arial" w:hAnsi="Arial" w:cs="Arial"/>
        </w:rPr>
      </w:pPr>
    </w:p>
    <w:p w:rsidR="00EA168B" w:rsidRPr="00AE085D" w:rsidRDefault="00EA168B" w:rsidP="00EA168B">
      <w:pPr>
        <w:ind w:left="-709"/>
        <w:jc w:val="both"/>
        <w:rPr>
          <w:rFonts w:ascii="Arial" w:hAnsi="Arial" w:cs="Arial"/>
        </w:rPr>
      </w:pPr>
    </w:p>
    <w:p w:rsidR="00EA168B" w:rsidRPr="00AE085D" w:rsidRDefault="00EA168B" w:rsidP="00EA168B">
      <w:pPr>
        <w:ind w:left="-709"/>
        <w:jc w:val="both"/>
        <w:rPr>
          <w:rFonts w:ascii="Arial" w:hAnsi="Arial" w:cs="Arial"/>
        </w:rPr>
      </w:pPr>
    </w:p>
    <w:p w:rsidR="00EA168B" w:rsidRPr="00AE085D" w:rsidRDefault="00EA168B" w:rsidP="00EA168B">
      <w:pPr>
        <w:ind w:left="-709"/>
        <w:jc w:val="both"/>
        <w:rPr>
          <w:rFonts w:ascii="Arial" w:hAnsi="Arial" w:cs="Arial"/>
        </w:rPr>
      </w:pPr>
    </w:p>
    <w:p w:rsidR="00EA168B" w:rsidRPr="00AE085D" w:rsidRDefault="00EA168B" w:rsidP="00EA168B">
      <w:pPr>
        <w:ind w:left="-709"/>
        <w:jc w:val="both"/>
        <w:rPr>
          <w:rFonts w:ascii="Arial" w:hAnsi="Arial" w:cs="Arial"/>
        </w:rPr>
      </w:pPr>
    </w:p>
    <w:p w:rsidR="00EA168B" w:rsidRPr="00AE085D" w:rsidRDefault="00EA168B" w:rsidP="00EA168B">
      <w:pPr>
        <w:ind w:left="-709"/>
        <w:jc w:val="both"/>
        <w:rPr>
          <w:rFonts w:ascii="Arial" w:hAnsi="Arial" w:cs="Arial"/>
        </w:rPr>
      </w:pPr>
    </w:p>
    <w:p w:rsidR="00785A93" w:rsidRDefault="00785A93" w:rsidP="00EA168B">
      <w:pPr>
        <w:ind w:left="-709"/>
      </w:pPr>
    </w:p>
    <w:sectPr w:rsidR="00785A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73B"/>
    <w:rsid w:val="006C5B36"/>
    <w:rsid w:val="00785A93"/>
    <w:rsid w:val="00EA168B"/>
    <w:rsid w:val="00F3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6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A168B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EA168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EA168B"/>
    <w:pPr>
      <w:ind w:firstLine="720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rsid w:val="00EA168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6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A168B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EA168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EA168B"/>
    <w:pPr>
      <w:ind w:firstLine="720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rsid w:val="00EA168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501</Words>
  <Characters>2858</Characters>
  <Application>Microsoft Office Word</Application>
  <DocSecurity>0</DocSecurity>
  <Lines>23</Lines>
  <Paragraphs>6</Paragraphs>
  <ScaleCrop>false</ScaleCrop>
  <Company/>
  <LinksUpToDate>false</LinksUpToDate>
  <CharactersWithSpaces>3353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2023-07-07T14:50:00Z</dcterms:created>
  <dcterms:modified xsi:type="dcterms:W3CDTF">2023-07-07T14:51:00Z</dcterms:modified>
</cp:coreProperties>
</file>