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0FF" w:rsidRDefault="004520FF" w:rsidP="004520FF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АДМИНИСТРАЦИЯ</w:t>
      </w:r>
    </w:p>
    <w:p w:rsidR="004520FF" w:rsidRDefault="004520FF" w:rsidP="004520FF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МУНИЦИПАЛЬНОГО ОБРАЗОВАНИЯ</w:t>
      </w:r>
    </w:p>
    <w:p w:rsidR="004520FF" w:rsidRDefault="004520FF" w:rsidP="004520FF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ГОРОДСКОЙ ОКРУГ ЛЮБЕРЦЫ</w:t>
      </w:r>
      <w:r>
        <w:rPr>
          <w:bCs/>
          <w:color w:val="000000"/>
          <w:sz w:val="24"/>
          <w:szCs w:val="24"/>
        </w:rPr>
        <w:br/>
        <w:t>МОСКОВСКОЙ ОБЛАСТИ</w:t>
      </w:r>
    </w:p>
    <w:p w:rsidR="004520FF" w:rsidRDefault="004520FF" w:rsidP="004520FF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4520FF" w:rsidRDefault="004520FF" w:rsidP="004520FF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ПОСТАНОВЛЕНИЕ</w:t>
      </w:r>
    </w:p>
    <w:p w:rsidR="004520FF" w:rsidRDefault="004520FF" w:rsidP="004520FF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520FF" w:rsidRDefault="004520FF" w:rsidP="004520FF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12.12.2019                                                                                      № 4896-ПА</w:t>
      </w:r>
    </w:p>
    <w:p w:rsidR="004520FF" w:rsidRDefault="004520FF" w:rsidP="004520FF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bookmarkStart w:id="0" w:name="_GoBack"/>
      <w:bookmarkEnd w:id="0"/>
    </w:p>
    <w:p w:rsidR="004520FF" w:rsidRDefault="004520FF" w:rsidP="004520FF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 Люберцы</w:t>
      </w:r>
    </w:p>
    <w:p w:rsidR="004520FF" w:rsidRDefault="004520FF" w:rsidP="004520FF">
      <w:pPr>
        <w:jc w:val="center"/>
        <w:rPr>
          <w:rFonts w:ascii="Arial" w:hAnsi="Arial" w:cs="Arial"/>
          <w:b/>
          <w:szCs w:val="24"/>
        </w:rPr>
      </w:pPr>
    </w:p>
    <w:p w:rsidR="004520FF" w:rsidRDefault="004520FF" w:rsidP="004520FF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О внесении изменений в муниципальную программу «Развитие системы отдыха, оздоровления и занятости детей и подростков в период школьных каникул городского округа Люберцы Московской области», утвержденную Постановлением администрации муниципального образования городской округ Люберцы Московской области от 25.12.2017  № 2983-ПА</w:t>
      </w:r>
    </w:p>
    <w:p w:rsidR="004520FF" w:rsidRDefault="004520FF" w:rsidP="004520FF">
      <w:pPr>
        <w:ind w:firstLine="709"/>
        <w:jc w:val="center"/>
        <w:rPr>
          <w:rFonts w:ascii="Arial" w:hAnsi="Arial" w:cs="Arial"/>
          <w:b/>
          <w:szCs w:val="24"/>
        </w:rPr>
      </w:pPr>
    </w:p>
    <w:p w:rsidR="004520FF" w:rsidRDefault="004520FF" w:rsidP="004520FF">
      <w:pPr>
        <w:ind w:firstLine="709"/>
        <w:jc w:val="both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 xml:space="preserve">В соответствии с Федеральным законом от 06.10.2003 № 131-ФЗ                «Об общих принципах организации местного самоуправления в Российской Федерации», </w:t>
      </w:r>
      <w:r>
        <w:rPr>
          <w:rFonts w:ascii="Arial" w:eastAsia="Calibri" w:hAnsi="Arial" w:cs="Arial"/>
          <w:szCs w:val="24"/>
        </w:rPr>
        <w:t xml:space="preserve">Уставом муниципального образования городской округ Люберцы Московской области, </w:t>
      </w:r>
      <w:r>
        <w:rPr>
          <w:rFonts w:ascii="Arial" w:hAnsi="Arial" w:cs="Arial"/>
          <w:color w:val="000000"/>
          <w:szCs w:val="24"/>
        </w:rPr>
        <w:t xml:space="preserve">Постановлением администрации муниципального образования городской округ Люберцы Московской области от 20.09.2018 № 3715-ПА «Об утверждении Порядка принятия решений о разработке муниципальных программ городского округа Люберцы, их формирования и реализации», </w:t>
      </w:r>
      <w:r>
        <w:rPr>
          <w:rFonts w:ascii="Arial" w:eastAsia="Calibri" w:hAnsi="Arial" w:cs="Arial"/>
          <w:szCs w:val="24"/>
        </w:rPr>
        <w:t>Распоряжением Главы муниципального образования городской округ Люберцы</w:t>
      </w:r>
      <w:proofErr w:type="gramEnd"/>
      <w:r>
        <w:rPr>
          <w:rFonts w:ascii="Arial" w:eastAsia="Calibri" w:hAnsi="Arial" w:cs="Arial"/>
          <w:szCs w:val="24"/>
        </w:rPr>
        <w:t xml:space="preserve"> Московской области от 21.06.2017 № 1-РГ «О наделении полномочиями Первого заместителя Главы администрации»,</w:t>
      </w:r>
      <w:r>
        <w:rPr>
          <w:rFonts w:ascii="Arial" w:hAnsi="Arial" w:cs="Arial"/>
          <w:szCs w:val="24"/>
        </w:rPr>
        <w:t xml:space="preserve"> постановляю:</w:t>
      </w:r>
    </w:p>
    <w:p w:rsidR="004520FF" w:rsidRDefault="004520FF" w:rsidP="004520FF">
      <w:pPr>
        <w:ind w:firstLine="709"/>
        <w:jc w:val="both"/>
        <w:rPr>
          <w:rFonts w:ascii="Arial" w:hAnsi="Arial" w:cs="Arial"/>
          <w:szCs w:val="24"/>
        </w:rPr>
      </w:pPr>
    </w:p>
    <w:p w:rsidR="004520FF" w:rsidRDefault="004520FF" w:rsidP="004520FF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 Внести в муниципальную программу «Развитие системы отдыха, оздоровления и занятости детей и подростков в период школьных каникул городского округа Люберцы Московской области», утвержденную Постановлением администрации муниципального образования городской округ Люберцы Московской области от 25.12.2017  № 2983-ПА (далее – Программа), следующие изменения:</w:t>
      </w:r>
    </w:p>
    <w:p w:rsidR="004520FF" w:rsidRDefault="004520FF" w:rsidP="004520FF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1.1. Приложение № 1 к Программе изложить в новой редакции согласно приложению к настоящему Постановлению.</w:t>
      </w:r>
    </w:p>
    <w:p w:rsidR="004520FF" w:rsidRDefault="004520FF" w:rsidP="004520FF">
      <w:pPr>
        <w:ind w:firstLine="709"/>
        <w:jc w:val="both"/>
        <w:rPr>
          <w:rFonts w:ascii="Arial" w:hAnsi="Arial" w:cs="Arial"/>
          <w:bCs/>
          <w:color w:val="000000"/>
          <w:szCs w:val="24"/>
        </w:rPr>
      </w:pPr>
      <w:r>
        <w:rPr>
          <w:rFonts w:ascii="Arial" w:hAnsi="Arial" w:cs="Arial"/>
          <w:bCs/>
          <w:color w:val="000000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4520FF" w:rsidRDefault="004520FF" w:rsidP="004520FF">
      <w:pPr>
        <w:ind w:firstLine="709"/>
        <w:jc w:val="both"/>
        <w:rPr>
          <w:rFonts w:ascii="Arial" w:hAnsi="Arial" w:cs="Arial"/>
          <w:bCs/>
          <w:color w:val="000000"/>
          <w:szCs w:val="24"/>
        </w:rPr>
      </w:pPr>
      <w:r>
        <w:rPr>
          <w:rFonts w:ascii="Arial" w:hAnsi="Arial" w:cs="Arial"/>
          <w:bCs/>
          <w:color w:val="000000"/>
          <w:szCs w:val="24"/>
        </w:rPr>
        <w:t xml:space="preserve">3.  </w:t>
      </w:r>
      <w:proofErr w:type="gramStart"/>
      <w:r>
        <w:rPr>
          <w:rFonts w:ascii="Arial" w:hAnsi="Arial" w:cs="Arial"/>
          <w:bCs/>
          <w:color w:val="000000"/>
          <w:szCs w:val="24"/>
        </w:rPr>
        <w:t>Контроль за</w:t>
      </w:r>
      <w:proofErr w:type="gramEnd"/>
      <w:r>
        <w:rPr>
          <w:rFonts w:ascii="Arial" w:hAnsi="Arial" w:cs="Arial"/>
          <w:bCs/>
          <w:color w:val="000000"/>
          <w:szCs w:val="24"/>
        </w:rPr>
        <w:t xml:space="preserve"> исполнением настоящего Постановления оставляю за собой.</w:t>
      </w:r>
    </w:p>
    <w:p w:rsidR="004520FF" w:rsidRDefault="004520FF" w:rsidP="004520FF">
      <w:pPr>
        <w:ind w:firstLine="709"/>
        <w:jc w:val="both"/>
        <w:rPr>
          <w:rFonts w:ascii="Arial" w:hAnsi="Arial" w:cs="Arial"/>
          <w:bCs/>
          <w:color w:val="000000"/>
          <w:szCs w:val="24"/>
        </w:rPr>
      </w:pPr>
    </w:p>
    <w:p w:rsidR="004520FF" w:rsidRDefault="004520FF" w:rsidP="004520FF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Первый заместитель </w:t>
      </w:r>
    </w:p>
    <w:p w:rsidR="004520FF" w:rsidRDefault="004520FF" w:rsidP="004520FF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Главы администрации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              И.Г. Назарьева </w:t>
      </w:r>
    </w:p>
    <w:p w:rsidR="00955804" w:rsidRDefault="00955804"/>
    <w:sectPr w:rsidR="00955804" w:rsidSect="004520F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61C"/>
    <w:rsid w:val="004520FF"/>
    <w:rsid w:val="00955804"/>
    <w:rsid w:val="00DE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0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20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0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20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5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2020-01-29T12:21:00Z</dcterms:created>
  <dcterms:modified xsi:type="dcterms:W3CDTF">2020-01-29T12:24:00Z</dcterms:modified>
</cp:coreProperties>
</file>