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Утвержден</w:t>
      </w: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Постановлением администрации</w:t>
      </w: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городского округа Люберцы </w:t>
      </w: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Московской области</w:t>
      </w: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12.10.2020 № 2929-ПА</w:t>
      </w:r>
    </w:p>
    <w:p w:rsidR="0014237C" w:rsidRDefault="0014237C" w:rsidP="0014237C">
      <w:pPr>
        <w:jc w:val="both"/>
        <w:rPr>
          <w:rFonts w:ascii="Arial" w:hAnsi="Arial" w:cs="Arial"/>
          <w:sz w:val="24"/>
          <w:szCs w:val="24"/>
        </w:rPr>
      </w:pPr>
    </w:p>
    <w:p w:rsidR="0014237C" w:rsidRDefault="0014237C" w:rsidP="0014237C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предоставления отсрочки внесения платы по договорам купли-продажи объектов недвижимого имущества, приобретаемого субъектами малого и среднего предпринимательства при реализации преимущественного права выкупа</w:t>
      </w:r>
    </w:p>
    <w:p w:rsidR="0014237C" w:rsidRDefault="0014237C" w:rsidP="0014237C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Настоящий порядок устанавливает правила предоставления субъектам малого и среднего предпринимательства отсрочки внесения платы по договорам купли-продажи объектов недвижимого имущества, приобретаемого субъектами малого и среднего предпринимательства в рассрочку при реализации преимущественного права выкупа (далее – Порядок).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Отсрочка внесения платы по договорам купли-продажи объектов недвижимого имущества, приобретаемого субъектами малого и среднего предпринимательства в рассрочку при реализации преимущественного права выкупа (далее – Отсрочка), предоставляется за период с 01 марта 2020 года по 31 декабря 2020 года.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Отсрочка устанавливается на срок от шести до двенадцати месяцев.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Отсрочка распространяет свое действие исключительно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субъектов</w:t>
      </w:r>
      <w:proofErr w:type="gramEnd"/>
      <w:r>
        <w:rPr>
          <w:rFonts w:ascii="Arial" w:hAnsi="Arial" w:cs="Arial"/>
          <w:sz w:val="24"/>
          <w:szCs w:val="24"/>
        </w:rPr>
        <w:t xml:space="preserve"> малого и среднего предпринимательства, заключивших договор купли-продажи недвижимого имущества, до принятия в 2020 году Губернатором Московской области решения о введении режима повышенной готовности на территории Московской области.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Отсрочка предоставляется субъектам малого и среднего предпринимательства (далее – Заявитель) на основании поданного ими Заявления о</w:t>
      </w:r>
      <w:r>
        <w:rPr>
          <w:rFonts w:ascii="Arial" w:hAnsi="Arial" w:cs="Arial"/>
          <w:bCs/>
          <w:sz w:val="24"/>
          <w:szCs w:val="24"/>
        </w:rPr>
        <w:t xml:space="preserve"> предоставлении отсрочки согласно форме, утвержденной Постановлением администрации городского округа Люберцы Московской области (далее – Заявление)</w:t>
      </w:r>
      <w:r>
        <w:rPr>
          <w:rFonts w:ascii="Arial" w:hAnsi="Arial" w:cs="Arial"/>
          <w:sz w:val="24"/>
          <w:szCs w:val="24"/>
        </w:rPr>
        <w:t>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Проценты на сумму денежных средств, по уплате которой предоставляется отсрочка, в период предоставления отсрочки не начисляются.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Штрафы, неустойки или иные меры ответственности в связи с несоблюдением покупателем изначально установленных договором купли-продажи недвижимого имущества порядка и сроков внесения платы за </w:t>
      </w:r>
      <w:proofErr w:type="gramStart"/>
      <w:r>
        <w:rPr>
          <w:rFonts w:ascii="Arial" w:hAnsi="Arial" w:cs="Arial"/>
          <w:sz w:val="24"/>
          <w:szCs w:val="24"/>
        </w:rPr>
        <w:t>приобретаемое</w:t>
      </w:r>
      <w:proofErr w:type="gramEnd"/>
      <w:r>
        <w:rPr>
          <w:rFonts w:ascii="Arial" w:hAnsi="Arial" w:cs="Arial"/>
          <w:sz w:val="24"/>
          <w:szCs w:val="24"/>
        </w:rPr>
        <w:t xml:space="preserve"> в рассрочку недвижимого имущества, в период предоставления отсрочки не применяются.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Установление продавцом дополнительных платежей, подлежащих уплате покупателем в связи с предоставлением отсрочки, не допускается.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Заявитель направляет Заявление в Комитет по управлению имуществом администрации городского округа Люберцы Московской области.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Решение о предоставлении отсрочки принимается Комитетом по управлению имуществом администрации городского округа Люберцы Московской области в форме заключения дополнительного соглашения к договору купли-продажи недвижимого имущества, приобретаемого в рассрочку.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Решение о предоставлении отсрочки принимается на основании следующих документов: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Заявления;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документа, удостоверяющего личность Заявителя;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в) документа, удостоверяющего личность представителя Заявителя, в случае обращения за предоставлением отсрочки представителя Заявителя;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г) документ, подтверждающий полномочия представителя Заявителя, в случае обращения за предоставлением отсрочки представителя Заявителя.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Решение о предоставлении отсрочки принимается не позднее 30 дней с момента поступления заявления о предоставлении отсрочки, путем заключения дополнительного соглашения к договору купли-продажи недвижимого имущества, приобретаемого в рассрочку.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отказа в предоставлении отсрочки Заявителю направляется письмо с обоснованием причин отказа.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Решение об отказе в предоставлении отсрочки принимается Комитетом по управлению имуществом администрации городского округа Люберцы Московской области в случае: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13.1. заключения договора купли-продажи недвижимого имущества, приобретаемого в рассрочку, после принятия в 2020 году Губернатором Московской области решения о введении режима повышенной готовности на территории Московской области;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13.2. не предоставления Заявителем документов, указанных в пункте 11 настоящего Порядка;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13.3. документы, представленные Заявителем, содержат повреждения, наличие которых не позволяет в полном объеме использовать информацию и сведения, содержащиеся в документах;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13.4. обращения Заявителя в адрес Комитета по управлению имуществом администрации городского округа Люберцы Московской области, который в соответствии с настоящим Порядком не вправе принимать Решение о предоставлении отсрочки;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13.5.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14237C" w:rsidRDefault="0014237C" w:rsidP="0014237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13.6. заявление подано лицом, не имеющим полномочий представлять интересы Заявителя.</w:t>
      </w:r>
    </w:p>
    <w:p w:rsidR="0014237C" w:rsidRDefault="0014237C" w:rsidP="0014237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4237C" w:rsidRDefault="0014237C" w:rsidP="0014237C">
      <w:pPr>
        <w:jc w:val="both"/>
        <w:rPr>
          <w:rFonts w:ascii="Arial" w:hAnsi="Arial" w:cs="Arial"/>
          <w:sz w:val="24"/>
          <w:szCs w:val="24"/>
        </w:rPr>
      </w:pP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Утверждена</w:t>
      </w: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Постановлением администрации</w:t>
      </w: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городского округа Люберцы </w:t>
      </w: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Московской области</w:t>
      </w:r>
    </w:p>
    <w:p w:rsidR="0014237C" w:rsidRDefault="0014237C" w:rsidP="0014237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12.10.2020 № 2929-ПА</w:t>
      </w:r>
    </w:p>
    <w:p w:rsidR="0014237C" w:rsidRDefault="0014237C" w:rsidP="0014237C">
      <w:pPr>
        <w:jc w:val="both"/>
        <w:rPr>
          <w:rFonts w:ascii="Arial" w:hAnsi="Arial" w:cs="Arial"/>
          <w:sz w:val="24"/>
          <w:szCs w:val="24"/>
        </w:rPr>
      </w:pPr>
    </w:p>
    <w:p w:rsidR="0014237C" w:rsidRDefault="0014237C" w:rsidP="0014237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Форма заявления</w:t>
      </w:r>
    </w:p>
    <w:p w:rsidR="0014237C" w:rsidRDefault="0014237C" w:rsidP="0014237C">
      <w:pPr>
        <w:jc w:val="center"/>
        <w:rPr>
          <w:rFonts w:ascii="Arial" w:hAnsi="Arial" w:cs="Arial"/>
          <w:sz w:val="24"/>
          <w:szCs w:val="24"/>
        </w:rPr>
      </w:pP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Комитет по управлению 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администрации 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______________________________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(ФИО индивидуального </w:t>
      </w:r>
      <w:proofErr w:type="gramEnd"/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предпринимателя или наименование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юридического лица)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Юридический адрес ________________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ИНН _______________КПП_________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ОГРН ___________________________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Телефон_____________________</w:t>
      </w:r>
    </w:p>
    <w:p w:rsidR="0014237C" w:rsidRDefault="0014237C" w:rsidP="0014237C">
      <w:pPr>
        <w:ind w:left="4320" w:firstLine="720"/>
        <w:jc w:val="both"/>
        <w:rPr>
          <w:rFonts w:ascii="Arial" w:hAnsi="Arial" w:cs="Arial"/>
          <w:sz w:val="24"/>
          <w:szCs w:val="24"/>
        </w:rPr>
      </w:pPr>
    </w:p>
    <w:p w:rsidR="0014237C" w:rsidRDefault="0014237C" w:rsidP="0014237C">
      <w:pPr>
        <w:rPr>
          <w:rFonts w:ascii="Arial" w:hAnsi="Arial" w:cs="Arial"/>
          <w:sz w:val="24"/>
          <w:szCs w:val="24"/>
        </w:rPr>
      </w:pP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bCs/>
          <w:sz w:val="24"/>
          <w:szCs w:val="24"/>
        </w:rPr>
        <w:t xml:space="preserve"> предоставлении отсрочки по договору купли-продажи недвижимого имущества, предоставляемого в рассрочку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14237C" w:rsidRDefault="0014237C" w:rsidP="0014237C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______________________________________________________________</w:t>
      </w:r>
    </w:p>
    <w:p w:rsidR="0014237C" w:rsidRDefault="0014237C" w:rsidP="0014237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(Индивидуальный предприниматель ФИО или наименование юридического лица) </w:t>
      </w:r>
    </w:p>
    <w:p w:rsidR="0014237C" w:rsidRDefault="0014237C" w:rsidP="0014237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на основании Постановления администрации городского округа Люберцы Московской области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от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______ № ____ «</w:t>
      </w:r>
      <w:proofErr w:type="gramStart"/>
      <w:r>
        <w:rPr>
          <w:rFonts w:ascii="Arial" w:hAnsi="Arial" w:cs="Arial"/>
          <w:sz w:val="24"/>
          <w:szCs w:val="24"/>
        </w:rPr>
        <w:t>Об</w:t>
      </w:r>
      <w:proofErr w:type="gramEnd"/>
      <w:r>
        <w:rPr>
          <w:rFonts w:ascii="Arial" w:hAnsi="Arial" w:cs="Arial"/>
          <w:sz w:val="24"/>
          <w:szCs w:val="24"/>
        </w:rPr>
        <w:t xml:space="preserve"> утверждении Порядка предоставления отсрочки внесения платы по договорам купли-продажи объектов недвижимого имущества, приобретаемого субъектами малого и среднего предпринимательства при реализации преимущественного права выкупа»</w:t>
      </w:r>
      <w:r>
        <w:rPr>
          <w:rFonts w:ascii="Arial" w:hAnsi="Arial" w:cs="Arial"/>
          <w:sz w:val="24"/>
          <w:szCs w:val="24"/>
          <w:lang w:eastAsia="ru-RU"/>
        </w:rPr>
        <w:t xml:space="preserve">, прошу предоставить отсрочку по договору купли-продажи, заключенному от __________ № _______, </w:t>
      </w:r>
      <w:r>
        <w:rPr>
          <w:rFonts w:ascii="Arial" w:hAnsi="Arial" w:cs="Arial"/>
          <w:sz w:val="24"/>
          <w:szCs w:val="24"/>
        </w:rPr>
        <w:t xml:space="preserve">по уплате платежей в размер ______________________ руб. </w:t>
      </w:r>
    </w:p>
    <w:p w:rsidR="0014237C" w:rsidRDefault="0014237C" w:rsidP="0014237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(сумма цифрами и прописью)</w:t>
      </w:r>
    </w:p>
    <w:p w:rsidR="0014237C" w:rsidRDefault="0014237C" w:rsidP="0014237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период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_______________________ по ____________________________.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(указывается по каждому сроку оплаты).</w:t>
      </w:r>
    </w:p>
    <w:p w:rsidR="0014237C" w:rsidRDefault="0014237C" w:rsidP="0014237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Обязуюсь своевременно и в полном размере производить уплату платежей за период, предоставленной отсрочки в сроки, предусмотренным договором купли-продажи в 2021 году. 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   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Заявитель: ____________________________________________________________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(Ф.И.О., должность представителя (подпись) юридического лица)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14237C" w:rsidRDefault="0014237C" w:rsidP="001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"____" ___________ 20__ г.                          М.П.</w:t>
      </w:r>
    </w:p>
    <w:p w:rsidR="0014237C" w:rsidRDefault="0014237C" w:rsidP="0014237C">
      <w:pPr>
        <w:rPr>
          <w:sz w:val="24"/>
          <w:szCs w:val="24"/>
        </w:rPr>
      </w:pPr>
    </w:p>
    <w:p w:rsidR="00702601" w:rsidRDefault="00702601">
      <w:bookmarkStart w:id="0" w:name="_GoBack"/>
      <w:bookmarkEnd w:id="0"/>
    </w:p>
    <w:sectPr w:rsidR="00702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6383E"/>
    <w:multiLevelType w:val="hybridMultilevel"/>
    <w:tmpl w:val="3E9684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6ED"/>
    <w:rsid w:val="0014237C"/>
    <w:rsid w:val="00702601"/>
    <w:rsid w:val="0074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42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ListParagraph">
    <w:name w:val="List Paragraph"/>
    <w:basedOn w:val="a"/>
    <w:rsid w:val="0014237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42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ListParagraph">
    <w:name w:val="List Paragraph"/>
    <w:basedOn w:val="a"/>
    <w:rsid w:val="0014237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957</Words>
  <Characters>5458</Characters>
  <Application>Microsoft Office Word</Application>
  <DocSecurity>0</DocSecurity>
  <Lines>45</Lines>
  <Paragraphs>12</Paragraphs>
  <ScaleCrop>false</ScaleCrop>
  <Company/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2020-10-15T09:25:00Z</dcterms:created>
  <dcterms:modified xsi:type="dcterms:W3CDTF">2020-10-15T09:25:00Z</dcterms:modified>
</cp:coreProperties>
</file>