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8A6" w:rsidRDefault="000E78A6" w:rsidP="000E78A6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0E78A6" w:rsidRDefault="000E78A6" w:rsidP="000E78A6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0E78A6" w:rsidRDefault="000E78A6" w:rsidP="000E78A6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0E78A6" w:rsidRDefault="000E78A6" w:rsidP="000E78A6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01.11.2019 № 4257-ПА</w:t>
      </w:r>
    </w:p>
    <w:p w:rsidR="000E78A6" w:rsidRDefault="000E78A6" w:rsidP="000E78A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 xml:space="preserve"> «Общее образование»</w:t>
      </w:r>
    </w:p>
    <w:p w:rsidR="000E78A6" w:rsidRDefault="000E78A6" w:rsidP="000E78A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0E78A6" w:rsidRDefault="000E78A6" w:rsidP="000E78A6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0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8"/>
        <w:gridCol w:w="2551"/>
        <w:gridCol w:w="1417"/>
        <w:gridCol w:w="1416"/>
        <w:gridCol w:w="1417"/>
        <w:gridCol w:w="1416"/>
        <w:gridCol w:w="1275"/>
        <w:gridCol w:w="1275"/>
      </w:tblGrid>
      <w:tr w:rsidR="000E78A6" w:rsidTr="000E78A6">
        <w:trPr>
          <w:cantSplit/>
          <w:trHeight w:hRule="exact" w:val="988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области </w:t>
            </w:r>
          </w:p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cantSplit/>
          <w:trHeight w:hRule="exact" w:val="249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E78A6" w:rsidTr="000E78A6">
        <w:trPr>
          <w:cantSplit/>
          <w:trHeight w:hRule="exact" w:val="1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E78A6" w:rsidTr="000E78A6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5 498 934,73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6 410 577,59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5 625 196,57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26 322 689,59</w:t>
            </w:r>
          </w:p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cantSplit/>
          <w:trHeight w:hRule="exact" w:val="6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</w:tr>
      <w:tr w:rsidR="000E78A6" w:rsidTr="000E78A6">
        <w:trPr>
          <w:cantSplit/>
          <w:trHeight w:hRule="exact" w:val="6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2 495 026,11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2 625 427,82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12 680 305,79</w:t>
            </w:r>
          </w:p>
        </w:tc>
      </w:tr>
      <w:tr w:rsidR="000E78A6" w:rsidTr="000E78A6">
        <w:trPr>
          <w:cantSplit/>
          <w:trHeight w:hRule="exact"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689 631,89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692 754,57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522 268,75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2 979 607,07</w:t>
            </w:r>
          </w:p>
        </w:tc>
      </w:tr>
      <w:tr w:rsidR="000E78A6" w:rsidTr="000E78A6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</w:tr>
    </w:tbl>
    <w:p w:rsidR="000E78A6" w:rsidRDefault="000E78A6" w:rsidP="000E78A6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0E78A6" w:rsidRDefault="000E78A6" w:rsidP="000E78A6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</w:t>
      </w:r>
    </w:p>
    <w:p w:rsidR="000E78A6" w:rsidRDefault="000E78A6" w:rsidP="000E78A6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0E78A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0E78A6" w:rsidRDefault="000E78A6" w:rsidP="000E78A6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0E78A6" w:rsidRDefault="000E78A6" w:rsidP="000E78A6">
      <w:pPr>
        <w:jc w:val="center"/>
        <w:rPr>
          <w:rFonts w:ascii="Arial" w:hAnsi="Arial" w:cs="Arial"/>
          <w:b/>
          <w:bCs/>
        </w:rPr>
      </w:pPr>
    </w:p>
    <w:tbl>
      <w:tblPr>
        <w:tblW w:w="14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2627"/>
        <w:gridCol w:w="1276"/>
        <w:gridCol w:w="851"/>
        <w:gridCol w:w="992"/>
        <w:gridCol w:w="997"/>
        <w:gridCol w:w="851"/>
        <w:gridCol w:w="992"/>
        <w:gridCol w:w="851"/>
        <w:gridCol w:w="992"/>
        <w:gridCol w:w="850"/>
        <w:gridCol w:w="1418"/>
        <w:gridCol w:w="1843"/>
      </w:tblGrid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Срок исполнения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Объем финансировани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я в 2017 году </w:t>
            </w:r>
            <w:r>
              <w:rPr>
                <w:rFonts w:ascii="Arial" w:hAnsi="Arial" w:cs="Arial"/>
                <w:color w:val="000000"/>
              </w:rPr>
              <w:br/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</w:t>
            </w:r>
            <w:r>
              <w:rPr>
                <w:rFonts w:ascii="Arial" w:hAnsi="Arial" w:cs="Arial"/>
                <w:color w:val="000000"/>
              </w:rPr>
              <w:br/>
              <w:t xml:space="preserve">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Результаты выполнения 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10 369 818,00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2 010 089,00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2 093 974,00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2 343 774,58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499 383,52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520 238,53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482 164,69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419 112,72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422 875,12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12 713 592,58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2 509 472,52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2 614 212,53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2 570 749,69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2 507 697,72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2 511 460,12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</w:t>
            </w:r>
            <w:r>
              <w:rPr>
                <w:rFonts w:ascii="Arial" w:hAnsi="Arial" w:cs="Arial"/>
                <w:color w:val="000000"/>
              </w:rPr>
              <w:lastRenderedPageBreak/>
              <w:t>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10 187 833,00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1 955 956,00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Выполнение государственных гарантий общедоступности и бесплатности общего образования, увеличение доли школьников, обучающихся в </w:t>
            </w:r>
            <w:r>
              <w:rPr>
                <w:rFonts w:ascii="Arial" w:hAnsi="Arial" w:cs="Arial"/>
                <w:color w:val="000000"/>
              </w:rPr>
              <w:lastRenderedPageBreak/>
              <w:t>условиях, соответствующих требованиям федеральных государственных стандартов общего образования.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2 079 799,87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431 739,87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445 845,81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432 451,15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384 881,52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384 881,52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12 267 632,87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2 387 695,87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2 504 106,81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2 490 323,15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2 442 753,52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2 442 753,52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</w:t>
            </w:r>
            <w:r>
              <w:rPr>
                <w:rFonts w:ascii="Arial" w:hAnsi="Arial" w:cs="Arial"/>
                <w:color w:val="000000"/>
              </w:rPr>
              <w:lastRenderedPageBreak/>
              <w:t>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в частных общеобразовательных организациях, в том числе их обеспечение учебниками и учебными пособиями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Совершенствование материально-технического обеспечения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вычислительной техники (компьютерного оборудования) </w:t>
            </w:r>
            <w:r>
              <w:rPr>
                <w:rFonts w:ascii="Arial" w:hAnsi="Arial" w:cs="Arial"/>
                <w:color w:val="000000"/>
              </w:rPr>
              <w:lastRenderedPageBreak/>
              <w:t>для достижения 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 Оснащение пунктов проведения экзаменов дополнительными </w:t>
            </w:r>
            <w:r>
              <w:rPr>
                <w:rFonts w:ascii="Arial" w:hAnsi="Arial" w:cs="Arial"/>
                <w:color w:val="000000"/>
              </w:rPr>
              <w:lastRenderedPageBreak/>
              <w:t>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экзаменов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в 2018-2022 годах обучающимися общедоступного и бесплатного образования, в том числе их обеспечение учебниками и учебными пособиями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42017,70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7564,52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42017,70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7564,52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общеобразовательных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общеобразовательных учреждениях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16 083,37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4 335,46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16 083,37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4 335,46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 в общеобразоват</w:t>
            </w:r>
            <w:r>
              <w:rPr>
                <w:rFonts w:ascii="Arial" w:hAnsi="Arial" w:cs="Arial"/>
                <w:color w:val="000000"/>
              </w:rPr>
              <w:lastRenderedPageBreak/>
              <w:t>ельных учреждениях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22 039,90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6 432,62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22 039,90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6 432,62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(доведение до запланированных значений качественных показателей)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50Мбит/с.</w:t>
            </w:r>
            <w:proofErr w:type="gramEnd"/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9 124,80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</w:t>
            </w:r>
            <w:r>
              <w:rPr>
                <w:rFonts w:ascii="Arial" w:hAnsi="Arial" w:cs="Arial"/>
                <w:color w:val="000000"/>
              </w:rPr>
              <w:lastRenderedPageBreak/>
              <w:t>623,00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739,40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  <w:r>
              <w:rPr>
                <w:rFonts w:ascii="Arial" w:hAnsi="Arial" w:cs="Arial"/>
                <w:color w:val="000000"/>
              </w:rPr>
              <w:lastRenderedPageBreak/>
              <w:t>762,40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10 682,80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1.12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МОУ школа-интернат IV вида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МОУ школа-интернат IV вида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Установка внутреннего и наружного видеонаблюдения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безопасности, установка внутреннего и </w:t>
            </w:r>
            <w:r>
              <w:rPr>
                <w:rFonts w:ascii="Arial" w:hAnsi="Arial" w:cs="Arial"/>
                <w:color w:val="000000"/>
              </w:rPr>
              <w:lastRenderedPageBreak/>
              <w:t>наружного видеонаблюдения в общеобразовательных организациях.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образовательного учреждения 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47 155,71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47 155,71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нового технологического оборудования для пищеблоков.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4 419,19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4 419,19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1.17 Укрепление материально-технической базы общеобразовательных организаций, команды которых заняли 1-5 места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оборудование стадионов, спортивных площадок, приобретение спортивной формы и инвентаря.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</w:t>
            </w:r>
            <w:r>
              <w:rPr>
                <w:rFonts w:ascii="Arial" w:hAnsi="Arial" w:cs="Arial"/>
                <w:color w:val="000000"/>
              </w:rPr>
              <w:lastRenderedPageBreak/>
              <w:t>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397 716,95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82 982,18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122 576,62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413 840,95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99 106,18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122 576,62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288 879,49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53 126,52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305 003,49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69 250,52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установке (замене) ограждений, благоустройству территорий, спортивных площадок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Мероприятия по установке ограждений и благоустройству территорий, спортивных площадок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86 248,31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28 673,42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8 691,30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86 248,31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28 673,42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8 691,30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9 402,28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8 721,92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9 402,28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8 721,92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электропроводки в общеобразовательных организациях.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8 177,07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8 177,07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 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входной группы и благоустройство прилегающей территории в общеобразовательных организациях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121 683,00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765 177,00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151 617,00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765 177,00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151 617,00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Частичная компенсация </w:t>
            </w:r>
            <w:r>
              <w:rPr>
                <w:rFonts w:ascii="Arial" w:hAnsi="Arial" w:cs="Arial"/>
                <w:color w:val="000000"/>
              </w:rPr>
              <w:lastRenderedPageBreak/>
              <w:t>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117722,300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в 2018-2022 </w:t>
            </w:r>
            <w:r>
              <w:rPr>
                <w:rFonts w:ascii="Arial" w:hAnsi="Arial" w:cs="Arial"/>
                <w:color w:val="000000"/>
              </w:rPr>
              <w:lastRenderedPageBreak/>
              <w:t>годах частичной компенсации стоимости питания обучающимся в муниципальных общеобразовательных организациях и частных общеобразовательных организациях, имеющих государственную аккредитацию, 100% обеспеченность обучающихся горячим питанием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Оплата расходов, связанных с компенсацией проезда к месту учебы и обратно отдельным категориям обучающихся по очной форме обучения 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расходов, связанных с компенсацией проезда к месту учебы и обратно отдельным категориям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по очной форме обучения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</w:t>
            </w:r>
            <w:r>
              <w:rPr>
                <w:rFonts w:ascii="Arial" w:hAnsi="Arial" w:cs="Arial"/>
                <w:color w:val="000000"/>
              </w:rPr>
              <w:lastRenderedPageBreak/>
              <w:t>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10 569,79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10 682 762,63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2 304 353,51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2 594 322,23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2 478 240,01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1500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E78A6" w:rsidRDefault="000E78A6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  Строительство общеобразовательной школы на 750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4.8 Строительство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МОУ СОШ №11 на 650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общеобразовательной школы 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Пристройка к зданию МОУ СОШ № 59 на 400 мест 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</w:t>
            </w: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9 307,</w:t>
            </w:r>
            <w:r>
              <w:rPr>
                <w:rFonts w:ascii="Arial" w:hAnsi="Arial" w:cs="Arial"/>
                <w:color w:val="000000"/>
              </w:rPr>
              <w:lastRenderedPageBreak/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</w:t>
            </w:r>
            <w:r>
              <w:rPr>
                <w:rFonts w:ascii="Arial" w:hAnsi="Arial" w:cs="Arial"/>
                <w:color w:val="000000"/>
              </w:rPr>
              <w:lastRenderedPageBreak/>
              <w:t>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учреждений-новостроек., выплата заработной платы.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 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проектной документации земельных участков под строительство зданий общеобразовательных организаций (зданий школ, пристроек к зданиям школ)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</w:rPr>
              <w:t xml:space="preserve">.18 Строительство общеобразовательной школы на 1100 мест (г. о. Люберцы, п.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Красное знамя)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статуса Региональной инновационной площадки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</w:t>
            </w:r>
            <w:r>
              <w:rPr>
                <w:rFonts w:ascii="Arial" w:hAnsi="Arial" w:cs="Arial"/>
                <w:color w:val="000000"/>
              </w:rPr>
              <w:lastRenderedPageBreak/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3 078,43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3 078,43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Финал  конкурса для педагогов образовательных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победителей.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Праздник "Международный день </w:t>
            </w:r>
            <w:r>
              <w:rPr>
                <w:rFonts w:ascii="Arial" w:hAnsi="Arial" w:cs="Arial"/>
                <w:color w:val="000000"/>
              </w:rPr>
              <w:lastRenderedPageBreak/>
              <w:t>учителя".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праздничных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и награждение педагогов.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718,29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718,29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школьных мероприятий, награждение победителей.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4 493,50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1 625,50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4 493,50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1 625,50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18 272,09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4 244,89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18 272,09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4 244,89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7.1 Поощрение ежегодными премиями одаренных </w:t>
            </w:r>
            <w:r>
              <w:rPr>
                <w:rFonts w:ascii="Arial" w:hAnsi="Arial" w:cs="Arial"/>
                <w:color w:val="000000"/>
              </w:rPr>
              <w:lastRenderedPageBreak/>
              <w:t>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Поощрение ежегодными премиями </w:t>
            </w:r>
            <w:r>
              <w:rPr>
                <w:rFonts w:ascii="Arial" w:hAnsi="Arial" w:cs="Arial"/>
                <w:color w:val="000000"/>
              </w:rPr>
              <w:lastRenderedPageBreak/>
              <w:t>Главы городского округа одаренных и талантливых детей.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победителей  олимпиад во всероссийских профильных  лагерях.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детей района в работе выездной детской школы для одаренных </w:t>
            </w:r>
            <w:r>
              <w:rPr>
                <w:rFonts w:ascii="Arial" w:hAnsi="Arial" w:cs="Arial"/>
                <w:color w:val="000000"/>
              </w:rPr>
              <w:lastRenderedPageBreak/>
              <w:t>детей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7.5 Издание творческих работ победителей областных олимпиад, конференций,  конкурсов (юных исследователей, техников, изобретателей, </w:t>
            </w:r>
            <w:r>
              <w:rPr>
                <w:rFonts w:ascii="Arial" w:hAnsi="Arial" w:cs="Arial"/>
                <w:color w:val="000000"/>
              </w:rPr>
              <w:lastRenderedPageBreak/>
              <w:t>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Творческие работы победителей областных олимпиад, конференций,  конкурсов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 выпускников, награжденных  медалями  "За особые успехи в обучении".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научно-практической конференции школьников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8.1Обеспечение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области, доступом в сеть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Основное мероприятие. «Федеральный проект «Современная школа» национального проекта «Образование»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обучающихся по программам общего образования, для которых формируется цифровой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образовательный профиль</w:t>
            </w:r>
            <w:proofErr w:type="gramEnd"/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1 486 651,95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228 093,11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878 861,02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379 697,82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174 607,63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25 417,91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107 403,10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41 786,62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1 665 569,31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257 820,75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986 264,12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421 484,44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</w:rPr>
              <w:br/>
              <w:t>и высокотехничного учебного оборудования и средств обучения для оснащения центров образования цифрового и гуманитарного профилей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Поддержка образования для детей с </w:t>
            </w:r>
            <w:r>
              <w:rPr>
                <w:rFonts w:ascii="Arial" w:hAnsi="Arial" w:cs="Arial"/>
                <w:color w:val="000000"/>
              </w:rPr>
              <w:lastRenderedPageBreak/>
              <w:t>ограниченными возможностями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Обновление материально-технической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базы, приобретение оборудования для создания условий для поддержки образования для детей с ограниченными возможностями здоровья.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</w:p>
        </w:tc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9.4.</w:t>
            </w:r>
          </w:p>
        </w:tc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right="26" w:firstLine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 Капитальные вложения в общеобразовательные организации в целях обеспечения односменного режима обучения.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1 447 232,30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226 408,46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379 697,82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157 469,77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24 530,05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41 786,62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1 604 702,07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250 938,51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421 484,44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9.4.1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строительство).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663 032,94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39 868,00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379 697,82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73 267,52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4 429,00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27 051,90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41 786,62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736 300,46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44 297,00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421 484,44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9.4,2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9.4.2 Школа на 275 мест по адресу: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д.19 (ПИР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482 339,11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118 132,03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364 207,08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50 662,10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38 162,10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533 001,21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130 632,03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402 369,18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9.4.3</w:t>
            </w:r>
          </w:p>
        </w:tc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анию МОУ Кадетская школа по адресу: Московская область, г. Люберцы, 3 почтовое отделение, дом 50 (ПИР и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на 200 мест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301 860,25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68 408,43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233 451,82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33 540,15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25 939,10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335 400,40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76 009,48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259 390,92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9.5</w:t>
            </w:r>
          </w:p>
        </w:tc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 Мероприятие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53 985,00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53 985,00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 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мероприятие. «Федеральный проект «Цифровая образовательная среда»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 Оснащение планшетными  компьютерами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Внедрена целевая модель цифровой образовательной среды в общеобразовательных организациях 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1 122,00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1 122,00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 Оснащение мультимедийными проекторами и 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9 551,00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9 551,00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8A6" w:rsidRDefault="000E78A6">
            <w:pPr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</w:t>
            </w:r>
            <w:r>
              <w:rPr>
                <w:rFonts w:ascii="Arial" w:hAnsi="Arial" w:cs="Arial"/>
                <w:color w:val="000000"/>
              </w:rPr>
              <w:br/>
              <w:t>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26 322 689,59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5 498 934,73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6 410 577,59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5 625 196,57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12 680 305,79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2 495 026,11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2 625 427,82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2 979 607,07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689 631,89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692 754,57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522 268,75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E78A6" w:rsidTr="000E78A6">
        <w:trPr>
          <w:trHeight w:val="20"/>
        </w:trPr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8A6" w:rsidRDefault="000E78A6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8A6" w:rsidRDefault="000E78A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8A6" w:rsidRDefault="000E78A6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0E78A6" w:rsidRDefault="000E78A6" w:rsidP="000E78A6">
      <w:pPr>
        <w:jc w:val="right"/>
        <w:rPr>
          <w:rFonts w:ascii="Arial" w:hAnsi="Arial" w:cs="Arial"/>
          <w:b/>
        </w:rPr>
      </w:pPr>
    </w:p>
    <w:p w:rsidR="000E78A6" w:rsidRDefault="000E78A6" w:rsidP="000E78A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E78A6" w:rsidRDefault="000E78A6" w:rsidP="000E78A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E78A6" w:rsidRDefault="000E78A6" w:rsidP="000E78A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E78A6" w:rsidRDefault="000E78A6" w:rsidP="000E78A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E78A6" w:rsidRDefault="000E78A6" w:rsidP="000E78A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252C01" w:rsidRDefault="00252C01">
      <w:bookmarkStart w:id="0" w:name="_GoBack"/>
      <w:bookmarkEnd w:id="0"/>
    </w:p>
    <w:sectPr w:rsidR="00252C01" w:rsidSect="000E7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64"/>
    <w:rsid w:val="000E78A6"/>
    <w:rsid w:val="00252C01"/>
    <w:rsid w:val="009E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E78A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E78A6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E78A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E78A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E78A6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0E78A6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0E78A6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0E78A6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E78A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E78A6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E78A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E78A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E78A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0E78A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E78A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0E78A6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E78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0E78A6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0E78A6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0E78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0E78A6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0E78A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0E78A6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0E78A6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0E78A6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0E78A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0E78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0E78A6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0E78A6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E78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0E78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0E78A6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0E78A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0E78A6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0E78A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0E78A6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0E78A6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0E78A6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0E78A6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0E78A6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0E78A6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0E78A6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0E78A6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0E78A6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0E78A6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0E78A6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0E78A6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0E78A6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0E78A6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0E78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0E78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0E78A6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0E78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0E78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0E78A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0E78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0E78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0E78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0E78A6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0E78A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0E78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0E78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0E78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0E78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0E78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0E78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0E78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0E78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0E78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0E78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0E78A6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0E78A6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0E78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0E78A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0E78A6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0E78A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0E78A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0E78A6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0E78A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0E78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0E78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0E78A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0E78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0E78A6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0E78A6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0E78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0E78A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0E78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0E78A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0E78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0E78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0E78A6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0E78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0E78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0E78A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0E78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0E78A6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0E78A6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0E78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0E78A6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0E78A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E78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0E78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E78A6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0E78A6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0E78A6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0E78A6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0E78A6"/>
    <w:rPr>
      <w:vertAlign w:val="superscript"/>
    </w:rPr>
  </w:style>
  <w:style w:type="character" w:styleId="aff3">
    <w:name w:val="Intense Emphasis"/>
    <w:uiPriority w:val="21"/>
    <w:qFormat/>
    <w:rsid w:val="000E78A6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0E78A6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0E78A6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E78A6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0E78A6"/>
  </w:style>
  <w:style w:type="character" w:customStyle="1" w:styleId="16">
    <w:name w:val="Тема примечания Знак1"/>
    <w:uiPriority w:val="99"/>
    <w:semiHidden/>
    <w:rsid w:val="000E78A6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E78A6"/>
    <w:rPr>
      <w:rFonts w:ascii="Times New Roman" w:hAnsi="Times New Roman" w:cs="Times New Roman" w:hint="default"/>
    </w:rPr>
  </w:style>
  <w:style w:type="character" w:customStyle="1" w:styleId="epm">
    <w:name w:val="epm"/>
    <w:rsid w:val="000E78A6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E78A6"/>
  </w:style>
  <w:style w:type="table" w:styleId="aff5">
    <w:name w:val="Table Grid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0E78A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0E78A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E78A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E78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E78A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E78A6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E78A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E78A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E78A6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0E78A6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0E78A6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0E78A6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E78A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E78A6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E78A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E78A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E78A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0E78A6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E78A6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0E78A6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E78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0E78A6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0E78A6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0E78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0E78A6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0E78A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0E78A6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0E78A6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0E78A6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0E78A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0E78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0E78A6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0E78A6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E78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0E78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0E78A6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0E78A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0E78A6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0E78A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0E78A6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0E78A6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0E78A6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0E78A6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0E78A6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0E78A6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0E78A6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0E78A6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0E78A6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0E78A6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0E78A6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0E78A6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0E78A6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0E78A6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0E78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0E78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0E78A6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0E78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0E78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0E78A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0E78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0E78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0E78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0E78A6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0E78A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0E78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0E78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0E78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0E78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0E78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0E78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0E78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0E78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0E78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0E78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0E78A6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0E78A6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0E78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0E78A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0E78A6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0E78A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0E78A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0E78A6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0E78A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0E78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0E78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0E78A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0E78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0E78A6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0E78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0E78A6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0E78A6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0E78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0E78A6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0E78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0E78A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0E78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0E78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0E78A6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0E78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0E78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0E78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0E78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0E78A6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0E78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0E78A6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0E78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0E78A6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0E78A6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0E78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0E78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0E78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0E78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0E78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0E78A6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0E78A6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0E78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0E78A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E78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0E78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E78A6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0E78A6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0E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0E78A6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0E78A6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0E78A6"/>
    <w:rPr>
      <w:vertAlign w:val="superscript"/>
    </w:rPr>
  </w:style>
  <w:style w:type="character" w:styleId="aff3">
    <w:name w:val="Intense Emphasis"/>
    <w:uiPriority w:val="21"/>
    <w:qFormat/>
    <w:rsid w:val="000E78A6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0E78A6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0E78A6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E78A6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0E78A6"/>
  </w:style>
  <w:style w:type="character" w:customStyle="1" w:styleId="16">
    <w:name w:val="Тема примечания Знак1"/>
    <w:uiPriority w:val="99"/>
    <w:semiHidden/>
    <w:rsid w:val="000E78A6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E78A6"/>
    <w:rPr>
      <w:rFonts w:ascii="Times New Roman" w:hAnsi="Times New Roman" w:cs="Times New Roman" w:hint="default"/>
    </w:rPr>
  </w:style>
  <w:style w:type="character" w:customStyle="1" w:styleId="epm">
    <w:name w:val="epm"/>
    <w:rsid w:val="000E78A6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E78A6"/>
  </w:style>
  <w:style w:type="table" w:styleId="aff5">
    <w:name w:val="Table Grid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0E78A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0E78A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E78A6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E78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E78A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91508-1C4F-4525-9A3D-62F2D0E5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8441</Words>
  <Characters>48116</Characters>
  <Application>Microsoft Office Word</Application>
  <DocSecurity>0</DocSecurity>
  <Lines>400</Lines>
  <Paragraphs>112</Paragraphs>
  <ScaleCrop>false</ScaleCrop>
  <Company/>
  <LinksUpToDate>false</LinksUpToDate>
  <CharactersWithSpaces>56445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2019-11-27T08:25:00Z</dcterms:created>
  <dcterms:modified xsi:type="dcterms:W3CDTF">2019-11-27T08:27:00Z</dcterms:modified>
</cp:coreProperties>
</file>