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9F4" w:rsidRDefault="00CC09F4" w:rsidP="00CC09F4">
      <w:pPr>
        <w:pStyle w:val="ConsPlusNormal0"/>
        <w:tabs>
          <w:tab w:val="left" w:pos="6737"/>
          <w:tab w:val="left" w:pos="7012"/>
          <w:tab w:val="center" w:pos="7857"/>
        </w:tabs>
        <w:ind w:firstLine="0"/>
        <w:jc w:val="right"/>
        <w:rPr>
          <w:rFonts w:eastAsia="Calibri"/>
          <w:b/>
          <w:color w:val="FFFFFF"/>
          <w:sz w:val="24"/>
          <w:szCs w:val="24"/>
        </w:rPr>
      </w:pPr>
      <w:r>
        <w:rPr>
          <w:rFonts w:eastAsia="Calibri"/>
          <w:b/>
          <w:color w:val="FFFFFF"/>
          <w:sz w:val="24"/>
          <w:szCs w:val="24"/>
        </w:rPr>
        <w:t>РОЕКТ 2020-2024 гг.</w:t>
      </w:r>
    </w:p>
    <w:p w:rsidR="00CC09F4" w:rsidRDefault="00CC09F4" w:rsidP="00CC09F4">
      <w:pPr>
        <w:tabs>
          <w:tab w:val="left" w:pos="9931"/>
        </w:tabs>
        <w:jc w:val="right"/>
        <w:rPr>
          <w:rFonts w:ascii="Arial" w:eastAsia="Calibri" w:hAnsi="Arial" w:cs="Arial"/>
          <w:color w:val="000000"/>
        </w:rPr>
      </w:pPr>
      <w:r>
        <w:rPr>
          <w:rFonts w:ascii="Arial" w:eastAsia="Calibri" w:hAnsi="Arial" w:cs="Arial"/>
          <w:b/>
        </w:rPr>
        <w:t xml:space="preserve">                                                                                                                            </w:t>
      </w:r>
      <w:r>
        <w:rPr>
          <w:rFonts w:ascii="Arial" w:eastAsia="Calibri" w:hAnsi="Arial" w:cs="Arial"/>
          <w:color w:val="000000"/>
        </w:rPr>
        <w:t>Утверждена</w:t>
      </w:r>
    </w:p>
    <w:p w:rsidR="00CC09F4" w:rsidRDefault="00CC09F4" w:rsidP="00CC09F4">
      <w:pPr>
        <w:tabs>
          <w:tab w:val="left" w:pos="9931"/>
        </w:tabs>
        <w:jc w:val="right"/>
        <w:rPr>
          <w:rFonts w:ascii="Arial" w:eastAsia="Calibri" w:hAnsi="Arial" w:cs="Arial"/>
          <w:color w:val="000000"/>
        </w:rPr>
      </w:pPr>
      <w:r>
        <w:rPr>
          <w:rFonts w:ascii="Arial" w:eastAsia="Calibri" w:hAnsi="Arial" w:cs="Arial"/>
          <w:color w:val="000000"/>
        </w:rPr>
        <w:t xml:space="preserve">Постановлением администрации </w:t>
      </w:r>
    </w:p>
    <w:p w:rsidR="00CC09F4" w:rsidRDefault="00CC09F4" w:rsidP="00CC09F4">
      <w:pPr>
        <w:tabs>
          <w:tab w:val="left" w:pos="9931"/>
        </w:tabs>
        <w:jc w:val="right"/>
        <w:rPr>
          <w:rFonts w:ascii="Arial" w:eastAsia="Calibri" w:hAnsi="Arial" w:cs="Arial"/>
          <w:color w:val="000000"/>
        </w:rPr>
      </w:pPr>
      <w:r>
        <w:rPr>
          <w:rFonts w:ascii="Arial" w:eastAsia="Calibri" w:hAnsi="Arial" w:cs="Arial"/>
          <w:color w:val="000000"/>
        </w:rPr>
        <w:t xml:space="preserve">городского округа Люберцы </w:t>
      </w:r>
    </w:p>
    <w:p w:rsidR="00CC09F4" w:rsidRDefault="00CC09F4" w:rsidP="00CC09F4">
      <w:pPr>
        <w:tabs>
          <w:tab w:val="left" w:pos="9931"/>
        </w:tabs>
        <w:jc w:val="right"/>
        <w:rPr>
          <w:rFonts w:ascii="Arial" w:eastAsia="Calibri" w:hAnsi="Arial" w:cs="Arial"/>
          <w:color w:val="000000"/>
        </w:rPr>
      </w:pPr>
      <w:r>
        <w:rPr>
          <w:rFonts w:ascii="Arial" w:eastAsia="Calibri" w:hAnsi="Arial" w:cs="Arial"/>
          <w:color w:val="000000"/>
        </w:rPr>
        <w:t xml:space="preserve">от 20.2019 № 5041-ПА </w:t>
      </w:r>
    </w:p>
    <w:p w:rsidR="00CC09F4" w:rsidRDefault="00CC09F4" w:rsidP="00CC09F4">
      <w:pPr>
        <w:pStyle w:val="ConsPlusNormal0"/>
        <w:tabs>
          <w:tab w:val="left" w:pos="6737"/>
          <w:tab w:val="center" w:pos="7857"/>
        </w:tabs>
        <w:rPr>
          <w:rFonts w:eastAsia="Calibri"/>
          <w:b/>
          <w:sz w:val="24"/>
          <w:szCs w:val="24"/>
        </w:rPr>
      </w:pPr>
      <w:r>
        <w:rPr>
          <w:rFonts w:eastAsia="Calibri"/>
          <w:b/>
          <w:sz w:val="24"/>
          <w:szCs w:val="24"/>
        </w:rPr>
        <w:t xml:space="preserve">  </w:t>
      </w:r>
      <w:r>
        <w:rPr>
          <w:rFonts w:eastAsia="Calibri"/>
          <w:b/>
          <w:color w:val="FFFFFF"/>
          <w:sz w:val="24"/>
          <w:szCs w:val="24"/>
        </w:rPr>
        <w:t>ПРОЕКТ</w:t>
      </w:r>
    </w:p>
    <w:p w:rsidR="00CC09F4" w:rsidRDefault="00CC09F4" w:rsidP="00CC09F4">
      <w:pPr>
        <w:pStyle w:val="ConsPlusNormal0"/>
        <w:jc w:val="center"/>
        <w:rPr>
          <w:rFonts w:eastAsia="Calibri"/>
          <w:b/>
          <w:sz w:val="24"/>
          <w:szCs w:val="24"/>
        </w:rPr>
      </w:pPr>
      <w:r>
        <w:rPr>
          <w:rFonts w:eastAsia="Calibri"/>
          <w:b/>
          <w:sz w:val="24"/>
          <w:szCs w:val="24"/>
        </w:rPr>
        <w:t>Муниципальная программа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Pr>
          <w:rFonts w:eastAsia="Calibri"/>
          <w:b/>
          <w:sz w:val="24"/>
          <w:szCs w:val="24"/>
        </w:rPr>
        <w:t>».</w:t>
      </w:r>
    </w:p>
    <w:p w:rsidR="00CC09F4" w:rsidRDefault="00CC09F4" w:rsidP="00CC09F4">
      <w:pPr>
        <w:pStyle w:val="ConsPlusNormal0"/>
        <w:jc w:val="center"/>
        <w:rPr>
          <w:rFonts w:eastAsia="Calibri"/>
          <w:b/>
          <w:sz w:val="24"/>
          <w:szCs w:val="24"/>
        </w:rPr>
      </w:pPr>
    </w:p>
    <w:p w:rsidR="00CC09F4" w:rsidRDefault="00CC09F4" w:rsidP="00CC09F4">
      <w:pPr>
        <w:autoSpaceDE w:val="0"/>
        <w:autoSpaceDN w:val="0"/>
        <w:adjustRightInd w:val="0"/>
        <w:jc w:val="center"/>
        <w:rPr>
          <w:rFonts w:ascii="Arial" w:eastAsia="Calibri" w:hAnsi="Arial" w:cs="Arial"/>
          <w:b/>
        </w:rPr>
      </w:pPr>
      <w:r>
        <w:rPr>
          <w:rFonts w:ascii="Arial" w:eastAsia="Calibri" w:hAnsi="Arial" w:cs="Arial"/>
          <w:b/>
        </w:rPr>
        <w:t>ПАСПОРТ</w:t>
      </w:r>
    </w:p>
    <w:p w:rsidR="00CC09F4" w:rsidRDefault="00CC09F4" w:rsidP="00CC09F4">
      <w:pPr>
        <w:pStyle w:val="ConsPlusNormal0"/>
        <w:jc w:val="center"/>
        <w:rPr>
          <w:rFonts w:eastAsia="Times New Roman"/>
          <w:b/>
          <w:sz w:val="24"/>
          <w:szCs w:val="24"/>
        </w:rPr>
      </w:pPr>
      <w:r>
        <w:rPr>
          <w:rFonts w:eastAsia="Calibri"/>
          <w:b/>
          <w:sz w:val="24"/>
          <w:szCs w:val="24"/>
        </w:rPr>
        <w:t xml:space="preserve">                      муниципальной программы  «</w:t>
      </w:r>
      <w:r>
        <w:rPr>
          <w:b/>
          <w:sz w:val="24"/>
          <w:szCs w:val="24"/>
        </w:rPr>
        <w:t>Развитие институтов гражданского общества, повышение эффективности местного самоуправления и реа</w:t>
      </w:r>
      <w:bookmarkStart w:id="0" w:name="_GoBack"/>
      <w:bookmarkEnd w:id="0"/>
      <w:r>
        <w:rPr>
          <w:b/>
          <w:sz w:val="24"/>
          <w:szCs w:val="24"/>
        </w:rPr>
        <w:t>лизации молодежной политики»</w:t>
      </w: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3544"/>
        <w:gridCol w:w="3967"/>
        <w:gridCol w:w="1559"/>
        <w:gridCol w:w="1559"/>
        <w:gridCol w:w="1559"/>
        <w:gridCol w:w="1560"/>
        <w:gridCol w:w="1702"/>
      </w:tblGrid>
      <w:tr w:rsidR="00CC09F4" w:rsidTr="00CC09F4">
        <w:trPr>
          <w:cantSplit/>
          <w:trHeight w:hRule="exact" w:val="8229"/>
        </w:trPr>
        <w:tc>
          <w:tcPr>
            <w:tcW w:w="3545" w:type="dxa"/>
            <w:tcBorders>
              <w:top w:val="single" w:sz="2" w:space="0" w:color="000000"/>
              <w:left w:val="single" w:sz="2" w:space="0" w:color="000000"/>
              <w:bottom w:val="single" w:sz="2" w:space="0" w:color="000000"/>
              <w:right w:val="single" w:sz="2" w:space="0" w:color="000000"/>
            </w:tcBorders>
            <w:shd w:val="clear" w:color="auto" w:fill="FFFFFF"/>
            <w:hideMark/>
          </w:tcPr>
          <w:p w:rsidR="00CC09F4" w:rsidRDefault="00CC09F4">
            <w:pPr>
              <w:autoSpaceDE w:val="0"/>
              <w:autoSpaceDN w:val="0"/>
              <w:adjustRightInd w:val="0"/>
              <w:rPr>
                <w:rFonts w:ascii="Arial" w:eastAsia="Calibri" w:hAnsi="Arial" w:cs="Arial"/>
                <w:color w:val="000000"/>
                <w:highlight w:val="yellow"/>
              </w:rPr>
            </w:pPr>
            <w:r>
              <w:rPr>
                <w:rFonts w:ascii="Arial" w:eastAsia="Calibri" w:hAnsi="Arial" w:cs="Arial"/>
                <w:color w:val="000000"/>
              </w:rPr>
              <w:lastRenderedPageBreak/>
              <w:t>Цели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CC09F4" w:rsidRDefault="00CC09F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CC09F4" w:rsidRDefault="00CC09F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CC09F4" w:rsidRDefault="00CC09F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CC09F4" w:rsidRDefault="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CC09F4" w:rsidRDefault="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CC09F4" w:rsidRDefault="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hd w:val="clear" w:color="auto" w:fill="FFFFFF"/>
              </w:rPr>
              <w:t>6.</w:t>
            </w:r>
            <w:r>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CC09F4" w:rsidRDefault="00CC09F4">
            <w:pPr>
              <w:pStyle w:val="msonormalmailrucssattributepostfix"/>
              <w:shd w:val="clear" w:color="auto" w:fill="FFFFFF"/>
              <w:spacing w:before="0" w:beforeAutospacing="0" w:after="0" w:afterAutospacing="0"/>
              <w:rPr>
                <w:rFonts w:ascii="Arial" w:hAnsi="Arial" w:cs="Arial"/>
                <w:color w:val="000000"/>
                <w:shd w:val="clear" w:color="auto" w:fill="FFFFFF"/>
              </w:rPr>
            </w:pPr>
          </w:p>
        </w:tc>
      </w:tr>
      <w:tr w:rsidR="00CC09F4" w:rsidTr="00CC09F4">
        <w:trPr>
          <w:cantSplit/>
          <w:trHeight w:hRule="exact" w:val="4266"/>
        </w:trPr>
        <w:tc>
          <w:tcPr>
            <w:tcW w:w="3545" w:type="dxa"/>
            <w:tcBorders>
              <w:top w:val="single" w:sz="2" w:space="0" w:color="000000"/>
              <w:left w:val="single" w:sz="2" w:space="0" w:color="000000"/>
              <w:bottom w:val="single" w:sz="2" w:space="0" w:color="000000"/>
              <w:right w:val="single" w:sz="2" w:space="0" w:color="000000"/>
            </w:tcBorders>
            <w:shd w:val="clear" w:color="auto" w:fill="FFFFFF"/>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lastRenderedPageBreak/>
              <w:t>Задачи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hAnsi="Arial" w:cs="Arial"/>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CC09F4" w:rsidRDefault="00CC09F4">
            <w:pPr>
              <w:autoSpaceDE w:val="0"/>
              <w:autoSpaceDN w:val="0"/>
              <w:adjustRightInd w:val="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CC09F4" w:rsidRDefault="00CC09F4">
            <w:pPr>
              <w:autoSpaceDE w:val="0"/>
              <w:autoSpaceDN w:val="0"/>
              <w:adjustRightInd w:val="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CC09F4" w:rsidRDefault="00CC09F4">
            <w:pPr>
              <w:autoSpaceDE w:val="0"/>
              <w:autoSpaceDN w:val="0"/>
              <w:adjustRightInd w:val="0"/>
              <w:rPr>
                <w:rFonts w:ascii="Arial" w:hAnsi="Arial" w:cs="Arial"/>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CC09F4" w:rsidRDefault="00CC09F4">
            <w:pPr>
              <w:autoSpaceDE w:val="0"/>
              <w:autoSpaceDN w:val="0"/>
              <w:adjustRightInd w:val="0"/>
              <w:rPr>
                <w:rFonts w:ascii="Arial" w:hAnsi="Arial" w:cs="Arial"/>
              </w:rPr>
            </w:pPr>
            <w:r>
              <w:rPr>
                <w:rFonts w:ascii="Arial" w:hAnsi="Arial" w:cs="Arial"/>
              </w:rPr>
              <w:t>5.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CC09F4" w:rsidRDefault="00CC09F4">
            <w:pPr>
              <w:autoSpaceDE w:val="0"/>
              <w:autoSpaceDN w:val="0"/>
              <w:adjustRightInd w:val="0"/>
              <w:rPr>
                <w:rFonts w:ascii="Arial" w:eastAsia="Calibri" w:hAnsi="Arial" w:cs="Arial"/>
                <w:color w:val="000000"/>
              </w:rPr>
            </w:pPr>
            <w:r>
              <w:rPr>
                <w:rFonts w:ascii="Arial" w:hAnsi="Arial" w:cs="Arial"/>
              </w:rPr>
              <w:t>6.</w:t>
            </w:r>
            <w:r>
              <w:rPr>
                <w:rFonts w:ascii="Arial" w:hAnsi="Arial" w:cs="Arial"/>
                <w:color w:val="000000"/>
              </w:rPr>
              <w:t xml:space="preserve"> Увеличение туристского и экскурсионного потока в городском округе Люберцы Московской области.</w:t>
            </w:r>
          </w:p>
        </w:tc>
      </w:tr>
      <w:tr w:rsidR="00CC09F4" w:rsidTr="00CC09F4">
        <w:trPr>
          <w:cantSplit/>
          <w:trHeight w:hRule="exact" w:val="425"/>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Координатор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CC09F4" w:rsidTr="00CC09F4">
        <w:trPr>
          <w:cantSplit/>
          <w:trHeight w:hRule="exact" w:val="68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Муниципальный заказчик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CC09F4" w:rsidTr="00CC09F4">
        <w:trPr>
          <w:cantSplit/>
          <w:trHeight w:hRule="exact" w:val="358"/>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Сроки реализации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2020-2024 гг.</w:t>
            </w:r>
          </w:p>
        </w:tc>
      </w:tr>
      <w:tr w:rsidR="00CC09F4" w:rsidTr="00CC09F4">
        <w:trPr>
          <w:cantSplit/>
          <w:trHeight w:hRule="exact" w:val="164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Перечень подпрограмм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w:t>
            </w:r>
            <w:r>
              <w:rPr>
                <w:rFonts w:ascii="Arial" w:eastAsia="Calibri" w:hAnsi="Arial" w:cs="Arial"/>
                <w:color w:val="000000"/>
              </w:rPr>
              <w:t xml:space="preserve"> «Обеспечивающая подпрограмма»</w:t>
            </w:r>
          </w:p>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CC09F4" w:rsidRDefault="00CC09F4">
            <w:pPr>
              <w:autoSpaceDE w:val="0"/>
              <w:autoSpaceDN w:val="0"/>
              <w:adjustRightInd w:val="0"/>
              <w:rPr>
                <w:rFonts w:ascii="Arial" w:eastAsia="Calibri" w:hAnsi="Arial" w:cs="Arial"/>
                <w:color w:val="000000"/>
              </w:rPr>
            </w:pPr>
          </w:p>
          <w:p w:rsidR="00CC09F4" w:rsidRDefault="00CC09F4">
            <w:pPr>
              <w:autoSpaceDE w:val="0"/>
              <w:autoSpaceDN w:val="0"/>
              <w:adjustRightInd w:val="0"/>
              <w:rPr>
                <w:rFonts w:ascii="Arial" w:eastAsia="Calibri" w:hAnsi="Arial" w:cs="Arial"/>
                <w:color w:val="000000"/>
              </w:rPr>
            </w:pPr>
          </w:p>
          <w:p w:rsidR="00CC09F4" w:rsidRDefault="00CC09F4">
            <w:pPr>
              <w:autoSpaceDE w:val="0"/>
              <w:autoSpaceDN w:val="0"/>
              <w:adjustRightInd w:val="0"/>
              <w:rPr>
                <w:rFonts w:ascii="Arial" w:eastAsia="Calibri" w:hAnsi="Arial" w:cs="Arial"/>
                <w:color w:val="000000"/>
              </w:rPr>
            </w:pPr>
          </w:p>
        </w:tc>
      </w:tr>
      <w:tr w:rsidR="00CC09F4" w:rsidTr="00CC09F4">
        <w:trPr>
          <w:cantSplit/>
          <w:trHeight w:hRule="exact" w:val="275"/>
        </w:trPr>
        <w:tc>
          <w:tcPr>
            <w:tcW w:w="35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Расходы  (тыс. рублей)</w:t>
            </w:r>
          </w:p>
        </w:tc>
      </w:tr>
      <w:tr w:rsidR="00CC09F4" w:rsidTr="00CC09F4">
        <w:trPr>
          <w:cantSplit/>
          <w:trHeight w:hRule="exact" w:val="292"/>
        </w:trPr>
        <w:tc>
          <w:tcPr>
            <w:tcW w:w="3545" w:type="dxa"/>
            <w:vMerge/>
            <w:tcBorders>
              <w:top w:val="single" w:sz="2" w:space="0" w:color="000000"/>
              <w:left w:val="single" w:sz="2" w:space="0" w:color="000000"/>
              <w:bottom w:val="single" w:sz="2" w:space="0" w:color="000000"/>
              <w:right w:val="single" w:sz="2" w:space="0" w:color="000000"/>
            </w:tcBorders>
            <w:vAlign w:val="center"/>
            <w:hideMark/>
          </w:tcPr>
          <w:p w:rsidR="00CC09F4" w:rsidRDefault="00CC09F4">
            <w:pPr>
              <w:rPr>
                <w:rFonts w:ascii="Arial" w:eastAsia="Calibri" w:hAnsi="Arial" w:cs="Arial"/>
                <w:color w:val="000000"/>
              </w:rPr>
            </w:pP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2020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2021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2022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2023</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jc w:val="center"/>
              <w:rPr>
                <w:rFonts w:ascii="Arial" w:eastAsia="Calibri" w:hAnsi="Arial" w:cs="Arial"/>
                <w:color w:val="000000"/>
              </w:rPr>
            </w:pPr>
            <w:r>
              <w:rPr>
                <w:rFonts w:ascii="Arial" w:eastAsia="Calibri" w:hAnsi="Arial" w:cs="Arial"/>
                <w:color w:val="000000"/>
              </w:rPr>
              <w:t>2024</w:t>
            </w:r>
          </w:p>
        </w:tc>
      </w:tr>
      <w:tr w:rsidR="00CC09F4" w:rsidTr="00CC09F4">
        <w:trPr>
          <w:cantSplit/>
          <w:trHeight w:hRule="exact" w:val="41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8 693,00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1 726,00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7,00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r>
      <w:tr w:rsidR="00CC09F4" w:rsidTr="00CC09F4">
        <w:trPr>
          <w:cantSplit/>
          <w:trHeight w:hRule="exact" w:val="41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r>
      <w:tr w:rsidR="00CC09F4" w:rsidTr="00CC09F4">
        <w:trPr>
          <w:cantSplit/>
          <w:trHeight w:hRule="exact" w:val="86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бюджета городского округа Люберцы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267 999,48</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54 239,80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53 439,92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53 439,92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53 439,90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53 439,92</w:t>
            </w:r>
          </w:p>
        </w:tc>
      </w:tr>
      <w:tr w:rsidR="00CC09F4" w:rsidTr="00CC09F4">
        <w:trPr>
          <w:cantSplit/>
          <w:trHeight w:hRule="exact" w:val="419"/>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pStyle w:val="ConsPlusNormal0"/>
              <w:ind w:firstLine="0"/>
              <w:rPr>
                <w:sz w:val="24"/>
                <w:szCs w:val="24"/>
              </w:rPr>
            </w:pPr>
            <w:r>
              <w:rPr>
                <w:sz w:val="24"/>
                <w:szCs w:val="24"/>
              </w:rPr>
              <w:t>Внебюджетные источники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142 530,25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28 506,05</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28 506,05</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28 506,05</w:t>
            </w:r>
          </w:p>
        </w:tc>
      </w:tr>
      <w:tr w:rsidR="00CC09F4" w:rsidTr="00CC09F4">
        <w:trPr>
          <w:cantSplit/>
          <w:trHeight w:hRule="exact" w:val="272"/>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pStyle w:val="ConsPlusNormal0"/>
              <w:ind w:firstLine="0"/>
              <w:rPr>
                <w:sz w:val="24"/>
                <w:szCs w:val="24"/>
              </w:rPr>
            </w:pPr>
            <w:r>
              <w:rPr>
                <w:sz w:val="24"/>
                <w:szCs w:val="24"/>
              </w:rPr>
              <w:t>Всего, в том числе по годам:</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419 222,73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84 471,85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81 952,97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84 265,97</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84 265,97</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84 265,97</w:t>
            </w:r>
          </w:p>
        </w:tc>
      </w:tr>
      <w:tr w:rsidR="00CC09F4" w:rsidTr="00CC09F4">
        <w:trPr>
          <w:cantSplit/>
          <w:trHeight w:hRule="exact" w:val="7101"/>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Целевые показатели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CC09F4" w:rsidRDefault="00CC09F4">
            <w:pPr>
              <w:autoSpaceDE w:val="0"/>
              <w:autoSpaceDN w:val="0"/>
              <w:adjustRightInd w:val="0"/>
              <w:rPr>
                <w:rFonts w:ascii="Arial" w:eastAsia="Calibri" w:hAnsi="Arial" w:cs="Arial"/>
                <w:b/>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CC09F4" w:rsidRDefault="00CC09F4">
            <w:pPr>
              <w:autoSpaceDE w:val="0"/>
              <w:autoSpaceDN w:val="0"/>
              <w:adjustRightInd w:val="0"/>
              <w:rPr>
                <w:rFonts w:ascii="Arial" w:hAnsi="Arial" w:cs="Arial"/>
              </w:rPr>
            </w:pPr>
            <w:r>
              <w:rPr>
                <w:rFonts w:ascii="Arial" w:hAnsi="Arial" w:cs="Arial"/>
              </w:rPr>
              <w:t>1.</w:t>
            </w:r>
            <w:r>
              <w:rPr>
                <w:rFonts w:ascii="Arial" w:hAnsi="Arial" w:cs="Arial"/>
                <w:b/>
              </w:rPr>
              <w:t xml:space="preserve"> </w:t>
            </w:r>
            <w:r>
              <w:rPr>
                <w:rFonts w:ascii="Arial" w:hAnsi="Arial" w:cs="Arial"/>
              </w:rPr>
              <w:t>Информирование населения через СМИ - 101,76 %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 xml:space="preserve">2. Уровень информированности населения в социальных сетях – 8 баллов к моменту реализации программы. </w:t>
            </w:r>
          </w:p>
          <w:p w:rsidR="00CC09F4" w:rsidRDefault="00CC09F4">
            <w:pPr>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CC09F4" w:rsidRDefault="00CC09F4">
            <w:pPr>
              <w:autoSpaceDE w:val="0"/>
              <w:autoSpaceDN w:val="0"/>
              <w:adjustRightInd w:val="0"/>
              <w:rPr>
                <w:rFonts w:ascii="Arial" w:hAnsi="Arial" w:cs="Arial"/>
              </w:rPr>
            </w:pPr>
            <w:r>
              <w:rPr>
                <w:rFonts w:ascii="Arial" w:hAnsi="Arial" w:cs="Arial"/>
              </w:rPr>
              <w:t>5. Доля граждан, вовлеченных в добровольческую деятельность - 20 %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6.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7. Доля студентов, вовлеченных в клубное студенческое движение, от общего числа студентов Московской области - 32 %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8.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9.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10.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CC09F4" w:rsidRDefault="00CC09F4">
            <w:pPr>
              <w:autoSpaceDE w:val="0"/>
              <w:autoSpaceDN w:val="0"/>
              <w:adjustRightInd w:val="0"/>
              <w:rPr>
                <w:rFonts w:ascii="Arial" w:hAnsi="Arial" w:cs="Arial"/>
              </w:rPr>
            </w:pPr>
            <w:r>
              <w:rPr>
                <w:rFonts w:ascii="Arial" w:hAnsi="Arial" w:cs="Arial"/>
              </w:rPr>
              <w:t>11.</w:t>
            </w:r>
            <w:r>
              <w:rPr>
                <w:rFonts w:ascii="Arial" w:hAnsi="Arial" w:cs="Arial"/>
                <w:color w:val="000000"/>
              </w:rPr>
              <w:t xml:space="preserve"> Туристический поток в Московскую область – </w:t>
            </w:r>
            <w:r>
              <w:rPr>
                <w:rFonts w:ascii="Arial" w:hAnsi="Arial" w:cs="Arial"/>
              </w:rPr>
              <w:t>0,034  млн. человек  к моменту реализации программы.</w:t>
            </w:r>
          </w:p>
          <w:p w:rsidR="00CC09F4" w:rsidRDefault="00CC09F4">
            <w:pPr>
              <w:autoSpaceDE w:val="0"/>
              <w:autoSpaceDN w:val="0"/>
              <w:adjustRightInd w:val="0"/>
              <w:rPr>
                <w:rFonts w:ascii="Arial" w:hAnsi="Arial" w:cs="Arial"/>
                <w:color w:val="000000"/>
              </w:rPr>
            </w:pPr>
            <w:r>
              <w:rPr>
                <w:rFonts w:ascii="Arial" w:hAnsi="Arial" w:cs="Arial"/>
                <w:color w:val="000000"/>
              </w:rPr>
              <w:t>12. Численность мест, в коллективных средствах размещения – 4,0  тыс. человек к моменту реализации программы</w:t>
            </w:r>
          </w:p>
          <w:p w:rsidR="00CC09F4" w:rsidRDefault="00CC09F4">
            <w:pPr>
              <w:autoSpaceDE w:val="0"/>
              <w:autoSpaceDN w:val="0"/>
              <w:adjustRightInd w:val="0"/>
              <w:rPr>
                <w:rFonts w:ascii="Arial" w:hAnsi="Arial" w:cs="Arial"/>
              </w:rPr>
            </w:pPr>
            <w:r>
              <w:rPr>
                <w:rFonts w:ascii="Arial" w:hAnsi="Arial" w:cs="Arial"/>
              </w:rPr>
              <w:t>13. Экскурсионный поток в Московскую область – 35,50  тыс. человек к моменту реализации программы.</w:t>
            </w:r>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hAnsi="Arial" w:cs="Arial"/>
              </w:rPr>
            </w:pPr>
          </w:p>
        </w:tc>
      </w:tr>
    </w:tbl>
    <w:p w:rsidR="00CC09F4" w:rsidRDefault="00CC09F4" w:rsidP="00CC09F4">
      <w:pPr>
        <w:jc w:val="center"/>
        <w:rPr>
          <w:rFonts w:ascii="Arial" w:eastAsia="Calibri" w:hAnsi="Arial" w:cs="Arial"/>
          <w:b/>
          <w:color w:val="000000"/>
        </w:rPr>
      </w:pP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CC09F4" w:rsidRDefault="00CC09F4" w:rsidP="00CC09F4">
      <w:pPr>
        <w:pStyle w:val="ConsPlusTitle"/>
        <w:jc w:val="center"/>
        <w:rPr>
          <w:rFonts w:ascii="Arial" w:hAnsi="Arial" w:cs="Arial"/>
          <w:sz w:val="24"/>
          <w:szCs w:val="24"/>
        </w:rPr>
      </w:pPr>
      <w:r>
        <w:rPr>
          <w:rFonts w:ascii="Arial" w:hAnsi="Arial" w:cs="Arial"/>
          <w:sz w:val="24"/>
          <w:szCs w:val="24"/>
        </w:rPr>
        <w:lastRenderedPageBreak/>
        <w:t>повышение эффективности местного самоуправления и реализации молодежной политики».</w:t>
      </w:r>
    </w:p>
    <w:p w:rsidR="00CC09F4" w:rsidRDefault="00CC09F4" w:rsidP="00CC09F4">
      <w:pPr>
        <w:pStyle w:val="ConsPlusNormal0"/>
        <w:jc w:val="both"/>
        <w:rPr>
          <w:sz w:val="24"/>
          <w:szCs w:val="24"/>
        </w:rPr>
      </w:pPr>
    </w:p>
    <w:p w:rsidR="00CC09F4" w:rsidRDefault="00CC09F4" w:rsidP="00CC09F4">
      <w:pPr>
        <w:pStyle w:val="ConsPlusNormal0"/>
        <w:ind w:firstLine="540"/>
        <w:jc w:val="both"/>
        <w:rPr>
          <w:sz w:val="24"/>
          <w:szCs w:val="24"/>
        </w:rPr>
      </w:pPr>
      <w:r>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CC09F4" w:rsidRDefault="00CC09F4" w:rsidP="00CC09F4">
      <w:pPr>
        <w:pStyle w:val="ConsPlusNormal0"/>
        <w:ind w:firstLine="540"/>
        <w:jc w:val="both"/>
        <w:rPr>
          <w:sz w:val="24"/>
          <w:szCs w:val="24"/>
        </w:rPr>
      </w:pPr>
      <w:r>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CC09F4" w:rsidRDefault="00CC09F4" w:rsidP="00CC09F4">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Pr>
          <w:rFonts w:ascii="Arial" w:hAnsi="Arial" w:cs="Arial"/>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Pr>
          <w:rFonts w:ascii="Arial" w:hAnsi="Arial" w:cs="Arial"/>
          <w:color w:val="000000"/>
        </w:rPr>
        <w:t xml:space="preserve">  </w:t>
      </w:r>
      <w:proofErr w:type="gramStart"/>
      <w:r>
        <w:rPr>
          <w:rFonts w:ascii="Arial" w:hAnsi="Arial" w:cs="Arial"/>
          <w:color w:val="000000"/>
        </w:rPr>
        <w:t xml:space="preserve">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Pr>
          <w:rFonts w:ascii="Arial" w:hAnsi="Arial" w:cs="Arial"/>
          <w:color w:val="000000"/>
        </w:rPr>
        <w:t xml:space="preserve">  влияет на э</w:t>
      </w:r>
      <w:r>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Pr>
          <w:rFonts w:ascii="Arial" w:hAnsi="Arial" w:cs="Arial"/>
          <w:color w:val="000000"/>
        </w:rPr>
        <w:t>.</w:t>
      </w:r>
      <w:proofErr w:type="gramEnd"/>
    </w:p>
    <w:p w:rsidR="00CC09F4" w:rsidRDefault="00CC09F4" w:rsidP="00CC09F4">
      <w:pPr>
        <w:pStyle w:val="ConsPlusNormal0"/>
        <w:adjustRightInd/>
        <w:spacing w:line="276" w:lineRule="auto"/>
        <w:ind w:firstLine="0"/>
        <w:jc w:val="both"/>
        <w:rPr>
          <w:sz w:val="24"/>
          <w:szCs w:val="24"/>
        </w:rPr>
      </w:pPr>
      <w:r>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w:t>
      </w:r>
      <w:proofErr w:type="gramStart"/>
      <w:r>
        <w:rPr>
          <w:sz w:val="24"/>
          <w:szCs w:val="24"/>
        </w:rPr>
        <w:t>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roofErr w:type="gramEnd"/>
    </w:p>
    <w:p w:rsidR="00CC09F4" w:rsidRDefault="00CC09F4" w:rsidP="00CC09F4">
      <w:pPr>
        <w:pStyle w:val="ConsPlusNormal0"/>
        <w:spacing w:line="276" w:lineRule="auto"/>
        <w:ind w:firstLine="0"/>
        <w:jc w:val="both"/>
        <w:rPr>
          <w:sz w:val="24"/>
          <w:szCs w:val="24"/>
        </w:rPr>
      </w:pPr>
      <w:r>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CC09F4" w:rsidRDefault="00CC09F4" w:rsidP="00CC09F4">
      <w:pPr>
        <w:pStyle w:val="ConsPlusNormal0"/>
        <w:adjustRightInd/>
        <w:spacing w:line="276" w:lineRule="auto"/>
        <w:ind w:firstLine="0"/>
        <w:jc w:val="both"/>
        <w:rPr>
          <w:sz w:val="24"/>
          <w:szCs w:val="24"/>
        </w:rPr>
      </w:pPr>
      <w:r>
        <w:rPr>
          <w:sz w:val="24"/>
          <w:szCs w:val="24"/>
        </w:rPr>
        <w:t xml:space="preserve">         </w:t>
      </w:r>
      <w:proofErr w:type="gramStart"/>
      <w:r>
        <w:rPr>
          <w:sz w:val="24"/>
          <w:szCs w:val="24"/>
        </w:rPr>
        <w:t xml:space="preserve">На федеральном уровне в целях реализации молодежной политики утверждены </w:t>
      </w:r>
      <w:hyperlink r:id="rId6" w:history="1">
        <w:r>
          <w:rPr>
            <w:rStyle w:val="a3"/>
            <w:sz w:val="24"/>
            <w:szCs w:val="24"/>
          </w:rPr>
          <w:t>Основы</w:t>
        </w:r>
      </w:hyperlink>
      <w:r>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7" w:history="1">
        <w:r>
          <w:rPr>
            <w:rStyle w:val="a3"/>
            <w:sz w:val="24"/>
            <w:szCs w:val="24"/>
          </w:rPr>
          <w:t>закон</w:t>
        </w:r>
      </w:hyperlink>
      <w:r>
        <w:rPr>
          <w:sz w:val="24"/>
          <w:szCs w:val="24"/>
        </w:rPr>
        <w:t xml:space="preserve"> от 24.06.1999 № 120-ФЗ «Об основах системы профилактики безнадзорности и правонарушений </w:t>
      </w:r>
      <w:r>
        <w:rPr>
          <w:sz w:val="24"/>
          <w:szCs w:val="24"/>
        </w:rPr>
        <w:lastRenderedPageBreak/>
        <w:t xml:space="preserve">несовершеннолетних», Федеральный </w:t>
      </w:r>
      <w:hyperlink r:id="rId8" w:history="1">
        <w:r>
          <w:rPr>
            <w:rStyle w:val="a3"/>
            <w:sz w:val="24"/>
            <w:szCs w:val="24"/>
          </w:rPr>
          <w:t>закон</w:t>
        </w:r>
      </w:hyperlink>
      <w:r>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9" w:history="1">
        <w:r>
          <w:rPr>
            <w:rStyle w:val="a3"/>
            <w:sz w:val="24"/>
            <w:szCs w:val="24"/>
          </w:rPr>
          <w:t>Закон</w:t>
        </w:r>
      </w:hyperlink>
      <w:r>
        <w:rPr>
          <w:sz w:val="24"/>
          <w:szCs w:val="24"/>
        </w:rPr>
        <w:t xml:space="preserve"> Московской области</w:t>
      </w:r>
      <w:proofErr w:type="gramEnd"/>
      <w:r>
        <w:rPr>
          <w:sz w:val="24"/>
          <w:szCs w:val="24"/>
        </w:rPr>
        <w:t xml:space="preserve"> № 155/2003-ОЗ «О государственной молодежной политике в Московской области», </w:t>
      </w:r>
      <w:hyperlink r:id="rId10" w:history="1">
        <w:r>
          <w:rPr>
            <w:rStyle w:val="a3"/>
            <w:sz w:val="24"/>
            <w:szCs w:val="24"/>
          </w:rPr>
          <w:t>Закон</w:t>
        </w:r>
      </w:hyperlink>
      <w:r>
        <w:rPr>
          <w:sz w:val="24"/>
          <w:szCs w:val="24"/>
        </w:rPr>
        <w:t xml:space="preserve"> Московской области № 114/2015-ОЗ «О патриотическом воспитании в Московской области».</w:t>
      </w:r>
    </w:p>
    <w:p w:rsidR="00CC09F4" w:rsidRDefault="00CC09F4" w:rsidP="00CC09F4">
      <w:pPr>
        <w:pStyle w:val="ConsPlusNormal0"/>
        <w:spacing w:line="276" w:lineRule="auto"/>
        <w:ind w:firstLine="0"/>
        <w:jc w:val="both"/>
        <w:rPr>
          <w:sz w:val="24"/>
          <w:szCs w:val="24"/>
        </w:rPr>
      </w:pPr>
      <w:r>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CC09F4" w:rsidRDefault="00CC09F4" w:rsidP="00CC09F4">
      <w:pPr>
        <w:pStyle w:val="ConsPlusNormal0"/>
        <w:spacing w:line="276" w:lineRule="auto"/>
        <w:ind w:firstLine="284"/>
        <w:jc w:val="both"/>
        <w:rPr>
          <w:sz w:val="24"/>
          <w:szCs w:val="24"/>
        </w:rPr>
      </w:pPr>
      <w:r>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CC09F4" w:rsidRDefault="00CC09F4" w:rsidP="00CC09F4">
      <w:pPr>
        <w:pStyle w:val="ConsPlusNormal0"/>
        <w:spacing w:line="276" w:lineRule="auto"/>
        <w:ind w:firstLine="284"/>
        <w:jc w:val="both"/>
        <w:rPr>
          <w:sz w:val="24"/>
          <w:szCs w:val="24"/>
        </w:rPr>
      </w:pPr>
      <w:r>
        <w:rPr>
          <w:sz w:val="24"/>
          <w:szCs w:val="24"/>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CC09F4" w:rsidRDefault="00CC09F4" w:rsidP="00CC09F4">
      <w:pPr>
        <w:pStyle w:val="2"/>
        <w:spacing w:after="0" w:line="240" w:lineRule="auto"/>
        <w:jc w:val="both"/>
        <w:rPr>
          <w:rFonts w:ascii="Arial" w:hAnsi="Arial" w:cs="Arial"/>
        </w:rPr>
      </w:pPr>
      <w:r>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CC09F4" w:rsidRDefault="00CC09F4" w:rsidP="00CC09F4">
      <w:pPr>
        <w:jc w:val="both"/>
        <w:rPr>
          <w:rFonts w:ascii="Arial" w:hAnsi="Arial" w:cs="Arial"/>
          <w:color w:val="000000"/>
        </w:rPr>
      </w:pPr>
      <w:r>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CC09F4" w:rsidRDefault="00CC09F4" w:rsidP="00CC09F4">
      <w:pPr>
        <w:jc w:val="both"/>
        <w:rPr>
          <w:rFonts w:ascii="Arial" w:hAnsi="Arial" w:cs="Arial"/>
          <w:color w:val="000000"/>
        </w:rPr>
      </w:pPr>
      <w:proofErr w:type="gramStart"/>
      <w:r>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roofErr w:type="gramEnd"/>
    </w:p>
    <w:p w:rsidR="00CC09F4" w:rsidRDefault="00CC09F4" w:rsidP="00CC09F4">
      <w:pPr>
        <w:pStyle w:val="ConsPlusNormal0"/>
        <w:spacing w:line="276" w:lineRule="auto"/>
        <w:ind w:firstLine="284"/>
        <w:jc w:val="both"/>
        <w:rPr>
          <w:sz w:val="24"/>
          <w:szCs w:val="24"/>
        </w:rPr>
      </w:pPr>
      <w:r>
        <w:rPr>
          <w:sz w:val="24"/>
          <w:szCs w:val="24"/>
        </w:rPr>
        <w:t xml:space="preserve">  В части реализации задач по развитию рынка туристских услуг, развитию внутреннего и въездного туризма на территории </w:t>
      </w:r>
      <w:r>
        <w:rPr>
          <w:sz w:val="24"/>
          <w:szCs w:val="24"/>
        </w:rPr>
        <w:lastRenderedPageBreak/>
        <w:t>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CC09F4" w:rsidRDefault="00CC09F4" w:rsidP="00CC09F4">
      <w:pPr>
        <w:pStyle w:val="ConsPlusNormal0"/>
        <w:jc w:val="both"/>
        <w:rPr>
          <w:sz w:val="24"/>
          <w:szCs w:val="24"/>
        </w:rPr>
      </w:pPr>
    </w:p>
    <w:p w:rsidR="00CC09F4" w:rsidRDefault="00CC09F4" w:rsidP="00CC09F4">
      <w:pPr>
        <w:pStyle w:val="ConsPlusTitle"/>
        <w:jc w:val="center"/>
        <w:outlineLvl w:val="1"/>
        <w:rPr>
          <w:rFonts w:ascii="Arial" w:hAnsi="Arial" w:cs="Arial"/>
          <w:sz w:val="24"/>
          <w:szCs w:val="24"/>
        </w:rPr>
      </w:pPr>
      <w:r>
        <w:rPr>
          <w:rFonts w:ascii="Arial" w:hAnsi="Arial" w:cs="Arial"/>
          <w:color w:val="000000"/>
          <w:sz w:val="24"/>
          <w:szCs w:val="24"/>
        </w:rPr>
        <w:t xml:space="preserve">2. Описание цели муниципальной программы </w:t>
      </w:r>
      <w:r>
        <w:rPr>
          <w:rFonts w:ascii="Arial" w:hAnsi="Arial" w:cs="Arial"/>
          <w:sz w:val="24"/>
          <w:szCs w:val="24"/>
        </w:rPr>
        <w:t>«Развитие институтов гражданского общества,</w:t>
      </w:r>
    </w:p>
    <w:p w:rsidR="00CC09F4" w:rsidRDefault="00CC09F4" w:rsidP="00CC09F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CC09F4" w:rsidRDefault="00CC09F4" w:rsidP="00CC09F4">
      <w:pPr>
        <w:jc w:val="center"/>
        <w:rPr>
          <w:rFonts w:ascii="Arial" w:hAnsi="Arial" w:cs="Arial"/>
          <w:b/>
        </w:rPr>
      </w:pPr>
    </w:p>
    <w:p w:rsidR="00CC09F4" w:rsidRDefault="00CC09F4" w:rsidP="00CC09F4">
      <w:pPr>
        <w:shd w:val="clear" w:color="auto" w:fill="FFFFFF"/>
        <w:jc w:val="both"/>
        <w:rPr>
          <w:rFonts w:ascii="Arial" w:hAnsi="Arial" w:cs="Arial"/>
          <w:color w:val="000000"/>
          <w:spacing w:val="2"/>
          <w:shd w:val="clear" w:color="auto" w:fill="FFFFFF"/>
        </w:rPr>
      </w:pPr>
      <w:r>
        <w:rPr>
          <w:rFonts w:ascii="Arial" w:hAnsi="Arial" w:cs="Arial"/>
          <w:color w:val="000000"/>
          <w:spacing w:val="2"/>
          <w:shd w:val="clear" w:color="auto" w:fill="FFFFFF"/>
        </w:rPr>
        <w:t>Основные цели Программы:</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CC09F4" w:rsidRDefault="00CC09F4" w:rsidP="00CC09F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CC09F4" w:rsidRDefault="00CC09F4" w:rsidP="00CC09F4">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4.</w:t>
      </w:r>
      <w:r>
        <w:rPr>
          <w:rFonts w:ascii="Arial" w:hAnsi="Arial" w:cs="Arial"/>
          <w:color w:val="000000"/>
          <w:shd w:val="clear" w:color="auto" w:fill="FFFFFF"/>
        </w:rPr>
        <w:t xml:space="preserve"> 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rPr>
        <w:t xml:space="preserve">5. </w:t>
      </w: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color w:val="000000"/>
          <w:spacing w:val="2"/>
          <w:shd w:val="clear" w:color="auto" w:fill="FFFFFF"/>
        </w:rPr>
        <w:t>6.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CC09F4" w:rsidRDefault="00CC09F4" w:rsidP="00CC09F4">
      <w:pPr>
        <w:shd w:val="clear" w:color="auto" w:fill="FFFFFF"/>
        <w:jc w:val="both"/>
        <w:rPr>
          <w:rFonts w:ascii="Arial" w:hAnsi="Arial" w:cs="Arial"/>
          <w:color w:val="333333"/>
        </w:rPr>
      </w:pPr>
    </w:p>
    <w:p w:rsidR="00CC09F4" w:rsidRDefault="00CC09F4" w:rsidP="00CC09F4">
      <w:pPr>
        <w:pStyle w:val="ConsPlusTitle"/>
        <w:jc w:val="center"/>
        <w:outlineLvl w:val="1"/>
        <w:rPr>
          <w:rFonts w:ascii="Arial" w:hAnsi="Arial" w:cs="Arial"/>
          <w:sz w:val="24"/>
          <w:szCs w:val="24"/>
        </w:rPr>
      </w:pPr>
      <w:r>
        <w:rPr>
          <w:rFonts w:ascii="Arial" w:eastAsia="Calibri" w:hAnsi="Arial" w:cs="Arial"/>
          <w:sz w:val="24"/>
          <w:szCs w:val="24"/>
        </w:rPr>
        <w:t xml:space="preserve">3. Прогноз развития сферы реализации муниципальной  программы </w:t>
      </w:r>
      <w:r>
        <w:rPr>
          <w:rFonts w:ascii="Arial" w:hAnsi="Arial" w:cs="Arial"/>
          <w:sz w:val="24"/>
          <w:szCs w:val="24"/>
        </w:rPr>
        <w:t>«Развитие институтов гражданского общества,</w:t>
      </w:r>
    </w:p>
    <w:p w:rsidR="00CC09F4" w:rsidRDefault="00CC09F4" w:rsidP="00CC09F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CC09F4" w:rsidRDefault="00CC09F4" w:rsidP="00CC09F4">
      <w:pPr>
        <w:pStyle w:val="ConsPlusNormal0"/>
        <w:jc w:val="both"/>
        <w:rPr>
          <w:sz w:val="24"/>
          <w:szCs w:val="24"/>
        </w:rPr>
      </w:pPr>
    </w:p>
    <w:p w:rsidR="00CC09F4" w:rsidRDefault="00CC09F4" w:rsidP="00CC09F4">
      <w:pPr>
        <w:pStyle w:val="ConsPlusNormal0"/>
        <w:ind w:firstLine="539"/>
        <w:jc w:val="both"/>
        <w:rPr>
          <w:sz w:val="24"/>
          <w:szCs w:val="24"/>
        </w:rPr>
      </w:pPr>
      <w:r>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CC09F4" w:rsidRDefault="00CC09F4" w:rsidP="00CC09F4">
      <w:pPr>
        <w:pStyle w:val="ConsPlusNormal0"/>
        <w:ind w:firstLine="539"/>
        <w:jc w:val="both"/>
        <w:rPr>
          <w:sz w:val="24"/>
          <w:szCs w:val="24"/>
        </w:rPr>
      </w:pPr>
      <w:r>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CC09F4" w:rsidRDefault="00CC09F4" w:rsidP="00CC09F4">
      <w:pPr>
        <w:pStyle w:val="ConsPlusNormal0"/>
        <w:ind w:firstLine="539"/>
        <w:jc w:val="both"/>
        <w:rPr>
          <w:sz w:val="24"/>
          <w:szCs w:val="24"/>
        </w:rPr>
      </w:pPr>
      <w:r>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CC09F4" w:rsidRDefault="00CC09F4" w:rsidP="00CC09F4">
      <w:pPr>
        <w:pStyle w:val="ConsPlusNormal0"/>
        <w:ind w:firstLine="539"/>
        <w:jc w:val="both"/>
        <w:rPr>
          <w:sz w:val="24"/>
          <w:szCs w:val="24"/>
        </w:rPr>
      </w:pPr>
      <w:r>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CC09F4" w:rsidRDefault="00CC09F4" w:rsidP="00CC09F4">
      <w:pPr>
        <w:pStyle w:val="ConsPlusNormal0"/>
        <w:ind w:firstLine="539"/>
        <w:jc w:val="both"/>
        <w:rPr>
          <w:sz w:val="24"/>
          <w:szCs w:val="24"/>
        </w:rPr>
      </w:pPr>
      <w:r>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CC09F4" w:rsidRDefault="00CC09F4" w:rsidP="00CC09F4">
      <w:pPr>
        <w:pStyle w:val="ConsPlusNormal0"/>
        <w:ind w:firstLine="539"/>
        <w:jc w:val="both"/>
        <w:rPr>
          <w:sz w:val="24"/>
          <w:szCs w:val="24"/>
        </w:rPr>
      </w:pPr>
      <w:r>
        <w:rPr>
          <w:sz w:val="24"/>
          <w:szCs w:val="24"/>
        </w:rPr>
        <w:t>-внедрение инструментов поддержки социально значимых инициатив жителей городского округа Люберцы Московской области;</w:t>
      </w:r>
    </w:p>
    <w:p w:rsidR="00CC09F4" w:rsidRDefault="00CC09F4" w:rsidP="00CC09F4">
      <w:pPr>
        <w:pStyle w:val="ConsPlusNormal0"/>
        <w:ind w:firstLine="539"/>
        <w:jc w:val="both"/>
        <w:rPr>
          <w:sz w:val="24"/>
          <w:szCs w:val="24"/>
        </w:rPr>
      </w:pPr>
      <w:r>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CC09F4" w:rsidRDefault="00CC09F4" w:rsidP="00CC09F4">
      <w:pPr>
        <w:pStyle w:val="ConsPlusNormal0"/>
        <w:ind w:firstLine="539"/>
        <w:jc w:val="both"/>
        <w:rPr>
          <w:sz w:val="24"/>
          <w:szCs w:val="24"/>
        </w:rPr>
      </w:pPr>
      <w:r>
        <w:rPr>
          <w:sz w:val="24"/>
          <w:szCs w:val="24"/>
        </w:rPr>
        <w:t>-повышение уровня доверия к органам местного самоуправления городского округа Люберцы Московской области;</w:t>
      </w:r>
    </w:p>
    <w:p w:rsidR="00CC09F4" w:rsidRDefault="00CC09F4" w:rsidP="00CC09F4">
      <w:pPr>
        <w:pStyle w:val="ConsPlusNormal0"/>
        <w:ind w:firstLine="539"/>
        <w:jc w:val="both"/>
        <w:rPr>
          <w:sz w:val="24"/>
          <w:szCs w:val="24"/>
        </w:rPr>
      </w:pPr>
      <w:r>
        <w:rPr>
          <w:sz w:val="24"/>
          <w:szCs w:val="24"/>
        </w:rPr>
        <w:t>-внедрение и использование инструментов эффективного гражданского контроля;</w:t>
      </w:r>
    </w:p>
    <w:p w:rsidR="00CC09F4" w:rsidRDefault="00CC09F4" w:rsidP="00CC09F4">
      <w:pPr>
        <w:pStyle w:val="ConsPlusNormal0"/>
        <w:ind w:firstLine="539"/>
        <w:jc w:val="both"/>
        <w:rPr>
          <w:color w:val="000000"/>
          <w:sz w:val="24"/>
          <w:szCs w:val="24"/>
        </w:rPr>
      </w:pPr>
      <w:r>
        <w:rPr>
          <w:sz w:val="24"/>
          <w:szCs w:val="24"/>
        </w:rPr>
        <w:t xml:space="preserve">-оперативное обновление </w:t>
      </w:r>
      <w:r>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CC09F4" w:rsidRDefault="00CC09F4" w:rsidP="00CC09F4">
      <w:pPr>
        <w:pStyle w:val="ConsPlusNormal0"/>
        <w:ind w:firstLine="539"/>
        <w:jc w:val="both"/>
        <w:rPr>
          <w:sz w:val="24"/>
          <w:szCs w:val="24"/>
        </w:rPr>
      </w:pPr>
      <w:r>
        <w:rPr>
          <w:color w:val="000000"/>
          <w:sz w:val="24"/>
          <w:szCs w:val="24"/>
        </w:rPr>
        <w:t xml:space="preserve">-реализация целей и задач, заложенных в </w:t>
      </w:r>
      <w:hyperlink r:id="rId11" w:history="1">
        <w:r>
          <w:rPr>
            <w:rStyle w:val="a3"/>
            <w:color w:val="000000"/>
            <w:sz w:val="24"/>
            <w:szCs w:val="24"/>
          </w:rPr>
          <w:t>основах</w:t>
        </w:r>
      </w:hyperlink>
      <w:r>
        <w:rPr>
          <w:color w:val="000000"/>
          <w:sz w:val="24"/>
          <w:szCs w:val="24"/>
        </w:rPr>
        <w:t xml:space="preserve"> государственной</w:t>
      </w:r>
      <w:r>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CC09F4" w:rsidRDefault="00CC09F4" w:rsidP="00CC09F4">
      <w:pPr>
        <w:pStyle w:val="ConsPlusNormal0"/>
        <w:ind w:firstLine="539"/>
        <w:jc w:val="both"/>
        <w:rPr>
          <w:sz w:val="24"/>
          <w:szCs w:val="24"/>
        </w:rPr>
      </w:pPr>
      <w:r>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CC09F4" w:rsidRDefault="00CC09F4" w:rsidP="00CC09F4">
      <w:pPr>
        <w:pStyle w:val="ConsPlusNormal0"/>
        <w:ind w:firstLine="539"/>
        <w:jc w:val="both"/>
        <w:rPr>
          <w:sz w:val="24"/>
          <w:szCs w:val="24"/>
        </w:rPr>
      </w:pPr>
      <w:r>
        <w:rPr>
          <w:sz w:val="24"/>
          <w:szCs w:val="24"/>
        </w:rPr>
        <w:t>-вовлеченность молодых граждан, оказавшихся в трудной жизненной ситуации, в мероприятия по работе с молодежью;</w:t>
      </w:r>
    </w:p>
    <w:p w:rsidR="00CC09F4" w:rsidRDefault="00CC09F4" w:rsidP="00CC09F4">
      <w:pPr>
        <w:pStyle w:val="ConsPlusNormal0"/>
        <w:ind w:firstLine="539"/>
        <w:jc w:val="both"/>
        <w:rPr>
          <w:sz w:val="24"/>
          <w:szCs w:val="24"/>
        </w:rPr>
      </w:pPr>
      <w:r>
        <w:rPr>
          <w:sz w:val="24"/>
          <w:szCs w:val="24"/>
        </w:rPr>
        <w:t>-вовлеченность молодых граждан в международное, межрегиональное и межмуниципальное сотрудничество;</w:t>
      </w:r>
    </w:p>
    <w:p w:rsidR="00CC09F4" w:rsidRDefault="00CC09F4" w:rsidP="00CC09F4">
      <w:pPr>
        <w:pStyle w:val="ConsPlusNormal0"/>
        <w:ind w:firstLine="539"/>
        <w:jc w:val="both"/>
        <w:rPr>
          <w:sz w:val="24"/>
          <w:szCs w:val="24"/>
        </w:rPr>
      </w:pPr>
      <w:r>
        <w:rPr>
          <w:sz w:val="24"/>
          <w:szCs w:val="24"/>
        </w:rPr>
        <w:t>-повышение уровня вовлеченности молодых граждан в добровольческую (волонтерскую) деятельность;</w:t>
      </w:r>
    </w:p>
    <w:p w:rsidR="00CC09F4" w:rsidRDefault="00CC09F4" w:rsidP="00CC09F4">
      <w:pPr>
        <w:pStyle w:val="ConsPlusNormal0"/>
        <w:ind w:firstLine="539"/>
        <w:jc w:val="both"/>
        <w:rPr>
          <w:sz w:val="24"/>
          <w:szCs w:val="24"/>
        </w:rPr>
      </w:pPr>
      <w:r>
        <w:rPr>
          <w:sz w:val="24"/>
          <w:szCs w:val="24"/>
        </w:rPr>
        <w:lastRenderedPageBreak/>
        <w:t>-достижение высокого профессионального уровня специалистами, занятыми в сфере работы с молодежью.</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         - </w:t>
      </w: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CC09F4" w:rsidRDefault="00CC09F4" w:rsidP="00CC09F4">
      <w:pPr>
        <w:pStyle w:val="ConsPlusNormal0"/>
        <w:ind w:firstLine="540"/>
        <w:jc w:val="both"/>
        <w:rPr>
          <w:sz w:val="24"/>
          <w:szCs w:val="24"/>
        </w:rPr>
      </w:pPr>
      <w:r>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CC09F4" w:rsidRDefault="00CC09F4" w:rsidP="00CC09F4">
      <w:pPr>
        <w:pStyle w:val="ConsPlusNormal0"/>
        <w:ind w:firstLine="539"/>
        <w:jc w:val="both"/>
        <w:rPr>
          <w:sz w:val="24"/>
          <w:szCs w:val="24"/>
        </w:rPr>
      </w:pPr>
      <w:r>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CC09F4" w:rsidRDefault="00CC09F4" w:rsidP="00CC09F4">
      <w:pPr>
        <w:pStyle w:val="ConsPlusNormal0"/>
        <w:ind w:firstLine="539"/>
        <w:jc w:val="both"/>
        <w:rPr>
          <w:sz w:val="24"/>
          <w:szCs w:val="24"/>
        </w:rPr>
      </w:pPr>
      <w:r>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CC09F4" w:rsidRDefault="00CC09F4" w:rsidP="00CC09F4">
      <w:pPr>
        <w:pStyle w:val="ConsPlusNormal0"/>
        <w:ind w:firstLine="540"/>
        <w:jc w:val="both"/>
        <w:rPr>
          <w:sz w:val="24"/>
          <w:szCs w:val="24"/>
        </w:rPr>
      </w:pPr>
      <w:proofErr w:type="gramStart"/>
      <w:r>
        <w:rPr>
          <w:sz w:val="24"/>
          <w:szCs w:val="24"/>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w:t>
      </w:r>
      <w:proofErr w:type="gramEnd"/>
      <w:r>
        <w:rPr>
          <w:sz w:val="24"/>
          <w:szCs w:val="24"/>
        </w:rPr>
        <w:t xml:space="preserve">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rPr>
        <w:t xml:space="preserve">Отсутствие поддержки не позволит развиваться </w:t>
      </w:r>
      <w:r>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CC09F4" w:rsidRDefault="00CC09F4" w:rsidP="00CC09F4">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4. Перечень подпрограмм и краткое их описание</w:t>
      </w:r>
    </w:p>
    <w:p w:rsidR="00CC09F4" w:rsidRDefault="00CC09F4" w:rsidP="00CC09F4">
      <w:pPr>
        <w:pStyle w:val="ConsPlusNormal0"/>
        <w:jc w:val="both"/>
        <w:rPr>
          <w:sz w:val="24"/>
          <w:szCs w:val="24"/>
        </w:rPr>
      </w:pPr>
    </w:p>
    <w:p w:rsidR="00CC09F4" w:rsidRDefault="00CC09F4" w:rsidP="00CC09F4">
      <w:pPr>
        <w:pStyle w:val="ConsPlusTitle"/>
        <w:outlineLvl w:val="1"/>
        <w:rPr>
          <w:rFonts w:ascii="Arial" w:hAnsi="Arial" w:cs="Arial"/>
          <w:b w:val="0"/>
          <w:sz w:val="24"/>
          <w:szCs w:val="24"/>
        </w:rPr>
      </w:pPr>
      <w:r>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3 подпрограммы.</w:t>
      </w:r>
    </w:p>
    <w:p w:rsidR="00CC09F4" w:rsidRDefault="00CC09F4" w:rsidP="00CC09F4">
      <w:pPr>
        <w:autoSpaceDE w:val="0"/>
        <w:autoSpaceDN w:val="0"/>
        <w:adjustRightInd w:val="0"/>
        <w:rPr>
          <w:rFonts w:ascii="Arial" w:eastAsia="Calibri" w:hAnsi="Arial" w:cs="Arial"/>
          <w:color w:val="000000"/>
        </w:rPr>
      </w:pPr>
      <w:r>
        <w:rPr>
          <w:rFonts w:ascii="Arial" w:hAnsi="Arial" w:cs="Arial"/>
        </w:rPr>
        <w:lastRenderedPageBreak/>
        <w:t xml:space="preserve">               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 xml:space="preserve">» </w:t>
      </w:r>
      <w:r>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Pr>
          <w:rFonts w:ascii="Arial" w:hAnsi="Arial" w:cs="Arial"/>
        </w:rPr>
        <w:t>медиасреды</w:t>
      </w:r>
      <w:proofErr w:type="spellEnd"/>
      <w:r>
        <w:rPr>
          <w:rFonts w:ascii="Arial" w:hAnsi="Arial" w:cs="Arial"/>
        </w:rPr>
        <w:t xml:space="preserve">. </w:t>
      </w:r>
      <w:proofErr w:type="gramStart"/>
      <w:r>
        <w:rPr>
          <w:rFonts w:ascii="Arial" w:hAnsi="Arial" w:cs="Arial"/>
        </w:rPr>
        <w:t>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w:t>
      </w:r>
      <w:proofErr w:type="gramEnd"/>
      <w:r>
        <w:rPr>
          <w:rFonts w:ascii="Arial" w:hAnsi="Arial" w:cs="Arial"/>
        </w:rPr>
        <w:t xml:space="preserve"> </w:t>
      </w:r>
      <w:proofErr w:type="gramStart"/>
      <w:r>
        <w:rPr>
          <w:rFonts w:ascii="Arial" w:hAnsi="Arial" w:cs="Arial"/>
        </w:rPr>
        <w:t xml:space="preserve">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Pr>
          <w:rFonts w:ascii="Arial" w:hAnsi="Arial" w:cs="Arial"/>
        </w:rPr>
        <w:t>рекламораспространителей</w:t>
      </w:r>
      <w:proofErr w:type="spellEnd"/>
      <w:r>
        <w:rPr>
          <w:rFonts w:ascii="Arial" w:hAnsi="Arial" w:cs="Arial"/>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roofErr w:type="gramEnd"/>
    </w:p>
    <w:p w:rsidR="00CC09F4" w:rsidRDefault="00CC09F4" w:rsidP="00CC09F4">
      <w:pPr>
        <w:pStyle w:val="ConsPlusNormal0"/>
        <w:ind w:firstLine="539"/>
        <w:jc w:val="both"/>
        <w:rPr>
          <w:rFonts w:eastAsia="Times New Roman"/>
          <w:sz w:val="24"/>
          <w:szCs w:val="24"/>
        </w:rPr>
      </w:pPr>
      <w:r>
        <w:rPr>
          <w:sz w:val="24"/>
          <w:szCs w:val="24"/>
        </w:rPr>
        <w:t xml:space="preserve">Подпрограмма </w:t>
      </w:r>
      <w:r>
        <w:rPr>
          <w:sz w:val="24"/>
          <w:szCs w:val="24"/>
          <w:lang w:val="en-US"/>
        </w:rPr>
        <w:t>IV</w:t>
      </w:r>
      <w:r>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CC09F4" w:rsidRDefault="00CC09F4" w:rsidP="00CC09F4">
      <w:pPr>
        <w:widowControl w:val="0"/>
        <w:autoSpaceDE w:val="0"/>
        <w:autoSpaceDN w:val="0"/>
        <w:adjustRightInd w:val="0"/>
        <w:ind w:firstLine="709"/>
        <w:jc w:val="both"/>
        <w:rPr>
          <w:rFonts w:ascii="Arial" w:hAnsi="Arial" w:cs="Arial"/>
        </w:rPr>
      </w:pPr>
      <w:r>
        <w:rPr>
          <w:rFonts w:ascii="Arial" w:hAnsi="Arial" w:cs="Arial"/>
        </w:rPr>
        <w:t xml:space="preserve">Подпрограмма </w:t>
      </w:r>
      <w:r>
        <w:rPr>
          <w:rFonts w:ascii="Arial" w:hAnsi="Arial" w:cs="Arial"/>
          <w:lang w:val="en-US"/>
        </w:rPr>
        <w:t>V</w:t>
      </w:r>
      <w:r>
        <w:rPr>
          <w:rFonts w:ascii="Arial" w:hAnsi="Arial" w:cs="Arial"/>
        </w:rPr>
        <w:t xml:space="preserve"> «Обеспечивающая подпрограмма» направлена на обеспечение эффективного функционирования органов местного самоуправления городского округа Люберцы Московской области при реализации полномочий.</w:t>
      </w:r>
    </w:p>
    <w:p w:rsidR="00CC09F4" w:rsidRDefault="00CC09F4" w:rsidP="00CC09F4">
      <w:pPr>
        <w:pStyle w:val="ConsPlusNormal0"/>
        <w:ind w:firstLine="539"/>
        <w:jc w:val="both"/>
        <w:rPr>
          <w:color w:val="000000"/>
          <w:spacing w:val="2"/>
          <w:sz w:val="24"/>
          <w:szCs w:val="24"/>
          <w:shd w:val="clear" w:color="auto" w:fill="FFFFFF"/>
        </w:rPr>
      </w:pPr>
      <w:r>
        <w:rPr>
          <w:sz w:val="24"/>
          <w:szCs w:val="24"/>
        </w:rPr>
        <w:t xml:space="preserve">Подпрограмма </w:t>
      </w:r>
      <w:r>
        <w:rPr>
          <w:sz w:val="24"/>
          <w:szCs w:val="24"/>
          <w:lang w:val="en-US"/>
        </w:rPr>
        <w:t>VI</w:t>
      </w:r>
      <w:r>
        <w:rPr>
          <w:sz w:val="24"/>
          <w:szCs w:val="24"/>
        </w:rPr>
        <w:t xml:space="preserve"> «Развитие туризма в Московской области»  направлена </w:t>
      </w:r>
      <w:r>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CC09F4" w:rsidRDefault="00CC09F4" w:rsidP="00CC09F4">
      <w:pPr>
        <w:shd w:val="clear" w:color="auto" w:fill="FFFFFF"/>
        <w:jc w:val="both"/>
        <w:rPr>
          <w:rFonts w:ascii="Arial" w:hAnsi="Arial" w:cs="Arial"/>
          <w:color w:val="333333"/>
        </w:rPr>
      </w:pP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 xml:space="preserve">5. Обобщенная характеристика основных мероприятий </w:t>
      </w:r>
      <w:r>
        <w:rPr>
          <w:rFonts w:ascii="Arial" w:eastAsia="Calibri" w:hAnsi="Arial" w:cs="Arial"/>
          <w:sz w:val="24"/>
          <w:szCs w:val="24"/>
        </w:rPr>
        <w:t xml:space="preserve">муниципальной  программы </w:t>
      </w:r>
      <w:r>
        <w:rPr>
          <w:rFonts w:ascii="Arial" w:hAnsi="Arial" w:cs="Arial"/>
          <w:sz w:val="24"/>
          <w:szCs w:val="24"/>
        </w:rPr>
        <w:t>«Развитие институтов гражданского общества,</w:t>
      </w:r>
    </w:p>
    <w:p w:rsidR="00CC09F4" w:rsidRDefault="00CC09F4" w:rsidP="00CC09F4">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CC09F4" w:rsidRDefault="00CC09F4" w:rsidP="00CC09F4">
      <w:pPr>
        <w:pStyle w:val="ConsPlusTitle"/>
        <w:jc w:val="center"/>
        <w:outlineLvl w:val="1"/>
        <w:rPr>
          <w:rFonts w:ascii="Arial" w:hAnsi="Arial" w:cs="Arial"/>
          <w:sz w:val="24"/>
          <w:szCs w:val="24"/>
        </w:rPr>
      </w:pPr>
    </w:p>
    <w:p w:rsidR="00CC09F4" w:rsidRDefault="00CC09F4" w:rsidP="00CC09F4">
      <w:pPr>
        <w:pStyle w:val="ConsPlusNormal0"/>
        <w:ind w:firstLine="540"/>
        <w:jc w:val="both"/>
        <w:rPr>
          <w:sz w:val="24"/>
          <w:szCs w:val="24"/>
        </w:rPr>
      </w:pPr>
      <w:r>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CC09F4" w:rsidRDefault="00CC09F4" w:rsidP="00CC09F4">
      <w:pPr>
        <w:pStyle w:val="ConsPlusNormal0"/>
        <w:ind w:firstLine="540"/>
        <w:jc w:val="both"/>
        <w:rPr>
          <w:sz w:val="24"/>
          <w:szCs w:val="24"/>
        </w:rPr>
      </w:pPr>
      <w:r>
        <w:rPr>
          <w:sz w:val="24"/>
          <w:szCs w:val="24"/>
        </w:rPr>
        <w:t xml:space="preserve">Внутри подпрограмм муниципальной программы мероприятия сгруппированы </w:t>
      </w:r>
      <w:proofErr w:type="gramStart"/>
      <w:r>
        <w:rPr>
          <w:sz w:val="24"/>
          <w:szCs w:val="24"/>
        </w:rPr>
        <w:t>исходя из принципа соотнесения с задачей, достижению которой способствует</w:t>
      </w:r>
      <w:proofErr w:type="gramEnd"/>
      <w:r>
        <w:rPr>
          <w:sz w:val="24"/>
          <w:szCs w:val="24"/>
        </w:rPr>
        <w:t xml:space="preserve"> их выполнение.</w:t>
      </w:r>
    </w:p>
    <w:p w:rsidR="00CC09F4" w:rsidRDefault="00CC09F4" w:rsidP="00CC09F4">
      <w:pPr>
        <w:pStyle w:val="ConsPlusNormal0"/>
        <w:ind w:firstLine="540"/>
        <w:jc w:val="both"/>
        <w:rPr>
          <w:sz w:val="24"/>
          <w:szCs w:val="24"/>
        </w:rPr>
      </w:pPr>
      <w:r>
        <w:rPr>
          <w:sz w:val="24"/>
          <w:szCs w:val="24"/>
        </w:rPr>
        <w:t>Перечни основных мероприятий и мероприятий приведены в соответствующих подпрограммах муниципальной программы.</w:t>
      </w:r>
    </w:p>
    <w:p w:rsidR="00CC09F4" w:rsidRDefault="00CC09F4" w:rsidP="00CC09F4">
      <w:pPr>
        <w:pStyle w:val="ConsPlusNormal0"/>
        <w:ind w:firstLine="540"/>
        <w:jc w:val="both"/>
        <w:rPr>
          <w:sz w:val="24"/>
          <w:szCs w:val="24"/>
        </w:rPr>
      </w:pPr>
      <w:proofErr w:type="gramStart"/>
      <w:r>
        <w:rPr>
          <w:sz w:val="24"/>
          <w:szCs w:val="24"/>
        </w:rPr>
        <w:lastRenderedPageBreak/>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w:t>
      </w:r>
      <w:proofErr w:type="gramEnd"/>
      <w:r>
        <w:rPr>
          <w:sz w:val="24"/>
          <w:szCs w:val="24"/>
        </w:rPr>
        <w:t xml:space="preserve"> органов местного самоуправления городского округа Люберцы Московской области.</w:t>
      </w:r>
    </w:p>
    <w:p w:rsidR="00CC09F4" w:rsidRDefault="00CC09F4" w:rsidP="00CC09F4">
      <w:pPr>
        <w:pStyle w:val="ConsPlusNormal0"/>
        <w:ind w:firstLine="540"/>
        <w:jc w:val="both"/>
        <w:rPr>
          <w:sz w:val="24"/>
          <w:szCs w:val="24"/>
        </w:rPr>
      </w:pPr>
      <w:proofErr w:type="gramStart"/>
      <w:r>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roofErr w:type="gramEnd"/>
    </w:p>
    <w:p w:rsidR="00CC09F4" w:rsidRDefault="00CC09F4" w:rsidP="00CC09F4">
      <w:pPr>
        <w:pStyle w:val="ConsPlusNormal0"/>
        <w:ind w:firstLine="540"/>
        <w:jc w:val="both"/>
        <w:rPr>
          <w:sz w:val="24"/>
          <w:szCs w:val="24"/>
        </w:rPr>
      </w:pPr>
      <w:r>
        <w:rPr>
          <w:sz w:val="24"/>
          <w:szCs w:val="24"/>
        </w:rPr>
        <w:t>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CC09F4" w:rsidRDefault="00CC09F4" w:rsidP="00CC09F4">
      <w:pPr>
        <w:autoSpaceDE w:val="0"/>
        <w:autoSpaceDN w:val="0"/>
        <w:adjustRightInd w:val="0"/>
        <w:jc w:val="both"/>
        <w:rPr>
          <w:rFonts w:ascii="Arial" w:eastAsia="Calibri" w:hAnsi="Arial" w:cs="Arial"/>
          <w:color w:val="000000"/>
        </w:rPr>
      </w:pPr>
      <w:r>
        <w:rPr>
          <w:rFonts w:ascii="Arial" w:eastAsia="Calibri" w:hAnsi="Arial" w:cs="Arial"/>
          <w:color w:val="000000"/>
        </w:rPr>
        <w:t xml:space="preserve">           </w:t>
      </w:r>
      <w:r>
        <w:rPr>
          <w:rFonts w:ascii="Arial" w:hAnsi="Arial" w:cs="Arial"/>
        </w:rPr>
        <w:t>Основные мероприятия муниципальной программы направленны на</w:t>
      </w:r>
      <w:r>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w:t>
      </w:r>
      <w:proofErr w:type="gramStart"/>
      <w:r>
        <w:rPr>
          <w:rFonts w:ascii="Arial" w:eastAsia="Calibri" w:hAnsi="Arial" w:cs="Arial"/>
          <w:color w:val="000000"/>
        </w:rPr>
        <w:t>на</w:t>
      </w:r>
      <w:proofErr w:type="gramEnd"/>
    </w:p>
    <w:p w:rsidR="00CC09F4" w:rsidRDefault="00CC09F4" w:rsidP="00CC09F4">
      <w:pPr>
        <w:autoSpaceDE w:val="0"/>
        <w:autoSpaceDN w:val="0"/>
        <w:adjustRightInd w:val="0"/>
        <w:jc w:val="both"/>
        <w:rPr>
          <w:rFonts w:ascii="Arial" w:eastAsia="Calibri" w:hAnsi="Arial" w:cs="Arial"/>
          <w:color w:val="000000"/>
        </w:rPr>
      </w:pPr>
      <w:r>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w:t>
      </w:r>
      <w:proofErr w:type="spellStart"/>
      <w:r>
        <w:rPr>
          <w:rFonts w:ascii="Arial" w:eastAsia="Calibri" w:hAnsi="Arial" w:cs="Arial"/>
          <w:color w:val="000000"/>
        </w:rPr>
        <w:t>блогосфере</w:t>
      </w:r>
      <w:proofErr w:type="spellEnd"/>
      <w:r>
        <w:rPr>
          <w:rFonts w:ascii="Arial" w:eastAsia="Calibri" w:hAnsi="Arial" w:cs="Arial"/>
          <w:color w:val="000000"/>
        </w:rPr>
        <w:t xml:space="preserve">; на организацию создания и эксплуатации сети объектов наружной рекламы,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Pr>
          <w:rFonts w:ascii="Arial" w:eastAsia="Calibri" w:hAnsi="Arial" w:cs="Arial"/>
          <w:color w:val="000000"/>
        </w:rPr>
        <w:t>т.ч</w:t>
      </w:r>
      <w:proofErr w:type="spellEnd"/>
      <w:r>
        <w:rPr>
          <w:rFonts w:ascii="Arial" w:eastAsia="Calibri" w:hAnsi="Arial" w:cs="Arial"/>
          <w:color w:val="000000"/>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CC09F4" w:rsidRDefault="00CC09F4" w:rsidP="00CC09F4">
      <w:pPr>
        <w:pStyle w:val="ConsPlusNormal0"/>
        <w:ind w:firstLine="540"/>
        <w:jc w:val="both"/>
        <w:rPr>
          <w:rFonts w:eastAsia="Times New Roman"/>
          <w:sz w:val="24"/>
          <w:szCs w:val="24"/>
        </w:rPr>
      </w:pPr>
      <w:r>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CC09F4" w:rsidRDefault="00CC09F4" w:rsidP="00CC09F4">
      <w:pPr>
        <w:pStyle w:val="ConsPlusNormal0"/>
        <w:ind w:firstLine="540"/>
        <w:jc w:val="both"/>
        <w:rPr>
          <w:sz w:val="24"/>
          <w:szCs w:val="24"/>
        </w:rPr>
      </w:pPr>
      <w:r>
        <w:rPr>
          <w:sz w:val="24"/>
          <w:szCs w:val="24"/>
        </w:rPr>
        <w:lastRenderedPageBreak/>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C09F4" w:rsidRDefault="00CC09F4" w:rsidP="00CC09F4">
      <w:pPr>
        <w:shd w:val="clear" w:color="auto" w:fill="FFFFFF"/>
        <w:jc w:val="both"/>
        <w:rPr>
          <w:rFonts w:ascii="Arial" w:hAnsi="Arial" w:cs="Arial"/>
          <w:color w:val="333333"/>
        </w:rPr>
      </w:pPr>
    </w:p>
    <w:p w:rsidR="00CC09F4" w:rsidRDefault="00CC09F4" w:rsidP="00CC09F4">
      <w:pPr>
        <w:widowControl w:val="0"/>
        <w:tabs>
          <w:tab w:val="left" w:pos="993"/>
        </w:tabs>
        <w:autoSpaceDE w:val="0"/>
        <w:autoSpaceDN w:val="0"/>
        <w:adjustRightInd w:val="0"/>
        <w:jc w:val="center"/>
        <w:outlineLvl w:val="1"/>
        <w:rPr>
          <w:rFonts w:ascii="Arial" w:hAnsi="Arial" w:cs="Arial"/>
          <w:b/>
        </w:rPr>
      </w:pPr>
      <w:r>
        <w:rPr>
          <w:rFonts w:ascii="Arial" w:eastAsia="Calibri" w:hAnsi="Arial" w:cs="Arial"/>
          <w:b/>
        </w:rPr>
        <w:t xml:space="preserve">6. </w:t>
      </w:r>
      <w:r>
        <w:rPr>
          <w:rFonts w:ascii="Arial" w:hAnsi="Arial" w:cs="Arial"/>
          <w:b/>
        </w:rPr>
        <w:t>Порядок взаимодействия ответственного за выполнение мероприятия с заказчиком программы</w:t>
      </w: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CC09F4" w:rsidRDefault="00CC09F4" w:rsidP="00CC09F4">
      <w:pPr>
        <w:widowControl w:val="0"/>
        <w:tabs>
          <w:tab w:val="left" w:pos="993"/>
        </w:tabs>
        <w:autoSpaceDE w:val="0"/>
        <w:autoSpaceDN w:val="0"/>
        <w:adjustRightInd w:val="0"/>
        <w:jc w:val="center"/>
        <w:outlineLvl w:val="1"/>
        <w:rPr>
          <w:rFonts w:ascii="Arial" w:eastAsia="Calibri" w:hAnsi="Arial" w:cs="Arial"/>
          <w:b/>
          <w:color w:val="000000"/>
        </w:rPr>
      </w:pPr>
    </w:p>
    <w:p w:rsidR="00CC09F4" w:rsidRDefault="00CC09F4" w:rsidP="00CC09F4">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r>
        <w:rPr>
          <w:rFonts w:ascii="Arial" w:hAnsi="Arial" w:cs="Arial"/>
          <w:bCs/>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 </w:t>
      </w:r>
      <w:r>
        <w:rPr>
          <w:rFonts w:ascii="Arial" w:eastAsia="Calibri" w:hAnsi="Arial" w:cs="Arial"/>
          <w:color w:val="000000"/>
        </w:rPr>
        <w:t xml:space="preserve"> </w:t>
      </w:r>
    </w:p>
    <w:p w:rsidR="00CC09F4" w:rsidRDefault="00CC09F4" w:rsidP="00CC09F4">
      <w:pPr>
        <w:rPr>
          <w:rFonts w:ascii="Arial" w:hAnsi="Arial" w:cs="Arial"/>
          <w:color w:val="000000"/>
        </w:rPr>
      </w:pPr>
      <w:r>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CC09F4" w:rsidRDefault="00CC09F4" w:rsidP="00CC09F4">
      <w:pPr>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CC09F4" w:rsidRDefault="00CC09F4" w:rsidP="00CC09F4">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CC09F4" w:rsidRDefault="00CC09F4" w:rsidP="00CC09F4">
      <w:pPr>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CC09F4" w:rsidRDefault="00CC09F4" w:rsidP="00CC09F4">
      <w:pPr>
        <w:rPr>
          <w:rFonts w:ascii="Arial" w:hAnsi="Arial" w:cs="Arial"/>
          <w:color w:val="000000"/>
        </w:rPr>
      </w:pPr>
      <w:r>
        <w:rPr>
          <w:rFonts w:ascii="Arial" w:hAnsi="Arial" w:cs="Arial"/>
          <w:color w:val="000000"/>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CC09F4" w:rsidRDefault="00CC09F4" w:rsidP="00CC09F4">
      <w:pPr>
        <w:shd w:val="clear" w:color="auto" w:fill="FFFFFF"/>
        <w:jc w:val="both"/>
        <w:rPr>
          <w:rFonts w:ascii="Arial" w:hAnsi="Arial" w:cs="Arial"/>
          <w:color w:val="333333"/>
        </w:rPr>
      </w:pPr>
    </w:p>
    <w:p w:rsidR="00CC09F4" w:rsidRDefault="00CC09F4" w:rsidP="00CC09F4">
      <w:pPr>
        <w:jc w:val="center"/>
        <w:rPr>
          <w:rFonts w:ascii="Arial" w:hAnsi="Arial" w:cs="Arial"/>
          <w:b/>
          <w:color w:val="000000"/>
        </w:rPr>
      </w:pPr>
      <w:r>
        <w:rPr>
          <w:rFonts w:ascii="Arial" w:hAnsi="Arial" w:cs="Arial"/>
          <w:b/>
          <w:color w:val="000000"/>
        </w:rPr>
        <w:t>7. Состав, форма и сроки предоставления отчетности о ходе реализации</w:t>
      </w:r>
    </w:p>
    <w:p w:rsidR="00CC09F4" w:rsidRDefault="00CC09F4" w:rsidP="00CC09F4">
      <w:pPr>
        <w:jc w:val="center"/>
        <w:rPr>
          <w:rFonts w:ascii="Arial" w:hAnsi="Arial" w:cs="Arial"/>
          <w:b/>
          <w:color w:val="000000"/>
        </w:rPr>
      </w:pPr>
      <w:r>
        <w:rPr>
          <w:rFonts w:ascii="Arial" w:hAnsi="Arial" w:cs="Arial"/>
          <w:b/>
          <w:color w:val="000000"/>
        </w:rPr>
        <w:t xml:space="preserve">мероприятий </w:t>
      </w:r>
      <w:proofErr w:type="gramStart"/>
      <w:r>
        <w:rPr>
          <w:rFonts w:ascii="Arial" w:hAnsi="Arial" w:cs="Arial"/>
          <w:b/>
          <w:color w:val="000000"/>
        </w:rPr>
        <w:t>ответственным</w:t>
      </w:r>
      <w:proofErr w:type="gramEnd"/>
      <w:r>
        <w:rPr>
          <w:rFonts w:ascii="Arial" w:hAnsi="Arial" w:cs="Arial"/>
          <w:b/>
          <w:color w:val="000000"/>
        </w:rPr>
        <w:t xml:space="preserve"> за выполнение мероприятий заказчику программы.</w:t>
      </w:r>
    </w:p>
    <w:p w:rsidR="00CC09F4" w:rsidRDefault="00CC09F4" w:rsidP="00CC09F4">
      <w:pPr>
        <w:jc w:val="center"/>
        <w:rPr>
          <w:rFonts w:ascii="Arial" w:hAnsi="Arial" w:cs="Arial"/>
          <w:b/>
          <w:color w:val="000000"/>
        </w:rPr>
      </w:pPr>
    </w:p>
    <w:p w:rsidR="00CC09F4" w:rsidRDefault="00CC09F4" w:rsidP="00CC09F4">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xml:space="preserve">», Постановлением администрации муниципального образования </w:t>
      </w:r>
      <w:r>
        <w:rPr>
          <w:rFonts w:ascii="Arial" w:hAnsi="Arial" w:cs="Arial"/>
          <w:bCs/>
        </w:rPr>
        <w:lastRenderedPageBreak/>
        <w:t>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p>
    <w:p w:rsidR="00CC09F4" w:rsidRDefault="00CC09F4" w:rsidP="00CC09F4">
      <w:pPr>
        <w:pStyle w:val="af"/>
        <w:widowControl w:val="0"/>
        <w:tabs>
          <w:tab w:val="left" w:pos="709"/>
        </w:tabs>
        <w:autoSpaceDE w:val="0"/>
        <w:autoSpaceDN w:val="0"/>
        <w:adjustRightInd w:val="0"/>
        <w:spacing w:after="0" w:line="240" w:lineRule="auto"/>
        <w:ind w:left="0"/>
        <w:outlineLvl w:val="1"/>
        <w:rPr>
          <w:rFonts w:ascii="Arial" w:hAnsi="Arial" w:cs="Arial"/>
          <w:sz w:val="24"/>
          <w:szCs w:val="24"/>
          <w:lang w:eastAsia="ru-RU"/>
        </w:rPr>
      </w:pPr>
      <w:r>
        <w:rPr>
          <w:rFonts w:ascii="Arial" w:hAnsi="Arial" w:cs="Arial"/>
          <w:sz w:val="24"/>
          <w:szCs w:val="24"/>
          <w:lang w:eastAsia="ru-RU"/>
        </w:rPr>
        <w:t xml:space="preserve">    С целью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CC09F4" w:rsidRDefault="00CC09F4" w:rsidP="00CC09F4">
      <w:pPr>
        <w:widowControl w:val="0"/>
        <w:tabs>
          <w:tab w:val="left" w:pos="993"/>
        </w:tabs>
        <w:autoSpaceDE w:val="0"/>
        <w:autoSpaceDN w:val="0"/>
        <w:adjustRightInd w:val="0"/>
        <w:outlineLvl w:val="1"/>
        <w:rPr>
          <w:rFonts w:ascii="Arial" w:hAnsi="Arial" w:cs="Arial"/>
        </w:rPr>
      </w:pPr>
      <w:r>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w:t>
      </w:r>
      <w:proofErr w:type="gramStart"/>
      <w:r>
        <w:rPr>
          <w:rFonts w:ascii="Arial" w:hAnsi="Arial" w:cs="Arial"/>
        </w:rPr>
        <w:t>не достижения</w:t>
      </w:r>
      <w:proofErr w:type="gramEnd"/>
      <w:r>
        <w:rPr>
          <w:rFonts w:ascii="Arial" w:hAnsi="Arial" w:cs="Arial"/>
        </w:rPr>
        <w:t xml:space="preserve"> запланированных значений показателей.</w:t>
      </w:r>
    </w:p>
    <w:p w:rsidR="00CC09F4" w:rsidRDefault="00CC09F4" w:rsidP="00CC09F4">
      <w:pPr>
        <w:widowControl w:val="0"/>
        <w:tabs>
          <w:tab w:val="num" w:pos="851"/>
        </w:tabs>
        <w:autoSpaceDE w:val="0"/>
        <w:autoSpaceDN w:val="0"/>
        <w:adjustRightInd w:val="0"/>
        <w:outlineLvl w:val="1"/>
        <w:rPr>
          <w:rFonts w:ascii="Arial" w:hAnsi="Arial" w:cs="Arial"/>
        </w:rPr>
      </w:pPr>
      <w:r>
        <w:rPr>
          <w:rFonts w:ascii="Arial" w:hAnsi="Arial" w:cs="Arial"/>
        </w:rPr>
        <w:t xml:space="preserve">    2) Ежегодно в срок до 1 марта года, следующего за </w:t>
      </w:r>
      <w:proofErr w:type="gramStart"/>
      <w:r>
        <w:rPr>
          <w:rFonts w:ascii="Arial" w:hAnsi="Arial" w:cs="Arial"/>
        </w:rPr>
        <w:t>отчетным</w:t>
      </w:r>
      <w:proofErr w:type="gramEnd"/>
      <w:r>
        <w:rPr>
          <w:rFonts w:ascii="Arial" w:hAnsi="Arial" w:cs="Arial"/>
        </w:rPr>
        <w:t>, годовой отчет о реализации муниципальной программы, для оценки эффективности реализации муниципальной программы, который содержит:</w:t>
      </w:r>
    </w:p>
    <w:p w:rsidR="00CC09F4" w:rsidRDefault="00CC09F4" w:rsidP="00CC09F4">
      <w:pPr>
        <w:widowControl w:val="0"/>
        <w:tabs>
          <w:tab w:val="num" w:pos="851"/>
        </w:tabs>
        <w:autoSpaceDE w:val="0"/>
        <w:autoSpaceDN w:val="0"/>
        <w:adjustRightInd w:val="0"/>
        <w:outlineLvl w:val="1"/>
        <w:rPr>
          <w:rFonts w:ascii="Arial" w:hAnsi="Arial" w:cs="Arial"/>
        </w:rPr>
      </w:pPr>
      <w:r>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CC09F4" w:rsidRDefault="00CC09F4" w:rsidP="00CC09F4">
      <w:pPr>
        <w:widowControl w:val="0"/>
        <w:tabs>
          <w:tab w:val="num" w:pos="851"/>
        </w:tabs>
        <w:autoSpaceDE w:val="0"/>
        <w:autoSpaceDN w:val="0"/>
        <w:adjustRightInd w:val="0"/>
        <w:outlineLvl w:val="1"/>
        <w:rPr>
          <w:rFonts w:ascii="Arial" w:hAnsi="Arial" w:cs="Arial"/>
        </w:rPr>
      </w:pPr>
      <w:r>
        <w:rPr>
          <w:rFonts w:ascii="Arial" w:hAnsi="Arial" w:cs="Arial"/>
        </w:rPr>
        <w:t xml:space="preserve">    </w:t>
      </w:r>
      <w:proofErr w:type="gramStart"/>
      <w:r>
        <w:rPr>
          <w:rFonts w:ascii="Arial" w:hAnsi="Arial" w:cs="Arial"/>
        </w:rPr>
        <w:t>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w:t>
      </w:r>
      <w:proofErr w:type="gramEnd"/>
      <w:r>
        <w:rPr>
          <w:rFonts w:ascii="Arial" w:hAnsi="Arial" w:cs="Arial"/>
        </w:rPr>
        <w:t xml:space="preserve"> По результатам, не достигшим запланированного уровня, приводятся причины невыполнения и предложения по их дальнейшему достижению.</w:t>
      </w:r>
    </w:p>
    <w:p w:rsidR="00CC09F4" w:rsidRDefault="00CC09F4" w:rsidP="00CC09F4">
      <w:pPr>
        <w:pStyle w:val="af"/>
        <w:widowControl w:val="0"/>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Pr>
          <w:rFonts w:ascii="Arial" w:hAnsi="Arial" w:cs="Arial"/>
          <w:sz w:val="24"/>
          <w:szCs w:val="24"/>
          <w:lang w:val="en-US" w:eastAsia="ru-RU"/>
        </w:rPr>
        <w:t>I</w:t>
      </w:r>
      <w:r>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CC09F4" w:rsidRDefault="00CC09F4" w:rsidP="00CC09F4">
      <w:pPr>
        <w:widowControl w:val="0"/>
        <w:tabs>
          <w:tab w:val="num" w:pos="851"/>
        </w:tabs>
        <w:autoSpaceDE w:val="0"/>
        <w:autoSpaceDN w:val="0"/>
        <w:adjustRightInd w:val="0"/>
        <w:outlineLvl w:val="1"/>
        <w:rPr>
          <w:rFonts w:ascii="Arial" w:hAnsi="Arial" w:cs="Arial"/>
        </w:rPr>
      </w:pPr>
    </w:p>
    <w:p w:rsidR="00CC09F4" w:rsidRDefault="00CC09F4" w:rsidP="00CC09F4">
      <w:pPr>
        <w:jc w:val="both"/>
        <w:rPr>
          <w:rFonts w:ascii="Arial" w:hAnsi="Arial" w:cs="Arial"/>
          <w:bCs/>
        </w:rPr>
      </w:pPr>
    </w:p>
    <w:p w:rsidR="00CC09F4" w:rsidRDefault="00CC09F4" w:rsidP="00CC09F4">
      <w:pPr>
        <w:pStyle w:val="ConsPlusNormal0"/>
        <w:jc w:val="both"/>
        <w:rPr>
          <w:sz w:val="24"/>
          <w:szCs w:val="24"/>
        </w:rPr>
      </w:pPr>
    </w:p>
    <w:p w:rsidR="00CC09F4" w:rsidRDefault="00CC09F4" w:rsidP="00CC09F4">
      <w:pPr>
        <w:pStyle w:val="ConsPlusTitle"/>
        <w:jc w:val="center"/>
        <w:outlineLvl w:val="1"/>
        <w:rPr>
          <w:rFonts w:ascii="Arial" w:hAnsi="Arial" w:cs="Arial"/>
          <w:sz w:val="24"/>
          <w:szCs w:val="24"/>
        </w:rPr>
      </w:pPr>
      <w:r>
        <w:rPr>
          <w:rFonts w:ascii="Arial" w:hAnsi="Arial" w:cs="Arial"/>
          <w:color w:val="000000"/>
          <w:sz w:val="24"/>
          <w:szCs w:val="24"/>
        </w:rPr>
        <w:t xml:space="preserve">8. Планируемые результаты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CC09F4" w:rsidRDefault="00CC09F4" w:rsidP="00CC09F4">
      <w:pPr>
        <w:jc w:val="center"/>
        <w:rPr>
          <w:rFonts w:ascii="Arial" w:hAnsi="Arial" w:cs="Arial"/>
          <w:b/>
          <w:color w:val="000000"/>
        </w:rPr>
      </w:pPr>
    </w:p>
    <w:p w:rsidR="00CC09F4" w:rsidRDefault="00CC09F4" w:rsidP="00CC09F4">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CC09F4" w:rsidRDefault="00CC09F4" w:rsidP="00CC09F4">
      <w:pPr>
        <w:jc w:val="center"/>
        <w:rPr>
          <w:rFonts w:ascii="Arial" w:hAnsi="Arial" w:cs="Arial"/>
          <w:b/>
          <w:color w:val="000000"/>
        </w:rPr>
      </w:pPr>
    </w:p>
    <w:p w:rsidR="00CC09F4" w:rsidRDefault="00CC09F4" w:rsidP="00CC09F4">
      <w:pPr>
        <w:pStyle w:val="ConsPlusTitle"/>
        <w:jc w:val="center"/>
        <w:outlineLvl w:val="1"/>
        <w:rPr>
          <w:rFonts w:ascii="Arial" w:hAnsi="Arial" w:cs="Arial"/>
          <w:sz w:val="24"/>
          <w:szCs w:val="24"/>
        </w:rPr>
      </w:pPr>
      <w:r>
        <w:rPr>
          <w:rFonts w:ascii="Arial" w:hAnsi="Arial" w:cs="Arial"/>
          <w:color w:val="000000"/>
          <w:sz w:val="24"/>
          <w:szCs w:val="24"/>
        </w:rPr>
        <w:t xml:space="preserve">9. 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CC09F4" w:rsidRDefault="00CC09F4" w:rsidP="00CC09F4">
      <w:pPr>
        <w:autoSpaceDE w:val="0"/>
        <w:autoSpaceDN w:val="0"/>
        <w:adjustRightInd w:val="0"/>
        <w:jc w:val="both"/>
        <w:rPr>
          <w:rFonts w:ascii="Arial" w:eastAsia="Calibri" w:hAnsi="Arial" w:cs="Arial"/>
        </w:rPr>
      </w:pPr>
    </w:p>
    <w:p w:rsidR="00CC09F4" w:rsidRDefault="00CC09F4" w:rsidP="00CC09F4">
      <w:pPr>
        <w:pStyle w:val="ConsPlusTitle"/>
        <w:outlineLvl w:val="1"/>
        <w:rPr>
          <w:rFonts w:ascii="Arial" w:hAnsi="Arial" w:cs="Arial"/>
          <w:b w:val="0"/>
          <w:sz w:val="24"/>
          <w:szCs w:val="24"/>
        </w:rPr>
      </w:pPr>
      <w:r>
        <w:rPr>
          <w:rFonts w:ascii="Arial" w:hAnsi="Arial" w:cs="Arial"/>
          <w:b w:val="0"/>
          <w:color w:val="000000"/>
          <w:sz w:val="24"/>
          <w:szCs w:val="24"/>
        </w:rPr>
        <w:t xml:space="preserve">     Методика расчета значений показателей реализации муниципальной программы </w:t>
      </w:r>
      <w:r>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Pr>
          <w:rFonts w:ascii="Arial" w:eastAsia="Calibri" w:hAnsi="Arial" w:cs="Arial"/>
          <w:b w:val="0"/>
          <w:sz w:val="24"/>
          <w:szCs w:val="24"/>
        </w:rPr>
        <w:t>указана в Приложении № 2 к настоящей муниципальной программе.</w:t>
      </w: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color w:val="000000"/>
        </w:rPr>
      </w:pPr>
    </w:p>
    <w:p w:rsidR="00CC09F4" w:rsidRDefault="00CC09F4" w:rsidP="00CC09F4">
      <w:pPr>
        <w:jc w:val="center"/>
        <w:rPr>
          <w:rFonts w:ascii="Arial" w:hAnsi="Arial" w:cs="Arial"/>
          <w:b/>
        </w:rPr>
      </w:pPr>
      <w:r>
        <w:rPr>
          <w:rFonts w:ascii="Arial" w:eastAsia="Calibri" w:hAnsi="Arial" w:cs="Arial"/>
          <w:b/>
          <w:color w:val="000000"/>
        </w:rPr>
        <w:lastRenderedPageBreak/>
        <w:t xml:space="preserve">10. Подпрограмма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CC09F4" w:rsidRDefault="00CC09F4" w:rsidP="00CC09F4">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CC09F4" w:rsidRDefault="00CC09F4" w:rsidP="00CC09F4">
      <w:pPr>
        <w:jc w:val="center"/>
        <w:rPr>
          <w:rFonts w:ascii="Arial" w:hAnsi="Arial" w:cs="Arial"/>
          <w:b/>
        </w:rPr>
      </w:pPr>
      <w:r>
        <w:rPr>
          <w:rFonts w:ascii="Arial" w:eastAsia="Calibri" w:hAnsi="Arial" w:cs="Arial"/>
          <w:b/>
          <w:color w:val="000000"/>
        </w:rPr>
        <w:t xml:space="preserve">10.1. Паспорт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CC09F4" w:rsidRDefault="00CC09F4" w:rsidP="00CC09F4">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CC09F4" w:rsidRDefault="00CC09F4" w:rsidP="00CC09F4">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314"/>
        <w:gridCol w:w="1433"/>
        <w:gridCol w:w="1548"/>
        <w:gridCol w:w="1388"/>
        <w:gridCol w:w="1388"/>
        <w:gridCol w:w="1483"/>
      </w:tblGrid>
      <w:tr w:rsidR="00CC09F4" w:rsidTr="00CC09F4">
        <w:tc>
          <w:tcPr>
            <w:tcW w:w="152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CC09F4" w:rsidTr="00CC09F4">
        <w:tc>
          <w:tcPr>
            <w:tcW w:w="1526"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50"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0" w:type="dxa"/>
            <w:gridSpan w:val="6"/>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379"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2020 год</w:t>
            </w:r>
          </w:p>
        </w:tc>
        <w:tc>
          <w:tcPr>
            <w:tcW w:w="1761"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2021 год</w:t>
            </w:r>
          </w:p>
        </w:tc>
        <w:tc>
          <w:tcPr>
            <w:tcW w:w="2129"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2022 год</w:t>
            </w:r>
          </w:p>
        </w:tc>
        <w:tc>
          <w:tcPr>
            <w:tcW w:w="1618"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2023 год</w:t>
            </w:r>
          </w:p>
        </w:tc>
        <w:tc>
          <w:tcPr>
            <w:tcW w:w="1618"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Итого</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450"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 xml:space="preserve">Всего: </w:t>
            </w:r>
          </w:p>
          <w:p w:rsidR="00CC09F4" w:rsidRDefault="00CC09F4">
            <w:pPr>
              <w:rPr>
                <w:rFonts w:ascii="Arial" w:eastAsia="Calibri" w:hAnsi="Arial" w:cs="Arial"/>
                <w:color w:val="000000"/>
              </w:rPr>
            </w:pPr>
            <w:r>
              <w:rPr>
                <w:rFonts w:ascii="Arial" w:eastAsia="Calibri" w:hAnsi="Arial" w:cs="Arial"/>
                <w:color w:val="000000"/>
              </w:rPr>
              <w:t>в том числе:</w:t>
            </w:r>
          </w:p>
        </w:tc>
        <w:tc>
          <w:tcPr>
            <w:tcW w:w="137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70 260,93</w:t>
            </w:r>
          </w:p>
        </w:tc>
        <w:tc>
          <w:tcPr>
            <w:tcW w:w="176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69 461,05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69 461,05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348 105,13</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41804,88</w:t>
            </w:r>
          </w:p>
        </w:tc>
        <w:tc>
          <w:tcPr>
            <w:tcW w:w="176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41005,00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41005,00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41005,00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41005,00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205 824,88</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Внебюджетные источники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176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142 280,25</w:t>
            </w:r>
          </w:p>
        </w:tc>
      </w:tr>
    </w:tbl>
    <w:p w:rsidR="00CC09F4" w:rsidRDefault="00CC09F4" w:rsidP="00CC09F4">
      <w:pPr>
        <w:jc w:val="center"/>
        <w:rPr>
          <w:rFonts w:ascii="Arial" w:eastAsia="Calibri" w:hAnsi="Arial" w:cs="Arial"/>
          <w:b/>
          <w:color w:val="000000"/>
        </w:rPr>
      </w:pPr>
    </w:p>
    <w:p w:rsidR="00CC09F4" w:rsidRDefault="00CC09F4" w:rsidP="00CC09F4">
      <w:pPr>
        <w:jc w:val="center"/>
        <w:rPr>
          <w:rFonts w:ascii="Arial" w:hAnsi="Arial" w:cs="Arial"/>
          <w:b/>
        </w:rPr>
      </w:pPr>
      <w:r>
        <w:rPr>
          <w:rFonts w:ascii="Arial" w:eastAsia="Calibri" w:hAnsi="Arial" w:cs="Arial"/>
          <w:b/>
          <w:color w:val="000000"/>
        </w:rPr>
        <w:t xml:space="preserve">10.2. Характеристика сферы реализации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CC09F4" w:rsidRDefault="00CC09F4" w:rsidP="00CC09F4">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CC09F4" w:rsidRDefault="00CC09F4" w:rsidP="00CC09F4">
      <w:pPr>
        <w:jc w:val="center"/>
        <w:rPr>
          <w:rFonts w:ascii="Arial" w:eastAsia="Calibri" w:hAnsi="Arial" w:cs="Arial"/>
          <w:b/>
          <w:color w:val="000000"/>
        </w:rPr>
      </w:pPr>
    </w:p>
    <w:p w:rsidR="00CC09F4" w:rsidRDefault="00CC09F4" w:rsidP="00CC09F4">
      <w:pPr>
        <w:jc w:val="both"/>
        <w:rPr>
          <w:rFonts w:ascii="Arial" w:hAnsi="Arial" w:cs="Arial"/>
          <w:color w:val="000000"/>
        </w:rPr>
      </w:pPr>
      <w:r>
        <w:rPr>
          <w:rFonts w:ascii="Arial" w:hAnsi="Arial" w:cs="Arial"/>
          <w:color w:val="000000"/>
        </w:rPr>
        <w:t xml:space="preserve">    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CC09F4" w:rsidRDefault="00CC09F4" w:rsidP="00CC09F4">
      <w:pPr>
        <w:jc w:val="both"/>
        <w:rPr>
          <w:rFonts w:ascii="Arial" w:hAnsi="Arial" w:cs="Arial"/>
          <w:color w:val="000000"/>
        </w:rPr>
      </w:pPr>
      <w:r>
        <w:rPr>
          <w:rFonts w:ascii="Arial" w:hAnsi="Arial" w:cs="Arial"/>
          <w:color w:val="000000"/>
        </w:rPr>
        <w:t>  Поэтому увеличение количества привлекаемых к реализации муниципальной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CC09F4" w:rsidRDefault="00CC09F4" w:rsidP="00CC09F4">
      <w:pPr>
        <w:jc w:val="both"/>
        <w:rPr>
          <w:rFonts w:ascii="Arial" w:hAnsi="Arial" w:cs="Arial"/>
          <w:color w:val="000000"/>
        </w:rPr>
      </w:pPr>
      <w:r>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CC09F4" w:rsidRDefault="00CC09F4" w:rsidP="00CC09F4">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Pr>
          <w:rFonts w:ascii="Arial" w:hAnsi="Arial" w:cs="Arial"/>
          <w:color w:val="000000"/>
        </w:rPr>
        <w:t>, о развитии его общественной инфраструктуры и иной официальной информации.</w:t>
      </w:r>
    </w:p>
    <w:p w:rsidR="00CC09F4" w:rsidRDefault="00CC09F4" w:rsidP="00CC09F4">
      <w:pPr>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CC09F4" w:rsidRDefault="00CC09F4" w:rsidP="00CC09F4">
      <w:pPr>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CC09F4" w:rsidRDefault="00CC09F4" w:rsidP="00CC09F4">
      <w:pPr>
        <w:jc w:val="both"/>
        <w:rPr>
          <w:rFonts w:ascii="Arial" w:hAnsi="Arial" w:cs="Arial"/>
          <w:color w:val="000000"/>
        </w:rPr>
      </w:pPr>
      <w:r>
        <w:rPr>
          <w:rFonts w:ascii="Arial" w:hAnsi="Arial" w:cs="Arial"/>
          <w:color w:val="000000"/>
        </w:rPr>
        <w:t xml:space="preserve">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w:t>
      </w:r>
      <w:r>
        <w:rPr>
          <w:rFonts w:ascii="Arial" w:hAnsi="Arial" w:cs="Arial"/>
          <w:color w:val="000000"/>
        </w:rPr>
        <w:lastRenderedPageBreak/>
        <w:t>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CC09F4" w:rsidRDefault="00CC09F4" w:rsidP="00CC09F4">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hAnsi="Arial" w:cs="Arial"/>
          <w:color w:val="000000"/>
        </w:rPr>
        <w:t xml:space="preserve"> обобщение опыта работы по информированию населения.</w:t>
      </w:r>
    </w:p>
    <w:p w:rsidR="00CC09F4" w:rsidRDefault="00CC09F4" w:rsidP="00CC09F4">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hAnsi="Arial" w:cs="Arial"/>
          <w:color w:val="000000"/>
        </w:rPr>
        <w:t xml:space="preserve"> неотъемлемой частью муниципальной программы. Реализация мероприятий муниципальной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CC09F4" w:rsidRDefault="00CC09F4" w:rsidP="00CC09F4">
      <w:pPr>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CC09F4" w:rsidRDefault="00CC09F4" w:rsidP="00CC09F4">
      <w:pPr>
        <w:jc w:val="both"/>
        <w:rPr>
          <w:rFonts w:ascii="Arial" w:hAnsi="Arial" w:cs="Arial"/>
          <w:color w:val="000000"/>
        </w:rPr>
      </w:pPr>
      <w:r>
        <w:rPr>
          <w:rFonts w:ascii="Arial" w:hAnsi="Arial" w:cs="Arial"/>
          <w:color w:val="000000"/>
        </w:rPr>
        <w:t>Основание для разработки муниципальной программы:</w:t>
      </w:r>
    </w:p>
    <w:p w:rsidR="00CC09F4" w:rsidRDefault="00CC09F4" w:rsidP="00CC09F4">
      <w:pPr>
        <w:jc w:val="both"/>
        <w:rPr>
          <w:rFonts w:ascii="Arial" w:hAnsi="Arial" w:cs="Arial"/>
          <w:color w:val="000000"/>
        </w:rPr>
      </w:pPr>
      <w:r>
        <w:rPr>
          <w:rFonts w:ascii="Arial" w:hAnsi="Arial" w:cs="Arial"/>
          <w:color w:val="000000"/>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w:t>
      </w:r>
      <w:proofErr w:type="gramStart"/>
      <w:r>
        <w:rPr>
          <w:rFonts w:ascii="Arial" w:hAnsi="Arial" w:cs="Arial"/>
          <w:color w:val="000000"/>
        </w:rPr>
        <w:t xml:space="preserve">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12.08.2019 № 2972-ПА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proofErr w:type="gramEnd"/>
    </w:p>
    <w:p w:rsidR="00CC09F4" w:rsidRDefault="00CC09F4" w:rsidP="00CC09F4">
      <w:pPr>
        <w:jc w:val="both"/>
        <w:rPr>
          <w:rFonts w:ascii="Arial" w:hAnsi="Arial" w:cs="Arial"/>
        </w:rPr>
      </w:pPr>
    </w:p>
    <w:p w:rsidR="00CC09F4" w:rsidRDefault="00CC09F4" w:rsidP="00CC09F4">
      <w:pPr>
        <w:widowControl w:val="0"/>
        <w:autoSpaceDE w:val="0"/>
        <w:autoSpaceDN w:val="0"/>
        <w:adjustRightInd w:val="0"/>
        <w:jc w:val="center"/>
        <w:rPr>
          <w:rFonts w:ascii="Arial" w:eastAsia="Calibri" w:hAnsi="Arial" w:cs="Arial"/>
          <w:b/>
        </w:rPr>
      </w:pPr>
      <w:r>
        <w:rPr>
          <w:rFonts w:ascii="Arial" w:eastAsia="Calibri" w:hAnsi="Arial" w:cs="Arial"/>
          <w:b/>
        </w:rPr>
        <w:t xml:space="preserve">10.3. Перечень мероприятий Подпрограммы </w:t>
      </w:r>
      <w:r>
        <w:rPr>
          <w:rFonts w:ascii="Arial" w:eastAsia="Calibri" w:hAnsi="Arial" w:cs="Arial"/>
          <w:b/>
          <w:lang w:val="en-US"/>
        </w:rPr>
        <w:t>I</w:t>
      </w:r>
    </w:p>
    <w:p w:rsidR="00CC09F4" w:rsidRDefault="00CC09F4" w:rsidP="00CC09F4">
      <w:pPr>
        <w:jc w:val="center"/>
        <w:rPr>
          <w:rFonts w:ascii="Arial" w:hAnsi="Arial" w:cs="Arial"/>
          <w:b/>
        </w:rPr>
      </w:pPr>
      <w:r>
        <w:rPr>
          <w:rFonts w:ascii="Arial" w:eastAsia="Calibri" w:hAnsi="Arial" w:cs="Arial"/>
          <w:b/>
          <w:color w:val="000000"/>
        </w:rPr>
        <w:t>«</w:t>
      </w:r>
      <w:r>
        <w:rPr>
          <w:rFonts w:ascii="Arial" w:hAnsi="Arial" w:cs="Arial"/>
          <w:b/>
        </w:rPr>
        <w:t xml:space="preserve">Развитие системы информирования населения о деятельности органов местного самоуправления Московской области, </w:t>
      </w:r>
    </w:p>
    <w:p w:rsidR="00CC09F4" w:rsidRDefault="00CC09F4" w:rsidP="00CC09F4">
      <w:pPr>
        <w:jc w:val="center"/>
        <w:rPr>
          <w:rFonts w:ascii="Arial" w:eastAsia="Calibri" w:hAnsi="Arial" w:cs="Arial"/>
          <w:b/>
          <w:color w:val="000000"/>
        </w:rPr>
      </w:pPr>
      <w:r>
        <w:rPr>
          <w:rFonts w:ascii="Arial" w:hAnsi="Arial" w:cs="Arial"/>
          <w:b/>
        </w:rPr>
        <w:lastRenderedPageBreak/>
        <w:t xml:space="preserve">создание </w:t>
      </w:r>
      <w:proofErr w:type="gramStart"/>
      <w:r>
        <w:rPr>
          <w:rFonts w:ascii="Arial" w:hAnsi="Arial" w:cs="Arial"/>
          <w:b/>
        </w:rPr>
        <w:t>доступной</w:t>
      </w:r>
      <w:proofErr w:type="gramEnd"/>
      <w:r>
        <w:rPr>
          <w:rFonts w:ascii="Arial" w:hAnsi="Arial" w:cs="Arial"/>
          <w:b/>
        </w:rPr>
        <w:t xml:space="preserve"> современной </w:t>
      </w:r>
      <w:proofErr w:type="spellStart"/>
      <w:r>
        <w:rPr>
          <w:rFonts w:ascii="Arial" w:hAnsi="Arial" w:cs="Arial"/>
          <w:b/>
        </w:rPr>
        <w:t>медиасреды</w:t>
      </w:r>
      <w:proofErr w:type="spellEnd"/>
      <w:r>
        <w:rPr>
          <w:rFonts w:ascii="Arial" w:eastAsia="Calibri" w:hAnsi="Arial" w:cs="Arial"/>
          <w:b/>
          <w:color w:val="000000"/>
        </w:rPr>
        <w:t>».</w:t>
      </w:r>
    </w:p>
    <w:p w:rsidR="00CC09F4" w:rsidRDefault="00CC09F4" w:rsidP="00CC09F4">
      <w:pPr>
        <w:jc w:val="center"/>
        <w:rPr>
          <w:rFonts w:ascii="Arial" w:eastAsia="Calibri" w:hAnsi="Arial" w:cs="Arial"/>
          <w:b/>
          <w:color w:val="000000"/>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2"/>
        <w:gridCol w:w="1276"/>
        <w:gridCol w:w="1134"/>
        <w:gridCol w:w="1275"/>
        <w:gridCol w:w="1135"/>
        <w:gridCol w:w="992"/>
        <w:gridCol w:w="850"/>
        <w:gridCol w:w="851"/>
        <w:gridCol w:w="992"/>
        <w:gridCol w:w="851"/>
        <w:gridCol w:w="1133"/>
        <w:gridCol w:w="2268"/>
      </w:tblGrid>
      <w:tr w:rsidR="00CC09F4" w:rsidTr="00CC09F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rPr>
                <w:sz w:val="24"/>
                <w:szCs w:val="24"/>
              </w:rPr>
            </w:pPr>
            <w:r>
              <w:rPr>
                <w:sz w:val="24"/>
                <w:szCs w:val="24"/>
              </w:rPr>
              <w:t>Мероприятия</w:t>
            </w:r>
          </w:p>
          <w:p w:rsidR="00CC09F4" w:rsidRDefault="00CC09F4">
            <w:pPr>
              <w:pStyle w:val="ConsPlusNormal0"/>
              <w:rPr>
                <w:sz w:val="24"/>
                <w:szCs w:val="24"/>
              </w:rPr>
            </w:pPr>
            <w:r>
              <w:rPr>
                <w:sz w:val="24"/>
                <w:szCs w:val="24"/>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jc w:val="center"/>
              <w:rPr>
                <w:rFonts w:ascii="Arial" w:hAnsi="Arial" w:cs="Arial"/>
              </w:rPr>
            </w:pPr>
            <w:r>
              <w:rPr>
                <w:rFonts w:ascii="Arial" w:hAnsi="Arial" w:cs="Arial"/>
              </w:rPr>
              <w:t>Срок исполнения мероприятий</w:t>
            </w:r>
          </w:p>
          <w:p w:rsidR="00CC09F4" w:rsidRDefault="00CC09F4">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Всего</w:t>
            </w:r>
          </w:p>
          <w:p w:rsidR="00CC09F4" w:rsidRDefault="00CC09F4">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Ответственный</w:t>
            </w:r>
          </w:p>
          <w:p w:rsidR="00CC09F4" w:rsidRDefault="00CC09F4">
            <w:pPr>
              <w:pStyle w:val="ConsPlusNormal0"/>
              <w:ind w:firstLine="0"/>
              <w:rPr>
                <w:sz w:val="24"/>
                <w:szCs w:val="24"/>
              </w:rPr>
            </w:pPr>
            <w:r>
              <w:rPr>
                <w:sz w:val="24"/>
                <w:szCs w:val="24"/>
              </w:rPr>
              <w:t>за выполнение мероприятия программы</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Результаты выполнения мероприятий программы</w:t>
            </w:r>
          </w:p>
        </w:tc>
      </w:tr>
      <w:tr w:rsidR="00CC09F4" w:rsidTr="00CC09F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8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13</w:t>
            </w:r>
          </w:p>
        </w:tc>
      </w:tr>
      <w:tr w:rsidR="00CC09F4" w:rsidTr="00CC09F4">
        <w:trPr>
          <w:trHeight w:val="79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b/>
                <w:sz w:val="24"/>
                <w:szCs w:val="24"/>
              </w:rPr>
            </w:pPr>
            <w:r>
              <w:rPr>
                <w:b/>
                <w:sz w:val="24"/>
                <w:szCs w:val="24"/>
              </w:rPr>
              <w:t>Основное мероприятие 1.</w:t>
            </w:r>
          </w:p>
          <w:p w:rsidR="00CC09F4" w:rsidRDefault="00CC09F4">
            <w:pPr>
              <w:pStyle w:val="ConsPlusNormal0"/>
              <w:ind w:firstLine="0"/>
              <w:rPr>
                <w:b/>
                <w:sz w:val="24"/>
                <w:szCs w:val="24"/>
              </w:rPr>
            </w:pPr>
            <w:r>
              <w:rPr>
                <w:sz w:val="24"/>
                <w:szCs w:val="24"/>
              </w:rPr>
              <w:t>Информирование населения  об основных событиях социально-экономического развития и общественно-</w:t>
            </w:r>
            <w:r>
              <w:rPr>
                <w:sz w:val="24"/>
                <w:szCs w:val="24"/>
              </w:rPr>
              <w:lastRenderedPageBreak/>
              <w:t>политической жизни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w:t>
            </w:r>
            <w:r>
              <w:rPr>
                <w:sz w:val="24"/>
                <w:szCs w:val="24"/>
              </w:rPr>
              <w:lastRenderedPageBreak/>
              <w:t xml:space="preserve">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 xml:space="preserve">Информирование населения  об основных событиях социально-экономического развития и общественно-политической </w:t>
            </w:r>
            <w:r>
              <w:rPr>
                <w:sz w:val="24"/>
                <w:szCs w:val="24"/>
              </w:rPr>
              <w:lastRenderedPageBreak/>
              <w:t>жизни посредством  теле-, радиовещания, полиграфической продукции, печатных и электронных СМИ</w:t>
            </w:r>
          </w:p>
        </w:tc>
      </w:tr>
      <w:tr w:rsidR="00CC09F4" w:rsidTr="00CC09F4">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5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color w:val="000000"/>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193 324,88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38 904,88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Изготовление и размещение информационных материалов объемом 1628  полос формата А3 в газете </w:t>
            </w:r>
          </w:p>
        </w:tc>
      </w:tr>
      <w:tr w:rsidR="00CC09F4" w:rsidTr="00CC09F4">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9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39 230,00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Изготовление и распространение информационных материалов объемом 167500,50  минут радиовещания </w:t>
            </w:r>
          </w:p>
        </w:tc>
      </w:tr>
      <w:tr w:rsidR="00CC09F4" w:rsidTr="00CC09F4">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1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0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1.3. Информирование населения об основных событиях </w:t>
            </w:r>
            <w:r>
              <w:rPr>
                <w:rFonts w:ascii="Arial" w:hAnsi="Arial" w:cs="Arial"/>
              </w:rPr>
              <w:lastRenderedPageBreak/>
              <w:t>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Информационно-аналити</w:t>
            </w:r>
            <w:r>
              <w:rPr>
                <w:sz w:val="24"/>
                <w:szCs w:val="24"/>
              </w:rPr>
              <w:lastRenderedPageBreak/>
              <w:t xml:space="preserve">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 xml:space="preserve">Изготовление и распространение информационных материалов </w:t>
            </w:r>
            <w:r>
              <w:rPr>
                <w:sz w:val="24"/>
                <w:szCs w:val="24"/>
              </w:rPr>
              <w:lastRenderedPageBreak/>
              <w:t xml:space="preserve">объемом 20002,50 минут телевещания </w:t>
            </w:r>
          </w:p>
        </w:tc>
      </w:tr>
      <w:tr w:rsidR="00CC09F4" w:rsidTr="00CC09F4">
        <w:trPr>
          <w:trHeight w:val="30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114 999,88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22 999,88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0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114 999,88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22 999,88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61"/>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1.4. 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w:t>
            </w:r>
            <w:r>
              <w:rPr>
                <w:sz w:val="24"/>
                <w:szCs w:val="24"/>
              </w:rPr>
              <w:lastRenderedPageBreak/>
              <w:t>сети Интернет (сетевых изданиях). Создание и ведение информационных ресурсов и баз данных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w:t>
            </w:r>
            <w:r>
              <w:rPr>
                <w:sz w:val="24"/>
                <w:szCs w:val="24"/>
              </w:rPr>
              <w:lastRenderedPageBreak/>
              <w:t xml:space="preserve">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Размещение информационных материалов объемом 28980 сообщений в электронных СМИ. Создание и ведение информационных ресурсов и баз данных</w:t>
            </w:r>
          </w:p>
        </w:tc>
      </w:tr>
      <w:tr w:rsidR="00CC09F4" w:rsidTr="00CC09F4">
        <w:trPr>
          <w:trHeight w:val="56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20 300,00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5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20 300,00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4 300,00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3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1.5. 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w:t>
            </w:r>
            <w:r>
              <w:rPr>
                <w:sz w:val="24"/>
                <w:szCs w:val="24"/>
              </w:rPr>
              <w:lastRenderedPageBreak/>
              <w:t>жизни и ведения предпринимательской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Изготовление и распространение полиграфической продукции к социально-значимым мероприятиям в объеме 199600   экземпляров.</w:t>
            </w:r>
          </w:p>
        </w:tc>
      </w:tr>
      <w:tr w:rsidR="00CC09F4" w:rsidTr="00CC09F4">
        <w:trPr>
          <w:trHeight w:val="63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7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2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1.6.</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1.6. 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rPr>
                <w:rFonts w:ascii="Arial" w:hAnsi="Arial" w:cs="Arial"/>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в рамках финансирования мероприятия 1.1</w:t>
            </w:r>
          </w:p>
          <w:p w:rsidR="00CC09F4" w:rsidRDefault="00CC09F4">
            <w:pPr>
              <w:rPr>
                <w:rFonts w:ascii="Arial" w:hAnsi="Arial" w:cs="Arial"/>
              </w:rPr>
            </w:pPr>
          </w:p>
        </w:tc>
      </w:tr>
      <w:tr w:rsidR="00CC09F4" w:rsidTr="00CC09F4">
        <w:trPr>
          <w:trHeight w:val="6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2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4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3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b/>
                <w:sz w:val="24"/>
                <w:szCs w:val="24"/>
              </w:rPr>
            </w:pPr>
            <w:r>
              <w:rPr>
                <w:b/>
                <w:sz w:val="24"/>
                <w:szCs w:val="24"/>
              </w:rPr>
              <w:t>Основное мероприятие 2.</w:t>
            </w:r>
          </w:p>
          <w:p w:rsidR="00CC09F4" w:rsidRDefault="00CC09F4">
            <w:pPr>
              <w:pStyle w:val="ConsPlusNormal0"/>
              <w:ind w:firstLine="0"/>
              <w:rPr>
                <w:b/>
                <w:sz w:val="24"/>
                <w:szCs w:val="24"/>
              </w:rPr>
            </w:pPr>
            <w:r>
              <w:rPr>
                <w:sz w:val="24"/>
                <w:szCs w:val="24"/>
              </w:rPr>
              <w:t xml:space="preserve">Разработка новых эффективных и высокотехнологичных (интерактивных) информационных </w:t>
            </w:r>
            <w:r>
              <w:rPr>
                <w:sz w:val="24"/>
                <w:szCs w:val="24"/>
              </w:rPr>
              <w:lastRenderedPageBreak/>
              <w:t xml:space="preserve">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w:t>
            </w:r>
            <w:proofErr w:type="spellStart"/>
            <w:r>
              <w:rPr>
                <w:sz w:val="24"/>
                <w:szCs w:val="24"/>
              </w:rPr>
              <w:t>блогосфере</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w:t>
            </w:r>
            <w:r>
              <w:rPr>
                <w:sz w:val="24"/>
                <w:szCs w:val="24"/>
              </w:rPr>
              <w:lastRenderedPageBreak/>
              <w:t xml:space="preserve">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 xml:space="preserve">Разработка новых эффективных и высокотехнологичных (интерактивных) информационных проектов, </w:t>
            </w:r>
            <w:r>
              <w:rPr>
                <w:sz w:val="24"/>
                <w:szCs w:val="24"/>
              </w:rPr>
              <w:lastRenderedPageBreak/>
              <w:t xml:space="preserve">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w:t>
            </w:r>
            <w:proofErr w:type="spellStart"/>
            <w:r>
              <w:rPr>
                <w:sz w:val="24"/>
                <w:szCs w:val="24"/>
              </w:rPr>
              <w:t>блогосфере</w:t>
            </w:r>
            <w:proofErr w:type="spellEnd"/>
          </w:p>
        </w:tc>
      </w:tr>
      <w:tr w:rsidR="00CC09F4" w:rsidTr="00CC09F4">
        <w:trPr>
          <w:trHeight w:val="73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 xml:space="preserve">Средства бюджета </w:t>
            </w:r>
            <w:r>
              <w:rPr>
                <w:sz w:val="24"/>
                <w:szCs w:val="24"/>
              </w:rPr>
              <w:lastRenderedPageBreak/>
              <w:t>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3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bookmarkStart w:id="1" w:name="P2820"/>
            <w:bookmarkEnd w:id="1"/>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8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2.1.Информирование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Ведение и контентное наполнение онлайн-платформ в  </w:t>
            </w:r>
            <w:r>
              <w:rPr>
                <w:sz w:val="24"/>
                <w:szCs w:val="24"/>
                <w:shd w:val="clear" w:color="auto" w:fill="FFFFFF"/>
              </w:rPr>
              <w:t>информационно-</w:t>
            </w:r>
            <w:r>
              <w:rPr>
                <w:bCs/>
                <w:sz w:val="24"/>
                <w:szCs w:val="24"/>
                <w:shd w:val="clear" w:color="auto" w:fill="FFFFFF"/>
              </w:rPr>
              <w:t>телекоммуникационной</w:t>
            </w:r>
            <w:r>
              <w:rPr>
                <w:sz w:val="24"/>
                <w:szCs w:val="24"/>
                <w:shd w:val="clear" w:color="auto" w:fill="FFFFFF"/>
              </w:rPr>
              <w:t> </w:t>
            </w:r>
            <w:r>
              <w:rPr>
                <w:bCs/>
                <w:sz w:val="24"/>
                <w:szCs w:val="24"/>
                <w:shd w:val="clear" w:color="auto" w:fill="FFFFFF"/>
              </w:rPr>
              <w:t xml:space="preserve">сети </w:t>
            </w:r>
            <w:r>
              <w:rPr>
                <w:sz w:val="24"/>
                <w:szCs w:val="24"/>
                <w:shd w:val="clear" w:color="auto" w:fill="FFFFFF"/>
              </w:rPr>
              <w:t>«</w:t>
            </w:r>
            <w:r>
              <w:rPr>
                <w:bCs/>
                <w:sz w:val="24"/>
                <w:szCs w:val="24"/>
                <w:shd w:val="clear" w:color="auto" w:fill="FFFFFF"/>
              </w:rPr>
              <w:t>Интернет</w:t>
            </w:r>
            <w:r>
              <w:rPr>
                <w:sz w:val="24"/>
                <w:szCs w:val="24"/>
                <w:shd w:val="clear" w:color="auto" w:fill="FFFFFF"/>
              </w:rPr>
              <w:t>»</w:t>
            </w:r>
          </w:p>
        </w:tc>
      </w:tr>
      <w:tr w:rsidR="00CC09F4" w:rsidTr="00CC09F4">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6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w:t>
            </w:r>
            <w:r>
              <w:rPr>
                <w:rFonts w:ascii="Arial" w:hAnsi="Arial" w:cs="Arial"/>
                <w:color w:val="000000"/>
              </w:rPr>
              <w:lastRenderedPageBreak/>
              <w:t>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6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2.2. Организация мониторинга СМИ, </w:t>
            </w:r>
            <w:proofErr w:type="spellStart"/>
            <w:r>
              <w:rPr>
                <w:sz w:val="24"/>
                <w:szCs w:val="24"/>
              </w:rPr>
              <w:t>блогосферы</w:t>
            </w:r>
            <w:proofErr w:type="spellEnd"/>
            <w:r>
              <w:rPr>
                <w:sz w:val="24"/>
                <w:szCs w:val="24"/>
              </w:rPr>
              <w:t>, проведение медиа-исследований аудитории СМИ на территории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Подготовка ежемесячных аналитических 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 </w:t>
            </w:r>
          </w:p>
        </w:tc>
      </w:tr>
      <w:tr w:rsidR="00CC09F4" w:rsidTr="00CC09F4">
        <w:trPr>
          <w:trHeight w:val="6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6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3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78"/>
        </w:trPr>
        <w:tc>
          <w:tcPr>
            <w:tcW w:w="426" w:type="dxa"/>
            <w:vMerge w:val="restart"/>
            <w:tcBorders>
              <w:top w:val="single" w:sz="4" w:space="0" w:color="auto"/>
              <w:left w:val="single" w:sz="4" w:space="0" w:color="auto"/>
              <w:bottom w:val="nil"/>
              <w:right w:val="single" w:sz="4" w:space="0" w:color="auto"/>
            </w:tcBorders>
            <w:shd w:val="clear" w:color="auto" w:fill="FFFFFF"/>
          </w:tcPr>
          <w:p w:rsidR="00CC09F4" w:rsidRDefault="00CC09F4">
            <w:pPr>
              <w:pStyle w:val="ConsPlusNormal0"/>
              <w:ind w:firstLine="0"/>
              <w:rPr>
                <w:sz w:val="24"/>
                <w:szCs w:val="24"/>
              </w:rPr>
            </w:pPr>
            <w:r>
              <w:rPr>
                <w:sz w:val="24"/>
                <w:szCs w:val="24"/>
              </w:rPr>
              <w:t>3.</w:t>
            </w:r>
          </w:p>
          <w:p w:rsidR="00CC09F4" w:rsidRDefault="00CC09F4">
            <w:pPr>
              <w:pStyle w:val="ConsPlusNormal0"/>
              <w:rPr>
                <w:sz w:val="24"/>
                <w:szCs w:val="24"/>
              </w:rPr>
            </w:pP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b/>
                <w:sz w:val="24"/>
                <w:szCs w:val="24"/>
              </w:rPr>
              <w:t>Основное мероприятие 7</w:t>
            </w:r>
            <w:r>
              <w:rPr>
                <w:sz w:val="24"/>
                <w:szCs w:val="24"/>
              </w:rPr>
              <w:t>.</w:t>
            </w:r>
          </w:p>
          <w:p w:rsidR="00CC09F4" w:rsidRDefault="00CC09F4">
            <w:pPr>
              <w:pStyle w:val="ConsPlusNormal0"/>
              <w:ind w:firstLine="0"/>
              <w:rPr>
                <w:b/>
                <w:sz w:val="24"/>
                <w:szCs w:val="24"/>
              </w:rPr>
            </w:pPr>
            <w:r>
              <w:rPr>
                <w:sz w:val="24"/>
                <w:szCs w:val="24"/>
              </w:rPr>
              <w:lastRenderedPageBreak/>
              <w:t>Организация создания и эксплуатации сети объектов наружной рекламы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w:t>
            </w:r>
            <w:r>
              <w:rPr>
                <w:sz w:val="24"/>
                <w:szCs w:val="24"/>
              </w:rPr>
              <w:lastRenderedPageBreak/>
              <w:t>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rPr>
            </w:pPr>
          </w:p>
          <w:p w:rsidR="00CC09F4" w:rsidRDefault="00CC09F4">
            <w:pPr>
              <w:rPr>
                <w:rFonts w:ascii="Arial" w:hAnsi="Arial" w:cs="Arial"/>
              </w:rPr>
            </w:pPr>
          </w:p>
          <w:p w:rsidR="00CC09F4" w:rsidRDefault="00CC09F4">
            <w:pPr>
              <w:jc w:val="center"/>
              <w:rPr>
                <w:rFonts w:ascii="Arial" w:hAnsi="Arial" w:cs="Arial"/>
              </w:rPr>
            </w:pPr>
            <w:r>
              <w:rPr>
                <w:rFonts w:ascii="Arial" w:hAnsi="Arial" w:cs="Arial"/>
              </w:rPr>
              <w:lastRenderedPageBreak/>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w:t>
            </w:r>
            <w:r>
              <w:rPr>
                <w:rFonts w:ascii="Arial" w:hAnsi="Arial" w:cs="Arial"/>
                <w:color w:val="000000"/>
                <w:shd w:val="clear" w:color="auto" w:fill="FFFFFF"/>
              </w:rPr>
              <w:lastRenderedPageBreak/>
              <w:t>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 xml:space="preserve">Организация создания и </w:t>
            </w:r>
            <w:r>
              <w:rPr>
                <w:sz w:val="24"/>
                <w:szCs w:val="24"/>
              </w:rPr>
              <w:lastRenderedPageBreak/>
              <w:t>эксплуатации сети объектов наружной рекламы.</w:t>
            </w:r>
          </w:p>
        </w:tc>
      </w:tr>
      <w:tr w:rsidR="00CC09F4" w:rsidTr="00CC09F4">
        <w:trPr>
          <w:trHeight w:val="57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7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12 500,00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2 900,00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2 400,00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2 400,00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9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75"/>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154 780,25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31 356,05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30 856,05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30 856,05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CC09F4" w:rsidRDefault="00CC09F4">
            <w:pPr>
              <w:pStyle w:val="ConsPlusNormal0"/>
              <w:ind w:firstLine="0"/>
              <w:rPr>
                <w:sz w:val="24"/>
                <w:szCs w:val="24"/>
              </w:rPr>
            </w:pPr>
            <w:r>
              <w:rPr>
                <w:sz w:val="24"/>
                <w:szCs w:val="24"/>
              </w:rPr>
              <w:t>3.1.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7.1. Приведение в соответствие количества и фактического расположения рекламных конструкций на территории муниципального </w:t>
            </w:r>
            <w:r>
              <w:rPr>
                <w:rFonts w:ascii="Arial" w:hAnsi="Arial" w:cs="Arial"/>
              </w:rPr>
              <w:lastRenderedPageBreak/>
              <w:t>образования согласованной Правительством Московской области схеме размещения рекламных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потребительского рынка, услуг и рекламы администрации </w:t>
            </w:r>
            <w:r>
              <w:rPr>
                <w:rFonts w:ascii="Arial" w:hAnsi="Arial" w:cs="Arial"/>
                <w:color w:val="000000"/>
                <w:shd w:val="clear" w:color="auto" w:fill="FFFFFF"/>
              </w:rPr>
              <w:lastRenderedPageBreak/>
              <w:t>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hyperlink r:id="rId12" w:history="1">
              <w:r>
                <w:rPr>
                  <w:rStyle w:val="a3"/>
                </w:rPr>
                <w:t>Отсутствие  незаконных рекламных конструкций, установленных на территории муниципального образования</w:t>
              </w:r>
            </w:hyperlink>
            <w:r>
              <w:rPr>
                <w:rStyle w:val="a3"/>
              </w:rPr>
              <w:t xml:space="preserve">. </w:t>
            </w:r>
          </w:p>
        </w:tc>
      </w:tr>
      <w:tr w:rsidR="00CC09F4" w:rsidTr="00CC09F4">
        <w:trPr>
          <w:trHeight w:val="6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79"/>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98"/>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CC09F4" w:rsidRDefault="00CC09F4">
            <w:pPr>
              <w:pStyle w:val="ConsPlusNormal0"/>
              <w:jc w:val="center"/>
              <w:rPr>
                <w:sz w:val="24"/>
                <w:szCs w:val="24"/>
              </w:rPr>
            </w:pPr>
            <w:r>
              <w:rPr>
                <w:sz w:val="24"/>
                <w:szCs w:val="24"/>
              </w:rPr>
              <w:t>33.2.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7.2. 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w:t>
            </w:r>
            <w:r>
              <w:rPr>
                <w:sz w:val="24"/>
                <w:szCs w:val="24"/>
              </w:rPr>
              <w:lastRenderedPageBreak/>
              <w:t>элементов праздничного, тематического и праздничного светового оформления на территории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w:t>
            </w:r>
            <w:r>
              <w:rPr>
                <w:sz w:val="24"/>
                <w:szCs w:val="24"/>
              </w:rPr>
              <w:lastRenderedPageBreak/>
              <w:t>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CC09F4" w:rsidTr="00CC09F4">
        <w:trPr>
          <w:trHeight w:val="598"/>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51"/>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500,00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57"/>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93"/>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144 780,25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28 956,05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28 956,05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28 956,05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6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3.3.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7.3. 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rFonts w:eastAsia="Calibri"/>
                <w:sz w:val="24"/>
                <w:szCs w:val="24"/>
              </w:rPr>
            </w:pPr>
            <w:r>
              <w:rPr>
                <w:rFonts w:eastAsia="Calibri"/>
                <w:sz w:val="24"/>
                <w:szCs w:val="24"/>
              </w:rPr>
              <w:t xml:space="preserve">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CC09F4" w:rsidTr="00CC09F4">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lang w:eastAsia="en-US"/>
              </w:rPr>
            </w:pPr>
          </w:p>
        </w:tc>
      </w:tr>
      <w:tr w:rsidR="00CC09F4" w:rsidTr="00CC09F4">
        <w:trPr>
          <w:trHeight w:val="66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lang w:eastAsia="en-US"/>
              </w:rPr>
            </w:pPr>
          </w:p>
        </w:tc>
      </w:tr>
      <w:tr w:rsidR="00CC09F4" w:rsidTr="00CC09F4">
        <w:trPr>
          <w:trHeight w:val="2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lang w:eastAsia="en-US"/>
              </w:rPr>
            </w:pPr>
          </w:p>
        </w:tc>
      </w:tr>
      <w:tr w:rsidR="00CC09F4" w:rsidTr="00CC09F4">
        <w:trPr>
          <w:trHeight w:val="1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lang w:eastAsia="en-US"/>
              </w:rPr>
            </w:pPr>
          </w:p>
        </w:tc>
      </w:tr>
      <w:tr w:rsidR="00CC09F4" w:rsidTr="00CC09F4">
        <w:trPr>
          <w:trHeight w:val="97"/>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3.4.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7.4. Осуществление мониторинга задолженности за установку и эксплуатацию рекламных конструкций и реализация мер по её взысканию</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Обеспечение информирования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r>
      <w:tr w:rsidR="00CC09F4" w:rsidTr="00CC09F4">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97"/>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color w:val="000000"/>
                <w:shd w:val="clear" w:color="auto" w:fill="FFFFFF"/>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9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both"/>
              <w:rPr>
                <w:rFonts w:ascii="Arial" w:hAnsi="Arial" w:cs="Arial"/>
              </w:rPr>
            </w:pPr>
            <w:r>
              <w:rPr>
                <w:rFonts w:ascii="Arial" w:hAnsi="Arial" w:cs="Arial"/>
              </w:rPr>
              <w:t xml:space="preserve">Итого по подпрограмме «Развитие системы информирования населения о деятельности органов местного самоуправления </w:t>
            </w:r>
            <w:r>
              <w:rPr>
                <w:rFonts w:ascii="Arial" w:hAnsi="Arial" w:cs="Arial"/>
              </w:rPr>
              <w:lastRenderedPageBreak/>
              <w:t xml:space="preserve">Московской области, </w:t>
            </w:r>
          </w:p>
          <w:p w:rsidR="00CC09F4" w:rsidRDefault="00CC09F4">
            <w:pPr>
              <w:pStyle w:val="ConsPlusNormal0"/>
              <w:ind w:firstLine="0"/>
              <w:jc w:val="both"/>
              <w:rPr>
                <w:sz w:val="24"/>
                <w:szCs w:val="24"/>
              </w:rPr>
            </w:pPr>
            <w:r>
              <w:rPr>
                <w:sz w:val="24"/>
                <w:szCs w:val="24"/>
              </w:rPr>
              <w:t xml:space="preserve">создание </w:t>
            </w:r>
            <w:proofErr w:type="gramStart"/>
            <w:r>
              <w:rPr>
                <w:sz w:val="24"/>
                <w:szCs w:val="24"/>
              </w:rPr>
              <w:t>доступной</w:t>
            </w:r>
            <w:proofErr w:type="gramEnd"/>
            <w:r>
              <w:rPr>
                <w:sz w:val="24"/>
                <w:szCs w:val="24"/>
              </w:rPr>
              <w:t xml:space="preserve"> современной </w:t>
            </w:r>
            <w:proofErr w:type="spellStart"/>
            <w:r>
              <w:rPr>
                <w:sz w:val="24"/>
                <w:szCs w:val="24"/>
              </w:rPr>
              <w:t>медиасреды</w:t>
            </w:r>
            <w:proofErr w:type="spellEnd"/>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CC09F4" w:rsidRDefault="00CC09F4">
            <w:pPr>
              <w:jc w:val="center"/>
              <w:rPr>
                <w:rFonts w:ascii="Arial" w:eastAsia="Calibri" w:hAnsi="Arial" w:cs="Arial"/>
                <w:color w:val="000000"/>
              </w:rPr>
            </w:pPr>
          </w:p>
        </w:tc>
      </w:tr>
      <w:tr w:rsidR="00CC09F4" w:rsidTr="00CC09F4">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205 824,88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41 804,88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41 005,00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41 005,00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jc w:val="center"/>
              <w:rPr>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jc w:val="center"/>
              <w:rPr>
                <w:rFonts w:ascii="Arial" w:eastAsia="Calibri" w:hAnsi="Arial" w:cs="Arial"/>
                <w:color w:val="000000"/>
              </w:rPr>
            </w:pPr>
          </w:p>
        </w:tc>
      </w:tr>
      <w:tr w:rsidR="00CC09F4" w:rsidTr="00CC09F4">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color w:val="000000"/>
              </w:rPr>
            </w:pPr>
            <w:r>
              <w:rPr>
                <w:rFonts w:ascii="Arial" w:hAnsi="Arial" w:cs="Arial"/>
                <w:color w:val="000000"/>
              </w:rPr>
              <w:t>Внебюджетные</w:t>
            </w:r>
          </w:p>
          <w:p w:rsidR="00CC09F4" w:rsidRDefault="00CC09F4">
            <w:pPr>
              <w:rPr>
                <w:rFonts w:ascii="Arial" w:hAnsi="Arial" w:cs="Arial"/>
              </w:rPr>
            </w:pPr>
            <w:r>
              <w:rPr>
                <w:rFonts w:ascii="Arial" w:hAnsi="Arial" w:cs="Arial"/>
                <w:color w:val="000000"/>
              </w:rPr>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 xml:space="preserve"> 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9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eastAsia="Calibri" w:hAnsi="Arial" w:cs="Arial"/>
                <w:color w:val="000000"/>
              </w:rPr>
            </w:pPr>
            <w:r>
              <w:rPr>
                <w:rFonts w:ascii="Arial" w:eastAsia="Calibri" w:hAnsi="Arial" w:cs="Arial"/>
                <w:color w:val="000000"/>
              </w:rPr>
              <w:t>348 105,13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70 260,93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69 461,05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jc w:val="center"/>
              <w:rPr>
                <w:sz w:val="24"/>
                <w:szCs w:val="24"/>
              </w:rPr>
            </w:pPr>
            <w:r>
              <w:rPr>
                <w:sz w:val="24"/>
                <w:szCs w:val="24"/>
              </w:rPr>
              <w:t>69 461,05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bl>
    <w:p w:rsidR="00CC09F4" w:rsidRDefault="00CC09F4" w:rsidP="00CC09F4">
      <w:pPr>
        <w:rPr>
          <w:rFonts w:ascii="Arial" w:hAnsi="Arial" w:cs="Arial"/>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color w:val="000000"/>
        </w:rPr>
      </w:pPr>
      <w:r>
        <w:rPr>
          <w:rFonts w:ascii="Arial" w:eastAsia="Calibri" w:hAnsi="Arial" w:cs="Arial"/>
          <w:b/>
        </w:rPr>
        <w:tab/>
        <w:t>11.</w:t>
      </w:r>
      <w:r>
        <w:rPr>
          <w:rFonts w:ascii="Arial" w:eastAsia="Calibri" w:hAnsi="Arial" w:cs="Arial"/>
          <w:b/>
          <w:color w:val="000000"/>
        </w:rPr>
        <w:t xml:space="preserve"> Подпрограмма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CC09F4" w:rsidRDefault="00CC09F4" w:rsidP="00CC09F4">
      <w:pPr>
        <w:jc w:val="center"/>
        <w:rPr>
          <w:rFonts w:ascii="Arial" w:eastAsia="Calibri" w:hAnsi="Arial" w:cs="Arial"/>
          <w:b/>
          <w:color w:val="000000"/>
        </w:rPr>
      </w:pPr>
      <w:r>
        <w:rPr>
          <w:rFonts w:ascii="Arial" w:eastAsia="Calibri" w:hAnsi="Arial" w:cs="Arial"/>
          <w:b/>
          <w:color w:val="000000"/>
        </w:rPr>
        <w:t xml:space="preserve">11.1. Паспорт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CC09F4" w:rsidRDefault="00CC09F4" w:rsidP="00CC09F4">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981"/>
        <w:gridCol w:w="2125"/>
        <w:gridCol w:w="1322"/>
        <w:gridCol w:w="1490"/>
        <w:gridCol w:w="1645"/>
        <w:gridCol w:w="1429"/>
        <w:gridCol w:w="1429"/>
        <w:gridCol w:w="1240"/>
      </w:tblGrid>
      <w:tr w:rsidR="00CC09F4" w:rsidTr="00CC09F4">
        <w:tc>
          <w:tcPr>
            <w:tcW w:w="152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Управление по работе с молодежью администрации городского округа Люберцы Московской области</w:t>
            </w:r>
          </w:p>
        </w:tc>
      </w:tr>
      <w:tr w:rsidR="00CC09F4" w:rsidTr="00CC09F4">
        <w:tc>
          <w:tcPr>
            <w:tcW w:w="1526"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372"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2020 год</w:t>
            </w:r>
          </w:p>
        </w:tc>
        <w:tc>
          <w:tcPr>
            <w:tcW w:w="1765"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2021 год</w:t>
            </w:r>
          </w:p>
        </w:tc>
        <w:tc>
          <w:tcPr>
            <w:tcW w:w="2128"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2022 год</w:t>
            </w:r>
          </w:p>
        </w:tc>
        <w:tc>
          <w:tcPr>
            <w:tcW w:w="1623"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2023 год</w:t>
            </w:r>
          </w:p>
        </w:tc>
        <w:tc>
          <w:tcPr>
            <w:tcW w:w="1623"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Итого</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7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Всего: в том числе: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76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62 174,60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pStyle w:val="ConsPlusNormal0"/>
              <w:ind w:firstLine="0"/>
              <w:rPr>
                <w:sz w:val="24"/>
                <w:szCs w:val="24"/>
              </w:rPr>
            </w:pPr>
            <w:r>
              <w:rPr>
                <w:sz w:val="24"/>
                <w:szCs w:val="24"/>
              </w:rPr>
              <w:t xml:space="preserve">Средства бюджета </w:t>
            </w:r>
            <w:r>
              <w:rPr>
                <w:sz w:val="24"/>
                <w:szCs w:val="24"/>
              </w:rPr>
              <w:lastRenderedPageBreak/>
              <w:t>Московской области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lastRenderedPageBreak/>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76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212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12 434,92</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62 174,60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rPr>
            </w:pPr>
            <w:r>
              <w:rPr>
                <w:rFonts w:ascii="Arial" w:hAnsi="Arial" w:cs="Arial"/>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r>
    </w:tbl>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color w:val="000000"/>
        </w:rPr>
      </w:pPr>
      <w:r>
        <w:rPr>
          <w:rFonts w:ascii="Arial" w:eastAsia="Calibri" w:hAnsi="Arial" w:cs="Arial"/>
          <w:b/>
          <w:color w:val="000000"/>
        </w:rPr>
        <w:t xml:space="preserve">11.2. Характеристика сферы реализации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CC09F4" w:rsidRDefault="00CC09F4" w:rsidP="00CC09F4">
      <w:pPr>
        <w:jc w:val="center"/>
        <w:rPr>
          <w:rFonts w:ascii="Arial" w:eastAsia="Calibri" w:hAnsi="Arial" w:cs="Arial"/>
          <w:b/>
          <w:color w:val="000000"/>
        </w:rPr>
      </w:pPr>
    </w:p>
    <w:p w:rsidR="00CC09F4" w:rsidRDefault="00CC09F4" w:rsidP="00CC09F4">
      <w:pPr>
        <w:shd w:val="clear" w:color="auto" w:fill="FFFFFF"/>
        <w:jc w:val="both"/>
        <w:textAlignment w:val="baseline"/>
        <w:rPr>
          <w:rFonts w:ascii="Arial" w:hAnsi="Arial" w:cs="Arial"/>
          <w:spacing w:val="2"/>
        </w:rPr>
      </w:pPr>
      <w:r>
        <w:rPr>
          <w:rFonts w:ascii="Arial" w:eastAsia="Calibri" w:hAnsi="Arial" w:cs="Arial"/>
          <w:color w:val="000000"/>
        </w:rPr>
        <w:t>Под</w:t>
      </w:r>
      <w:r>
        <w:rPr>
          <w:rFonts w:ascii="Arial" w:hAnsi="Arial" w:cs="Arial"/>
          <w:spacing w:val="2"/>
        </w:rPr>
        <w:t>программа «</w:t>
      </w:r>
      <w:r>
        <w:rPr>
          <w:rFonts w:ascii="Arial" w:hAnsi="Arial" w:cs="Arial"/>
        </w:rPr>
        <w:t>Молодежь Подмосковья»</w:t>
      </w:r>
      <w:r>
        <w:rPr>
          <w:rFonts w:ascii="Arial" w:hAnsi="Arial" w:cs="Arial"/>
          <w:spacing w:val="2"/>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w:t>
      </w:r>
      <w:r>
        <w:rPr>
          <w:rFonts w:ascii="Arial" w:hAnsi="Arial" w:cs="Arial"/>
          <w:spacing w:val="2"/>
        </w:rPr>
        <w:lastRenderedPageBreak/>
        <w:t xml:space="preserve">помещении по адресу: </w:t>
      </w:r>
      <w:proofErr w:type="spellStart"/>
      <w:r>
        <w:rPr>
          <w:rFonts w:ascii="Arial" w:hAnsi="Arial" w:cs="Arial"/>
          <w:spacing w:val="2"/>
        </w:rPr>
        <w:t>г</w:t>
      </w:r>
      <w:proofErr w:type="gramStart"/>
      <w:r>
        <w:rPr>
          <w:rFonts w:ascii="Arial" w:hAnsi="Arial" w:cs="Arial"/>
          <w:spacing w:val="2"/>
        </w:rPr>
        <w:t>.Л</w:t>
      </w:r>
      <w:proofErr w:type="gramEnd"/>
      <w:r>
        <w:rPr>
          <w:rFonts w:ascii="Arial" w:hAnsi="Arial" w:cs="Arial"/>
          <w:spacing w:val="2"/>
        </w:rPr>
        <w:t>юберцы</w:t>
      </w:r>
      <w:proofErr w:type="spellEnd"/>
      <w:r>
        <w:rPr>
          <w:rFonts w:ascii="Arial" w:hAnsi="Arial" w:cs="Arial"/>
          <w:spacing w:val="2"/>
        </w:rPr>
        <w:t xml:space="preserve">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w:t>
      </w:r>
      <w:proofErr w:type="spellStart"/>
      <w:r>
        <w:rPr>
          <w:rFonts w:ascii="Arial" w:hAnsi="Arial" w:cs="Arial"/>
          <w:spacing w:val="2"/>
        </w:rPr>
        <w:t>Юнармия</w:t>
      </w:r>
      <w:proofErr w:type="spellEnd"/>
      <w:r>
        <w:rPr>
          <w:rFonts w:ascii="Arial" w:hAnsi="Arial" w:cs="Arial"/>
          <w:spacing w:val="2"/>
        </w:rPr>
        <w:t>» Московской области – основные молодежные общественные организации, ведущие активную деятельность на территории округа.</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 xml:space="preserve">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w:t>
      </w:r>
      <w:proofErr w:type="spellStart"/>
      <w:r>
        <w:rPr>
          <w:rFonts w:ascii="Arial" w:hAnsi="Arial" w:cs="Arial"/>
          <w:spacing w:val="2"/>
        </w:rPr>
        <w:t>люберчане</w:t>
      </w:r>
      <w:proofErr w:type="spellEnd"/>
      <w:r>
        <w:rPr>
          <w:rFonts w:ascii="Arial" w:hAnsi="Arial" w:cs="Arial"/>
          <w:spacing w:val="2"/>
        </w:rPr>
        <w:t xml:space="preserve"> принимают  участие в качестве волонтеров на Международном авиасалоне МАКС, в </w:t>
      </w:r>
      <w:proofErr w:type="spellStart"/>
      <w:r>
        <w:rPr>
          <w:rFonts w:ascii="Arial" w:hAnsi="Arial" w:cs="Arial"/>
          <w:spacing w:val="2"/>
        </w:rPr>
        <w:t>бодровольческой</w:t>
      </w:r>
      <w:proofErr w:type="spellEnd"/>
      <w:r>
        <w:rPr>
          <w:rFonts w:ascii="Arial" w:hAnsi="Arial" w:cs="Arial"/>
          <w:spacing w:val="2"/>
        </w:rPr>
        <w:t xml:space="preserve">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t>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w:t>
      </w:r>
      <w:proofErr w:type="spellStart"/>
      <w:r>
        <w:rPr>
          <w:rFonts w:ascii="Arial" w:hAnsi="Arial" w:cs="Arial"/>
          <w:spacing w:val="2"/>
        </w:rPr>
        <w:t>Плогинг</w:t>
      </w:r>
      <w:proofErr w:type="spellEnd"/>
      <w:r>
        <w:rPr>
          <w:rFonts w:ascii="Arial" w:hAnsi="Arial" w:cs="Arial"/>
          <w:spacing w:val="2"/>
        </w:rPr>
        <w:t xml:space="preserve">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w:t>
      </w:r>
      <w:proofErr w:type="gramStart"/>
      <w:r>
        <w:rPr>
          <w:rFonts w:ascii="Arial" w:hAnsi="Arial" w:cs="Arial"/>
          <w:spacing w:val="2"/>
        </w:rPr>
        <w:t xml:space="preserve">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w:t>
      </w:r>
      <w:proofErr w:type="spellStart"/>
      <w:r>
        <w:rPr>
          <w:rFonts w:ascii="Arial" w:hAnsi="Arial" w:cs="Arial"/>
          <w:spacing w:val="2"/>
        </w:rPr>
        <w:t>кв.м</w:t>
      </w:r>
      <w:proofErr w:type="spellEnd"/>
      <w:r>
        <w:rPr>
          <w:rFonts w:ascii="Arial" w:hAnsi="Arial" w:cs="Arial"/>
          <w:spacing w:val="2"/>
        </w:rPr>
        <w:t xml:space="preserve">. – в торгово-развлекательном  центре «Орбита», представлены помещения площадью 156 </w:t>
      </w:r>
      <w:proofErr w:type="spellStart"/>
      <w:r>
        <w:rPr>
          <w:rFonts w:ascii="Arial" w:hAnsi="Arial" w:cs="Arial"/>
          <w:spacing w:val="2"/>
        </w:rPr>
        <w:t>кв.м</w:t>
      </w:r>
      <w:proofErr w:type="spellEnd"/>
      <w:r>
        <w:rPr>
          <w:rFonts w:ascii="Arial" w:hAnsi="Arial" w:cs="Arial"/>
          <w:spacing w:val="2"/>
        </w:rPr>
        <w:t>.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w:t>
      </w:r>
      <w:proofErr w:type="gramEnd"/>
      <w:r>
        <w:rPr>
          <w:rFonts w:ascii="Arial" w:hAnsi="Arial" w:cs="Arial"/>
          <w:spacing w:val="2"/>
        </w:rPr>
        <w:t xml:space="preserve"> Развивается и осуществляется свою деятельность </w:t>
      </w:r>
      <w:proofErr w:type="gramStart"/>
      <w:r>
        <w:rPr>
          <w:rFonts w:ascii="Arial" w:hAnsi="Arial" w:cs="Arial"/>
          <w:spacing w:val="2"/>
        </w:rPr>
        <w:t>молодежный</w:t>
      </w:r>
      <w:proofErr w:type="gramEnd"/>
      <w:r>
        <w:rPr>
          <w:rFonts w:ascii="Arial" w:hAnsi="Arial" w:cs="Arial"/>
          <w:spacing w:val="2"/>
        </w:rPr>
        <w:t xml:space="preserve"> медиа-центр городского округа Люберцы  «Люб Медиа».</w:t>
      </w:r>
    </w:p>
    <w:p w:rsidR="00CC09F4" w:rsidRDefault="00CC09F4" w:rsidP="00CC09F4">
      <w:pPr>
        <w:shd w:val="clear" w:color="auto" w:fill="FFFFFF"/>
        <w:jc w:val="both"/>
        <w:textAlignment w:val="baseline"/>
        <w:rPr>
          <w:rFonts w:ascii="Arial" w:hAnsi="Arial" w:cs="Arial"/>
          <w:spacing w:val="2"/>
        </w:rPr>
      </w:pPr>
      <w:r>
        <w:rPr>
          <w:rFonts w:ascii="Arial" w:hAnsi="Arial" w:cs="Arial"/>
          <w:spacing w:val="2"/>
        </w:rPr>
        <w:lastRenderedPageBreak/>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CC09F4" w:rsidRDefault="00CC09F4" w:rsidP="00CC09F4">
      <w:pPr>
        <w:shd w:val="clear" w:color="auto" w:fill="FFFFFF"/>
        <w:jc w:val="both"/>
        <w:textAlignment w:val="baseline"/>
        <w:rPr>
          <w:rFonts w:ascii="Arial" w:hAnsi="Arial" w:cs="Arial"/>
          <w:spacing w:val="2"/>
        </w:rPr>
      </w:pPr>
    </w:p>
    <w:p w:rsidR="00CC09F4" w:rsidRDefault="00CC09F4" w:rsidP="00CC09F4">
      <w:pPr>
        <w:jc w:val="center"/>
        <w:rPr>
          <w:rFonts w:ascii="Arial" w:eastAsia="Calibri" w:hAnsi="Arial" w:cs="Arial"/>
          <w:b/>
          <w:color w:val="000000"/>
        </w:rPr>
      </w:pPr>
      <w:r>
        <w:rPr>
          <w:rFonts w:ascii="Arial" w:eastAsia="Calibri" w:hAnsi="Arial" w:cs="Arial"/>
          <w:b/>
        </w:rPr>
        <w:t xml:space="preserve">11.3. Перечень мероприятий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CC09F4" w:rsidRDefault="00CC09F4" w:rsidP="00CC09F4">
      <w:pPr>
        <w:jc w:val="center"/>
        <w:rPr>
          <w:rFonts w:ascii="Arial" w:eastAsia="Calibri"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3"/>
        <w:gridCol w:w="1277"/>
        <w:gridCol w:w="1135"/>
        <w:gridCol w:w="1276"/>
        <w:gridCol w:w="1136"/>
        <w:gridCol w:w="992"/>
        <w:gridCol w:w="850"/>
        <w:gridCol w:w="851"/>
        <w:gridCol w:w="992"/>
        <w:gridCol w:w="851"/>
        <w:gridCol w:w="1134"/>
        <w:gridCol w:w="2127"/>
      </w:tblGrid>
      <w:tr w:rsidR="00CC09F4" w:rsidTr="00CC09F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rPr>
                <w:sz w:val="24"/>
                <w:szCs w:val="24"/>
              </w:rPr>
            </w:pPr>
            <w:r>
              <w:rPr>
                <w:sz w:val="24"/>
                <w:szCs w:val="24"/>
              </w:rPr>
              <w:t>Мероприятия</w:t>
            </w:r>
          </w:p>
          <w:p w:rsidR="00CC09F4" w:rsidRDefault="00CC09F4">
            <w:pPr>
              <w:pStyle w:val="ConsPlusNormal0"/>
              <w:rPr>
                <w:sz w:val="24"/>
                <w:szCs w:val="24"/>
              </w:rPr>
            </w:pPr>
            <w:r>
              <w:rPr>
                <w:sz w:val="24"/>
                <w:szCs w:val="24"/>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jc w:val="center"/>
              <w:rPr>
                <w:rFonts w:ascii="Arial" w:hAnsi="Arial" w:cs="Arial"/>
              </w:rPr>
            </w:pPr>
            <w:r>
              <w:rPr>
                <w:rFonts w:ascii="Arial" w:hAnsi="Arial" w:cs="Arial"/>
              </w:rPr>
              <w:t>Срок исполнения мероприятий</w:t>
            </w:r>
          </w:p>
          <w:p w:rsidR="00CC09F4" w:rsidRDefault="00CC09F4">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Всего</w:t>
            </w:r>
          </w:p>
          <w:p w:rsidR="00CC09F4" w:rsidRDefault="00CC09F4">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Ответственный</w:t>
            </w:r>
          </w:p>
          <w:p w:rsidR="00CC09F4" w:rsidRDefault="00CC09F4">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Результаты выполнения мероприятий программы</w:t>
            </w:r>
          </w:p>
        </w:tc>
      </w:tr>
      <w:tr w:rsidR="00CC09F4" w:rsidTr="00CC09F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47"/>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13</w:t>
            </w:r>
          </w:p>
        </w:tc>
      </w:tr>
      <w:tr w:rsidR="00CC09F4" w:rsidTr="00CC09F4">
        <w:trPr>
          <w:trHeight w:val="30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b/>
                <w:sz w:val="24"/>
                <w:szCs w:val="24"/>
              </w:rPr>
            </w:pPr>
            <w:r>
              <w:rPr>
                <w:b/>
                <w:sz w:val="24"/>
                <w:szCs w:val="24"/>
              </w:rPr>
              <w:t>Основное мероприятие 1.</w:t>
            </w:r>
            <w:r>
              <w:rPr>
                <w:sz w:val="24"/>
                <w:szCs w:val="24"/>
              </w:rPr>
              <w:t xml:space="preserve"> Организация и проведение мероприятий по гражданско-патриотическому и </w:t>
            </w:r>
            <w:r>
              <w:rPr>
                <w:sz w:val="24"/>
                <w:szCs w:val="24"/>
              </w:rPr>
              <w:lastRenderedPageBreak/>
              <w:t>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w:t>
            </w:r>
            <w:r>
              <w:rPr>
                <w:sz w:val="24"/>
                <w:szCs w:val="24"/>
              </w:rPr>
              <w:lastRenderedPageBreak/>
              <w:t xml:space="preserve">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Реализация молодежной политики в городском округе Люберцы Московской области.</w:t>
            </w:r>
          </w:p>
        </w:tc>
      </w:tr>
      <w:tr w:rsidR="00CC09F4" w:rsidTr="00CC09F4">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w:t>
            </w:r>
            <w:r>
              <w:rPr>
                <w:sz w:val="24"/>
                <w:szCs w:val="24"/>
              </w:rPr>
              <w:lastRenderedPageBreak/>
              <w:t>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12 434,92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9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1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132 434,92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132 434,92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132 434,92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132 434,92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132 434,92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7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1.1. Организация и проведение мероприятий по гражданско-патриотическому и духовно-нравственному воспитанию молодежи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CC09F4" w:rsidTr="00CC09F4">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7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20 000,00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3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1.2. Организация и проведение мероприятий по обучению, переобучению, повышению квалификации и обмену опытом специалистов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rPr>
            </w:pPr>
          </w:p>
          <w:p w:rsidR="00CC09F4" w:rsidRDefault="00CC09F4">
            <w:pPr>
              <w:rPr>
                <w:rFonts w:ascii="Arial" w:hAnsi="Arial" w:cs="Arial"/>
              </w:rPr>
            </w:pPr>
          </w:p>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CC09F4" w:rsidTr="00CC09F4">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3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2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1.3.</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1.3. Проведение мероприятий по обеспечению </w:t>
            </w:r>
            <w:r>
              <w:rPr>
                <w:rFonts w:ascii="Arial" w:hAnsi="Arial" w:cs="Arial"/>
              </w:rPr>
              <w:lastRenderedPageBreak/>
              <w:t>занятости несовершеннолетних</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 xml:space="preserve">Средства Федерального </w:t>
            </w:r>
            <w:r>
              <w:rPr>
                <w:sz w:val="24"/>
                <w:szCs w:val="24"/>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lastRenderedPageBreak/>
              <w:t>01.01.2020-31.12.20</w:t>
            </w:r>
            <w:r>
              <w:rPr>
                <w:rFonts w:ascii="Arial" w:hAnsi="Arial" w:cs="Arial"/>
              </w:rPr>
              <w:lastRenderedPageBreak/>
              <w:t>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w:t>
            </w:r>
            <w:r>
              <w:rPr>
                <w:sz w:val="24"/>
                <w:szCs w:val="24"/>
              </w:rPr>
              <w:lastRenderedPageBreak/>
              <w:t xml:space="preserve">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 xml:space="preserve">Реализация молодежной политики в </w:t>
            </w:r>
            <w:r>
              <w:rPr>
                <w:sz w:val="24"/>
                <w:szCs w:val="24"/>
              </w:rPr>
              <w:lastRenderedPageBreak/>
              <w:t>городском округе Люберцы Московской области.</w:t>
            </w:r>
          </w:p>
        </w:tc>
      </w:tr>
      <w:tr w:rsidR="00CC09F4" w:rsidTr="00CC09F4">
        <w:trPr>
          <w:trHeight w:val="6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2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9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4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1.4.</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1.4. Проведение капитального ремонта, технического переоснащения и благоустройства территорий учреждений в сфере молодежной политики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CC09F4" w:rsidTr="00CC09F4">
        <w:trPr>
          <w:trHeight w:val="64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4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w:t>
            </w:r>
            <w:r>
              <w:rPr>
                <w:rFonts w:ascii="Arial" w:hAnsi="Arial" w:cs="Arial"/>
              </w:rPr>
              <w:lastRenderedPageBreak/>
              <w:t xml:space="preserve">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68"/>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1.5.</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1.5. Расходы на обеспечение деятельности (оказание услуг) муниципальных учреждений в сфере молодежной политики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CC09F4" w:rsidTr="00CC09F4">
        <w:trPr>
          <w:trHeight w:val="4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6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7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42 174,60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82"/>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rPr>
                <w:sz w:val="24"/>
                <w:szCs w:val="24"/>
              </w:rPr>
            </w:pPr>
            <w:r>
              <w:rPr>
                <w:sz w:val="24"/>
                <w:szCs w:val="24"/>
              </w:rPr>
              <w:lastRenderedPageBreak/>
              <w:t xml:space="preserve"> 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b/>
                <w:sz w:val="24"/>
                <w:szCs w:val="24"/>
              </w:rPr>
            </w:pPr>
            <w:r>
              <w:rPr>
                <w:b/>
                <w:sz w:val="24"/>
                <w:szCs w:val="24"/>
              </w:rPr>
              <w:t xml:space="preserve">Основное мероприятие </w:t>
            </w:r>
            <w:r>
              <w:rPr>
                <w:b/>
                <w:sz w:val="24"/>
                <w:szCs w:val="24"/>
                <w:lang w:val="en-US"/>
              </w:rPr>
              <w:t>E</w:t>
            </w:r>
            <w:r>
              <w:rPr>
                <w:b/>
                <w:sz w:val="24"/>
                <w:szCs w:val="24"/>
              </w:rPr>
              <w:t>8.</w:t>
            </w:r>
          </w:p>
          <w:p w:rsidR="00CC09F4" w:rsidRDefault="00CC09F4">
            <w:pPr>
              <w:pStyle w:val="ConsPlusNormal0"/>
              <w:ind w:firstLine="0"/>
              <w:rPr>
                <w:b/>
                <w:sz w:val="24"/>
                <w:szCs w:val="24"/>
              </w:rPr>
            </w:pPr>
            <w:r>
              <w:rPr>
                <w:sz w:val="24"/>
                <w:szCs w:val="24"/>
              </w:rPr>
              <w:t>Федеральный проект «Социальная активность»</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CC09F4" w:rsidTr="00CC09F4">
        <w:trPr>
          <w:trHeight w:val="3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82"/>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41"/>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Е8.1. Создание условий для развития наставничества, поддержки общественных инициатив и проектов, в том числе в сфере </w:t>
            </w:r>
            <w:r>
              <w:rPr>
                <w:sz w:val="24"/>
                <w:szCs w:val="24"/>
              </w:rPr>
              <w:lastRenderedPageBreak/>
              <w:t>добровольчества (</w:t>
            </w:r>
            <w:proofErr w:type="spellStart"/>
            <w:r>
              <w:rPr>
                <w:sz w:val="24"/>
                <w:szCs w:val="24"/>
              </w:rPr>
              <w:t>волонтерства</w:t>
            </w:r>
            <w:proofErr w:type="spellEnd"/>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w:t>
            </w:r>
            <w:r>
              <w:rPr>
                <w:sz w:val="24"/>
                <w:szCs w:val="24"/>
              </w:rPr>
              <w:lastRenderedPageBreak/>
              <w:t xml:space="preserve">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Реализация молодежной политики в городском округе Люберцы Московской области.</w:t>
            </w:r>
          </w:p>
        </w:tc>
      </w:tr>
      <w:tr w:rsidR="00CC09F4" w:rsidTr="00CC09F4">
        <w:trPr>
          <w:trHeight w:val="5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5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38"/>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94"/>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Е8.2. Формирование эффективной системы выявления, поддержки и развития способностей и талантов у детей и молодежи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CC09F4" w:rsidTr="00CC09F4">
        <w:trPr>
          <w:trHeight w:val="49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494"/>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5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0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47"/>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lastRenderedPageBreak/>
              <w:t>Итого по подпрограмме «Молодежь Подмосковья»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r>
      <w:tr w:rsidR="00CC09F4" w:rsidTr="00CC09F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r>
      <w:tr w:rsidR="00CC09F4" w:rsidTr="00CC09F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62 174,60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r>
      <w:tr w:rsidR="00CC09F4" w:rsidTr="00CC09F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347"/>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62 174,60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bl>
    <w:p w:rsidR="00CC09F4" w:rsidRDefault="00CC09F4" w:rsidP="00CC09F4">
      <w:pPr>
        <w:jc w:val="center"/>
        <w:rPr>
          <w:rFonts w:ascii="Arial"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r>
        <w:rPr>
          <w:rFonts w:ascii="Arial" w:eastAsia="Calibri" w:hAnsi="Arial" w:cs="Arial"/>
          <w:b/>
        </w:rPr>
        <w:t xml:space="preserve">12. Подпрограмма </w:t>
      </w:r>
      <w:r>
        <w:rPr>
          <w:rFonts w:ascii="Arial" w:eastAsia="Calibri" w:hAnsi="Arial" w:cs="Arial"/>
          <w:b/>
          <w:lang w:val="en-US"/>
        </w:rPr>
        <w:t xml:space="preserve">V </w:t>
      </w:r>
      <w:r>
        <w:rPr>
          <w:rFonts w:ascii="Arial" w:eastAsia="Calibri" w:hAnsi="Arial" w:cs="Arial"/>
          <w:b/>
        </w:rPr>
        <w:t>«Обеспечивающая подпрограмма»</w:t>
      </w:r>
    </w:p>
    <w:p w:rsidR="00CC09F4" w:rsidRDefault="00CC09F4" w:rsidP="00CC09F4">
      <w:pPr>
        <w:jc w:val="center"/>
        <w:rPr>
          <w:rFonts w:ascii="Arial" w:eastAsia="Calibri" w:hAnsi="Arial" w:cs="Arial"/>
          <w:b/>
        </w:rPr>
      </w:pPr>
      <w:r>
        <w:rPr>
          <w:rFonts w:ascii="Arial" w:eastAsia="Calibri" w:hAnsi="Arial" w:cs="Arial"/>
          <w:b/>
        </w:rPr>
        <w:t xml:space="preserve">12.1. Паспорт Подпрограммы </w:t>
      </w:r>
      <w:r>
        <w:rPr>
          <w:rFonts w:ascii="Arial" w:eastAsia="Calibri" w:hAnsi="Arial" w:cs="Arial"/>
          <w:b/>
          <w:lang w:val="en-US"/>
        </w:rPr>
        <w:t>V</w:t>
      </w:r>
      <w:r>
        <w:rPr>
          <w:rFonts w:ascii="Arial" w:eastAsia="Calibri" w:hAnsi="Arial" w:cs="Arial"/>
          <w:b/>
        </w:rPr>
        <w:t xml:space="preserve"> «Обеспечивающая подпрограмма»</w:t>
      </w:r>
    </w:p>
    <w:p w:rsidR="00CC09F4" w:rsidRDefault="00CC09F4" w:rsidP="00CC09F4">
      <w:pPr>
        <w:jc w:val="center"/>
        <w:rPr>
          <w:rFonts w:ascii="Arial" w:eastAsia="Calibri"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270"/>
        <w:gridCol w:w="1330"/>
        <w:gridCol w:w="1710"/>
        <w:gridCol w:w="1413"/>
        <w:gridCol w:w="1413"/>
        <w:gridCol w:w="1418"/>
      </w:tblGrid>
      <w:tr w:rsidR="00CC09F4" w:rsidTr="00CC09F4">
        <w:tc>
          <w:tcPr>
            <w:tcW w:w="1665"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121" w:type="dxa"/>
            <w:gridSpan w:val="8"/>
            <w:tcBorders>
              <w:top w:val="single" w:sz="4" w:space="0" w:color="auto"/>
              <w:left w:val="single" w:sz="4" w:space="0" w:color="auto"/>
              <w:bottom w:val="single" w:sz="4" w:space="0" w:color="auto"/>
              <w:right w:val="single" w:sz="4" w:space="0" w:color="auto"/>
            </w:tcBorders>
            <w:vAlign w:val="center"/>
          </w:tcPr>
          <w:p w:rsidR="00CC09F4" w:rsidRDefault="00CC09F4">
            <w:pPr>
              <w:autoSpaceDE w:val="0"/>
              <w:autoSpaceDN w:val="0"/>
              <w:adjustRightInd w:val="0"/>
              <w:rPr>
                <w:rFonts w:ascii="Arial" w:hAnsi="Arial" w:cs="Arial"/>
              </w:rPr>
            </w:pPr>
            <w:hyperlink r:id="rId13"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CC09F4" w:rsidRDefault="00CC09F4">
            <w:pPr>
              <w:autoSpaceDE w:val="0"/>
              <w:autoSpaceDN w:val="0"/>
              <w:adjustRightInd w:val="0"/>
              <w:rPr>
                <w:rFonts w:ascii="Arial" w:hAnsi="Arial" w:cs="Arial"/>
              </w:rPr>
            </w:pPr>
            <w:hyperlink r:id="rId14" w:history="1">
              <w:r>
                <w:rPr>
                  <w:rStyle w:val="a3"/>
                  <w:rFonts w:ascii="Arial" w:hAnsi="Arial" w:cs="Arial"/>
                  <w:bCs/>
                  <w:color w:val="000000"/>
                  <w:shd w:val="clear" w:color="auto" w:fill="FFFFFF"/>
                </w:rPr>
                <w:t>Управление экономики</w:t>
              </w:r>
            </w:hyperlink>
          </w:p>
          <w:p w:rsidR="00CC09F4" w:rsidRDefault="00CC09F4">
            <w:pPr>
              <w:autoSpaceDE w:val="0"/>
              <w:autoSpaceDN w:val="0"/>
              <w:adjustRightInd w:val="0"/>
              <w:rPr>
                <w:rFonts w:ascii="Arial" w:eastAsia="Calibri" w:hAnsi="Arial" w:cs="Arial"/>
                <w:color w:val="000000"/>
              </w:rPr>
            </w:pPr>
          </w:p>
        </w:tc>
      </w:tr>
      <w:tr w:rsidR="00CC09F4" w:rsidTr="00CC09F4">
        <w:tc>
          <w:tcPr>
            <w:tcW w:w="1665"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56"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3"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 финансирования</w:t>
            </w:r>
          </w:p>
        </w:tc>
        <w:tc>
          <w:tcPr>
            <w:tcW w:w="9992" w:type="dxa"/>
            <w:gridSpan w:val="6"/>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353"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2020 год</w:t>
            </w:r>
          </w:p>
        </w:tc>
        <w:tc>
          <w:tcPr>
            <w:tcW w:w="173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2021 год</w:t>
            </w:r>
          </w:p>
        </w:tc>
        <w:tc>
          <w:tcPr>
            <w:tcW w:w="2102"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2022 год</w:t>
            </w:r>
          </w:p>
        </w:tc>
        <w:tc>
          <w:tcPr>
            <w:tcW w:w="159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2023 год</w:t>
            </w:r>
          </w:p>
        </w:tc>
        <w:tc>
          <w:tcPr>
            <w:tcW w:w="159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2024 год</w:t>
            </w:r>
          </w:p>
        </w:tc>
        <w:tc>
          <w:tcPr>
            <w:tcW w:w="160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Итого</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456"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73"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 xml:space="preserve">Всего: </w:t>
            </w:r>
          </w:p>
          <w:p w:rsidR="00CC09F4" w:rsidRDefault="00CC09F4">
            <w:pPr>
              <w:rPr>
                <w:rFonts w:ascii="Arial" w:eastAsia="Calibri" w:hAnsi="Arial" w:cs="Arial"/>
                <w:color w:val="000000"/>
              </w:rPr>
            </w:pPr>
            <w:r>
              <w:rPr>
                <w:rFonts w:ascii="Arial" w:eastAsia="Calibri" w:hAnsi="Arial" w:cs="Arial"/>
                <w:color w:val="000000"/>
              </w:rPr>
              <w:t>в том числе:</w:t>
            </w:r>
          </w:p>
        </w:tc>
        <w:tc>
          <w:tcPr>
            <w:tcW w:w="135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rPr>
            </w:pPr>
            <w:r>
              <w:rPr>
                <w:rFonts w:ascii="Arial" w:eastAsia="Calibri" w:hAnsi="Arial" w:cs="Arial"/>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rPr>
            </w:pPr>
            <w:r>
              <w:rPr>
                <w:rFonts w:ascii="Arial" w:eastAsia="Calibri" w:hAnsi="Arial" w:cs="Arial"/>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rPr>
            </w:pPr>
            <w:r>
              <w:rPr>
                <w:rFonts w:ascii="Arial" w:eastAsia="Calibri" w:hAnsi="Arial" w:cs="Arial"/>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rPr>
            </w:pPr>
            <w:r>
              <w:rPr>
                <w:rFonts w:ascii="Arial" w:eastAsia="Calibri" w:hAnsi="Arial" w:cs="Arial"/>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8 693,00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35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8 693,00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35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rPr>
            </w:pPr>
            <w:r>
              <w:rPr>
                <w:rFonts w:ascii="Arial" w:hAnsi="Arial" w:cs="Arial"/>
              </w:rPr>
              <w:t>Внебюджетные источники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rPr>
            </w:pPr>
            <w:r>
              <w:rPr>
                <w:rFonts w:ascii="Arial" w:eastAsia="Calibri" w:hAnsi="Arial" w:cs="Arial"/>
                <w:color w:val="000000"/>
              </w:rPr>
              <w:t>0,00</w:t>
            </w:r>
          </w:p>
        </w:tc>
      </w:tr>
    </w:tbl>
    <w:p w:rsidR="00CC09F4" w:rsidRDefault="00CC09F4" w:rsidP="00CC09F4">
      <w:pPr>
        <w:jc w:val="center"/>
        <w:rPr>
          <w:rFonts w:ascii="Arial" w:eastAsia="Calibri" w:hAnsi="Arial" w:cs="Arial"/>
          <w:b/>
          <w:color w:val="000000"/>
        </w:rPr>
      </w:pPr>
    </w:p>
    <w:p w:rsidR="00CC09F4" w:rsidRDefault="00CC09F4" w:rsidP="00CC09F4">
      <w:pPr>
        <w:jc w:val="center"/>
        <w:rPr>
          <w:rFonts w:ascii="Arial" w:eastAsia="Calibri" w:hAnsi="Arial" w:cs="Arial"/>
          <w:b/>
        </w:rPr>
      </w:pPr>
      <w:r>
        <w:rPr>
          <w:rFonts w:ascii="Arial" w:eastAsia="Calibri" w:hAnsi="Arial" w:cs="Arial"/>
          <w:b/>
          <w:color w:val="000000"/>
        </w:rPr>
        <w:lastRenderedPageBreak/>
        <w:t xml:space="preserve">12.2. Характеристика сферы реализации Подпрограммы </w:t>
      </w:r>
      <w:r>
        <w:rPr>
          <w:rFonts w:ascii="Arial" w:eastAsia="Calibri" w:hAnsi="Arial" w:cs="Arial"/>
          <w:b/>
          <w:color w:val="000000"/>
          <w:lang w:val="en-US"/>
        </w:rPr>
        <w:t>V</w:t>
      </w:r>
      <w:r>
        <w:rPr>
          <w:rFonts w:ascii="Arial" w:eastAsia="Calibri" w:hAnsi="Arial" w:cs="Arial"/>
          <w:b/>
          <w:color w:val="000000"/>
        </w:rPr>
        <w:t xml:space="preserve"> «</w:t>
      </w:r>
      <w:r>
        <w:rPr>
          <w:rFonts w:ascii="Arial" w:eastAsia="Calibri" w:hAnsi="Arial" w:cs="Arial"/>
          <w:b/>
        </w:rPr>
        <w:t>Обеспечивающая подпрограмма».</w:t>
      </w:r>
    </w:p>
    <w:p w:rsidR="00CC09F4" w:rsidRDefault="00CC09F4" w:rsidP="00CC09F4">
      <w:pPr>
        <w:jc w:val="center"/>
        <w:rPr>
          <w:rFonts w:ascii="Arial" w:eastAsia="Calibri" w:hAnsi="Arial" w:cs="Arial"/>
          <w:b/>
        </w:rPr>
      </w:pPr>
    </w:p>
    <w:p w:rsidR="00CC09F4" w:rsidRDefault="00CC09F4" w:rsidP="00CC09F4">
      <w:pPr>
        <w:autoSpaceDE w:val="0"/>
        <w:autoSpaceDN w:val="0"/>
        <w:adjustRightInd w:val="0"/>
        <w:jc w:val="both"/>
        <w:rPr>
          <w:rFonts w:ascii="Arial" w:hAnsi="Arial" w:cs="Arial"/>
        </w:rPr>
      </w:pPr>
      <w:r>
        <w:rPr>
          <w:rFonts w:ascii="Arial" w:hAnsi="Arial" w:cs="Arial"/>
        </w:rPr>
        <w:t xml:space="preserve">Реализация подпрограммы </w:t>
      </w:r>
      <w:r>
        <w:rPr>
          <w:rFonts w:ascii="Arial" w:eastAsia="Calibri" w:hAnsi="Arial" w:cs="Arial"/>
          <w:color w:val="000000"/>
          <w:lang w:val="en-US"/>
        </w:rPr>
        <w:t>V</w:t>
      </w:r>
      <w:r>
        <w:rPr>
          <w:rFonts w:ascii="Arial" w:eastAsia="Calibri" w:hAnsi="Arial" w:cs="Arial"/>
          <w:color w:val="000000"/>
        </w:rPr>
        <w:t xml:space="preserve"> «</w:t>
      </w:r>
      <w:r>
        <w:rPr>
          <w:rFonts w:ascii="Arial" w:eastAsia="Calibri" w:hAnsi="Arial" w:cs="Arial"/>
        </w:rPr>
        <w:t xml:space="preserve">Обеспечивающая подпрограмма» </w:t>
      </w:r>
      <w:r>
        <w:rPr>
          <w:rFonts w:ascii="Arial" w:hAnsi="Arial" w:cs="Arial"/>
        </w:rPr>
        <w:t xml:space="preserve">осуществляется посредством реализация мероприятий, направленных </w:t>
      </w:r>
      <w:proofErr w:type="gramStart"/>
      <w:r>
        <w:rPr>
          <w:rFonts w:ascii="Arial" w:hAnsi="Arial" w:cs="Arial"/>
        </w:rPr>
        <w:t>на</w:t>
      </w:r>
      <w:proofErr w:type="gramEnd"/>
      <w:r>
        <w:rPr>
          <w:rFonts w:ascii="Arial" w:hAnsi="Arial" w:cs="Arial"/>
        </w:rPr>
        <w:t>:</w:t>
      </w:r>
    </w:p>
    <w:p w:rsidR="00CC09F4" w:rsidRDefault="00CC09F4" w:rsidP="00CC09F4">
      <w:pPr>
        <w:autoSpaceDE w:val="0"/>
        <w:autoSpaceDN w:val="0"/>
        <w:adjustRightInd w:val="0"/>
        <w:jc w:val="both"/>
        <w:rPr>
          <w:rFonts w:ascii="Arial" w:hAnsi="Arial" w:cs="Arial"/>
        </w:rPr>
      </w:pPr>
      <w:r>
        <w:rPr>
          <w:rFonts w:ascii="Arial" w:hAnsi="Arial" w:cs="Arial"/>
        </w:rPr>
        <w:t>- создание условий для реализации полномочий органов местного самоуправления городского округа Люберцы;</w:t>
      </w:r>
    </w:p>
    <w:p w:rsidR="00CC09F4" w:rsidRDefault="00CC09F4" w:rsidP="00CC09F4">
      <w:pPr>
        <w:autoSpaceDE w:val="0"/>
        <w:autoSpaceDN w:val="0"/>
        <w:adjustRightInd w:val="0"/>
        <w:jc w:val="both"/>
        <w:rPr>
          <w:rFonts w:ascii="Arial" w:hAnsi="Arial" w:cs="Arial"/>
        </w:rPr>
      </w:pPr>
      <w:r>
        <w:rPr>
          <w:rFonts w:ascii="Arial" w:hAnsi="Arial" w:cs="Arial"/>
        </w:rPr>
        <w:t>- корректировка списков кандидатов в присяжные заседатели федеральных судов общей юрисдикции в Российской Федерации;</w:t>
      </w:r>
    </w:p>
    <w:p w:rsidR="00CC09F4" w:rsidRDefault="00CC09F4" w:rsidP="00CC09F4">
      <w:pPr>
        <w:autoSpaceDE w:val="0"/>
        <w:autoSpaceDN w:val="0"/>
        <w:adjustRightInd w:val="0"/>
        <w:jc w:val="both"/>
        <w:rPr>
          <w:rFonts w:ascii="Arial" w:hAnsi="Arial" w:cs="Arial"/>
        </w:rPr>
      </w:pPr>
      <w:r>
        <w:rPr>
          <w:rFonts w:ascii="Arial" w:hAnsi="Arial" w:cs="Arial"/>
        </w:rPr>
        <w:t>- проведение социологических исследований.</w:t>
      </w:r>
    </w:p>
    <w:p w:rsidR="00CC09F4" w:rsidRDefault="00CC09F4" w:rsidP="00CC09F4">
      <w:pPr>
        <w:rPr>
          <w:rFonts w:ascii="Arial" w:hAnsi="Arial" w:cs="Arial"/>
        </w:rPr>
      </w:pPr>
      <w:r>
        <w:rPr>
          <w:rFonts w:ascii="Arial" w:hAnsi="Arial" w:cs="Arial"/>
        </w:rPr>
        <w:t xml:space="preserve">Финансирование мероприятий </w:t>
      </w:r>
      <w:r>
        <w:rPr>
          <w:rFonts w:ascii="Arial" w:eastAsia="Calibri" w:hAnsi="Arial" w:cs="Arial"/>
        </w:rPr>
        <w:t xml:space="preserve">Подпрограммы </w:t>
      </w:r>
      <w:r>
        <w:rPr>
          <w:rFonts w:ascii="Arial" w:eastAsia="Calibri" w:hAnsi="Arial" w:cs="Arial"/>
          <w:lang w:val="en-US"/>
        </w:rPr>
        <w:t>V</w:t>
      </w:r>
      <w:r>
        <w:rPr>
          <w:rFonts w:ascii="Arial" w:eastAsia="Calibri" w:hAnsi="Arial" w:cs="Arial"/>
        </w:rPr>
        <w:t xml:space="preserve"> «Обеспечивающая подпрограмма»</w:t>
      </w:r>
      <w:r>
        <w:rPr>
          <w:rFonts w:ascii="Arial" w:eastAsia="Calibri" w:hAnsi="Arial" w:cs="Arial"/>
          <w:b/>
        </w:rPr>
        <w:t xml:space="preserve"> </w:t>
      </w:r>
      <w:r>
        <w:rPr>
          <w:rFonts w:ascii="Arial" w:hAnsi="Arial" w:cs="Arial"/>
        </w:rPr>
        <w:t>осуществляется за счет средств Федерального бюджета и бюджета Московской области.</w:t>
      </w:r>
    </w:p>
    <w:p w:rsidR="00CC09F4" w:rsidRDefault="00CC09F4" w:rsidP="00CC09F4">
      <w:pPr>
        <w:rPr>
          <w:rFonts w:ascii="Arial" w:hAnsi="Arial" w:cs="Arial"/>
        </w:rPr>
      </w:pPr>
    </w:p>
    <w:p w:rsidR="00CC09F4" w:rsidRDefault="00CC09F4" w:rsidP="00CC09F4">
      <w:pPr>
        <w:rPr>
          <w:rFonts w:ascii="Arial" w:hAnsi="Arial" w:cs="Arial"/>
        </w:rPr>
      </w:pPr>
    </w:p>
    <w:p w:rsidR="00CC09F4" w:rsidRDefault="00CC09F4" w:rsidP="00CC09F4">
      <w:pPr>
        <w:rPr>
          <w:rFonts w:ascii="Arial" w:hAnsi="Arial" w:cs="Arial"/>
        </w:rPr>
      </w:pPr>
    </w:p>
    <w:p w:rsidR="00CC09F4" w:rsidRDefault="00CC09F4" w:rsidP="00CC09F4">
      <w:pPr>
        <w:rPr>
          <w:rFonts w:ascii="Arial" w:hAnsi="Arial" w:cs="Arial"/>
        </w:rPr>
      </w:pPr>
    </w:p>
    <w:p w:rsidR="00CC09F4" w:rsidRDefault="00CC09F4" w:rsidP="00CC09F4">
      <w:pPr>
        <w:pStyle w:val="2"/>
        <w:spacing w:after="0" w:line="240" w:lineRule="auto"/>
        <w:jc w:val="center"/>
        <w:rPr>
          <w:rFonts w:ascii="Arial" w:eastAsia="Calibri" w:hAnsi="Arial" w:cs="Arial"/>
          <w:b/>
          <w:color w:val="000000"/>
        </w:rPr>
      </w:pPr>
    </w:p>
    <w:p w:rsidR="00CC09F4" w:rsidRDefault="00CC09F4" w:rsidP="00CC09F4">
      <w:pPr>
        <w:pStyle w:val="2"/>
        <w:spacing w:after="0" w:line="240" w:lineRule="auto"/>
        <w:jc w:val="center"/>
        <w:rPr>
          <w:rFonts w:ascii="Arial" w:eastAsia="Calibri" w:hAnsi="Arial" w:cs="Arial"/>
          <w:b/>
          <w:color w:val="000000"/>
        </w:rPr>
      </w:pPr>
      <w:r>
        <w:rPr>
          <w:rFonts w:ascii="Arial" w:eastAsia="Calibri" w:hAnsi="Arial" w:cs="Arial"/>
          <w:b/>
          <w:color w:val="000000"/>
        </w:rPr>
        <w:t xml:space="preserve">12.3. </w:t>
      </w:r>
      <w:r>
        <w:rPr>
          <w:rFonts w:ascii="Arial" w:hAnsi="Arial" w:cs="Arial"/>
          <w:b/>
        </w:rPr>
        <w:t xml:space="preserve">Перечень мероприятий Подпрограммы </w:t>
      </w:r>
      <w:r>
        <w:rPr>
          <w:rFonts w:ascii="Arial" w:hAnsi="Arial" w:cs="Arial"/>
          <w:b/>
          <w:lang w:val="en-US"/>
        </w:rPr>
        <w:t>V</w:t>
      </w:r>
      <w:r>
        <w:rPr>
          <w:rFonts w:ascii="Arial" w:hAnsi="Arial" w:cs="Arial"/>
          <w:b/>
        </w:rPr>
        <w:t xml:space="preserve"> «</w:t>
      </w:r>
      <w:r>
        <w:rPr>
          <w:rFonts w:ascii="Arial" w:eastAsia="Calibri" w:hAnsi="Arial" w:cs="Arial"/>
          <w:b/>
        </w:rPr>
        <w:t>Обеспечивающая подпрограмма</w:t>
      </w:r>
      <w:r>
        <w:rPr>
          <w:rFonts w:ascii="Arial" w:eastAsia="Calibri" w:hAnsi="Arial" w:cs="Arial"/>
          <w:b/>
          <w:color w:val="000000"/>
        </w:rPr>
        <w:t>».</w:t>
      </w:r>
    </w:p>
    <w:p w:rsidR="00CC09F4" w:rsidRDefault="00CC09F4" w:rsidP="00CC09F4">
      <w:pPr>
        <w:jc w:val="center"/>
        <w:rPr>
          <w:rFonts w:ascii="Arial"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3"/>
        <w:gridCol w:w="1277"/>
        <w:gridCol w:w="1135"/>
        <w:gridCol w:w="1276"/>
        <w:gridCol w:w="1136"/>
        <w:gridCol w:w="992"/>
        <w:gridCol w:w="850"/>
        <w:gridCol w:w="851"/>
        <w:gridCol w:w="992"/>
        <w:gridCol w:w="851"/>
        <w:gridCol w:w="1134"/>
        <w:gridCol w:w="2127"/>
      </w:tblGrid>
      <w:tr w:rsidR="00CC09F4" w:rsidTr="00CC09F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rPr>
                <w:sz w:val="24"/>
                <w:szCs w:val="24"/>
              </w:rPr>
            </w:pPr>
            <w:r>
              <w:rPr>
                <w:sz w:val="24"/>
                <w:szCs w:val="24"/>
              </w:rPr>
              <w:t>Мероприятия</w:t>
            </w:r>
          </w:p>
          <w:p w:rsidR="00CC09F4" w:rsidRDefault="00CC09F4">
            <w:pPr>
              <w:pStyle w:val="ConsPlusNormal0"/>
              <w:rPr>
                <w:sz w:val="24"/>
                <w:szCs w:val="24"/>
              </w:rPr>
            </w:pPr>
            <w:r>
              <w:rPr>
                <w:sz w:val="24"/>
                <w:szCs w:val="24"/>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jc w:val="center"/>
              <w:rPr>
                <w:rFonts w:ascii="Arial" w:hAnsi="Arial" w:cs="Arial"/>
              </w:rPr>
            </w:pPr>
            <w:r>
              <w:rPr>
                <w:rFonts w:ascii="Arial" w:hAnsi="Arial" w:cs="Arial"/>
              </w:rPr>
              <w:t>Срок исполнения мероприятий</w:t>
            </w:r>
          </w:p>
          <w:p w:rsidR="00CC09F4" w:rsidRDefault="00CC09F4">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Всего</w:t>
            </w:r>
          </w:p>
          <w:p w:rsidR="00CC09F4" w:rsidRDefault="00CC09F4">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Ответственный</w:t>
            </w:r>
          </w:p>
          <w:p w:rsidR="00CC09F4" w:rsidRDefault="00CC09F4">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Результаты выполнения мероприятий программы</w:t>
            </w:r>
          </w:p>
        </w:tc>
      </w:tr>
      <w:tr w:rsidR="00CC09F4" w:rsidTr="00CC09F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lang w:val="en-US"/>
              </w:rPr>
              <w:lastRenderedPageBreak/>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13</w:t>
            </w:r>
          </w:p>
        </w:tc>
      </w:tr>
      <w:tr w:rsidR="00CC09F4" w:rsidTr="00CC09F4">
        <w:trPr>
          <w:trHeight w:val="28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b/>
                <w:sz w:val="24"/>
                <w:szCs w:val="24"/>
              </w:rPr>
            </w:pPr>
            <w:r>
              <w:rPr>
                <w:b/>
                <w:sz w:val="24"/>
                <w:szCs w:val="24"/>
              </w:rPr>
              <w:t>Основное мероприятие 4.</w:t>
            </w:r>
            <w:r>
              <w:rPr>
                <w:sz w:val="24"/>
                <w:szCs w:val="24"/>
              </w:rPr>
              <w:t xml:space="preserve"> Корректировка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rPr>
            </w:pPr>
          </w:p>
          <w:p w:rsidR="00CC09F4" w:rsidRDefault="00CC09F4">
            <w:pPr>
              <w:rPr>
                <w:rFonts w:ascii="Arial" w:hAnsi="Arial" w:cs="Arial"/>
              </w:rPr>
            </w:pPr>
          </w:p>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autoSpaceDE w:val="0"/>
              <w:autoSpaceDN w:val="0"/>
              <w:adjustRightInd w:val="0"/>
              <w:rPr>
                <w:rFonts w:ascii="Arial" w:hAnsi="Arial" w:cs="Arial"/>
              </w:rPr>
            </w:pPr>
            <w:hyperlink r:id="rId15"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rFonts w:eastAsia="Calibri"/>
                <w:color w:val="000000"/>
                <w:sz w:val="24"/>
                <w:szCs w:val="24"/>
              </w:rPr>
            </w:pPr>
            <w:r>
              <w:rPr>
                <w:rFonts w:eastAsia="Calibri"/>
                <w:color w:val="000000"/>
                <w:sz w:val="24"/>
                <w:szCs w:val="24"/>
              </w:rPr>
              <w:t>Формирование и последующая корректировка по городскому округу Люберцы Московской области Московской области перечня лиц - кандидатов в присяжные заседатели федеральных судов общей юрисдикции</w:t>
            </w:r>
          </w:p>
        </w:tc>
      </w:tr>
      <w:tr w:rsidR="00CC09F4" w:rsidTr="00CC09F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33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18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2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4.1. Составление (изменение) списков кандидатов в присяжные заседатели федеральных судов общей юрисдикции в </w:t>
            </w:r>
            <w:r>
              <w:rPr>
                <w:sz w:val="24"/>
                <w:szCs w:val="24"/>
              </w:rPr>
              <w:lastRenderedPageBreak/>
              <w:t>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autoSpaceDE w:val="0"/>
              <w:autoSpaceDN w:val="0"/>
              <w:adjustRightInd w:val="0"/>
              <w:rPr>
                <w:rFonts w:ascii="Arial" w:hAnsi="Arial" w:cs="Arial"/>
              </w:rPr>
            </w:pPr>
            <w:hyperlink r:id="rId16" w:history="1">
              <w:r>
                <w:rPr>
                  <w:rStyle w:val="a3"/>
                  <w:rFonts w:ascii="Arial" w:hAnsi="Arial" w:cs="Arial"/>
                  <w:bCs/>
                  <w:color w:val="000000"/>
                  <w:shd w:val="clear" w:color="auto" w:fill="FFFFFF"/>
                </w:rPr>
                <w:t xml:space="preserve">Управление территориальной политики и </w:t>
              </w:r>
              <w:r>
                <w:rPr>
                  <w:rStyle w:val="a3"/>
                  <w:rFonts w:ascii="Arial" w:hAnsi="Arial" w:cs="Arial"/>
                  <w:bCs/>
                  <w:color w:val="000000"/>
                  <w:shd w:val="clear" w:color="auto" w:fill="FFFFFF"/>
                </w:rPr>
                <w:lastRenderedPageBreak/>
                <w:t>социальных коммуникаций</w:t>
              </w:r>
            </w:hyperlink>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rFonts w:eastAsia="Calibri"/>
                <w:color w:val="000000"/>
                <w:sz w:val="24"/>
                <w:szCs w:val="24"/>
              </w:rPr>
            </w:pPr>
            <w:r>
              <w:rPr>
                <w:rFonts w:eastAsia="Calibri"/>
                <w:color w:val="000000"/>
                <w:sz w:val="24"/>
                <w:szCs w:val="24"/>
              </w:rPr>
              <w:lastRenderedPageBreak/>
              <w:t xml:space="preserve">Формирование и последующая корректировка по городскому округу Люберцы Московской области </w:t>
            </w:r>
            <w:r>
              <w:rPr>
                <w:rFonts w:eastAsia="Calibri"/>
                <w:color w:val="000000"/>
                <w:sz w:val="24"/>
                <w:szCs w:val="24"/>
              </w:rPr>
              <w:lastRenderedPageBreak/>
              <w:t>Московской области перечня лиц - кандидатов в присяжные заседатели федеральных судов общей юрисдикции</w:t>
            </w:r>
          </w:p>
        </w:tc>
      </w:tr>
      <w:tr w:rsidR="00CC09F4" w:rsidTr="00CC09F4">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w:t>
            </w:r>
            <w:r>
              <w:rPr>
                <w:rFonts w:ascii="Arial" w:eastAsia="Calibri" w:hAnsi="Arial" w:cs="Arial"/>
                <w:color w:val="000000"/>
              </w:rPr>
              <w:lastRenderedPageBreak/>
              <w:t>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lastRenderedPageBreak/>
              <w:t>01.01.2020-31.12.20</w:t>
            </w:r>
            <w:r>
              <w:rPr>
                <w:rFonts w:ascii="Arial" w:hAnsi="Arial" w:cs="Arial"/>
              </w:rPr>
              <w:lastRenderedPageBreak/>
              <w:t>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25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color w:val="000000"/>
              </w:rPr>
            </w:pPr>
          </w:p>
        </w:tc>
      </w:tr>
      <w:tr w:rsidR="00CC09F4" w:rsidTr="00CC09F4">
        <w:trPr>
          <w:trHeight w:val="206"/>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CC09F4" w:rsidRDefault="00CC09F4">
            <w:pPr>
              <w:rPr>
                <w:rFonts w:ascii="Arial" w:hAnsi="Arial" w:cs="Arial"/>
              </w:rPr>
            </w:pPr>
            <w:r>
              <w:rPr>
                <w:rFonts w:ascii="Arial" w:hAnsi="Arial" w:cs="Arial"/>
              </w:rPr>
              <w:t>2.</w:t>
            </w:r>
          </w:p>
        </w:tc>
        <w:tc>
          <w:tcPr>
            <w:tcW w:w="2552" w:type="dxa"/>
            <w:vMerge w:val="restart"/>
            <w:tcBorders>
              <w:top w:val="single" w:sz="4" w:space="0" w:color="auto"/>
              <w:left w:val="single" w:sz="4" w:space="0" w:color="auto"/>
              <w:bottom w:val="nil"/>
              <w:right w:val="single" w:sz="4" w:space="0" w:color="auto"/>
            </w:tcBorders>
            <w:shd w:val="clear" w:color="auto" w:fill="FFFFFF"/>
            <w:hideMark/>
          </w:tcPr>
          <w:p w:rsidR="00CC09F4" w:rsidRDefault="00CC09F4">
            <w:pPr>
              <w:rPr>
                <w:rFonts w:ascii="Arial" w:hAnsi="Arial" w:cs="Arial"/>
                <w:b/>
              </w:rPr>
            </w:pPr>
            <w:r>
              <w:rPr>
                <w:rFonts w:ascii="Arial" w:hAnsi="Arial" w:cs="Arial"/>
                <w:b/>
              </w:rPr>
              <w:t>Основное мероприятие 6.</w:t>
            </w:r>
            <w:r>
              <w:rPr>
                <w:rFonts w:ascii="Arial" w:hAnsi="Arial" w:cs="Arial"/>
              </w:rPr>
              <w:t xml:space="preserve"> Подготовка и проведение Всероссийской переписи населения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CC09F4" w:rsidRDefault="00CC09F4">
            <w:pPr>
              <w:autoSpaceDE w:val="0"/>
              <w:autoSpaceDN w:val="0"/>
              <w:adjustRightInd w:val="0"/>
              <w:rPr>
                <w:rFonts w:ascii="Arial" w:hAnsi="Arial" w:cs="Arial"/>
              </w:rPr>
            </w:pPr>
            <w:hyperlink r:id="rId17"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nil"/>
              <w:right w:val="single" w:sz="4" w:space="0" w:color="auto"/>
            </w:tcBorders>
            <w:shd w:val="clear" w:color="auto" w:fill="FFFFFF"/>
            <w:hideMark/>
          </w:tcPr>
          <w:p w:rsidR="00CC09F4" w:rsidRDefault="00CC09F4">
            <w:pPr>
              <w:rPr>
                <w:rFonts w:ascii="Arial" w:hAnsi="Arial" w:cs="Arial"/>
              </w:rPr>
            </w:pPr>
            <w:r>
              <w:rPr>
                <w:rFonts w:ascii="Arial" w:hAnsi="Arial" w:cs="Arial"/>
              </w:rPr>
              <w:t>Проведение Всероссийской переписи населения</w:t>
            </w:r>
          </w:p>
        </w:tc>
      </w:tr>
      <w:tr w:rsidR="00CC09F4" w:rsidTr="00CC09F4">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084"/>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nil"/>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Внебюджетные </w:t>
            </w:r>
            <w:r>
              <w:rPr>
                <w:rFonts w:ascii="Arial" w:hAnsi="Arial" w:cs="Arial"/>
              </w:rPr>
              <w:lastRenderedPageBreak/>
              <w:t>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2.1.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6.1. Проведение Всероссийской переписи населения 2020 года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autoSpaceDE w:val="0"/>
              <w:autoSpaceDN w:val="0"/>
              <w:adjustRightInd w:val="0"/>
              <w:rPr>
                <w:rFonts w:ascii="Arial" w:hAnsi="Arial" w:cs="Arial"/>
              </w:rPr>
            </w:pPr>
            <w:hyperlink r:id="rId18"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Проведение Всероссийской переписи населения</w:t>
            </w: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62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bCs/>
                <w:color w:val="000000"/>
              </w:rPr>
            </w:pPr>
            <w:r>
              <w:rPr>
                <w:rFonts w:ascii="Arial" w:hAnsi="Arial" w:cs="Arial"/>
                <w:bCs/>
                <w:color w:val="000000"/>
              </w:rPr>
              <w:t>0,00</w:t>
            </w:r>
          </w:p>
          <w:p w:rsidR="00CC09F4" w:rsidRDefault="00CC09F4">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 по подпрограмме «</w:t>
            </w:r>
            <w:r>
              <w:rPr>
                <w:rFonts w:ascii="Arial" w:eastAsia="Calibri" w:hAnsi="Arial" w:cs="Arial"/>
              </w:rPr>
              <w:t>Обеспечивающая подпрограмма</w:t>
            </w:r>
            <w:r>
              <w:rPr>
                <w:rFonts w:ascii="Arial" w:hAnsi="Arial" w:cs="Arial"/>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CC09F4" w:rsidRDefault="00CC09F4">
            <w:pPr>
              <w:pStyle w:val="ConsPlusNormal0"/>
              <w:rPr>
                <w:sz w:val="24"/>
                <w:szCs w:val="24"/>
              </w:rPr>
            </w:pPr>
          </w:p>
        </w:tc>
        <w:tc>
          <w:tcPr>
            <w:tcW w:w="2126" w:type="dxa"/>
            <w:vMerge w:val="restart"/>
            <w:tcBorders>
              <w:top w:val="single" w:sz="4" w:space="0" w:color="auto"/>
              <w:left w:val="single" w:sz="4" w:space="0" w:color="auto"/>
              <w:bottom w:val="nil"/>
              <w:right w:val="single" w:sz="4" w:space="0" w:color="auto"/>
            </w:tcBorders>
            <w:shd w:val="clear" w:color="auto" w:fill="FFFFFF"/>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tcBorders>
              <w:top w:val="single" w:sz="4" w:space="0" w:color="auto"/>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tcBorders>
              <w:top w:val="nil"/>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tcBorders>
              <w:top w:val="nil"/>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bl>
    <w:p w:rsidR="00CC09F4" w:rsidRDefault="00CC09F4" w:rsidP="00CC09F4">
      <w:pPr>
        <w:pStyle w:val="ConsPlusNormal0"/>
        <w:jc w:val="center"/>
        <w:rPr>
          <w:b/>
          <w:sz w:val="24"/>
          <w:szCs w:val="24"/>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rPr>
      </w:pPr>
    </w:p>
    <w:p w:rsidR="00CC09F4" w:rsidRDefault="00CC09F4" w:rsidP="00CC09F4">
      <w:pPr>
        <w:jc w:val="center"/>
        <w:rPr>
          <w:rFonts w:ascii="Arial" w:eastAsia="Calibri" w:hAnsi="Arial" w:cs="Arial"/>
          <w:b/>
          <w:color w:val="000000"/>
        </w:rPr>
      </w:pPr>
      <w:r>
        <w:rPr>
          <w:rFonts w:ascii="Arial" w:eastAsia="Calibri" w:hAnsi="Arial" w:cs="Arial"/>
          <w:b/>
        </w:rPr>
        <w:t>13.</w:t>
      </w:r>
      <w:r>
        <w:rPr>
          <w:rFonts w:ascii="Arial" w:eastAsia="Calibri" w:hAnsi="Arial" w:cs="Arial"/>
          <w:b/>
          <w:color w:val="000000"/>
        </w:rPr>
        <w:t xml:space="preserve"> Подпрограмма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CC09F4" w:rsidRDefault="00CC09F4" w:rsidP="00CC09F4">
      <w:pPr>
        <w:jc w:val="center"/>
        <w:rPr>
          <w:rFonts w:ascii="Arial" w:eastAsia="Calibri" w:hAnsi="Arial" w:cs="Arial"/>
          <w:b/>
          <w:color w:val="000000"/>
        </w:rPr>
      </w:pPr>
      <w:r>
        <w:rPr>
          <w:rFonts w:ascii="Arial" w:eastAsia="Calibri" w:hAnsi="Arial" w:cs="Arial"/>
          <w:b/>
          <w:color w:val="000000"/>
        </w:rPr>
        <w:t xml:space="preserve">13.1. Паспорт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CC09F4" w:rsidRDefault="00CC09F4" w:rsidP="00CC09F4">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196"/>
        <w:gridCol w:w="1471"/>
        <w:gridCol w:w="1725"/>
        <w:gridCol w:w="1372"/>
        <w:gridCol w:w="1372"/>
        <w:gridCol w:w="1418"/>
      </w:tblGrid>
      <w:tr w:rsidR="00CC09F4" w:rsidTr="00CC09F4">
        <w:tc>
          <w:tcPr>
            <w:tcW w:w="167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116" w:type="dxa"/>
            <w:gridSpan w:val="8"/>
            <w:tcBorders>
              <w:top w:val="single" w:sz="4" w:space="0" w:color="auto"/>
              <w:left w:val="single" w:sz="4" w:space="0" w:color="auto"/>
              <w:bottom w:val="single" w:sz="4" w:space="0" w:color="auto"/>
              <w:right w:val="single" w:sz="4" w:space="0" w:color="auto"/>
            </w:tcBorders>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Комитет по культуре  городского округа Люберцы Московской области.</w:t>
            </w:r>
          </w:p>
        </w:tc>
      </w:tr>
      <w:tr w:rsidR="00CC09F4" w:rsidTr="00CC09F4">
        <w:tc>
          <w:tcPr>
            <w:tcW w:w="1670"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308"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28" w:type="dxa"/>
            <w:gridSpan w:val="6"/>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36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2020 год</w:t>
            </w:r>
          </w:p>
        </w:tc>
        <w:tc>
          <w:tcPr>
            <w:tcW w:w="1764"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2021 год</w:t>
            </w:r>
          </w:p>
        </w:tc>
        <w:tc>
          <w:tcPr>
            <w:tcW w:w="2131"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2022 год</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2023 год</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2024 год</w:t>
            </w:r>
          </w:p>
        </w:tc>
        <w:tc>
          <w:tcPr>
            <w:tcW w:w="162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Итого</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308"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Всего: в том числе:</w:t>
            </w:r>
          </w:p>
        </w:tc>
        <w:tc>
          <w:tcPr>
            <w:tcW w:w="136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50,00</w:t>
            </w:r>
          </w:p>
        </w:tc>
        <w:tc>
          <w:tcPr>
            <w:tcW w:w="1764"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2131"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162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250,00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36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366"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CC09F4" w:rsidRDefault="00CC09F4">
            <w:pPr>
              <w:jc w:val="center"/>
              <w:rPr>
                <w:rFonts w:ascii="Arial" w:hAnsi="Arial" w:cs="Arial"/>
                <w:bCs/>
                <w:color w:val="000000"/>
              </w:rPr>
            </w:pPr>
            <w:r>
              <w:rPr>
                <w:rFonts w:ascii="Arial" w:hAnsi="Arial" w:cs="Arial"/>
                <w:bCs/>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6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764"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2131"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0,00</w:t>
            </w:r>
          </w:p>
        </w:tc>
        <w:tc>
          <w:tcPr>
            <w:tcW w:w="162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0,00</w:t>
            </w:r>
          </w:p>
        </w:tc>
      </w:tr>
      <w:tr w:rsidR="00CC09F4" w:rsidTr="00CC09F4">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Внебюджетные источники</w:t>
            </w:r>
          </w:p>
        </w:tc>
        <w:tc>
          <w:tcPr>
            <w:tcW w:w="136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color w:val="000000"/>
              </w:rPr>
            </w:pPr>
            <w:r>
              <w:rPr>
                <w:rFonts w:ascii="Arial" w:eastAsia="Calibri" w:hAnsi="Arial" w:cs="Arial"/>
                <w:color w:val="000000"/>
              </w:rPr>
              <w:t>50,00</w:t>
            </w:r>
          </w:p>
        </w:tc>
        <w:tc>
          <w:tcPr>
            <w:tcW w:w="1764"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2131"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50,00</w:t>
            </w:r>
          </w:p>
        </w:tc>
        <w:tc>
          <w:tcPr>
            <w:tcW w:w="1627"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eastAsia="Calibri" w:hAnsi="Arial" w:cs="Arial"/>
              </w:rPr>
            </w:pPr>
            <w:r>
              <w:rPr>
                <w:rFonts w:ascii="Arial" w:eastAsia="Calibri" w:hAnsi="Arial" w:cs="Arial"/>
                <w:color w:val="000000"/>
              </w:rPr>
              <w:t>250,00</w:t>
            </w:r>
          </w:p>
        </w:tc>
      </w:tr>
    </w:tbl>
    <w:p w:rsidR="00CC09F4" w:rsidRDefault="00CC09F4" w:rsidP="00CC09F4">
      <w:pPr>
        <w:jc w:val="center"/>
        <w:rPr>
          <w:rFonts w:ascii="Arial" w:hAnsi="Arial" w:cs="Arial"/>
          <w:b/>
        </w:rPr>
      </w:pPr>
    </w:p>
    <w:p w:rsidR="00CC09F4" w:rsidRDefault="00CC09F4" w:rsidP="00CC09F4">
      <w:pPr>
        <w:jc w:val="center"/>
        <w:rPr>
          <w:rFonts w:ascii="Arial" w:eastAsia="Calibri" w:hAnsi="Arial" w:cs="Arial"/>
          <w:b/>
          <w:color w:val="000000"/>
        </w:rPr>
      </w:pPr>
      <w:r>
        <w:rPr>
          <w:rFonts w:ascii="Arial" w:eastAsia="Calibri" w:hAnsi="Arial" w:cs="Arial"/>
          <w:b/>
          <w:color w:val="000000"/>
        </w:rPr>
        <w:t xml:space="preserve">13.2. Характеристика сферы реализации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CC09F4" w:rsidRDefault="00CC09F4" w:rsidP="00CC09F4">
      <w:pPr>
        <w:jc w:val="center"/>
        <w:rPr>
          <w:rFonts w:ascii="Arial" w:eastAsia="Calibri" w:hAnsi="Arial" w:cs="Arial"/>
          <w:b/>
          <w:color w:val="000000"/>
        </w:rPr>
      </w:pPr>
    </w:p>
    <w:p w:rsidR="00CC09F4" w:rsidRDefault="00CC09F4" w:rsidP="00CC09F4">
      <w:pPr>
        <w:ind w:firstLine="709"/>
        <w:jc w:val="both"/>
        <w:rPr>
          <w:rFonts w:ascii="Arial" w:hAnsi="Arial" w:cs="Arial"/>
          <w:b/>
        </w:rPr>
      </w:pPr>
      <w:r>
        <w:rPr>
          <w:rFonts w:ascii="Arial" w:hAnsi="Arial" w:cs="Arial"/>
        </w:rPr>
        <w:lastRenderedPageBreak/>
        <w:t>Современная туристская индустрия является одной из крупнейших высокодоходных и наиболее динамично развивающихся отраслей мирового хозяйства, играет важную роль в обеспечении устойчивого социально-экономического развития большого числа стран и регионов. Туризм - межотраслевая  сфера экономики, направленная на удовлетворение потребностей населения в полноценном отдыхе, свободном передвижении, восстановлении и развитии его духовных и физических сил, с одной стороны. С другой стороны — она влияет на определение возможных направлений развития отраслей, попадающих под влияние мультипликационного эффекта   от туризма и привлечения инвестиций.</w:t>
      </w:r>
    </w:p>
    <w:p w:rsidR="00CC09F4" w:rsidRDefault="00CC09F4" w:rsidP="00CC09F4">
      <w:pPr>
        <w:jc w:val="both"/>
        <w:rPr>
          <w:rFonts w:ascii="Arial" w:hAnsi="Arial" w:cs="Arial"/>
        </w:rPr>
      </w:pPr>
      <w:r>
        <w:rPr>
          <w:rFonts w:ascii="Arial" w:hAnsi="Arial" w:cs="Arial"/>
        </w:rPr>
        <w:tab/>
        <w:t>Туризм, занимая немаловажное место в обществе, принимает на себя важнейшие социальные функции: восстановление психофизических ресурсов общества; содействие трудоспособности человека и рациональному использованию свободного времени; обеспечение занятости населения и роста его доходов; направленность на поддержание и восстановление рекреации городского  округа.</w:t>
      </w:r>
    </w:p>
    <w:p w:rsidR="00CC09F4" w:rsidRDefault="00CC09F4" w:rsidP="00CC09F4">
      <w:pPr>
        <w:jc w:val="both"/>
        <w:rPr>
          <w:rFonts w:ascii="Arial" w:hAnsi="Arial" w:cs="Arial"/>
        </w:rPr>
      </w:pPr>
      <w:r>
        <w:rPr>
          <w:rFonts w:ascii="Arial" w:hAnsi="Arial" w:cs="Arial"/>
        </w:rPr>
        <w:tab/>
        <w:t xml:space="preserve">Городской округ Люберцы имеет большой потенциал и перспективы развития туризма, благодаря своим историческим, культурным  ресурсам, что может привлечь множество туристов и из регионов Российской Федерации, и из-за рубежа, в </w:t>
      </w:r>
      <w:proofErr w:type="spellStart"/>
      <w:r>
        <w:rPr>
          <w:rFonts w:ascii="Arial" w:hAnsi="Arial" w:cs="Arial"/>
        </w:rPr>
        <w:t>т.ч</w:t>
      </w:r>
      <w:proofErr w:type="spellEnd"/>
      <w:r>
        <w:rPr>
          <w:rFonts w:ascii="Arial" w:hAnsi="Arial" w:cs="Arial"/>
        </w:rPr>
        <w:t xml:space="preserve">. учитывая удаленность городского округа от Москвы. Однако туристская инфраструктура  не отвечает современным требованиям, диктуемым туристическим рынком. </w:t>
      </w:r>
    </w:p>
    <w:p w:rsidR="00CC09F4" w:rsidRDefault="00CC09F4" w:rsidP="00CC09F4">
      <w:pPr>
        <w:ind w:firstLine="709"/>
        <w:jc w:val="both"/>
        <w:rPr>
          <w:rFonts w:ascii="Arial" w:hAnsi="Arial" w:cs="Arial"/>
        </w:rPr>
      </w:pPr>
      <w:r>
        <w:rPr>
          <w:rFonts w:ascii="Arial" w:hAnsi="Arial" w:cs="Arial"/>
        </w:rPr>
        <w:t xml:space="preserve">В настоящее время в городском округе Люберцы приоритетным является культурно-познавательный туризм. Прежде всего, это </w:t>
      </w:r>
      <w:r>
        <w:rPr>
          <w:rFonts w:ascii="Arial" w:hAnsi="Arial" w:cs="Arial"/>
          <w:color w:val="000000"/>
        </w:rPr>
        <w:t xml:space="preserve">объекты исторического наследия такие как: Усадьба «Коренево», церковь Преображения Господня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Красково</w:t>
      </w:r>
      <w:proofErr w:type="spellEnd"/>
      <w:r>
        <w:rPr>
          <w:rFonts w:ascii="Arial" w:hAnsi="Arial" w:cs="Arial"/>
          <w:color w:val="000000"/>
        </w:rPr>
        <w:t>, Усадьба  «</w:t>
      </w:r>
      <w:proofErr w:type="spellStart"/>
      <w:r>
        <w:rPr>
          <w:rFonts w:ascii="Arial" w:hAnsi="Arial" w:cs="Arial"/>
          <w:color w:val="000000"/>
        </w:rPr>
        <w:t>Богородское</w:t>
      </w:r>
      <w:proofErr w:type="spellEnd"/>
      <w:r>
        <w:rPr>
          <w:rFonts w:ascii="Arial" w:hAnsi="Arial" w:cs="Arial"/>
          <w:color w:val="000000"/>
        </w:rPr>
        <w:t xml:space="preserve"> – </w:t>
      </w:r>
      <w:proofErr w:type="spellStart"/>
      <w:r>
        <w:rPr>
          <w:rFonts w:ascii="Arial" w:hAnsi="Arial" w:cs="Arial"/>
          <w:color w:val="000000"/>
        </w:rPr>
        <w:t>Красково</w:t>
      </w:r>
      <w:proofErr w:type="spellEnd"/>
      <w:r>
        <w:rPr>
          <w:rFonts w:ascii="Arial" w:hAnsi="Arial" w:cs="Arial"/>
          <w:color w:val="000000"/>
        </w:rPr>
        <w:t xml:space="preserve">», церковь Владимирской иконы Божьей Матери в </w:t>
      </w:r>
      <w:proofErr w:type="spellStart"/>
      <w:r>
        <w:rPr>
          <w:rFonts w:ascii="Arial" w:hAnsi="Arial" w:cs="Arial"/>
          <w:color w:val="000000"/>
        </w:rPr>
        <w:t>г.п</w:t>
      </w:r>
      <w:proofErr w:type="gramStart"/>
      <w:r>
        <w:rPr>
          <w:rFonts w:ascii="Arial" w:hAnsi="Arial" w:cs="Arial"/>
          <w:color w:val="000000"/>
        </w:rPr>
        <w:t>.К</w:t>
      </w:r>
      <w:proofErr w:type="gramEnd"/>
      <w:r>
        <w:rPr>
          <w:rFonts w:ascii="Arial" w:hAnsi="Arial" w:cs="Arial"/>
          <w:color w:val="000000"/>
        </w:rPr>
        <w:t>расково</w:t>
      </w:r>
      <w:proofErr w:type="spellEnd"/>
      <w:r>
        <w:rPr>
          <w:rFonts w:ascii="Arial" w:hAnsi="Arial" w:cs="Arial"/>
          <w:color w:val="000000"/>
        </w:rPr>
        <w:t xml:space="preserve">, дом Долгова </w:t>
      </w:r>
      <w:proofErr w:type="spellStart"/>
      <w:r>
        <w:rPr>
          <w:rFonts w:ascii="Arial" w:hAnsi="Arial" w:cs="Arial"/>
          <w:color w:val="000000"/>
        </w:rPr>
        <w:t>г.п.Октябрьский</w:t>
      </w:r>
      <w:proofErr w:type="spellEnd"/>
      <w:r>
        <w:rPr>
          <w:rFonts w:ascii="Arial" w:hAnsi="Arial" w:cs="Arial"/>
          <w:color w:val="000000"/>
        </w:rPr>
        <w:t>, курганы «Октябрьские» (</w:t>
      </w:r>
      <w:proofErr w:type="spellStart"/>
      <w:r>
        <w:rPr>
          <w:rFonts w:ascii="Arial" w:hAnsi="Arial" w:cs="Arial"/>
          <w:color w:val="000000"/>
        </w:rPr>
        <w:t>Балятинские</w:t>
      </w:r>
      <w:proofErr w:type="spellEnd"/>
      <w:r>
        <w:rPr>
          <w:rFonts w:ascii="Arial" w:hAnsi="Arial" w:cs="Arial"/>
          <w:color w:val="000000"/>
        </w:rPr>
        <w:t xml:space="preserve">) </w:t>
      </w:r>
      <w:proofErr w:type="spellStart"/>
      <w:r>
        <w:rPr>
          <w:rFonts w:ascii="Arial" w:hAnsi="Arial" w:cs="Arial"/>
          <w:color w:val="000000"/>
        </w:rPr>
        <w:t>г.п.Октябрьский</w:t>
      </w:r>
      <w:proofErr w:type="spellEnd"/>
      <w:r>
        <w:rPr>
          <w:rFonts w:ascii="Arial" w:hAnsi="Arial" w:cs="Arial"/>
          <w:color w:val="000000"/>
        </w:rPr>
        <w:t xml:space="preserve">, дача писателя   Н.Д. </w:t>
      </w:r>
      <w:proofErr w:type="spellStart"/>
      <w:r>
        <w:rPr>
          <w:rFonts w:ascii="Arial" w:hAnsi="Arial" w:cs="Arial"/>
          <w:color w:val="000000"/>
        </w:rPr>
        <w:t>Телешова</w:t>
      </w:r>
      <w:proofErr w:type="spellEnd"/>
      <w:r>
        <w:rPr>
          <w:rFonts w:ascii="Arial" w:hAnsi="Arial" w:cs="Arial"/>
          <w:color w:val="000000"/>
        </w:rPr>
        <w:t xml:space="preserve">, где бывали </w:t>
      </w:r>
      <w:proofErr w:type="spellStart"/>
      <w:r>
        <w:rPr>
          <w:rFonts w:ascii="Arial" w:hAnsi="Arial" w:cs="Arial"/>
          <w:color w:val="000000"/>
        </w:rPr>
        <w:t>Ф.И.Шаляпин</w:t>
      </w:r>
      <w:proofErr w:type="spellEnd"/>
      <w:r>
        <w:rPr>
          <w:rFonts w:ascii="Arial" w:hAnsi="Arial" w:cs="Arial"/>
          <w:color w:val="000000"/>
        </w:rPr>
        <w:t xml:space="preserve">, </w:t>
      </w:r>
      <w:proofErr w:type="spellStart"/>
      <w:r>
        <w:rPr>
          <w:rFonts w:ascii="Arial" w:hAnsi="Arial" w:cs="Arial"/>
          <w:color w:val="000000"/>
        </w:rPr>
        <w:t>И.А.Бунин</w:t>
      </w:r>
      <w:proofErr w:type="spellEnd"/>
      <w:r>
        <w:rPr>
          <w:rFonts w:ascii="Arial" w:hAnsi="Arial" w:cs="Arial"/>
          <w:color w:val="000000"/>
        </w:rPr>
        <w:t xml:space="preserve">, </w:t>
      </w:r>
      <w:proofErr w:type="spellStart"/>
      <w:r>
        <w:rPr>
          <w:rFonts w:ascii="Arial" w:hAnsi="Arial" w:cs="Arial"/>
          <w:color w:val="000000"/>
        </w:rPr>
        <w:t>А.А.Андреев</w:t>
      </w:r>
      <w:proofErr w:type="spellEnd"/>
      <w:r>
        <w:rPr>
          <w:rFonts w:ascii="Arial" w:hAnsi="Arial" w:cs="Arial"/>
          <w:color w:val="000000"/>
        </w:rPr>
        <w:t xml:space="preserve">, В.И. </w:t>
      </w:r>
      <w:proofErr w:type="spellStart"/>
      <w:r>
        <w:rPr>
          <w:rFonts w:ascii="Arial" w:hAnsi="Arial" w:cs="Arial"/>
          <w:color w:val="000000"/>
        </w:rPr>
        <w:t>Немерович</w:t>
      </w:r>
      <w:proofErr w:type="spellEnd"/>
      <w:r>
        <w:rPr>
          <w:rFonts w:ascii="Arial" w:hAnsi="Arial" w:cs="Arial"/>
          <w:color w:val="000000"/>
        </w:rPr>
        <w:t xml:space="preserve">-Данченко и другие деятели русской культуры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церковь Петра и Павла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братская могила борцов двух революций </w:t>
      </w:r>
      <w:proofErr w:type="spellStart"/>
      <w:r>
        <w:rPr>
          <w:rFonts w:ascii="Arial" w:hAnsi="Arial" w:cs="Arial"/>
          <w:color w:val="000000"/>
        </w:rPr>
        <w:t>г.п</w:t>
      </w:r>
      <w:proofErr w:type="gramStart"/>
      <w:r>
        <w:rPr>
          <w:rFonts w:ascii="Arial" w:hAnsi="Arial" w:cs="Arial"/>
          <w:color w:val="000000"/>
        </w:rPr>
        <w:t>.Л</w:t>
      </w:r>
      <w:proofErr w:type="gramEnd"/>
      <w:r>
        <w:rPr>
          <w:rFonts w:ascii="Arial" w:hAnsi="Arial" w:cs="Arial"/>
          <w:color w:val="000000"/>
        </w:rPr>
        <w:t>юберцы</w:t>
      </w:r>
      <w:proofErr w:type="spellEnd"/>
      <w:r>
        <w:rPr>
          <w:rFonts w:ascii="Arial" w:hAnsi="Arial" w:cs="Arial"/>
          <w:color w:val="000000"/>
        </w:rPr>
        <w:t xml:space="preserve">, памятник герою революции 1905 г. машинисту Ухтомскому в </w:t>
      </w:r>
      <w:proofErr w:type="spellStart"/>
      <w:r>
        <w:rPr>
          <w:rFonts w:ascii="Arial" w:hAnsi="Arial" w:cs="Arial"/>
          <w:color w:val="000000"/>
        </w:rPr>
        <w:t>г.п.Люберцы</w:t>
      </w:r>
      <w:proofErr w:type="spellEnd"/>
      <w:r>
        <w:rPr>
          <w:rFonts w:ascii="Arial" w:hAnsi="Arial" w:cs="Arial"/>
          <w:color w:val="000000"/>
        </w:rPr>
        <w:t xml:space="preserve">, Дом </w:t>
      </w:r>
      <w:proofErr w:type="spellStart"/>
      <w:r>
        <w:rPr>
          <w:rFonts w:ascii="Arial" w:hAnsi="Arial" w:cs="Arial"/>
          <w:color w:val="000000"/>
        </w:rPr>
        <w:t>Круминга</w:t>
      </w:r>
      <w:proofErr w:type="spellEnd"/>
      <w:r>
        <w:rPr>
          <w:rFonts w:ascii="Arial" w:hAnsi="Arial" w:cs="Arial"/>
          <w:color w:val="000000"/>
        </w:rPr>
        <w:t xml:space="preserve"> Н.А. , где бывал </w:t>
      </w:r>
      <w:proofErr w:type="spellStart"/>
      <w:r>
        <w:rPr>
          <w:rFonts w:ascii="Arial" w:hAnsi="Arial" w:cs="Arial"/>
          <w:color w:val="000000"/>
        </w:rPr>
        <w:t>В.И.Ленин</w:t>
      </w:r>
      <w:proofErr w:type="spellEnd"/>
      <w:r>
        <w:rPr>
          <w:rFonts w:ascii="Arial" w:hAnsi="Arial" w:cs="Arial"/>
          <w:color w:val="000000"/>
        </w:rPr>
        <w:t xml:space="preserve"> в 1920-1921 </w:t>
      </w:r>
      <w:proofErr w:type="spellStart"/>
      <w:r>
        <w:rPr>
          <w:rFonts w:ascii="Arial" w:hAnsi="Arial" w:cs="Arial"/>
          <w:color w:val="000000"/>
        </w:rPr>
        <w:t>г.г</w:t>
      </w:r>
      <w:proofErr w:type="spellEnd"/>
      <w:r>
        <w:rPr>
          <w:rFonts w:ascii="Arial" w:hAnsi="Arial" w:cs="Arial"/>
          <w:color w:val="000000"/>
        </w:rPr>
        <w:t xml:space="preserve">. – </w:t>
      </w:r>
      <w:proofErr w:type="spellStart"/>
      <w:r>
        <w:rPr>
          <w:rFonts w:ascii="Arial" w:hAnsi="Arial" w:cs="Arial"/>
          <w:color w:val="000000"/>
        </w:rPr>
        <w:t>г.п</w:t>
      </w:r>
      <w:proofErr w:type="spellEnd"/>
      <w:r>
        <w:rPr>
          <w:rFonts w:ascii="Arial" w:hAnsi="Arial" w:cs="Arial"/>
          <w:color w:val="000000"/>
        </w:rPr>
        <w:t xml:space="preserve">. Люберцы,  здание ремесленного училища, где в 1948-1951 </w:t>
      </w:r>
      <w:proofErr w:type="spellStart"/>
      <w:r>
        <w:rPr>
          <w:rFonts w:ascii="Arial" w:hAnsi="Arial" w:cs="Arial"/>
          <w:color w:val="000000"/>
        </w:rPr>
        <w:t>г.г</w:t>
      </w:r>
      <w:proofErr w:type="spellEnd"/>
      <w:r>
        <w:rPr>
          <w:rFonts w:ascii="Arial" w:hAnsi="Arial" w:cs="Arial"/>
          <w:color w:val="000000"/>
        </w:rPr>
        <w:t xml:space="preserve">. учился первый в мире космонавт </w:t>
      </w:r>
      <w:proofErr w:type="spellStart"/>
      <w:r>
        <w:rPr>
          <w:rFonts w:ascii="Arial" w:hAnsi="Arial" w:cs="Arial"/>
          <w:color w:val="000000"/>
        </w:rPr>
        <w:t>Ю.А.Гагарин</w:t>
      </w:r>
      <w:proofErr w:type="spellEnd"/>
      <w:r>
        <w:rPr>
          <w:rFonts w:ascii="Arial" w:hAnsi="Arial" w:cs="Arial"/>
          <w:color w:val="000000"/>
        </w:rPr>
        <w:t xml:space="preserve"> в </w:t>
      </w:r>
      <w:proofErr w:type="spellStart"/>
      <w:r>
        <w:rPr>
          <w:rFonts w:ascii="Arial" w:hAnsi="Arial" w:cs="Arial"/>
          <w:color w:val="000000"/>
        </w:rPr>
        <w:t>г.п</w:t>
      </w:r>
      <w:proofErr w:type="gramStart"/>
      <w:r>
        <w:rPr>
          <w:rFonts w:ascii="Arial" w:hAnsi="Arial" w:cs="Arial"/>
          <w:color w:val="000000"/>
        </w:rPr>
        <w:t>.Л</w:t>
      </w:r>
      <w:proofErr w:type="gramEnd"/>
      <w:r>
        <w:rPr>
          <w:rFonts w:ascii="Arial" w:hAnsi="Arial" w:cs="Arial"/>
          <w:color w:val="000000"/>
        </w:rPr>
        <w:t>юберцы</w:t>
      </w:r>
      <w:proofErr w:type="spellEnd"/>
      <w:r>
        <w:rPr>
          <w:rFonts w:ascii="Arial" w:hAnsi="Arial" w:cs="Arial"/>
          <w:color w:val="000000"/>
        </w:rPr>
        <w:t xml:space="preserve">, церковь Успения Пресвятой Богородицы село Жилино, курганская группа «Токаревская-2» деревня </w:t>
      </w:r>
      <w:proofErr w:type="spellStart"/>
      <w:r>
        <w:rPr>
          <w:rFonts w:ascii="Arial" w:hAnsi="Arial" w:cs="Arial"/>
          <w:color w:val="000000"/>
        </w:rPr>
        <w:t>Токарево</w:t>
      </w:r>
      <w:proofErr w:type="spellEnd"/>
      <w:r>
        <w:rPr>
          <w:rFonts w:ascii="Arial" w:hAnsi="Arial" w:cs="Arial"/>
          <w:color w:val="000000"/>
        </w:rPr>
        <w:t xml:space="preserve">, курганный могильник село </w:t>
      </w:r>
      <w:proofErr w:type="spellStart"/>
      <w:r>
        <w:rPr>
          <w:rFonts w:ascii="Arial" w:hAnsi="Arial" w:cs="Arial"/>
          <w:color w:val="000000"/>
        </w:rPr>
        <w:t>Гремячево</w:t>
      </w:r>
      <w:proofErr w:type="spellEnd"/>
      <w:r>
        <w:rPr>
          <w:rFonts w:ascii="Arial" w:hAnsi="Arial" w:cs="Arial"/>
          <w:color w:val="000000"/>
        </w:rPr>
        <w:t xml:space="preserve"> и </w:t>
      </w:r>
      <w:proofErr w:type="spellStart"/>
      <w:r>
        <w:rPr>
          <w:rFonts w:ascii="Arial" w:hAnsi="Arial" w:cs="Arial"/>
          <w:color w:val="000000"/>
        </w:rPr>
        <w:t>Токарево</w:t>
      </w:r>
      <w:proofErr w:type="spellEnd"/>
      <w:r>
        <w:rPr>
          <w:rFonts w:ascii="Arial" w:hAnsi="Arial" w:cs="Arial"/>
          <w:color w:val="000000"/>
        </w:rPr>
        <w:t xml:space="preserve">, церковь Святой Троицы </w:t>
      </w:r>
      <w:proofErr w:type="spellStart"/>
      <w:r>
        <w:rPr>
          <w:rFonts w:ascii="Arial" w:hAnsi="Arial" w:cs="Arial"/>
          <w:color w:val="000000"/>
        </w:rPr>
        <w:t>г.п.Люберцы</w:t>
      </w:r>
      <w:proofErr w:type="spellEnd"/>
      <w:r>
        <w:rPr>
          <w:rFonts w:ascii="Arial" w:hAnsi="Arial" w:cs="Arial"/>
          <w:color w:val="000000"/>
        </w:rPr>
        <w:t>, Усадьба «</w:t>
      </w:r>
      <w:proofErr w:type="spellStart"/>
      <w:r>
        <w:rPr>
          <w:rFonts w:ascii="Arial" w:hAnsi="Arial" w:cs="Arial"/>
          <w:color w:val="000000"/>
        </w:rPr>
        <w:t>Зенино</w:t>
      </w:r>
      <w:proofErr w:type="spellEnd"/>
      <w:r>
        <w:rPr>
          <w:rFonts w:ascii="Arial" w:hAnsi="Arial" w:cs="Arial"/>
          <w:color w:val="000000"/>
        </w:rPr>
        <w:t>».</w:t>
      </w:r>
    </w:p>
    <w:p w:rsidR="00CC09F4" w:rsidRDefault="00CC09F4" w:rsidP="00CC09F4">
      <w:pPr>
        <w:ind w:firstLine="709"/>
        <w:jc w:val="both"/>
        <w:rPr>
          <w:rFonts w:ascii="Arial" w:hAnsi="Arial" w:cs="Arial"/>
        </w:rPr>
      </w:pPr>
      <w:proofErr w:type="gramStart"/>
      <w:r>
        <w:rPr>
          <w:rFonts w:ascii="Arial" w:hAnsi="Arial" w:cs="Arial"/>
        </w:rPr>
        <w:t>К наиболее значимым проблемам туризма, требующим пристального внимания и серьезного подхода к их решению, относятся: недостаточно развитая туристская инфраструктура с малым количеством объектов туристического показа; дефицит квалифицированных кадров, что определяет невысокое качество обслуживания во всех секторах туристской индустрии; недостаточная государственная некоммерческая реклама туристских возможностей, как на зарубежных направляющих рынках, так и внутри страны, что связано с ограниченным бюджетным финансированием;</w:t>
      </w:r>
      <w:proofErr w:type="gramEnd"/>
      <w:r>
        <w:rPr>
          <w:rFonts w:ascii="Arial" w:hAnsi="Arial" w:cs="Arial"/>
        </w:rPr>
        <w:t xml:space="preserve"> устаревшая и недостаточно эффективно используемая ресурсная база в сфере санаторно-курортного, оздоровительного и медицинского туризма (пансионаты и санатории). </w:t>
      </w:r>
    </w:p>
    <w:p w:rsidR="00CC09F4" w:rsidRDefault="00CC09F4" w:rsidP="00CC09F4">
      <w:pPr>
        <w:ind w:firstLine="709"/>
        <w:jc w:val="both"/>
        <w:rPr>
          <w:rFonts w:ascii="Arial" w:hAnsi="Arial" w:cs="Arial"/>
        </w:rPr>
      </w:pPr>
      <w:proofErr w:type="gramStart"/>
      <w:r>
        <w:rPr>
          <w:rFonts w:ascii="Arial" w:hAnsi="Arial" w:cs="Arial"/>
        </w:rPr>
        <w:t xml:space="preserve">Указанные проблемы определяют необходимость решения задач направленных на  создание благоприятных условий для развития внутреннего и въездного туризма, в том числе создание основ современной индустрии туристско-рекреационных услуг </w:t>
      </w:r>
      <w:r>
        <w:rPr>
          <w:rFonts w:ascii="Arial" w:hAnsi="Arial" w:cs="Arial"/>
        </w:rPr>
        <w:lastRenderedPageBreak/>
        <w:t>и повышения ее  конкурентоспособности на туристском рынке, а именно:  развитие рынка туристских услуг на территории городского округа  Люберцы и создание благоприятных условий для развития внутреннего и въездного туризма;</w:t>
      </w:r>
      <w:proofErr w:type="gramEnd"/>
      <w:r>
        <w:rPr>
          <w:rFonts w:ascii="Arial" w:hAnsi="Arial" w:cs="Arial"/>
        </w:rPr>
        <w:t xml:space="preserve"> продвижение туристского продукта, предоставляемого на территории городского округа Люберцы; развитие туристской инфраструктуры городского округа Люберцы.</w:t>
      </w:r>
    </w:p>
    <w:p w:rsidR="00CC09F4" w:rsidRDefault="00CC09F4" w:rsidP="00CC09F4">
      <w:pPr>
        <w:pStyle w:val="2"/>
        <w:spacing w:after="0" w:line="240" w:lineRule="auto"/>
        <w:jc w:val="center"/>
        <w:rPr>
          <w:rFonts w:ascii="Arial" w:eastAsia="Calibri" w:hAnsi="Arial" w:cs="Arial"/>
          <w:b/>
          <w:color w:val="000000"/>
        </w:rPr>
      </w:pPr>
    </w:p>
    <w:p w:rsidR="00CC09F4" w:rsidRDefault="00CC09F4" w:rsidP="00CC09F4">
      <w:pPr>
        <w:pStyle w:val="2"/>
        <w:spacing w:after="0" w:line="240" w:lineRule="auto"/>
        <w:jc w:val="center"/>
        <w:rPr>
          <w:rFonts w:ascii="Arial" w:eastAsia="Calibri" w:hAnsi="Arial" w:cs="Arial"/>
          <w:b/>
          <w:color w:val="000000"/>
        </w:rPr>
      </w:pPr>
      <w:r>
        <w:rPr>
          <w:rFonts w:ascii="Arial" w:eastAsia="Calibri" w:hAnsi="Arial" w:cs="Arial"/>
          <w:b/>
          <w:color w:val="000000"/>
        </w:rPr>
        <w:t xml:space="preserve">13.3. </w:t>
      </w:r>
      <w:r>
        <w:rPr>
          <w:rFonts w:ascii="Arial" w:hAnsi="Arial" w:cs="Arial"/>
          <w:b/>
        </w:rPr>
        <w:t xml:space="preserve">Перечень мероприятий Подпрограммы </w:t>
      </w:r>
      <w:r>
        <w:rPr>
          <w:rFonts w:ascii="Arial" w:hAnsi="Arial" w:cs="Arial"/>
          <w:b/>
          <w:lang w:val="en-US"/>
        </w:rPr>
        <w:t>VI</w:t>
      </w:r>
      <w:r>
        <w:rPr>
          <w:rFonts w:ascii="Arial" w:hAnsi="Arial" w:cs="Arial"/>
          <w:b/>
        </w:rPr>
        <w:t xml:space="preserve"> «Развитие туризма в Московской области</w:t>
      </w:r>
      <w:r>
        <w:rPr>
          <w:rFonts w:ascii="Arial" w:eastAsia="Calibri" w:hAnsi="Arial" w:cs="Arial"/>
          <w:b/>
          <w:color w:val="000000"/>
        </w:rPr>
        <w:t>».</w:t>
      </w:r>
    </w:p>
    <w:p w:rsidR="00CC09F4" w:rsidRDefault="00CC09F4" w:rsidP="00CC09F4">
      <w:pPr>
        <w:jc w:val="center"/>
        <w:rPr>
          <w:rFonts w:ascii="Arial" w:hAnsi="Arial" w:cs="Arial"/>
          <w:b/>
        </w:rPr>
      </w:pPr>
    </w:p>
    <w:tbl>
      <w:tblPr>
        <w:tblW w:w="1560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6"/>
        <w:gridCol w:w="2553"/>
        <w:gridCol w:w="1277"/>
        <w:gridCol w:w="1135"/>
        <w:gridCol w:w="1276"/>
        <w:gridCol w:w="1136"/>
        <w:gridCol w:w="992"/>
        <w:gridCol w:w="850"/>
        <w:gridCol w:w="851"/>
        <w:gridCol w:w="992"/>
        <w:gridCol w:w="851"/>
        <w:gridCol w:w="1134"/>
        <w:gridCol w:w="2127"/>
      </w:tblGrid>
      <w:tr w:rsidR="00CC09F4" w:rsidTr="00CC09F4">
        <w:trPr>
          <w:trHeight w:val="17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rPr>
                <w:sz w:val="24"/>
                <w:szCs w:val="24"/>
              </w:rPr>
            </w:pPr>
            <w:r>
              <w:rPr>
                <w:sz w:val="24"/>
                <w:szCs w:val="24"/>
              </w:rPr>
              <w:t>Мероприятия</w:t>
            </w:r>
          </w:p>
          <w:p w:rsidR="00CC09F4" w:rsidRDefault="00CC09F4">
            <w:pPr>
              <w:pStyle w:val="ConsPlusNormal0"/>
              <w:rPr>
                <w:sz w:val="24"/>
                <w:szCs w:val="24"/>
              </w:rPr>
            </w:pPr>
            <w:r>
              <w:rPr>
                <w:sz w:val="24"/>
                <w:szCs w:val="24"/>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jc w:val="center"/>
              <w:rPr>
                <w:rFonts w:ascii="Arial" w:hAnsi="Arial" w:cs="Arial"/>
              </w:rPr>
            </w:pPr>
            <w:r>
              <w:rPr>
                <w:rFonts w:ascii="Arial" w:hAnsi="Arial" w:cs="Arial"/>
              </w:rPr>
              <w:t>Срок исполнения мероприятий</w:t>
            </w:r>
          </w:p>
          <w:p w:rsidR="00CC09F4" w:rsidRDefault="00CC09F4">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Всего</w:t>
            </w:r>
          </w:p>
          <w:p w:rsidR="00CC09F4" w:rsidRDefault="00CC09F4">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Ответственный</w:t>
            </w:r>
          </w:p>
          <w:p w:rsidR="00CC09F4" w:rsidRDefault="00CC09F4">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Результаты выполнения мероприятий программы</w:t>
            </w:r>
          </w:p>
        </w:tc>
      </w:tr>
      <w:tr w:rsidR="00CC09F4" w:rsidTr="00CC09F4">
        <w:trPr>
          <w:trHeight w:val="71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14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jc w:val="center"/>
              <w:rPr>
                <w:sz w:val="24"/>
                <w:szCs w:val="24"/>
              </w:rPr>
            </w:pPr>
            <w:r>
              <w:rPr>
                <w:sz w:val="24"/>
                <w:szCs w:val="24"/>
              </w:rPr>
              <w:t>13</w:t>
            </w:r>
          </w:p>
        </w:tc>
      </w:tr>
      <w:tr w:rsidR="00CC09F4" w:rsidTr="00CC09F4">
        <w:trPr>
          <w:trHeight w:val="285"/>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b/>
                <w:sz w:val="24"/>
                <w:szCs w:val="24"/>
              </w:rPr>
            </w:pPr>
            <w:r>
              <w:rPr>
                <w:b/>
                <w:sz w:val="24"/>
                <w:szCs w:val="24"/>
              </w:rPr>
              <w:t>Основное мероприятие 01.</w:t>
            </w:r>
            <w:r>
              <w:rPr>
                <w:sz w:val="24"/>
                <w:szCs w:val="24"/>
              </w:rPr>
              <w:t xml:space="preserve"> Развитие рынка туристских услуг, развитие внутреннего и </w:t>
            </w:r>
            <w:r>
              <w:rPr>
                <w:sz w:val="24"/>
                <w:szCs w:val="24"/>
              </w:rPr>
              <w:lastRenderedPageBreak/>
              <w:t>въездного туризма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Комитет по культуре городского округа Люберц</w:t>
            </w:r>
            <w:r>
              <w:rPr>
                <w:sz w:val="24"/>
                <w:szCs w:val="24"/>
              </w:rPr>
              <w:lastRenderedPageBreak/>
              <w:t>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rFonts w:eastAsia="Calibri"/>
                <w:sz w:val="24"/>
                <w:szCs w:val="24"/>
              </w:rPr>
            </w:pPr>
            <w:r>
              <w:rPr>
                <w:rFonts w:eastAsia="Calibri"/>
                <w:color w:val="000000"/>
                <w:sz w:val="24"/>
                <w:szCs w:val="24"/>
              </w:rPr>
              <w:lastRenderedPageBreak/>
              <w:t>Объем платных услуг и аналогичных средств размещения туристов</w:t>
            </w:r>
          </w:p>
        </w:tc>
      </w:tr>
      <w:tr w:rsidR="00CC09F4" w:rsidTr="00CC09F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 xml:space="preserve">Средства бюджета </w:t>
            </w:r>
            <w:r>
              <w:rPr>
                <w:rFonts w:ascii="Arial" w:eastAsia="Calibri" w:hAnsi="Arial" w:cs="Arial"/>
                <w:color w:val="000000"/>
              </w:rPr>
              <w:lastRenderedPageBreak/>
              <w:t>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rPr>
            </w:pPr>
          </w:p>
        </w:tc>
      </w:tr>
      <w:tr w:rsidR="00CC09F4" w:rsidTr="00CC09F4">
        <w:trPr>
          <w:trHeight w:val="285"/>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rPr>
            </w:pPr>
          </w:p>
        </w:tc>
      </w:tr>
      <w:tr w:rsidR="00CC09F4" w:rsidTr="00CC09F4">
        <w:trPr>
          <w:trHeight w:val="33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rPr>
            </w:pPr>
          </w:p>
        </w:tc>
      </w:tr>
      <w:tr w:rsidR="00CC09F4" w:rsidTr="00CC09F4">
        <w:trPr>
          <w:trHeight w:val="183"/>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eastAsia="Calibri" w:hAnsi="Arial" w:cs="Arial"/>
              </w:rPr>
            </w:pPr>
          </w:p>
        </w:tc>
      </w:tr>
      <w:tr w:rsidR="00CC09F4" w:rsidTr="00CC09F4">
        <w:trPr>
          <w:trHeight w:val="28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1.2.</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1.1. Организация и проведение ежегодных профильных конкурсов, фестивалей для организаций туристской индустрии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Комитет по культуре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pStyle w:val="ConsPlusNormal0"/>
              <w:ind w:firstLine="0"/>
              <w:rPr>
                <w:sz w:val="24"/>
                <w:szCs w:val="24"/>
              </w:rPr>
            </w:pPr>
            <w:r>
              <w:rPr>
                <w:sz w:val="24"/>
                <w:szCs w:val="24"/>
              </w:rPr>
              <w:t>Организация и проведение ежегодных профильных конкурсов, фестивалей для организаций туристской индустрии</w:t>
            </w:r>
          </w:p>
        </w:tc>
      </w:tr>
      <w:tr w:rsidR="00CC09F4" w:rsidTr="00CC09F4">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8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59"/>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w:t>
            </w:r>
            <w:r>
              <w:rPr>
                <w:rFonts w:ascii="Arial" w:hAnsi="Arial" w:cs="Arial"/>
              </w:rPr>
              <w:lastRenderedPageBreak/>
              <w:t>етные источники</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 по подпрограмме «Развитие туризма в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pStyle w:val="ConsPlusNormal0"/>
              <w:ind w:firstLine="0"/>
              <w:rPr>
                <w:sz w:val="24"/>
                <w:szCs w:val="24"/>
              </w:rPr>
            </w:pPr>
            <w:r>
              <w:rPr>
                <w:sz w:val="24"/>
                <w:szCs w:val="24"/>
              </w:rPr>
              <w:t>Средства Федерального бюджета</w:t>
            </w:r>
          </w:p>
        </w:tc>
        <w:tc>
          <w:tcPr>
            <w:tcW w:w="1134" w:type="dxa"/>
            <w:tcBorders>
              <w:top w:val="nil"/>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134" w:type="dxa"/>
            <w:tcBorders>
              <w:top w:val="nil"/>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 xml:space="preserve">Средства бюджета городского округа Люберцы </w:t>
            </w:r>
          </w:p>
        </w:tc>
        <w:tc>
          <w:tcPr>
            <w:tcW w:w="1134" w:type="dxa"/>
            <w:tcBorders>
              <w:top w:val="nil"/>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Внебюджетные источники</w:t>
            </w:r>
          </w:p>
        </w:tc>
        <w:tc>
          <w:tcPr>
            <w:tcW w:w="1134" w:type="dxa"/>
            <w:tcBorders>
              <w:top w:val="nil"/>
              <w:left w:val="single" w:sz="4" w:space="0" w:color="auto"/>
              <w:bottom w:val="nil"/>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r w:rsidR="00CC09F4" w:rsidTr="00CC09F4">
        <w:trPr>
          <w:trHeight w:val="206"/>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CC09F4" w:rsidRDefault="00CC09F4">
            <w:pPr>
              <w:rPr>
                <w:rFonts w:ascii="Arial" w:hAnsi="Arial" w:cs="Arial"/>
              </w:rPr>
            </w:pPr>
            <w:r>
              <w:rPr>
                <w:rFonts w:ascii="Arial" w:hAnsi="Arial" w:cs="Arial"/>
              </w:rPr>
              <w:t>Итого</w:t>
            </w:r>
          </w:p>
        </w:tc>
        <w:tc>
          <w:tcPr>
            <w:tcW w:w="1134" w:type="dxa"/>
            <w:tcBorders>
              <w:top w:val="nil"/>
              <w:left w:val="single" w:sz="4" w:space="0" w:color="auto"/>
              <w:bottom w:val="single" w:sz="4" w:space="0" w:color="auto"/>
              <w:right w:val="single" w:sz="4" w:space="0" w:color="auto"/>
            </w:tcBorders>
            <w:shd w:val="clear" w:color="auto" w:fill="FFFFFF"/>
            <w:vAlign w:val="center"/>
          </w:tcPr>
          <w:p w:rsidR="00CC09F4" w:rsidRDefault="00CC09F4">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C09F4" w:rsidRDefault="00CC09F4">
            <w:pPr>
              <w:rPr>
                <w:rFonts w:ascii="Arial" w:hAnsi="Arial" w:cs="Arial"/>
              </w:rPr>
            </w:pPr>
          </w:p>
        </w:tc>
      </w:tr>
    </w:tbl>
    <w:p w:rsidR="00CC09F4" w:rsidRDefault="00CC09F4" w:rsidP="00CC09F4">
      <w:pPr>
        <w:pStyle w:val="ConsPlusNormal0"/>
        <w:jc w:val="center"/>
        <w:rPr>
          <w:b/>
          <w:sz w:val="24"/>
          <w:szCs w:val="24"/>
        </w:rPr>
      </w:pPr>
    </w:p>
    <w:p w:rsidR="00CC09F4" w:rsidRDefault="00CC09F4" w:rsidP="00CC09F4">
      <w:pPr>
        <w:pStyle w:val="ConsPlusNormal0"/>
        <w:jc w:val="center"/>
        <w:rPr>
          <w:b/>
          <w:sz w:val="24"/>
          <w:szCs w:val="24"/>
        </w:rPr>
      </w:pPr>
    </w:p>
    <w:p w:rsidR="00CC09F4" w:rsidRDefault="00CC09F4" w:rsidP="00CC09F4">
      <w:pPr>
        <w:pStyle w:val="ConsPlusNormal0"/>
        <w:jc w:val="center"/>
        <w:rPr>
          <w:b/>
          <w:sz w:val="24"/>
          <w:szCs w:val="24"/>
        </w:rPr>
      </w:pPr>
    </w:p>
    <w:p w:rsidR="00CC09F4" w:rsidRDefault="00CC09F4" w:rsidP="00CC09F4">
      <w:pPr>
        <w:pStyle w:val="ConsPlusNormal0"/>
        <w:jc w:val="center"/>
        <w:rPr>
          <w:b/>
          <w:sz w:val="24"/>
          <w:szCs w:val="24"/>
        </w:rPr>
      </w:pPr>
    </w:p>
    <w:tbl>
      <w:tblPr>
        <w:tblW w:w="4677" w:type="dxa"/>
        <w:tblInd w:w="10740" w:type="dxa"/>
        <w:tblLook w:val="04A0" w:firstRow="1" w:lastRow="0" w:firstColumn="1" w:lastColumn="0" w:noHBand="0" w:noVBand="1"/>
      </w:tblPr>
      <w:tblGrid>
        <w:gridCol w:w="4677"/>
      </w:tblGrid>
      <w:tr w:rsidR="00CC09F4" w:rsidTr="00CC09F4">
        <w:tc>
          <w:tcPr>
            <w:tcW w:w="4677" w:type="dxa"/>
          </w:tcPr>
          <w:p w:rsidR="00CC09F4" w:rsidRDefault="00CC09F4">
            <w:pPr>
              <w:tabs>
                <w:tab w:val="left" w:pos="1060"/>
              </w:tabs>
              <w:rPr>
                <w:rFonts w:ascii="Arial" w:eastAsia="Calibri" w:hAnsi="Arial" w:cs="Arial"/>
                <w:color w:val="000000"/>
              </w:rPr>
            </w:pPr>
            <w:r>
              <w:rPr>
                <w:rFonts w:ascii="Arial" w:eastAsia="Calibri" w:hAnsi="Arial" w:cs="Arial"/>
                <w:color w:val="000000"/>
              </w:rPr>
              <w:t xml:space="preserve">Приложение №1 к муниципальной программе </w:t>
            </w:r>
          </w:p>
          <w:p w:rsidR="00CC09F4" w:rsidRDefault="00CC09F4">
            <w:pPr>
              <w:tabs>
                <w:tab w:val="left" w:pos="1060"/>
              </w:tabs>
              <w:rPr>
                <w:rFonts w:ascii="Arial" w:eastAsia="Calibri" w:hAnsi="Arial" w:cs="Arial"/>
              </w:rPr>
            </w:pPr>
            <w:r>
              <w:rPr>
                <w:rFonts w:ascii="Arial" w:eastAsia="Calibri" w:hAnsi="Arial" w:cs="Arial"/>
              </w:rPr>
              <w:t xml:space="preserve">«Развитие институтов гражданского </w:t>
            </w:r>
            <w:r>
              <w:rPr>
                <w:rFonts w:ascii="Arial" w:eastAsia="Calibri" w:hAnsi="Arial" w:cs="Arial"/>
              </w:rPr>
              <w:lastRenderedPageBreak/>
              <w:t xml:space="preserve">общества, </w:t>
            </w:r>
          </w:p>
          <w:p w:rsidR="00CC09F4" w:rsidRDefault="00CC09F4">
            <w:pPr>
              <w:tabs>
                <w:tab w:val="left" w:pos="1060"/>
              </w:tabs>
              <w:rPr>
                <w:rFonts w:ascii="Arial" w:eastAsia="Calibri" w:hAnsi="Arial" w:cs="Arial"/>
              </w:rPr>
            </w:pPr>
            <w:r>
              <w:rPr>
                <w:rFonts w:ascii="Arial" w:eastAsia="Calibri" w:hAnsi="Arial" w:cs="Arial"/>
              </w:rPr>
              <w:t>повышение эффективности местного самоуправления</w:t>
            </w:r>
          </w:p>
          <w:p w:rsidR="00CC09F4" w:rsidRDefault="00CC09F4">
            <w:pPr>
              <w:tabs>
                <w:tab w:val="left" w:pos="1060"/>
              </w:tabs>
              <w:rPr>
                <w:rFonts w:ascii="Arial" w:eastAsia="Calibri" w:hAnsi="Arial" w:cs="Arial"/>
                <w:color w:val="000000"/>
              </w:rPr>
            </w:pPr>
            <w:r>
              <w:rPr>
                <w:rFonts w:ascii="Arial" w:eastAsia="Calibri" w:hAnsi="Arial" w:cs="Arial"/>
              </w:rPr>
              <w:t xml:space="preserve"> и реализации молодежной политики»</w:t>
            </w:r>
          </w:p>
          <w:p w:rsidR="00CC09F4" w:rsidRDefault="00CC09F4">
            <w:pPr>
              <w:tabs>
                <w:tab w:val="left" w:pos="1060"/>
              </w:tabs>
              <w:jc w:val="right"/>
              <w:rPr>
                <w:rFonts w:ascii="Arial" w:eastAsia="Calibri" w:hAnsi="Arial" w:cs="Arial"/>
              </w:rPr>
            </w:pPr>
          </w:p>
        </w:tc>
      </w:tr>
    </w:tbl>
    <w:p w:rsidR="00CC09F4" w:rsidRDefault="00CC09F4" w:rsidP="00CC09F4">
      <w:pPr>
        <w:jc w:val="center"/>
        <w:rPr>
          <w:rFonts w:ascii="Arial" w:eastAsia="Calibri" w:hAnsi="Arial" w:cs="Arial"/>
          <w:b/>
        </w:rPr>
      </w:pPr>
      <w:r>
        <w:rPr>
          <w:rFonts w:ascii="Arial" w:eastAsia="Calibri" w:hAnsi="Arial" w:cs="Arial"/>
          <w:b/>
        </w:rPr>
        <w:lastRenderedPageBreak/>
        <w:t>Планируемые результаты реализации муниципальной программы</w:t>
      </w:r>
    </w:p>
    <w:p w:rsidR="00CC09F4" w:rsidRDefault="00CC09F4" w:rsidP="00CC09F4">
      <w:pPr>
        <w:tabs>
          <w:tab w:val="left" w:pos="1060"/>
        </w:tabs>
        <w:jc w:val="center"/>
        <w:rPr>
          <w:rFonts w:ascii="Arial" w:hAnsi="Arial" w:cs="Arial"/>
          <w:b/>
        </w:rPr>
      </w:pPr>
      <w:r>
        <w:rPr>
          <w:rFonts w:ascii="Arial" w:eastAsia="Calibri" w:hAnsi="Arial" w:cs="Arial"/>
          <w:b/>
        </w:rPr>
        <w:t xml:space="preserve"> «</w:t>
      </w:r>
      <w:r>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CC09F4" w:rsidRDefault="00CC09F4" w:rsidP="00CC09F4">
      <w:pPr>
        <w:pStyle w:val="ConsPlusNormal0"/>
        <w:jc w:val="center"/>
        <w:rPr>
          <w:b/>
          <w:sz w:val="24"/>
          <w:szCs w:val="24"/>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836"/>
        <w:gridCol w:w="140"/>
        <w:gridCol w:w="1983"/>
        <w:gridCol w:w="141"/>
        <w:gridCol w:w="1417"/>
        <w:gridCol w:w="143"/>
        <w:gridCol w:w="852"/>
        <w:gridCol w:w="994"/>
        <w:gridCol w:w="1134"/>
        <w:gridCol w:w="10"/>
        <w:gridCol w:w="15"/>
        <w:gridCol w:w="826"/>
        <w:gridCol w:w="13"/>
        <w:gridCol w:w="12"/>
        <w:gridCol w:w="967"/>
        <w:gridCol w:w="16"/>
        <w:gridCol w:w="9"/>
        <w:gridCol w:w="826"/>
        <w:gridCol w:w="18"/>
        <w:gridCol w:w="6"/>
        <w:gridCol w:w="826"/>
        <w:gridCol w:w="25"/>
        <w:gridCol w:w="853"/>
        <w:gridCol w:w="1275"/>
      </w:tblGrid>
      <w:tr w:rsidR="00CC09F4" w:rsidTr="00CC09F4">
        <w:trPr>
          <w:trHeight w:val="591"/>
        </w:trPr>
        <w:tc>
          <w:tcPr>
            <w:tcW w:w="534"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 п/п</w:t>
            </w:r>
          </w:p>
        </w:tc>
        <w:tc>
          <w:tcPr>
            <w:tcW w:w="2979" w:type="dxa"/>
            <w:gridSpan w:val="2"/>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Цели</w:t>
            </w:r>
            <w:r>
              <w:rPr>
                <w:rFonts w:ascii="Arial" w:hAnsi="Arial" w:cs="Arial"/>
                <w:lang w:val="en-US"/>
              </w:rPr>
              <w:t xml:space="preserve"> </w:t>
            </w:r>
            <w:r>
              <w:rPr>
                <w:rFonts w:ascii="Arial" w:hAnsi="Arial" w:cs="Arial"/>
              </w:rPr>
              <w:t>муниципальной</w:t>
            </w:r>
            <w:r>
              <w:rPr>
                <w:rFonts w:ascii="Arial" w:hAnsi="Arial" w:cs="Arial"/>
                <w:lang w:val="en-US"/>
              </w:rPr>
              <w:t xml:space="preserve"> </w:t>
            </w:r>
            <w:r>
              <w:rPr>
                <w:rFonts w:ascii="Arial" w:hAnsi="Arial" w:cs="Arial"/>
              </w:rPr>
              <w:t>программы</w:t>
            </w:r>
          </w:p>
        </w:tc>
        <w:tc>
          <w:tcPr>
            <w:tcW w:w="1984"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Задачи, направленные на достижение цели</w:t>
            </w:r>
          </w:p>
        </w:tc>
        <w:tc>
          <w:tcPr>
            <w:tcW w:w="1559" w:type="dxa"/>
            <w:gridSpan w:val="2"/>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Планируемые результаты реализации муниципальной программы</w:t>
            </w:r>
          </w:p>
        </w:tc>
        <w:tc>
          <w:tcPr>
            <w:tcW w:w="995" w:type="dxa"/>
            <w:gridSpan w:val="2"/>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Тип</w:t>
            </w:r>
            <w:r>
              <w:rPr>
                <w:rFonts w:ascii="Arial" w:hAnsi="Arial" w:cs="Arial"/>
                <w:lang w:val="en-US"/>
              </w:rPr>
              <w:t xml:space="preserve"> </w:t>
            </w:r>
            <w:r>
              <w:rPr>
                <w:rFonts w:ascii="Arial" w:hAnsi="Arial" w:cs="Arial"/>
              </w:rPr>
              <w:t>показателя</w:t>
            </w:r>
          </w:p>
        </w:tc>
        <w:tc>
          <w:tcPr>
            <w:tcW w:w="994"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Базовое значение на начало реализации программы</w:t>
            </w:r>
          </w:p>
        </w:tc>
        <w:tc>
          <w:tcPr>
            <w:tcW w:w="4422" w:type="dxa"/>
            <w:gridSpan w:val="14"/>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Планируемое значение по годам реализации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Номер основного мероприятия в перечне мероприятий программы</w:t>
            </w:r>
          </w:p>
        </w:tc>
      </w:tr>
      <w:tr w:rsidR="00CC09F4" w:rsidTr="00CC09F4">
        <w:trPr>
          <w:trHeight w:val="15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C09F4" w:rsidRPr="00CC09F4" w:rsidRDefault="00CC09F4">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20</w:t>
            </w:r>
            <w:r>
              <w:rPr>
                <w:rFonts w:ascii="Arial" w:hAnsi="Arial" w:cs="Arial"/>
                <w:lang w:val="en-US"/>
              </w:rPr>
              <w:t xml:space="preserve"> </w:t>
            </w:r>
            <w:proofErr w:type="spellStart"/>
            <w:r>
              <w:rPr>
                <w:rFonts w:ascii="Arial" w:hAnsi="Arial" w:cs="Arial"/>
                <w:lang w:val="en-US"/>
              </w:rPr>
              <w:t>год</w:t>
            </w:r>
            <w:proofErr w:type="spellEnd"/>
          </w:p>
        </w:tc>
        <w:tc>
          <w:tcPr>
            <w:tcW w:w="992"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21</w:t>
            </w:r>
            <w:r>
              <w:rPr>
                <w:rFonts w:ascii="Arial" w:hAnsi="Arial" w:cs="Arial"/>
                <w:lang w:val="en-US"/>
              </w:rPr>
              <w:t xml:space="preserve"> </w:t>
            </w:r>
            <w:proofErr w:type="spellStart"/>
            <w:r>
              <w:rPr>
                <w:rFonts w:ascii="Arial" w:hAnsi="Arial" w:cs="Arial"/>
                <w:lang w:val="en-US"/>
              </w:rPr>
              <w:t>год</w:t>
            </w:r>
            <w:proofErr w:type="spellEnd"/>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2</w:t>
            </w:r>
            <w:r>
              <w:rPr>
                <w:rFonts w:ascii="Arial" w:hAnsi="Arial" w:cs="Arial"/>
                <w:lang w:val="en-US"/>
              </w:rPr>
              <w:t xml:space="preserve"> </w:t>
            </w:r>
            <w:proofErr w:type="spellStart"/>
            <w:r>
              <w:rPr>
                <w:rFonts w:ascii="Arial" w:hAnsi="Arial" w:cs="Arial"/>
                <w:lang w:val="en-US"/>
              </w:rPr>
              <w:t>год</w:t>
            </w:r>
            <w:proofErr w:type="spellEnd"/>
          </w:p>
        </w:tc>
        <w:tc>
          <w:tcPr>
            <w:tcW w:w="850"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3</w:t>
            </w:r>
            <w:r>
              <w:rPr>
                <w:rFonts w:ascii="Arial" w:hAnsi="Arial" w:cs="Arial"/>
                <w:lang w:val="en-US"/>
              </w:rPr>
              <w:t xml:space="preserve"> </w:t>
            </w:r>
            <w:proofErr w:type="spellStart"/>
            <w:r>
              <w:rPr>
                <w:rFonts w:ascii="Arial" w:hAnsi="Arial" w:cs="Arial"/>
                <w:lang w:val="en-US"/>
              </w:rPr>
              <w:t>год</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4</w:t>
            </w:r>
            <w:r>
              <w:rPr>
                <w:rFonts w:ascii="Arial" w:hAnsi="Arial" w:cs="Arial"/>
                <w:lang w:val="en-US"/>
              </w:rPr>
              <w:t xml:space="preserve"> </w:t>
            </w:r>
            <w:proofErr w:type="spellStart"/>
            <w:r>
              <w:rPr>
                <w:rFonts w:ascii="Arial" w:hAnsi="Arial" w:cs="Arial"/>
                <w:lang w:val="en-US"/>
              </w:rPr>
              <w:t>год</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C09F4" w:rsidRDefault="00CC09F4">
            <w:pPr>
              <w:rPr>
                <w:rFonts w:ascii="Arial" w:hAnsi="Arial" w:cs="Arial"/>
              </w:rPr>
            </w:pP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w:t>
            </w:r>
          </w:p>
        </w:tc>
        <w:tc>
          <w:tcPr>
            <w:tcW w:w="155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4</w:t>
            </w:r>
          </w:p>
        </w:tc>
        <w:tc>
          <w:tcPr>
            <w:tcW w:w="99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5</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6</w:t>
            </w:r>
          </w:p>
        </w:tc>
        <w:tc>
          <w:tcPr>
            <w:tcW w:w="11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2"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9</w:t>
            </w:r>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w:t>
            </w:r>
          </w:p>
        </w:tc>
        <w:tc>
          <w:tcPr>
            <w:tcW w:w="850"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11</w:t>
            </w:r>
          </w:p>
        </w:tc>
        <w:tc>
          <w:tcPr>
            <w:tcW w:w="878"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2</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3</w:t>
            </w:r>
          </w:p>
        </w:tc>
      </w:tr>
      <w:tr w:rsidR="00CC09F4" w:rsidTr="00CC09F4">
        <w:trPr>
          <w:trHeight w:val="296"/>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CC09F4" w:rsidRDefault="00CC09F4">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w:t>
            </w:r>
          </w:p>
        </w:tc>
        <w:tc>
          <w:tcPr>
            <w:tcW w:w="2838" w:type="dxa"/>
            <w:tcBorders>
              <w:top w:val="single" w:sz="4" w:space="0" w:color="auto"/>
              <w:left w:val="single" w:sz="4" w:space="0" w:color="auto"/>
              <w:bottom w:val="single" w:sz="4" w:space="0" w:color="auto"/>
              <w:right w:val="single" w:sz="4" w:space="0" w:color="auto"/>
            </w:tcBorders>
            <w:hideMark/>
          </w:tcPr>
          <w:p w:rsidR="00CC09F4" w:rsidRDefault="00CC09F4">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shd w:val="clear" w:color="auto" w:fill="FFFFFF"/>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w:t>
            </w:r>
            <w:r>
              <w:rPr>
                <w:rFonts w:ascii="Arial" w:hAnsi="Arial" w:cs="Arial"/>
                <w:color w:val="000000"/>
                <w:shd w:val="clear" w:color="auto" w:fill="FFFFFF"/>
              </w:rPr>
              <w:lastRenderedPageBreak/>
              <w:t>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tc>
        <w:tc>
          <w:tcPr>
            <w:tcW w:w="2266" w:type="dxa"/>
            <w:gridSpan w:val="3"/>
            <w:tcBorders>
              <w:top w:val="single" w:sz="4" w:space="0" w:color="auto"/>
              <w:left w:val="single" w:sz="4" w:space="0" w:color="auto"/>
              <w:bottom w:val="single" w:sz="4" w:space="0" w:color="auto"/>
              <w:right w:val="single" w:sz="4" w:space="0" w:color="auto"/>
            </w:tcBorders>
          </w:tcPr>
          <w:p w:rsidR="00CC09F4" w:rsidRDefault="00CC09F4">
            <w:pPr>
              <w:autoSpaceDE w:val="0"/>
              <w:autoSpaceDN w:val="0"/>
              <w:adjustRightInd w:val="0"/>
              <w:rPr>
                <w:rFonts w:ascii="Arial" w:eastAsia="Calibri" w:hAnsi="Arial" w:cs="Arial"/>
                <w:color w:val="000000"/>
              </w:rPr>
            </w:pPr>
            <w:r>
              <w:rPr>
                <w:rFonts w:ascii="Arial" w:hAnsi="Arial" w:cs="Arial"/>
              </w:rPr>
              <w:lastRenderedPageBreak/>
              <w:t xml:space="preserve">Повышение уровня информированности населения муниципального образования городской округ Люберцы Московской области через </w:t>
            </w:r>
            <w:r>
              <w:rPr>
                <w:rFonts w:ascii="Arial" w:hAnsi="Arial" w:cs="Arial"/>
              </w:rPr>
              <w:lastRenderedPageBreak/>
              <w:t>СМИ.</w:t>
            </w:r>
            <w:r>
              <w:rPr>
                <w:rFonts w:ascii="Arial" w:eastAsia="Calibri" w:hAnsi="Arial" w:cs="Arial"/>
                <w:color w:val="000000"/>
              </w:rPr>
              <w:t xml:space="preserve"> </w:t>
            </w:r>
          </w:p>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709"/>
              </w:tabs>
              <w:autoSpaceDE w:val="0"/>
              <w:autoSpaceDN w:val="0"/>
              <w:adjustRightInd w:val="0"/>
              <w:spacing w:after="160"/>
              <w:outlineLvl w:val="1"/>
              <w:rPr>
                <w:rFonts w:ascii="Arial" w:hAnsi="Arial" w:cs="Arial"/>
              </w:rPr>
            </w:pPr>
            <w:r>
              <w:rPr>
                <w:rFonts w:ascii="Arial" w:hAnsi="Arial" w:cs="Arial"/>
              </w:rPr>
              <w:lastRenderedPageBreak/>
              <w:t>Информирование населения через СМИ</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100</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101,67</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101,73</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101,74</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101,75</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101,76</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r>
      <w:tr w:rsidR="00CC09F4" w:rsidTr="00CC09F4">
        <w:trPr>
          <w:trHeight w:val="50"/>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2</w:t>
            </w:r>
          </w:p>
        </w:tc>
        <w:tc>
          <w:tcPr>
            <w:tcW w:w="2838" w:type="dxa"/>
            <w:tcBorders>
              <w:top w:val="single" w:sz="4" w:space="0" w:color="auto"/>
              <w:left w:val="single" w:sz="4" w:space="0" w:color="auto"/>
              <w:bottom w:val="single" w:sz="4" w:space="0" w:color="auto"/>
              <w:right w:val="single" w:sz="4" w:space="0" w:color="auto"/>
            </w:tcBorders>
            <w:hideMark/>
          </w:tcPr>
          <w:p w:rsidR="00CC09F4" w:rsidRDefault="00CC09F4">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rPr>
              <w:t>О</w:t>
            </w:r>
            <w:r>
              <w:rPr>
                <w:rFonts w:ascii="Arial" w:hAnsi="Arial" w:cs="Arial"/>
                <w:color w:val="000000"/>
                <w:shd w:val="clear" w:color="auto" w:fill="FFFFFF"/>
              </w:rPr>
              <w:t xml:space="preserve">беспечение открытости и прозрачности деятельности органов местного самоуправления </w:t>
            </w:r>
            <w:r>
              <w:rPr>
                <w:rFonts w:ascii="Arial" w:hAnsi="Arial" w:cs="Arial"/>
                <w:color w:val="000000"/>
                <w:shd w:val="clear" w:color="auto" w:fill="FFFFFF"/>
              </w:rPr>
              <w:lastRenderedPageBreak/>
              <w:t>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tc>
        <w:tc>
          <w:tcPr>
            <w:tcW w:w="2266" w:type="dxa"/>
            <w:gridSpan w:val="3"/>
            <w:tcBorders>
              <w:top w:val="single" w:sz="4" w:space="0" w:color="auto"/>
              <w:left w:val="single" w:sz="4" w:space="0" w:color="auto"/>
              <w:bottom w:val="single" w:sz="4" w:space="0" w:color="auto"/>
              <w:right w:val="single" w:sz="4" w:space="0" w:color="auto"/>
            </w:tcBorders>
          </w:tcPr>
          <w:p w:rsidR="00CC09F4" w:rsidRDefault="00CC09F4">
            <w:pPr>
              <w:autoSpaceDE w:val="0"/>
              <w:autoSpaceDN w:val="0"/>
              <w:adjustRightInd w:val="0"/>
              <w:rPr>
                <w:rFonts w:ascii="Arial" w:eastAsia="Calibri" w:hAnsi="Arial" w:cs="Arial"/>
                <w:color w:val="000000"/>
              </w:rPr>
            </w:pPr>
            <w:r>
              <w:rPr>
                <w:rFonts w:ascii="Arial" w:hAnsi="Arial" w:cs="Arial"/>
              </w:rPr>
              <w:lastRenderedPageBreak/>
              <w:t xml:space="preserve">Повышение уровня информированности населения муниципального образования </w:t>
            </w:r>
            <w:r>
              <w:rPr>
                <w:rFonts w:ascii="Arial" w:hAnsi="Arial" w:cs="Arial"/>
              </w:rPr>
              <w:lastRenderedPageBreak/>
              <w:t>городской округ Люберцы Московской области через социальные сети.</w:t>
            </w:r>
            <w:r>
              <w:rPr>
                <w:rFonts w:ascii="Arial" w:eastAsia="Calibri" w:hAnsi="Arial" w:cs="Arial"/>
                <w:color w:val="000000"/>
              </w:rPr>
              <w:t xml:space="preserve"> </w:t>
            </w:r>
          </w:p>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709"/>
              </w:tabs>
              <w:autoSpaceDE w:val="0"/>
              <w:autoSpaceDN w:val="0"/>
              <w:adjustRightInd w:val="0"/>
              <w:spacing w:after="160"/>
              <w:outlineLvl w:val="1"/>
              <w:rPr>
                <w:rFonts w:ascii="Arial" w:hAnsi="Arial" w:cs="Arial"/>
              </w:rPr>
            </w:pPr>
            <w:r>
              <w:rPr>
                <w:rFonts w:ascii="Arial" w:hAnsi="Arial" w:cs="Arial"/>
              </w:rPr>
              <w:lastRenderedPageBreak/>
              <w:t>Уровень информированности населения в социальны</w:t>
            </w:r>
            <w:r>
              <w:rPr>
                <w:rFonts w:ascii="Arial" w:hAnsi="Arial" w:cs="Arial"/>
              </w:rPr>
              <w:lastRenderedPageBreak/>
              <w:t>х сетях</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w:t>
            </w:r>
            <w:r>
              <w:rPr>
                <w:rFonts w:ascii="Arial" w:hAnsi="Arial" w:cs="Arial"/>
              </w:rPr>
              <w:lastRenderedPageBreak/>
              <w:t>атель</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Балл</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4</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rPr>
              <w:lastRenderedPageBreak/>
              <w:t>3</w:t>
            </w:r>
          </w:p>
        </w:tc>
        <w:tc>
          <w:tcPr>
            <w:tcW w:w="2838"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color w:val="000000"/>
              </w:rPr>
              <w:t xml:space="preserve">Системное и сбалансированное  размещение наружной </w:t>
            </w:r>
            <w:r>
              <w:rPr>
                <w:rFonts w:ascii="Arial" w:hAnsi="Arial" w:cs="Arial"/>
                <w:color w:val="000000"/>
              </w:rPr>
              <w:lastRenderedPageBreak/>
              <w:t>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2266"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jc w:val="both"/>
              <w:outlineLvl w:val="1"/>
              <w:rPr>
                <w:rFonts w:ascii="Arial" w:hAnsi="Arial" w:cs="Arial"/>
              </w:rPr>
            </w:pPr>
            <w:r>
              <w:rPr>
                <w:rFonts w:ascii="Arial" w:hAnsi="Arial" w:cs="Arial"/>
              </w:rPr>
              <w:lastRenderedPageBreak/>
              <w:t>Повышение уровня информированно</w:t>
            </w:r>
            <w:r>
              <w:rPr>
                <w:rFonts w:ascii="Arial" w:hAnsi="Arial" w:cs="Arial"/>
              </w:rPr>
              <w:lastRenderedPageBreak/>
              <w:t>сти населения муниципального образования городской округ Люберцы Московской области посредством наружной рекламы.</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lastRenderedPageBreak/>
              <w:t xml:space="preserve">Наличие незаконных рекламных </w:t>
            </w:r>
            <w:r>
              <w:rPr>
                <w:rFonts w:ascii="Arial" w:hAnsi="Arial" w:cs="Arial"/>
              </w:rPr>
              <w:lastRenderedPageBreak/>
              <w:t>конструкций, установленных на территории муниципального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lastRenderedPageBreak/>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lang w:val="en-US"/>
              </w:rPr>
            </w:pPr>
            <w:r>
              <w:rPr>
                <w:rFonts w:ascii="Arial" w:hAnsi="Arial" w:cs="Arial"/>
              </w:rPr>
              <w:lastRenderedPageBreak/>
              <w:t>Процент</w:t>
            </w:r>
            <w:r>
              <w:rPr>
                <w:rFonts w:ascii="Arial" w:hAnsi="Arial" w:cs="Arial"/>
                <w:lang w:val="en-US"/>
              </w:rPr>
              <w:t xml:space="preserve"> </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7</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eastAsia="en-US"/>
              </w:rPr>
              <w:lastRenderedPageBreak/>
              <w:t>4</w:t>
            </w:r>
          </w:p>
        </w:tc>
        <w:tc>
          <w:tcPr>
            <w:tcW w:w="2838"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color w:val="000000"/>
                <w:shd w:val="clear" w:color="auto" w:fill="FFFFFF"/>
              </w:rPr>
              <w:t xml:space="preserve">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w:t>
            </w:r>
            <w:r>
              <w:rPr>
                <w:rFonts w:ascii="Arial" w:hAnsi="Arial" w:cs="Arial"/>
              </w:rPr>
              <w:lastRenderedPageBreak/>
              <w:t xml:space="preserve">и эксплуатацию рекламных </w:t>
            </w:r>
            <w:r>
              <w:rPr>
                <w:rFonts w:ascii="Arial" w:hAnsi="Arial" w:cs="Arial"/>
                <w:color w:val="000000"/>
              </w:rPr>
              <w:t>конструкций</w:t>
            </w:r>
            <w:r>
              <w:rPr>
                <w:rFonts w:ascii="Arial" w:hAnsi="Arial" w:cs="Arial"/>
                <w:color w:val="000000"/>
                <w:shd w:val="clear" w:color="auto" w:fill="FFFFFF"/>
              </w:rPr>
              <w:t>.</w:t>
            </w:r>
          </w:p>
        </w:tc>
        <w:tc>
          <w:tcPr>
            <w:tcW w:w="2266"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rPr>
              <w:lastRenderedPageBreak/>
              <w:t xml:space="preserve">Обеспечение мобилизации доходов в бюджет городского округа Люберцы Московской </w:t>
            </w:r>
            <w:r>
              <w:rPr>
                <w:rFonts w:ascii="Arial" w:hAnsi="Arial" w:cs="Arial"/>
              </w:rPr>
              <w:lastRenderedPageBreak/>
              <w:t>области посредством снижения неналоговой задолженности.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Наличие задолженности в муниципальный бюджет по платежам </w:t>
            </w:r>
            <w:r>
              <w:rPr>
                <w:rFonts w:ascii="Arial" w:hAnsi="Arial" w:cs="Arial"/>
                <w:lang w:eastAsia="en-US"/>
              </w:rPr>
              <w:lastRenderedPageBreak/>
              <w:t>за установку и эксплуатацию рекламных конструкций</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w:t>
            </w:r>
            <w:r>
              <w:rPr>
                <w:rFonts w:ascii="Arial" w:hAnsi="Arial" w:cs="Arial"/>
              </w:rPr>
              <w:lastRenderedPageBreak/>
              <w:t>ь</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7</w:t>
            </w:r>
          </w:p>
        </w:tc>
      </w:tr>
      <w:tr w:rsidR="00CC09F4" w:rsidTr="00CC09F4">
        <w:trPr>
          <w:trHeight w:val="230"/>
        </w:trPr>
        <w:tc>
          <w:tcPr>
            <w:tcW w:w="15877" w:type="dxa"/>
            <w:gridSpan w:val="25"/>
            <w:tcBorders>
              <w:top w:val="single" w:sz="4" w:space="0" w:color="auto"/>
              <w:left w:val="single" w:sz="4" w:space="0" w:color="auto"/>
              <w:bottom w:val="single" w:sz="4" w:space="0" w:color="auto"/>
              <w:right w:val="single" w:sz="4" w:space="0" w:color="auto"/>
            </w:tcBorders>
            <w:vAlign w:val="center"/>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IV</w:t>
            </w:r>
            <w:r>
              <w:rPr>
                <w:rFonts w:ascii="Arial" w:hAnsi="Arial" w:cs="Arial"/>
              </w:rPr>
              <w:t xml:space="preserve"> «Молодежь Подмосковья»</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w:t>
            </w:r>
            <w:r>
              <w:rPr>
                <w:rFonts w:ascii="Arial" w:hAnsi="Arial" w:cs="Arial"/>
              </w:rPr>
              <w:lastRenderedPageBreak/>
              <w:t>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граждан, вовлеченных в добровольческую деятельность</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14</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17</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19</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6</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w:t>
            </w:r>
            <w:r>
              <w:rPr>
                <w:rFonts w:ascii="Arial" w:hAnsi="Arial" w:cs="Arial"/>
              </w:rPr>
              <w:lastRenderedPageBreak/>
              <w:t>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молодежи, задействованной в мероприятиях по вовлечению в творческую деятельность, от общего числа молодежи 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30</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33</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36</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39</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42</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45</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7</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t>Доля студентов, вовлеченных в клубное студенческое движение, от общего числа студентов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28</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32</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8</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w:t>
            </w:r>
            <w:r>
              <w:rPr>
                <w:rFonts w:ascii="Arial" w:hAnsi="Arial" w:cs="Arial"/>
                <w:color w:val="000000"/>
                <w:shd w:val="clear" w:color="auto" w:fill="FFFFFF"/>
              </w:rPr>
              <w:lastRenderedPageBreak/>
              <w:t>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w:t>
            </w:r>
            <w:r>
              <w:rPr>
                <w:rFonts w:ascii="Arial" w:hAnsi="Arial" w:cs="Arial"/>
              </w:rPr>
              <w:lastRenderedPageBreak/>
              <w:t>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Численность </w:t>
            </w:r>
            <w:r>
              <w:rPr>
                <w:rFonts w:ascii="Arial" w:hAnsi="Arial" w:cs="Arial"/>
                <w:lang w:eastAsia="en-US"/>
              </w:rPr>
              <w:lastRenderedPageBreak/>
              <w:t>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lastRenderedPageBreak/>
              <w:t>Показател</w:t>
            </w:r>
            <w:r>
              <w:rPr>
                <w:rFonts w:ascii="Arial" w:hAnsi="Arial" w:cs="Arial"/>
              </w:rPr>
              <w:lastRenderedPageBreak/>
              <w:t>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3,5</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3,7</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9</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w:t>
            </w:r>
            <w:r>
              <w:rPr>
                <w:rFonts w:ascii="Arial" w:hAnsi="Arial" w:cs="Arial"/>
                <w:color w:val="000000"/>
                <w:shd w:val="clear" w:color="auto" w:fill="FFFFFF"/>
              </w:rPr>
              <w:lastRenderedPageBreak/>
              <w:t>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w:t>
            </w:r>
            <w:r>
              <w:rPr>
                <w:rFonts w:ascii="Arial" w:hAnsi="Arial" w:cs="Arial"/>
              </w:rPr>
              <w:lastRenderedPageBreak/>
              <w:t>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молодых граждан, принимающих участие в </w:t>
            </w:r>
            <w:r>
              <w:rPr>
                <w:rFonts w:ascii="Arial" w:hAnsi="Arial" w:cs="Arial"/>
                <w:lang w:eastAsia="en-US"/>
              </w:rPr>
              <w:lastRenderedPageBreak/>
              <w:t>мероприятиях по гражданско-патриотическому, духовно-нравственному воспитанию, к общему числу молодых граждан</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w:t>
            </w:r>
            <w:r>
              <w:rPr>
                <w:rFonts w:ascii="Arial" w:hAnsi="Arial" w:cs="Arial"/>
                <w:color w:val="000000"/>
              </w:rPr>
              <w:lastRenderedPageBreak/>
              <w:t>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10</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w:t>
            </w:r>
            <w:r>
              <w:rPr>
                <w:rFonts w:ascii="Arial" w:hAnsi="Arial" w:cs="Arial"/>
                <w:color w:val="000000"/>
                <w:shd w:val="clear" w:color="auto" w:fill="FFFFFF"/>
              </w:rPr>
              <w:lastRenderedPageBreak/>
              <w:t>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Укрепление социальной и гражданской ответственности, поддержка талантливой молодежи, содействие гражданско-патриотическом</w:t>
            </w:r>
            <w:r>
              <w:rPr>
                <w:rFonts w:ascii="Arial" w:hAnsi="Arial" w:cs="Arial"/>
              </w:rPr>
              <w:lastRenderedPageBreak/>
              <w:t>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молодых граждан охваченных мероприятиями МУ «Молодежный клуб» городского округа </w:t>
            </w:r>
            <w:r>
              <w:rPr>
                <w:rFonts w:ascii="Arial" w:hAnsi="Arial" w:cs="Arial"/>
                <w:lang w:eastAsia="en-US"/>
              </w:rPr>
              <w:lastRenderedPageBreak/>
              <w:t>Люберцы</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4" w:type="dxa"/>
            <w:gridSpan w:val="2"/>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4"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9</w:t>
            </w:r>
          </w:p>
        </w:tc>
        <w:tc>
          <w:tcPr>
            <w:tcW w:w="995"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10</w:t>
            </w:r>
          </w:p>
        </w:tc>
        <w:tc>
          <w:tcPr>
            <w:tcW w:w="853"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11</w:t>
            </w:r>
          </w:p>
        </w:tc>
        <w:tc>
          <w:tcPr>
            <w:tcW w:w="857" w:type="dxa"/>
            <w:gridSpan w:val="3"/>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12</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CC09F4" w:rsidTr="00CC09F4">
        <w:trPr>
          <w:trHeight w:val="296"/>
        </w:trPr>
        <w:tc>
          <w:tcPr>
            <w:tcW w:w="15877" w:type="dxa"/>
            <w:gridSpan w:val="25"/>
            <w:tcBorders>
              <w:top w:val="single" w:sz="4" w:space="0" w:color="auto"/>
              <w:left w:val="single" w:sz="4" w:space="0" w:color="auto"/>
              <w:bottom w:val="single" w:sz="4" w:space="0" w:color="auto"/>
              <w:right w:val="single" w:sz="4" w:space="0" w:color="auto"/>
            </w:tcBorders>
            <w:hideMark/>
          </w:tcPr>
          <w:p w:rsidR="00CC09F4" w:rsidRDefault="00CC09F4">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VI</w:t>
            </w:r>
            <w:r>
              <w:rPr>
                <w:rFonts w:ascii="Arial" w:hAnsi="Arial" w:cs="Arial"/>
              </w:rPr>
              <w:t xml:space="preserve"> «Развитие туризма в Московской области»</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jc w:val="right"/>
              <w:rPr>
                <w:rFonts w:ascii="Arial" w:hAnsi="Arial" w:cs="Arial"/>
                <w:color w:val="000000"/>
              </w:rPr>
            </w:pPr>
            <w:r>
              <w:rPr>
                <w:rFonts w:ascii="Arial" w:hAnsi="Arial" w:cs="Arial"/>
                <w:color w:val="000000"/>
              </w:rPr>
              <w:t>11</w:t>
            </w:r>
          </w:p>
        </w:tc>
        <w:tc>
          <w:tcPr>
            <w:tcW w:w="2979" w:type="dxa"/>
            <w:gridSpan w:val="2"/>
            <w:tcBorders>
              <w:top w:val="single" w:sz="4" w:space="0" w:color="auto"/>
              <w:left w:val="single" w:sz="4" w:space="0" w:color="auto"/>
              <w:bottom w:val="single" w:sz="4" w:space="0" w:color="auto"/>
              <w:right w:val="single" w:sz="4" w:space="0" w:color="auto"/>
            </w:tcBorders>
          </w:tcPr>
          <w:p w:rsidR="00CC09F4" w:rsidRDefault="00CC09F4">
            <w:pPr>
              <w:autoSpaceDE w:val="0"/>
              <w:autoSpaceDN w:val="0"/>
              <w:adjustRightInd w:val="0"/>
              <w:rPr>
                <w:rFonts w:ascii="Arial" w:hAnsi="Arial" w:cs="Arial"/>
              </w:rPr>
            </w:pPr>
            <w:r>
              <w:rPr>
                <w:rFonts w:ascii="Arial" w:hAnsi="Arial" w:cs="Arial"/>
                <w:color w:val="000000"/>
              </w:rPr>
              <w:t xml:space="preserve">Туристический поток в Московскую область </w:t>
            </w:r>
          </w:p>
          <w:p w:rsidR="00CC09F4" w:rsidRDefault="00CC09F4">
            <w:pPr>
              <w:autoSpaceDE w:val="0"/>
              <w:autoSpaceDN w:val="0"/>
              <w:adjustRightInd w:val="0"/>
              <w:rPr>
                <w:rFonts w:ascii="Arial" w:hAnsi="Arial" w:cs="Arial"/>
                <w:color w:val="000000"/>
                <w:spacing w:val="2"/>
                <w:shd w:val="clear" w:color="auto" w:fill="FFFFFF"/>
              </w:rPr>
            </w:pP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0,029</w:t>
            </w:r>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0,030</w:t>
            </w:r>
          </w:p>
        </w:tc>
        <w:tc>
          <w:tcPr>
            <w:tcW w:w="992"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0,031</w:t>
            </w:r>
          </w:p>
        </w:tc>
        <w:tc>
          <w:tcPr>
            <w:tcW w:w="850"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0,032</w:t>
            </w:r>
          </w:p>
        </w:tc>
        <w:tc>
          <w:tcPr>
            <w:tcW w:w="851" w:type="dxa"/>
            <w:gridSpan w:val="2"/>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0,033</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0,034</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1</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jc w:val="right"/>
              <w:rPr>
                <w:rFonts w:ascii="Arial" w:hAnsi="Arial" w:cs="Arial"/>
                <w:color w:val="000000"/>
              </w:rPr>
            </w:pPr>
            <w:r>
              <w:rPr>
                <w:rFonts w:ascii="Arial" w:hAnsi="Arial" w:cs="Arial"/>
                <w:color w:val="000000"/>
              </w:rPr>
              <w:lastRenderedPageBreak/>
              <w:t>12</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autoSpaceDE w:val="0"/>
              <w:autoSpaceDN w:val="0"/>
              <w:adjustRightInd w:val="0"/>
              <w:ind w:right="29"/>
              <w:rPr>
                <w:rFonts w:ascii="Arial" w:hAnsi="Arial" w:cs="Arial"/>
                <w:color w:val="000000"/>
              </w:rPr>
            </w:pPr>
            <w:r>
              <w:rPr>
                <w:rFonts w:ascii="Arial" w:hAnsi="Arial" w:cs="Arial"/>
                <w:color w:val="000000"/>
              </w:rPr>
              <w:t>Численность мест, в коллективных средствах размещения</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Увеличение лиц размещенных в коллективных средствах размещения в городском округе Люберцы</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3,0</w:t>
            </w:r>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3,1</w:t>
            </w:r>
          </w:p>
        </w:tc>
        <w:tc>
          <w:tcPr>
            <w:tcW w:w="992"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3,3</w:t>
            </w:r>
          </w:p>
        </w:tc>
        <w:tc>
          <w:tcPr>
            <w:tcW w:w="850"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3,5</w:t>
            </w:r>
          </w:p>
        </w:tc>
        <w:tc>
          <w:tcPr>
            <w:tcW w:w="851" w:type="dxa"/>
            <w:gridSpan w:val="2"/>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3,7</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4,0</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1</w:t>
            </w:r>
          </w:p>
        </w:tc>
      </w:tr>
      <w:tr w:rsidR="00CC09F4" w:rsidTr="00CC09F4">
        <w:trPr>
          <w:trHeight w:val="296"/>
        </w:trPr>
        <w:tc>
          <w:tcPr>
            <w:tcW w:w="534" w:type="dxa"/>
            <w:tcBorders>
              <w:top w:val="single" w:sz="4" w:space="0" w:color="auto"/>
              <w:left w:val="single" w:sz="4" w:space="0" w:color="auto"/>
              <w:bottom w:val="single" w:sz="4" w:space="0" w:color="auto"/>
              <w:right w:val="single" w:sz="4" w:space="0" w:color="auto"/>
            </w:tcBorders>
            <w:hideMark/>
          </w:tcPr>
          <w:p w:rsidR="00CC09F4" w:rsidRDefault="00CC09F4">
            <w:pPr>
              <w:jc w:val="right"/>
              <w:rPr>
                <w:rFonts w:ascii="Arial" w:hAnsi="Arial" w:cs="Arial"/>
                <w:color w:val="000000"/>
              </w:rPr>
            </w:pPr>
            <w:r>
              <w:rPr>
                <w:rFonts w:ascii="Arial" w:hAnsi="Arial" w:cs="Arial"/>
                <w:color w:val="000000"/>
              </w:rPr>
              <w:t>13</w:t>
            </w:r>
          </w:p>
        </w:tc>
        <w:tc>
          <w:tcPr>
            <w:tcW w:w="2979" w:type="dxa"/>
            <w:gridSpan w:val="2"/>
            <w:tcBorders>
              <w:top w:val="single" w:sz="4" w:space="0" w:color="auto"/>
              <w:left w:val="single" w:sz="4" w:space="0" w:color="auto"/>
              <w:bottom w:val="single" w:sz="4" w:space="0" w:color="auto"/>
              <w:right w:val="single" w:sz="4" w:space="0" w:color="auto"/>
            </w:tcBorders>
            <w:hideMark/>
          </w:tcPr>
          <w:p w:rsidR="00CC09F4" w:rsidRDefault="00CC09F4">
            <w:pPr>
              <w:autoSpaceDE w:val="0"/>
              <w:autoSpaceDN w:val="0"/>
              <w:adjustRightInd w:val="0"/>
              <w:ind w:right="29"/>
              <w:rPr>
                <w:rFonts w:ascii="Arial" w:hAnsi="Arial" w:cs="Arial"/>
                <w:color w:val="000000"/>
                <w:spacing w:val="2"/>
                <w:shd w:val="clear" w:color="auto" w:fill="FFFFFF"/>
              </w:rPr>
            </w:pPr>
            <w:r>
              <w:rPr>
                <w:rFonts w:ascii="Arial" w:hAnsi="Arial" w:cs="Arial"/>
              </w:rPr>
              <w:t>Экскурсионный поток в Московскую область</w:t>
            </w:r>
          </w:p>
        </w:tc>
        <w:tc>
          <w:tcPr>
            <w:tcW w:w="2125" w:type="dxa"/>
            <w:gridSpan w:val="2"/>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 xml:space="preserve">Увеличение </w:t>
            </w:r>
            <w:r>
              <w:rPr>
                <w:rFonts w:ascii="Arial" w:hAnsi="Arial" w:cs="Arial"/>
              </w:rPr>
              <w:t>экскурсионного потока в Московскую область</w:t>
            </w:r>
          </w:p>
        </w:tc>
        <w:tc>
          <w:tcPr>
            <w:tcW w:w="852"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18,4</w:t>
            </w:r>
          </w:p>
        </w:tc>
        <w:tc>
          <w:tcPr>
            <w:tcW w:w="851"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19,32</w:t>
            </w:r>
          </w:p>
        </w:tc>
        <w:tc>
          <w:tcPr>
            <w:tcW w:w="992"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20,28</w:t>
            </w:r>
          </w:p>
        </w:tc>
        <w:tc>
          <w:tcPr>
            <w:tcW w:w="850" w:type="dxa"/>
            <w:gridSpan w:val="3"/>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21,30</w:t>
            </w:r>
          </w:p>
        </w:tc>
        <w:tc>
          <w:tcPr>
            <w:tcW w:w="851" w:type="dxa"/>
            <w:gridSpan w:val="2"/>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22,37</w:t>
            </w:r>
          </w:p>
        </w:tc>
        <w:tc>
          <w:tcPr>
            <w:tcW w:w="853"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35,50</w:t>
            </w:r>
          </w:p>
        </w:tc>
        <w:tc>
          <w:tcPr>
            <w:tcW w:w="1276" w:type="dxa"/>
            <w:tcBorders>
              <w:top w:val="single" w:sz="4" w:space="0" w:color="auto"/>
              <w:left w:val="single" w:sz="4" w:space="0" w:color="auto"/>
              <w:bottom w:val="single" w:sz="4" w:space="0" w:color="auto"/>
              <w:right w:val="single" w:sz="4" w:space="0" w:color="auto"/>
            </w:tcBorders>
            <w:hideMark/>
          </w:tcPr>
          <w:p w:rsidR="00CC09F4" w:rsidRDefault="00CC09F4">
            <w:pPr>
              <w:jc w:val="center"/>
              <w:rPr>
                <w:rFonts w:ascii="Arial" w:hAnsi="Arial" w:cs="Arial"/>
                <w:color w:val="000000"/>
              </w:rPr>
            </w:pPr>
            <w:r>
              <w:rPr>
                <w:rFonts w:ascii="Arial" w:hAnsi="Arial" w:cs="Arial"/>
                <w:color w:val="000000"/>
              </w:rPr>
              <w:t>1</w:t>
            </w:r>
          </w:p>
        </w:tc>
      </w:tr>
    </w:tbl>
    <w:p w:rsidR="00CC09F4" w:rsidRDefault="00CC09F4" w:rsidP="00CC09F4">
      <w:pPr>
        <w:pStyle w:val="ConsPlusNormal0"/>
        <w:jc w:val="center"/>
        <w:rPr>
          <w:b/>
          <w:sz w:val="24"/>
          <w:szCs w:val="24"/>
        </w:rPr>
      </w:pPr>
    </w:p>
    <w:tbl>
      <w:tblPr>
        <w:tblW w:w="4536" w:type="dxa"/>
        <w:tblInd w:w="10881" w:type="dxa"/>
        <w:tblLook w:val="04A0" w:firstRow="1" w:lastRow="0" w:firstColumn="1" w:lastColumn="0" w:noHBand="0" w:noVBand="1"/>
      </w:tblPr>
      <w:tblGrid>
        <w:gridCol w:w="4536"/>
      </w:tblGrid>
      <w:tr w:rsidR="00CC09F4" w:rsidTr="00CC09F4">
        <w:tc>
          <w:tcPr>
            <w:tcW w:w="4536" w:type="dxa"/>
            <w:hideMark/>
          </w:tcPr>
          <w:p w:rsidR="00CC09F4" w:rsidRDefault="00CC09F4">
            <w:pPr>
              <w:tabs>
                <w:tab w:val="left" w:pos="1060"/>
              </w:tabs>
              <w:rPr>
                <w:rFonts w:ascii="Arial" w:eastAsia="Calibri" w:hAnsi="Arial" w:cs="Arial"/>
                <w:color w:val="000000"/>
              </w:rPr>
            </w:pPr>
            <w:r>
              <w:rPr>
                <w:rFonts w:ascii="Arial" w:eastAsia="Calibri" w:hAnsi="Arial" w:cs="Arial"/>
                <w:color w:val="000000"/>
              </w:rPr>
              <w:t xml:space="preserve">Приложение №2 к муниципальной программе </w:t>
            </w:r>
          </w:p>
          <w:p w:rsidR="00CC09F4" w:rsidRDefault="00CC09F4">
            <w:pPr>
              <w:tabs>
                <w:tab w:val="left" w:pos="1060"/>
              </w:tabs>
              <w:rPr>
                <w:rFonts w:ascii="Arial" w:eastAsia="Calibri" w:hAnsi="Arial" w:cs="Arial"/>
              </w:rPr>
            </w:pPr>
            <w:r>
              <w:rPr>
                <w:rFonts w:ascii="Arial" w:eastAsia="Calibri" w:hAnsi="Arial" w:cs="Arial"/>
              </w:rPr>
              <w:t xml:space="preserve">«Развитие институтов гражданского общества, </w:t>
            </w:r>
          </w:p>
          <w:p w:rsidR="00CC09F4" w:rsidRDefault="00CC09F4">
            <w:pPr>
              <w:tabs>
                <w:tab w:val="left" w:pos="1060"/>
              </w:tabs>
              <w:rPr>
                <w:rFonts w:ascii="Arial" w:eastAsia="Calibri" w:hAnsi="Arial" w:cs="Arial"/>
              </w:rPr>
            </w:pPr>
            <w:r>
              <w:rPr>
                <w:rFonts w:ascii="Arial" w:eastAsia="Calibri" w:hAnsi="Arial" w:cs="Arial"/>
              </w:rPr>
              <w:t>повышение эффективности местного самоуправления</w:t>
            </w:r>
          </w:p>
          <w:p w:rsidR="00CC09F4" w:rsidRDefault="00CC09F4">
            <w:pPr>
              <w:tabs>
                <w:tab w:val="left" w:pos="1060"/>
              </w:tabs>
              <w:rPr>
                <w:rFonts w:ascii="Arial" w:eastAsia="Calibri" w:hAnsi="Arial" w:cs="Arial"/>
                <w:color w:val="000000"/>
              </w:rPr>
            </w:pPr>
            <w:r>
              <w:rPr>
                <w:rFonts w:ascii="Arial" w:eastAsia="Calibri" w:hAnsi="Arial" w:cs="Arial"/>
              </w:rPr>
              <w:t xml:space="preserve"> и реализации молодежной политики»</w:t>
            </w:r>
          </w:p>
        </w:tc>
      </w:tr>
    </w:tbl>
    <w:p w:rsidR="00CC09F4" w:rsidRDefault="00CC09F4" w:rsidP="00CC09F4">
      <w:pPr>
        <w:pStyle w:val="ConsPlusNormal0"/>
        <w:jc w:val="right"/>
        <w:rPr>
          <w:b/>
          <w:sz w:val="24"/>
          <w:szCs w:val="24"/>
        </w:rPr>
      </w:pPr>
    </w:p>
    <w:p w:rsidR="00CC09F4" w:rsidRDefault="00CC09F4" w:rsidP="00CC09F4">
      <w:pPr>
        <w:pStyle w:val="ConsPlusTitle"/>
        <w:jc w:val="center"/>
        <w:outlineLvl w:val="1"/>
        <w:rPr>
          <w:rFonts w:ascii="Arial" w:hAnsi="Arial" w:cs="Arial"/>
          <w:sz w:val="24"/>
          <w:szCs w:val="24"/>
        </w:rPr>
      </w:pPr>
      <w:r>
        <w:rPr>
          <w:rFonts w:ascii="Arial" w:hAnsi="Arial" w:cs="Arial"/>
          <w:color w:val="000000"/>
          <w:sz w:val="24"/>
          <w:szCs w:val="24"/>
        </w:rPr>
        <w:t xml:space="preserve">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CC09F4" w:rsidRDefault="00CC09F4" w:rsidP="00CC09F4">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CC09F4" w:rsidRDefault="00CC09F4" w:rsidP="00CC09F4">
      <w:pPr>
        <w:pStyle w:val="ConsPlusNormal0"/>
        <w:jc w:val="center"/>
        <w:rPr>
          <w:b/>
          <w:sz w:val="24"/>
          <w:szCs w:val="24"/>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2834"/>
        <w:gridCol w:w="1983"/>
        <w:gridCol w:w="9635"/>
      </w:tblGrid>
      <w:tr w:rsidR="00CC09F4" w:rsidTr="00CC09F4">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rPr>
              <w:t xml:space="preserve">№ </w:t>
            </w:r>
            <w:proofErr w:type="gramStart"/>
            <w:r>
              <w:rPr>
                <w:sz w:val="24"/>
                <w:szCs w:val="24"/>
              </w:rPr>
              <w:t>п</w:t>
            </w:r>
            <w:proofErr w:type="gramEnd"/>
            <w:r>
              <w:rPr>
                <w:sz w:val="24"/>
                <w:szCs w:val="24"/>
              </w:rPr>
              <w:t>/п</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rPr>
              <w:t>Наименование показателя эффективности реализации программы</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jc w:val="both"/>
              <w:rPr>
                <w:sz w:val="24"/>
                <w:szCs w:val="24"/>
              </w:rPr>
            </w:pPr>
            <w:r>
              <w:rPr>
                <w:sz w:val="24"/>
                <w:szCs w:val="24"/>
              </w:rPr>
              <w:t>Источник данных</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jc w:val="center"/>
              <w:rPr>
                <w:sz w:val="24"/>
                <w:szCs w:val="24"/>
              </w:rPr>
            </w:pPr>
            <w:r>
              <w:rPr>
                <w:sz w:val="24"/>
                <w:szCs w:val="24"/>
              </w:rPr>
              <w:t xml:space="preserve">Методика </w:t>
            </w:r>
            <w:proofErr w:type="gramStart"/>
            <w:r>
              <w:rPr>
                <w:sz w:val="24"/>
                <w:szCs w:val="24"/>
              </w:rPr>
              <w:t>расчета показателя эффективности реализации программы</w:t>
            </w:r>
            <w:proofErr w:type="gramEnd"/>
          </w:p>
        </w:tc>
      </w:tr>
      <w:tr w:rsidR="00CC09F4" w:rsidTr="00CC09F4">
        <w:trPr>
          <w:trHeight w:val="1487"/>
        </w:trPr>
        <w:tc>
          <w:tcPr>
            <w:tcW w:w="14946" w:type="dxa"/>
            <w:gridSpan w:val="4"/>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b/>
              </w:rPr>
            </w:pPr>
            <w:r>
              <w:rPr>
                <w:rFonts w:ascii="Arial" w:eastAsia="Calibri" w:hAnsi="Arial" w:cs="Arial"/>
                <w:b/>
                <w:color w:val="000000"/>
              </w:rPr>
              <w:t xml:space="preserve">Подпрограмма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tc>
      </w:tr>
      <w:tr w:rsidR="00CC09F4" w:rsidTr="00CC09F4">
        <w:trPr>
          <w:trHeight w:hRule="exact" w:val="6349"/>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C09F4" w:rsidRDefault="00CC09F4">
            <w:pPr>
              <w:rPr>
                <w:rFonts w:ascii="Arial" w:hAnsi="Arial" w:cs="Arial"/>
              </w:rPr>
            </w:pPr>
            <w:r>
              <w:rPr>
                <w:rFonts w:ascii="Arial" w:hAnsi="Arial" w:cs="Arial"/>
              </w:rPr>
              <w:t xml:space="preserve">Информирование населения через СМИ </w:t>
            </w:r>
          </w:p>
          <w:p w:rsidR="00CC09F4" w:rsidRDefault="00CC09F4">
            <w:pPr>
              <w:rPr>
                <w:rFonts w:ascii="Arial" w:hAnsi="Arial" w:cs="Arial"/>
                <w:b/>
              </w:rPr>
            </w:pPr>
            <w:r>
              <w:rPr>
                <w:rFonts w:ascii="Arial" w:hAnsi="Arial" w:cs="Arial"/>
              </w:rPr>
              <w:t>(процент)</w:t>
            </w:r>
          </w:p>
          <w:p w:rsidR="00CC09F4" w:rsidRDefault="00CC09F4">
            <w:pPr>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9639" w:type="dxa"/>
            <w:tcBorders>
              <w:top w:val="single" w:sz="4" w:space="0" w:color="auto"/>
              <w:left w:val="single" w:sz="4" w:space="0" w:color="auto"/>
              <w:bottom w:val="single" w:sz="4" w:space="0" w:color="auto"/>
              <w:right w:val="single" w:sz="4" w:space="0" w:color="auto"/>
            </w:tcBorders>
          </w:tcPr>
          <w:p w:rsidR="00CC09F4" w:rsidRDefault="00CC09F4">
            <w:pPr>
              <w:pStyle w:val="ConsPlusNormal0"/>
              <w:ind w:firstLine="0"/>
              <w:rPr>
                <w:b/>
                <w:sz w:val="24"/>
                <w:szCs w:val="24"/>
              </w:rPr>
            </w:pPr>
            <w:r>
              <w:rPr>
                <w:b/>
                <w:sz w:val="24"/>
                <w:szCs w:val="24"/>
                <w:lang w:val="en-US"/>
              </w:rPr>
              <w:t>I</w:t>
            </w:r>
            <w:r>
              <w:rPr>
                <w:b/>
                <w:sz w:val="24"/>
                <w:szCs w:val="24"/>
              </w:rPr>
              <w:t xml:space="preserve"> – показатель информированности населения в СМИ</w:t>
            </w:r>
          </w:p>
          <w:p w:rsidR="00CC09F4" w:rsidRDefault="00CC09F4">
            <w:pPr>
              <w:pStyle w:val="ConsPlusNormal0"/>
              <w:rPr>
                <w:b/>
                <w:sz w:val="24"/>
                <w:szCs w:val="24"/>
              </w:rPr>
            </w:pPr>
          </w:p>
          <w:p w:rsidR="00CC09F4" w:rsidRDefault="00CC09F4">
            <w:pPr>
              <w:pStyle w:val="ConsPlusNormal0"/>
              <w:ind w:firstLine="0"/>
              <w:rPr>
                <w:sz w:val="24"/>
                <w:szCs w:val="24"/>
                <w:vertAlign w:val="subscript"/>
              </w:rPr>
            </w:pPr>
            <w:r>
              <w:rPr>
                <w:sz w:val="24"/>
                <w:szCs w:val="24"/>
                <w:vertAlign w:val="subscript"/>
              </w:rPr>
              <w:fldChar w:fldCharType="begin"/>
            </w:r>
            <w:r>
              <w:rPr>
                <w:sz w:val="24"/>
                <w:szCs w:val="24"/>
                <w:vertAlign w:val="subscript"/>
              </w:rPr>
              <w:instrText xml:space="preserve"> QUOTE </w:instrText>
            </w:r>
            <w:r>
              <w:rPr>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4.25pt" equationxml="&lt;">
                  <v:imagedata r:id="rId19"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position w:val="-11"/>
                <w:sz w:val="24"/>
                <w:szCs w:val="24"/>
                <w:lang w:val="en-US"/>
              </w:rPr>
              <w:t>I</w:t>
            </w:r>
            <w:r>
              <w:rPr>
                <w:position w:val="-11"/>
                <w:sz w:val="24"/>
                <w:szCs w:val="24"/>
              </w:rPr>
              <w:t>=</w:t>
            </w:r>
            <w:r>
              <w:rPr>
                <w:position w:val="-11"/>
                <w:sz w:val="24"/>
                <w:szCs w:val="24"/>
                <w:lang w:val="en-US"/>
              </w:rPr>
              <w:t>It</w:t>
            </w:r>
            <w:r>
              <w:rPr>
                <w:position w:val="-11"/>
                <w:sz w:val="24"/>
                <w:szCs w:val="24"/>
              </w:rPr>
              <w:t>/</w:t>
            </w:r>
            <w:proofErr w:type="spellStart"/>
            <w:r>
              <w:rPr>
                <w:position w:val="-11"/>
                <w:sz w:val="24"/>
                <w:szCs w:val="24"/>
                <w:lang w:val="en-US"/>
              </w:rPr>
              <w:t>Ib</w:t>
            </w:r>
            <w:proofErr w:type="spellEnd"/>
            <w:r>
              <w:rPr>
                <w:position w:val="-11"/>
                <w:sz w:val="24"/>
                <w:szCs w:val="24"/>
              </w:rPr>
              <w:t>*100</w:t>
            </w:r>
          </w:p>
          <w:p w:rsidR="00CC09F4" w:rsidRDefault="00CC09F4">
            <w:pPr>
              <w:pStyle w:val="ConsPlusNormal0"/>
              <w:ind w:firstLine="0"/>
              <w:rPr>
                <w:sz w:val="24"/>
                <w:szCs w:val="24"/>
                <w:vertAlign w:val="subscript"/>
              </w:rPr>
            </w:pPr>
            <w:r>
              <w:rPr>
                <w:sz w:val="24"/>
                <w:szCs w:val="24"/>
                <w:vertAlign w:val="subscript"/>
              </w:rPr>
              <w:t>где:</w:t>
            </w:r>
          </w:p>
          <w:p w:rsidR="00CC09F4" w:rsidRDefault="00CC09F4">
            <w:pPr>
              <w:pStyle w:val="ConsPlusNormal0"/>
              <w:ind w:firstLine="0"/>
              <w:rPr>
                <w:sz w:val="24"/>
                <w:szCs w:val="24"/>
              </w:rPr>
            </w:pPr>
            <w:r>
              <w:rPr>
                <w:sz w:val="24"/>
                <w:szCs w:val="24"/>
                <w:lang w:val="en-US"/>
              </w:rPr>
              <w:t>I</w:t>
            </w:r>
            <w:r>
              <w:rPr>
                <w:sz w:val="24"/>
                <w:szCs w:val="24"/>
                <w:vertAlign w:val="subscript"/>
                <w:lang w:val="en-US"/>
              </w:rPr>
              <w:t>t</w:t>
            </w:r>
            <w:r>
              <w:rPr>
                <w:sz w:val="24"/>
                <w:szCs w:val="24"/>
                <w:vertAlign w:val="subscript"/>
              </w:rPr>
              <w:t xml:space="preserve"> –  </w:t>
            </w:r>
            <w:r>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CC09F4" w:rsidRDefault="00CC09F4">
            <w:pPr>
              <w:pStyle w:val="ConsPlusNormal0"/>
              <w:ind w:firstLine="0"/>
              <w:rPr>
                <w:sz w:val="24"/>
                <w:szCs w:val="24"/>
              </w:rPr>
            </w:pPr>
            <w:proofErr w:type="spellStart"/>
            <w:r>
              <w:rPr>
                <w:sz w:val="24"/>
                <w:szCs w:val="24"/>
                <w:lang w:val="en-US"/>
              </w:rPr>
              <w:t>I</w:t>
            </w:r>
            <w:r>
              <w:rPr>
                <w:sz w:val="24"/>
                <w:szCs w:val="24"/>
                <w:vertAlign w:val="subscript"/>
                <w:lang w:val="en-US"/>
              </w:rPr>
              <w:t>b</w:t>
            </w:r>
            <w:proofErr w:type="spellEnd"/>
            <w:r>
              <w:rPr>
                <w:sz w:val="24"/>
                <w:szCs w:val="24"/>
                <w:vertAlign w:val="subscript"/>
              </w:rPr>
              <w:t xml:space="preserve"> – </w:t>
            </w:r>
            <w:r>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CC09F4" w:rsidRDefault="00CC09F4">
            <w:pPr>
              <w:pStyle w:val="ConsPlusNormal0"/>
              <w:jc w:val="center"/>
              <w:rPr>
                <w:i/>
                <w:sz w:val="24"/>
                <w:szCs w:val="24"/>
                <w:lang w:val="en-US"/>
              </w:rPr>
            </w:pPr>
            <w:r>
              <w:rPr>
                <w:sz w:val="24"/>
                <w:szCs w:val="24"/>
                <w:vertAlign w:val="subscript"/>
                <w:lang w:val="en-US"/>
              </w:rPr>
              <w:t>I=V</w:t>
            </w:r>
            <w:r>
              <w:rPr>
                <w:sz w:val="24"/>
                <w:szCs w:val="24"/>
                <w:vertAlign w:val="subscript"/>
              </w:rPr>
              <w:t>п</w:t>
            </w:r>
            <w:r>
              <w:rPr>
                <w:sz w:val="24"/>
                <w:szCs w:val="24"/>
                <w:vertAlign w:val="subscript"/>
                <w:lang w:val="en-US"/>
              </w:rPr>
              <w:t>+V</w:t>
            </w:r>
            <w:r>
              <w:rPr>
                <w:sz w:val="24"/>
                <w:szCs w:val="24"/>
                <w:vertAlign w:val="subscript"/>
              </w:rPr>
              <w:t>р</w:t>
            </w:r>
            <w:r>
              <w:rPr>
                <w:sz w:val="24"/>
                <w:szCs w:val="24"/>
                <w:vertAlign w:val="subscript"/>
                <w:lang w:val="en-US"/>
              </w:rPr>
              <w:t>+V</w:t>
            </w:r>
            <w:proofErr w:type="spellStart"/>
            <w:r>
              <w:rPr>
                <w:sz w:val="24"/>
                <w:szCs w:val="24"/>
                <w:vertAlign w:val="subscript"/>
              </w:rPr>
              <w:t>тл</w:t>
            </w:r>
            <w:proofErr w:type="spellEnd"/>
            <w:r>
              <w:rPr>
                <w:sz w:val="24"/>
                <w:szCs w:val="24"/>
                <w:vertAlign w:val="subscript"/>
                <w:lang w:val="en-US"/>
              </w:rPr>
              <w:t>+V</w:t>
            </w:r>
            <w:r>
              <w:rPr>
                <w:sz w:val="24"/>
                <w:szCs w:val="24"/>
                <w:vertAlign w:val="subscript"/>
              </w:rPr>
              <w:t>си</w:t>
            </w:r>
            <w:r>
              <w:rPr>
                <w:sz w:val="24"/>
                <w:szCs w:val="24"/>
                <w:vertAlign w:val="subscript"/>
              </w:rPr>
              <w:fldChar w:fldCharType="begin"/>
            </w:r>
            <w:r>
              <w:rPr>
                <w:sz w:val="24"/>
                <w:szCs w:val="24"/>
                <w:vertAlign w:val="subscript"/>
                <w:lang w:val="en-US"/>
              </w:rPr>
              <w:instrText xml:space="preserve"> QUOTE </w:instrText>
            </w:r>
            <w:r>
              <w:rPr>
                <w:position w:val="-5"/>
                <w:sz w:val="24"/>
                <w:szCs w:val="24"/>
              </w:rPr>
              <w:pict>
                <v:shape id="_x0000_i1026" type="#_x0000_t75" style="width:86.25pt;height:9.75pt" equationxml="&lt;">
                  <v:imagedata r:id="rId20" o:title="" chromakey="white"/>
                </v:shape>
              </w:pict>
            </w:r>
            <w:r>
              <w:rPr>
                <w:sz w:val="24"/>
                <w:szCs w:val="24"/>
                <w:vertAlign w:val="subscript"/>
                <w:lang w:val="en-US"/>
              </w:rPr>
              <w:instrText xml:space="preserve"> </w:instrText>
            </w:r>
            <w:r>
              <w:rPr>
                <w:sz w:val="24"/>
                <w:szCs w:val="24"/>
                <w:vertAlign w:val="subscript"/>
              </w:rPr>
              <w:fldChar w:fldCharType="separate"/>
            </w:r>
            <w:r>
              <w:rPr>
                <w:sz w:val="24"/>
                <w:szCs w:val="24"/>
                <w:vertAlign w:val="subscript"/>
              </w:rPr>
              <w:fldChar w:fldCharType="end"/>
            </w:r>
            <w:r>
              <w:rPr>
                <w:i/>
                <w:sz w:val="24"/>
                <w:szCs w:val="24"/>
                <w:vertAlign w:val="subscript"/>
                <w:lang w:val="en-US"/>
              </w:rPr>
              <w:t xml:space="preserve"> </w:t>
            </w:r>
            <w:r>
              <w:rPr>
                <w:i/>
                <w:sz w:val="24"/>
                <w:szCs w:val="24"/>
                <w:lang w:val="en-US"/>
              </w:rPr>
              <w:t>,</w:t>
            </w:r>
          </w:p>
          <w:p w:rsidR="00CC09F4" w:rsidRDefault="00CC09F4">
            <w:pPr>
              <w:pStyle w:val="ConsPlusNormal0"/>
              <w:ind w:firstLine="0"/>
              <w:rPr>
                <w:sz w:val="24"/>
                <w:szCs w:val="24"/>
              </w:rPr>
            </w:pPr>
            <w:r>
              <w:rPr>
                <w:sz w:val="24"/>
                <w:szCs w:val="24"/>
              </w:rPr>
              <w:t>где:</w:t>
            </w:r>
          </w:p>
          <w:p w:rsidR="00CC09F4" w:rsidRDefault="00CC09F4">
            <w:pPr>
              <w:pStyle w:val="ConsPlusNormal0"/>
              <w:ind w:firstLine="0"/>
              <w:rPr>
                <w:sz w:val="24"/>
                <w:szCs w:val="24"/>
              </w:rPr>
            </w:pPr>
            <w:r>
              <w:rPr>
                <w:sz w:val="24"/>
                <w:szCs w:val="24"/>
              </w:rPr>
              <w:t>V</w:t>
            </w:r>
            <w:r>
              <w:rPr>
                <w:sz w:val="24"/>
                <w:szCs w:val="24"/>
                <w:vertAlign w:val="subscript"/>
              </w:rPr>
              <w:t xml:space="preserve">(…) </w:t>
            </w:r>
            <w:r>
              <w:rPr>
                <w:sz w:val="24"/>
                <w:szCs w:val="24"/>
              </w:rPr>
              <w:t>– уровень информированности посредством:</w:t>
            </w:r>
          </w:p>
          <w:p w:rsidR="00CC09F4" w:rsidRDefault="00CC09F4">
            <w:pPr>
              <w:pStyle w:val="ConsPlusNormal0"/>
              <w:ind w:firstLine="0"/>
              <w:rPr>
                <w:sz w:val="24"/>
                <w:szCs w:val="24"/>
              </w:rPr>
            </w:pPr>
            <w:r>
              <w:rPr>
                <w:sz w:val="24"/>
                <w:szCs w:val="24"/>
                <w:lang w:val="en-US"/>
              </w:rPr>
              <w:t>V</w:t>
            </w:r>
            <w:r>
              <w:rPr>
                <w:sz w:val="24"/>
                <w:szCs w:val="24"/>
              </w:rPr>
              <w:t>п–печатных СМИ;</w:t>
            </w:r>
          </w:p>
          <w:p w:rsidR="00CC09F4" w:rsidRDefault="00CC09F4">
            <w:pPr>
              <w:pStyle w:val="ConsPlusNormal0"/>
              <w:ind w:firstLine="0"/>
              <w:rPr>
                <w:sz w:val="24"/>
                <w:szCs w:val="24"/>
              </w:rPr>
            </w:pPr>
            <w:r>
              <w:rPr>
                <w:sz w:val="24"/>
                <w:szCs w:val="24"/>
                <w:lang w:val="en-US"/>
              </w:rPr>
              <w:t>V</w:t>
            </w:r>
            <w:r>
              <w:rPr>
                <w:sz w:val="24"/>
                <w:szCs w:val="24"/>
              </w:rPr>
              <w:t>р– радио;</w:t>
            </w:r>
          </w:p>
          <w:p w:rsidR="00CC09F4" w:rsidRDefault="00CC09F4">
            <w:pPr>
              <w:pStyle w:val="ConsPlusNormal0"/>
              <w:ind w:firstLine="0"/>
              <w:rPr>
                <w:sz w:val="24"/>
                <w:szCs w:val="24"/>
              </w:rPr>
            </w:pPr>
            <w:r>
              <w:rPr>
                <w:sz w:val="24"/>
                <w:szCs w:val="24"/>
                <w:lang w:val="en-US"/>
              </w:rPr>
              <w:t>V</w:t>
            </w:r>
            <w:proofErr w:type="spellStart"/>
            <w:r>
              <w:rPr>
                <w:sz w:val="24"/>
                <w:szCs w:val="24"/>
              </w:rPr>
              <w:t>тв</w:t>
            </w:r>
            <w:proofErr w:type="spellEnd"/>
            <w:r>
              <w:rPr>
                <w:sz w:val="24"/>
                <w:szCs w:val="24"/>
              </w:rPr>
              <w:t xml:space="preserve">– телевидения; </w:t>
            </w:r>
          </w:p>
          <w:p w:rsidR="00CC09F4" w:rsidRDefault="00CC09F4">
            <w:pPr>
              <w:pStyle w:val="ConsPlusNormal0"/>
              <w:ind w:firstLine="0"/>
              <w:rPr>
                <w:sz w:val="24"/>
                <w:szCs w:val="24"/>
              </w:rPr>
            </w:pPr>
            <w:r>
              <w:rPr>
                <w:sz w:val="24"/>
                <w:szCs w:val="24"/>
                <w:lang w:val="en-US"/>
              </w:rPr>
              <w:t>V</w:t>
            </w:r>
            <w:r>
              <w:rPr>
                <w:sz w:val="24"/>
                <w:szCs w:val="24"/>
              </w:rPr>
              <w:t>си– сетевых изданий.</w:t>
            </w:r>
          </w:p>
          <w:p w:rsidR="00CC09F4" w:rsidRDefault="00CC09F4">
            <w:pPr>
              <w:pStyle w:val="ConsPlusNormal0"/>
              <w:jc w:val="center"/>
              <w:rPr>
                <w:sz w:val="24"/>
                <w:szCs w:val="24"/>
              </w:rPr>
            </w:pPr>
            <w:r>
              <w:rPr>
                <w:sz w:val="24"/>
                <w:szCs w:val="24"/>
              </w:rPr>
              <w:t xml:space="preserve">   </w:t>
            </w:r>
            <w:r>
              <w:rPr>
                <w:sz w:val="24"/>
                <w:szCs w:val="24"/>
                <w:lang w:val="en-US"/>
              </w:rPr>
              <w:t>V</w:t>
            </w:r>
            <w:r>
              <w:rPr>
                <w:sz w:val="24"/>
                <w:szCs w:val="24"/>
              </w:rPr>
              <w:t>(...)=С*</w:t>
            </w:r>
            <w:r>
              <w:rPr>
                <w:sz w:val="24"/>
                <w:szCs w:val="24"/>
                <w:lang w:val="en-US"/>
              </w:rPr>
              <w:t>I</w:t>
            </w:r>
            <w:proofErr w:type="spellStart"/>
            <w:r>
              <w:rPr>
                <w:sz w:val="24"/>
                <w:szCs w:val="24"/>
              </w:rPr>
              <w:t>мо</w:t>
            </w:r>
            <w:proofErr w:type="spellEnd"/>
            <w:r>
              <w:rPr>
                <w:sz w:val="24"/>
                <w:szCs w:val="24"/>
              </w:rPr>
              <w:t>*</w:t>
            </w:r>
            <w:r>
              <w:rPr>
                <w:sz w:val="24"/>
                <w:szCs w:val="24"/>
                <w:lang w:val="en-US"/>
              </w:rPr>
              <w:t>k</w:t>
            </w:r>
            <w:r>
              <w:rPr>
                <w:sz w:val="24"/>
                <w:szCs w:val="24"/>
              </w:rPr>
              <w:t>/</w:t>
            </w:r>
            <w:proofErr w:type="spellStart"/>
            <w:r>
              <w:rPr>
                <w:sz w:val="24"/>
                <w:szCs w:val="24"/>
              </w:rPr>
              <w:t>Ца</w:t>
            </w:r>
            <w:proofErr w:type="spellEnd"/>
            <w:r>
              <w:rPr>
                <w:sz w:val="24"/>
                <w:szCs w:val="24"/>
                <w:vertAlign w:val="subscript"/>
              </w:rPr>
              <w:t xml:space="preserve"> </w:t>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7" type="#_x0000_t75" style="width:46.5pt;height:14.25pt" equationxml="&lt;">
                  <v:imagedata r:id="rId21"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8" type="#_x0000_t75" style="width:46.5pt;height:15pt" equationxml="&lt;">
                  <v:imagedata r:id="rId22"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t>,</w:t>
            </w:r>
          </w:p>
          <w:p w:rsidR="00CC09F4" w:rsidRDefault="00CC09F4">
            <w:pPr>
              <w:pStyle w:val="ConsPlusNormal0"/>
              <w:ind w:firstLine="0"/>
              <w:jc w:val="both"/>
              <w:rPr>
                <w:sz w:val="24"/>
                <w:szCs w:val="24"/>
              </w:rPr>
            </w:pPr>
            <w:r>
              <w:rPr>
                <w:sz w:val="24"/>
                <w:szCs w:val="24"/>
              </w:rPr>
              <w:t>где:</w:t>
            </w:r>
          </w:p>
          <w:p w:rsidR="00CC09F4" w:rsidRDefault="00CC09F4">
            <w:pPr>
              <w:pStyle w:val="ConsPlusNormal0"/>
              <w:ind w:firstLine="0"/>
              <w:rPr>
                <w:sz w:val="24"/>
                <w:szCs w:val="24"/>
              </w:rPr>
            </w:pPr>
            <w:r>
              <w:rPr>
                <w:sz w:val="24"/>
                <w:szCs w:val="24"/>
                <w:lang w:val="en-US"/>
              </w:rPr>
              <w:t>C</w:t>
            </w:r>
            <w:r>
              <w:rPr>
                <w:sz w:val="24"/>
                <w:szCs w:val="24"/>
              </w:rPr>
              <w:t xml:space="preserve"> – количество экземпляров печатного СМИ (тираж), количество абонентов радио, ТВ, посетителей сетевого издания;</w:t>
            </w:r>
          </w:p>
          <w:p w:rsidR="00CC09F4" w:rsidRDefault="00CC09F4">
            <w:pPr>
              <w:pStyle w:val="ConsPlusNormal0"/>
              <w:ind w:firstLine="0"/>
              <w:rPr>
                <w:sz w:val="24"/>
                <w:szCs w:val="24"/>
              </w:rPr>
            </w:pPr>
            <w:r>
              <w:rPr>
                <w:sz w:val="24"/>
                <w:szCs w:val="24"/>
                <w:lang w:val="en-US"/>
              </w:rPr>
              <w:t>I</w:t>
            </w:r>
            <w:proofErr w:type="spellStart"/>
            <w:r>
              <w:rPr>
                <w:sz w:val="24"/>
                <w:szCs w:val="24"/>
              </w:rPr>
              <w:t>мо</w:t>
            </w:r>
            <w:proofErr w:type="spellEnd"/>
            <w:r>
              <w:rPr>
                <w:sz w:val="24"/>
                <w:szCs w:val="24"/>
              </w:rPr>
              <w:t xml:space="preserve"> – объем информации муниципального образования; </w:t>
            </w:r>
          </w:p>
          <w:p w:rsidR="00CC09F4" w:rsidRDefault="00CC09F4">
            <w:pPr>
              <w:pStyle w:val="ConsPlusNormal0"/>
              <w:ind w:firstLine="0"/>
              <w:jc w:val="both"/>
              <w:rPr>
                <w:sz w:val="24"/>
                <w:szCs w:val="24"/>
              </w:rPr>
            </w:pPr>
            <w:r>
              <w:rPr>
                <w:sz w:val="24"/>
                <w:szCs w:val="24"/>
                <w:lang w:val="en-US"/>
              </w:rPr>
              <w:t>k</w:t>
            </w:r>
            <w:r>
              <w:rPr>
                <w:sz w:val="24"/>
                <w:szCs w:val="24"/>
              </w:rPr>
              <w:t xml:space="preserve">  – коэффициент значимости:</w:t>
            </w:r>
          </w:p>
          <w:p w:rsidR="00CC09F4" w:rsidRDefault="00CC09F4">
            <w:pPr>
              <w:widowControl w:val="0"/>
              <w:numPr>
                <w:ilvl w:val="0"/>
                <w:numId w:val="2"/>
              </w:numPr>
              <w:tabs>
                <w:tab w:val="left" w:pos="317"/>
              </w:tabs>
              <w:autoSpaceDE w:val="0"/>
              <w:autoSpaceDN w:val="0"/>
              <w:adjustRightInd w:val="0"/>
              <w:ind w:left="317" w:hanging="284"/>
              <w:contextualSpacing/>
              <w:jc w:val="both"/>
              <w:rPr>
                <w:rFonts w:ascii="Arial" w:hAnsi="Arial" w:cs="Arial"/>
              </w:rPr>
            </w:pPr>
            <w:r>
              <w:rPr>
                <w:rFonts w:ascii="Arial" w:hAnsi="Arial" w:cs="Arial"/>
              </w:rPr>
              <w:t>Коэффициент значимости печатных СМИ – 0,4</w:t>
            </w:r>
          </w:p>
          <w:p w:rsidR="00CC09F4" w:rsidRDefault="00CC09F4">
            <w:pPr>
              <w:widowControl w:val="0"/>
              <w:tabs>
                <w:tab w:val="left" w:pos="317"/>
              </w:tabs>
              <w:autoSpaceDE w:val="0"/>
              <w:autoSpaceDN w:val="0"/>
              <w:adjustRightInd w:val="0"/>
              <w:ind w:left="317"/>
              <w:jc w:val="both"/>
              <w:rPr>
                <w:rFonts w:ascii="Arial" w:hAnsi="Arial" w:cs="Arial"/>
              </w:rPr>
            </w:pPr>
            <w:r>
              <w:rPr>
                <w:rFonts w:ascii="Arial" w:hAnsi="Arial" w:cs="Arial"/>
              </w:rPr>
              <w:t>(</w:t>
            </w:r>
            <w:r>
              <w:rPr>
                <w:rFonts w:ascii="Arial" w:hAnsi="Arial" w:cs="Arial"/>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ascii="Arial" w:hAnsi="Arial" w:cs="Arial"/>
              </w:rPr>
              <w:t>;</w:t>
            </w:r>
          </w:p>
          <w:p w:rsidR="00CC09F4" w:rsidRDefault="00CC09F4">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 значимости радио – 0,1;</w:t>
            </w:r>
          </w:p>
          <w:p w:rsidR="00CC09F4" w:rsidRDefault="00CC09F4">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Коэффициенты значимости телевидение:</w:t>
            </w:r>
          </w:p>
          <w:p w:rsidR="00CC09F4" w:rsidRDefault="00CC09F4">
            <w:pPr>
              <w:widowControl w:val="0"/>
              <w:autoSpaceDE w:val="0"/>
              <w:autoSpaceDN w:val="0"/>
              <w:ind w:left="459"/>
              <w:jc w:val="both"/>
              <w:rPr>
                <w:rFonts w:ascii="Arial" w:hAnsi="Arial" w:cs="Arial"/>
              </w:rPr>
            </w:pPr>
            <w:r>
              <w:rPr>
                <w:rFonts w:ascii="Arial" w:hAnsi="Arial" w:cs="Arial"/>
              </w:rPr>
              <w:t>– эфирное вещание – 0,05;</w:t>
            </w:r>
          </w:p>
          <w:p w:rsidR="00CC09F4" w:rsidRDefault="00CC09F4">
            <w:pPr>
              <w:widowControl w:val="0"/>
              <w:autoSpaceDE w:val="0"/>
              <w:autoSpaceDN w:val="0"/>
              <w:ind w:left="459"/>
              <w:jc w:val="both"/>
              <w:rPr>
                <w:rFonts w:ascii="Arial" w:hAnsi="Arial" w:cs="Arial"/>
              </w:rPr>
            </w:pPr>
            <w:r>
              <w:rPr>
                <w:rFonts w:ascii="Arial" w:hAnsi="Arial" w:cs="Arial"/>
              </w:rPr>
              <w:t>– кабельное вещание – 0,05;</w:t>
            </w:r>
          </w:p>
          <w:p w:rsidR="00CC09F4" w:rsidRDefault="00CC09F4">
            <w:pPr>
              <w:widowControl w:val="0"/>
              <w:autoSpaceDE w:val="0"/>
              <w:autoSpaceDN w:val="0"/>
              <w:ind w:left="459"/>
              <w:jc w:val="both"/>
              <w:rPr>
                <w:rFonts w:ascii="Arial" w:hAnsi="Arial" w:cs="Arial"/>
              </w:rPr>
            </w:pPr>
            <w:r>
              <w:rPr>
                <w:rFonts w:ascii="Arial" w:hAnsi="Arial" w:cs="Arial"/>
              </w:rPr>
              <w:t>– эфирное и кабельное вещание – 0,1;</w:t>
            </w:r>
          </w:p>
          <w:p w:rsidR="00CC09F4" w:rsidRDefault="00CC09F4">
            <w:pPr>
              <w:widowControl w:val="0"/>
              <w:autoSpaceDE w:val="0"/>
              <w:autoSpaceDN w:val="0"/>
              <w:jc w:val="both"/>
              <w:rPr>
                <w:rFonts w:ascii="Arial" w:hAnsi="Arial" w:cs="Arial"/>
              </w:rPr>
            </w:pPr>
            <w:r>
              <w:rPr>
                <w:rFonts w:ascii="Arial" w:hAnsi="Arial" w:cs="Arial"/>
              </w:rPr>
              <w:t>– спутниковое вещание /цифровое – 0,4.</w:t>
            </w:r>
          </w:p>
          <w:p w:rsidR="00CC09F4" w:rsidRDefault="00CC09F4">
            <w:pPr>
              <w:pStyle w:val="af"/>
              <w:widowControl w:val="0"/>
              <w:numPr>
                <w:ilvl w:val="0"/>
                <w:numId w:val="2"/>
              </w:numPr>
              <w:tabs>
                <w:tab w:val="left" w:pos="317"/>
              </w:tabs>
              <w:autoSpaceDE w:val="0"/>
              <w:autoSpaceDN w:val="0"/>
              <w:spacing w:after="0" w:line="240" w:lineRule="auto"/>
              <w:ind w:left="0" w:firstLine="0"/>
              <w:jc w:val="both"/>
              <w:rPr>
                <w:rFonts w:ascii="Arial" w:hAnsi="Arial" w:cs="Arial"/>
                <w:sz w:val="24"/>
                <w:szCs w:val="24"/>
              </w:rPr>
            </w:pPr>
            <w:r>
              <w:rPr>
                <w:rFonts w:ascii="Arial" w:hAnsi="Arial" w:cs="Arial"/>
                <w:sz w:val="24"/>
                <w:szCs w:val="24"/>
              </w:rPr>
              <w:t>Коэффициент значимости сетевые СМИ – 0,1.</w:t>
            </w:r>
          </w:p>
          <w:p w:rsidR="00CC09F4" w:rsidRDefault="00CC09F4">
            <w:pPr>
              <w:pStyle w:val="af"/>
              <w:widowControl w:val="0"/>
              <w:tabs>
                <w:tab w:val="left" w:pos="317"/>
              </w:tabs>
              <w:autoSpaceDE w:val="0"/>
              <w:autoSpaceDN w:val="0"/>
              <w:spacing w:after="0" w:line="240" w:lineRule="auto"/>
              <w:ind w:left="0" w:firstLine="284"/>
              <w:jc w:val="both"/>
              <w:rPr>
                <w:rFonts w:ascii="Arial" w:hAnsi="Arial" w:cs="Arial"/>
                <w:sz w:val="24"/>
                <w:szCs w:val="24"/>
              </w:rPr>
            </w:pPr>
            <w:r>
              <w:rPr>
                <w:rFonts w:ascii="Arial" w:hAnsi="Arial" w:cs="Arial"/>
                <w:sz w:val="24"/>
                <w:szCs w:val="24"/>
              </w:rPr>
              <w:t>При отсутствии подтверждающих документов применяется коэффициент 0,05.</w:t>
            </w:r>
          </w:p>
          <w:p w:rsidR="00CC09F4" w:rsidRDefault="00CC09F4">
            <w:pPr>
              <w:pStyle w:val="ConsPlusNormal0"/>
              <w:ind w:firstLine="0"/>
              <w:rPr>
                <w:sz w:val="24"/>
                <w:szCs w:val="24"/>
              </w:rPr>
            </w:pPr>
            <w:proofErr w:type="spellStart"/>
            <w:r>
              <w:rPr>
                <w:sz w:val="24"/>
                <w:szCs w:val="24"/>
              </w:rPr>
              <w:t>Ца</w:t>
            </w:r>
            <w:proofErr w:type="spellEnd"/>
            <w:r>
              <w:rPr>
                <w:sz w:val="24"/>
                <w:szCs w:val="24"/>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23" w:history="1">
              <w:r>
                <w:rPr>
                  <w:rStyle w:val="a3"/>
                </w:rPr>
                <w:t>http://www.moscow_reg.izbirkom.ru/chislennost-izbirateley</w:t>
              </w:r>
            </w:hyperlink>
            <w:r>
              <w:rPr>
                <w:sz w:val="24"/>
                <w:szCs w:val="24"/>
              </w:rPr>
              <w:t>).</w:t>
            </w:r>
          </w:p>
        </w:tc>
      </w:tr>
      <w:tr w:rsidR="00CC09F4" w:rsidTr="00CC09F4">
        <w:trPr>
          <w:trHeight w:val="2219"/>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rPr>
            </w:pPr>
            <w:r>
              <w:rPr>
                <w:rFonts w:ascii="Arial" w:hAnsi="Arial" w:cs="Arial"/>
              </w:rPr>
              <w:t>Уровень информированности</w:t>
            </w:r>
          </w:p>
          <w:p w:rsidR="00CC09F4" w:rsidRDefault="00CC09F4">
            <w:pPr>
              <w:rPr>
                <w:rFonts w:ascii="Arial" w:hAnsi="Arial" w:cs="Arial"/>
              </w:rPr>
            </w:pPr>
            <w:r>
              <w:rPr>
                <w:rFonts w:ascii="Arial" w:hAnsi="Arial" w:cs="Arial"/>
              </w:rPr>
              <w:t>населения в социальных сетях.</w:t>
            </w:r>
          </w:p>
          <w:p w:rsidR="00CC09F4" w:rsidRDefault="00CC09F4">
            <w:pPr>
              <w:rPr>
                <w:rFonts w:ascii="Arial" w:hAnsi="Arial" w:cs="Arial"/>
              </w:rPr>
            </w:pPr>
            <w:r>
              <w:rPr>
                <w:rFonts w:ascii="Arial" w:hAnsi="Arial" w:cs="Arial"/>
              </w:rPr>
              <w:t>(балл)</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9639" w:type="dxa"/>
            <w:tcBorders>
              <w:top w:val="single" w:sz="4" w:space="0" w:color="auto"/>
              <w:left w:val="single" w:sz="4" w:space="0" w:color="auto"/>
              <w:bottom w:val="single" w:sz="4" w:space="0" w:color="auto"/>
              <w:right w:val="single" w:sz="4" w:space="0" w:color="auto"/>
            </w:tcBorders>
            <w:vAlign w:val="center"/>
          </w:tcPr>
          <w:p w:rsidR="00CC09F4" w:rsidRDefault="00CC09F4">
            <w:pPr>
              <w:autoSpaceDE w:val="0"/>
              <w:autoSpaceDN w:val="0"/>
              <w:adjustRightInd w:val="0"/>
              <w:rPr>
                <w:rFonts w:ascii="Arial" w:hAnsi="Arial" w:cs="Arial"/>
                <w:color w:val="000000"/>
              </w:rPr>
            </w:pPr>
            <w:r>
              <w:rPr>
                <w:rFonts w:ascii="Arial" w:hAnsi="Arial" w:cs="Arial"/>
                <w:color w:val="000000"/>
              </w:rPr>
              <w:t xml:space="preserve"> </w:t>
            </w:r>
            <w:r>
              <w:rPr>
                <w:rFonts w:ascii="Arial" w:hAnsi="Arial" w:cs="Arial"/>
                <w:b/>
                <w:bCs/>
                <w:color w:val="000000"/>
              </w:rPr>
              <w:t xml:space="preserve">A – показатель уровня информированности населения в социальных сетях (балл)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Показатель направлен на повышение информированности населения в социальных сетях.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При достижении значения показателя </w:t>
            </w:r>
            <w:r>
              <w:rPr>
                <w:rFonts w:ascii="Arial" w:hAnsi="Arial" w:cs="Arial"/>
                <w:b/>
                <w:bCs/>
                <w:color w:val="000000"/>
              </w:rPr>
              <w:t xml:space="preserve">A </w:t>
            </w:r>
            <w:r>
              <w:rPr>
                <w:rFonts w:ascii="Arial" w:hAnsi="Arial" w:cs="Arial"/>
                <w:color w:val="000000"/>
              </w:rPr>
              <w:t xml:space="preserve">8 баллов и выше – муниципальному образованию присваивается 1 место, динамика не считается. </w:t>
            </w:r>
          </w:p>
          <w:p w:rsidR="00CC09F4" w:rsidRDefault="00CC09F4">
            <w:pPr>
              <w:autoSpaceDE w:val="0"/>
              <w:autoSpaceDN w:val="0"/>
              <w:adjustRightInd w:val="0"/>
              <w:rPr>
                <w:rFonts w:ascii="Arial" w:hAnsi="Arial" w:cs="Arial"/>
                <w:color w:val="000000"/>
              </w:rPr>
            </w:pPr>
            <w:r>
              <w:rPr>
                <w:rFonts w:ascii="Arial" w:hAnsi="Arial" w:cs="Arial"/>
                <w:color w:val="000000"/>
              </w:rPr>
              <w:t>А=</w:t>
            </w:r>
            <w:r>
              <w:rPr>
                <w:rFonts w:ascii="Cambria Math" w:hAnsi="Cambria Math" w:cs="Cambria Math"/>
                <w:color w:val="000000"/>
              </w:rPr>
              <w:t>𝐴</w:t>
            </w:r>
            <w:r>
              <w:rPr>
                <w:rFonts w:ascii="Arial" w:hAnsi="Arial" w:cs="Arial"/>
                <w:color w:val="000000"/>
              </w:rPr>
              <w:t>1+</w:t>
            </w:r>
            <w:r>
              <w:rPr>
                <w:rFonts w:ascii="Cambria Math" w:hAnsi="Cambria Math" w:cs="Cambria Math"/>
                <w:color w:val="000000"/>
              </w:rPr>
              <w:t>𝐴</w:t>
            </w:r>
            <w:r>
              <w:rPr>
                <w:rFonts w:ascii="Arial" w:hAnsi="Arial" w:cs="Arial"/>
                <w:color w:val="000000"/>
              </w:rPr>
              <w:t>2</w:t>
            </w:r>
            <w:r>
              <w:rPr>
                <w:rFonts w:ascii="Cambria Math" w:hAnsi="Cambria Math" w:cs="Cambria Math"/>
                <w:color w:val="000000"/>
              </w:rPr>
              <w:t>∗</w:t>
            </w:r>
            <w:r>
              <w:rPr>
                <w:rFonts w:ascii="Arial" w:hAnsi="Arial" w:cs="Arial"/>
                <w:color w:val="000000"/>
              </w:rPr>
              <w:t xml:space="preserve">4,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4 – коэффициент значимости показателя;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b/>
                <w:bCs/>
                <w:color w:val="000000"/>
              </w:rPr>
              <w:t xml:space="preserve">- показатель вовлеченности читателей официальных аккаунтов и страниц </w:t>
            </w:r>
            <w:r>
              <w:rPr>
                <w:rFonts w:ascii="Arial" w:hAnsi="Arial" w:cs="Arial"/>
                <w:b/>
                <w:bCs/>
                <w:color w:val="000000"/>
              </w:rPr>
              <w:lastRenderedPageBreak/>
              <w:t xml:space="preserve">муниципального образования Московской области в социальных сетях (балл). Расчет показателя осуществляется ежеквартально нарастающим итогом.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color w:val="000000"/>
              </w:rPr>
              <w:t>=</w:t>
            </w:r>
            <w:r>
              <w:rPr>
                <w:rFonts w:ascii="Cambria Math" w:hAnsi="Cambria Math" w:cs="Cambria Math"/>
                <w:color w:val="000000"/>
              </w:rPr>
              <w:t>𝑘</w:t>
            </w:r>
            <w:r>
              <w:rPr>
                <w:rFonts w:ascii="Arial" w:hAnsi="Arial" w:cs="Arial"/>
                <w:color w:val="000000"/>
              </w:rPr>
              <w:t>1+</w:t>
            </w:r>
            <w:r>
              <w:rPr>
                <w:rFonts w:ascii="Cambria Math" w:hAnsi="Cambria Math" w:cs="Cambria Math"/>
                <w:color w:val="000000"/>
              </w:rPr>
              <w:t>𝑘</w:t>
            </w:r>
            <w:r>
              <w:rPr>
                <w:rFonts w:ascii="Arial" w:hAnsi="Arial" w:cs="Arial"/>
                <w:color w:val="000000"/>
              </w:rPr>
              <w:t>2+</w:t>
            </w: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𝑘</w:t>
            </w:r>
            <w:r>
              <w:rPr>
                <w:rFonts w:ascii="Arial" w:hAnsi="Arial" w:cs="Arial"/>
                <w:color w:val="000000"/>
              </w:rPr>
              <w:t xml:space="preserve">4,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коэффициент подписчиков, (балл);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2– коэффициент просмотров публикаций, (балл);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3 – коэффициент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(балл);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коэффициент количества публикаций, (балл);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w:t>
            </w:r>
            <w:r>
              <w:rPr>
                <w:rFonts w:ascii="Cambria Math" w:hAnsi="Cambria Math" w:cs="Cambria Math"/>
                <w:color w:val="000000"/>
              </w:rPr>
              <w:t>𝐴𝑅</w:t>
            </w:r>
            <w:r>
              <w:rPr>
                <w:rFonts w:ascii="Arial" w:hAnsi="Arial" w:cs="Arial"/>
                <w:color w:val="000000"/>
              </w:rPr>
              <w:t xml:space="preserve">/ </w:t>
            </w:r>
            <w:r>
              <w:rPr>
                <w:rFonts w:ascii="Cambria Math" w:hAnsi="Cambria Math" w:cs="Cambria Math"/>
                <w:color w:val="000000"/>
              </w:rPr>
              <w:t>𝐴𝑅</w:t>
            </w:r>
            <w:r>
              <w:rPr>
                <w:rFonts w:ascii="Arial" w:hAnsi="Arial" w:cs="Arial"/>
                <w:color w:val="000000"/>
              </w:rPr>
              <w:t xml:space="preserve">цел,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2= Σ/</w:t>
            </w:r>
            <w:proofErr w:type="spellStart"/>
            <w:r>
              <w:rPr>
                <w:rFonts w:ascii="Arial" w:hAnsi="Arial" w:cs="Arial"/>
                <w:color w:val="000000"/>
              </w:rPr>
              <w:t>прос</w:t>
            </w:r>
            <w:proofErr w:type="gramStart"/>
            <w:r>
              <w:rPr>
                <w:rFonts w:ascii="Arial" w:hAnsi="Arial" w:cs="Arial"/>
                <w:color w:val="000000"/>
              </w:rPr>
              <w:t>м</w:t>
            </w:r>
            <w:proofErr w:type="spellEnd"/>
            <w:r>
              <w:rPr>
                <w:rFonts w:ascii="Arial" w:hAnsi="Arial" w:cs="Arial"/>
                <w:color w:val="000000"/>
              </w:rPr>
              <w:t>(</w:t>
            </w:r>
            <w:proofErr w:type="gramEnd"/>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30</w:t>
            </w:r>
            <w:r>
              <w:rPr>
                <w:rFonts w:ascii="Cambria Math" w:hAnsi="Cambria Math" w:cs="Cambria Math"/>
                <w:color w:val="000000"/>
              </w:rPr>
              <w:t>∗</w:t>
            </w:r>
            <w:r>
              <w:rPr>
                <w:rFonts w:ascii="Arial" w:hAnsi="Arial" w:cs="Arial"/>
                <w:color w:val="000000"/>
              </w:rPr>
              <w:t xml:space="preserve"> </w:t>
            </w:r>
            <w:r>
              <w:rPr>
                <w:rFonts w:ascii="Cambria Math" w:hAnsi="Cambria Math" w:cs="Cambria Math"/>
                <w:color w:val="000000"/>
              </w:rPr>
              <w:t>𝑁</w:t>
            </w:r>
            <w:proofErr w:type="spellStart"/>
            <w:r>
              <w:rPr>
                <w:rFonts w:ascii="Arial" w:hAnsi="Arial" w:cs="Arial"/>
                <w:color w:val="000000"/>
              </w:rPr>
              <w:t>мес</w:t>
            </w:r>
            <w:proofErr w:type="spellEnd"/>
            <w:r>
              <w:rPr>
                <w:rFonts w:ascii="Arial" w:hAnsi="Arial" w:cs="Arial"/>
                <w:color w:val="000000"/>
              </w:rPr>
              <w:t xml:space="preserve">),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w:t>
            </w:r>
          </w:p>
          <w:p w:rsidR="00CC09F4" w:rsidRDefault="00CC09F4">
            <w:pPr>
              <w:autoSpaceDE w:val="0"/>
              <w:autoSpaceDN w:val="0"/>
              <w:adjustRightInd w:val="0"/>
              <w:rPr>
                <w:rFonts w:ascii="Arial" w:hAnsi="Arial" w:cs="Arial"/>
                <w:color w:val="000000"/>
              </w:rPr>
            </w:pPr>
            <w:proofErr w:type="gramStart"/>
            <w:r>
              <w:rPr>
                <w:rFonts w:ascii="Arial" w:hAnsi="Arial" w:cs="Arial"/>
                <w:color w:val="000000"/>
              </w:rPr>
              <w:t xml:space="preserve">Σ− </w:t>
            </w:r>
            <w:proofErr w:type="spellStart"/>
            <w:r>
              <w:rPr>
                <w:rFonts w:ascii="Arial" w:hAnsi="Arial" w:cs="Arial"/>
                <w:color w:val="000000"/>
              </w:rPr>
              <w:t>просм</w:t>
            </w:r>
            <w:proofErr w:type="spellEnd"/>
            <w:r>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CC09F4" w:rsidRDefault="00CC09F4">
            <w:pPr>
              <w:autoSpaceDE w:val="0"/>
              <w:autoSpaceDN w:val="0"/>
              <w:adjustRightInd w:val="0"/>
              <w:rPr>
                <w:rFonts w:ascii="Arial" w:hAnsi="Arial" w:cs="Arial"/>
                <w:color w:val="000000"/>
              </w:rPr>
            </w:pPr>
            <w:r>
              <w:rPr>
                <w:rFonts w:ascii="Arial" w:hAnsi="Arial" w:cs="Arial"/>
                <w:color w:val="000000"/>
              </w:rPr>
              <w:t xml:space="preserve">30 – целевое число публикаций, которые смотрит каждый подписчик за месяц;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 число месяцев в отчетном периоде, (ед.); </w:t>
            </w:r>
          </w:p>
          <w:p w:rsidR="00CC09F4" w:rsidRDefault="00CC09F4">
            <w:pPr>
              <w:jc w:val="both"/>
              <w:rPr>
                <w:rFonts w:ascii="Arial" w:hAnsi="Arial" w:cs="Arial"/>
                <w:color w:val="000000"/>
              </w:rPr>
            </w:pP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𝑆𝐼</w:t>
            </w:r>
            <w:r>
              <w:rPr>
                <w:rFonts w:ascii="Arial" w:hAnsi="Arial" w:cs="Arial"/>
                <w:color w:val="000000"/>
              </w:rPr>
              <w:t>/(</w:t>
            </w:r>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w:t>
            </w:r>
          </w:p>
          <w:p w:rsidR="00CC09F4" w:rsidRDefault="00CC09F4">
            <w:pPr>
              <w:autoSpaceDE w:val="0"/>
              <w:autoSpaceDN w:val="0"/>
              <w:adjustRightInd w:val="0"/>
              <w:rPr>
                <w:rFonts w:ascii="Arial" w:hAnsi="Arial" w:cs="Arial"/>
                <w:color w:val="000000"/>
              </w:rPr>
            </w:pPr>
            <w:r>
              <w:rPr>
                <w:rFonts w:ascii="Arial" w:hAnsi="Arial" w:cs="Arial"/>
                <w:color w:val="000000"/>
              </w:rPr>
              <w:t>SI – фактическое число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3 – целевое число реакций на публикации, которые оставляет каждый подписчик за месяц.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lastRenderedPageBreak/>
              <w:t>𝑘</w:t>
            </w:r>
            <w:r>
              <w:rPr>
                <w:rFonts w:ascii="Arial" w:hAnsi="Arial" w:cs="Arial"/>
                <w:color w:val="000000"/>
              </w:rPr>
              <w:t xml:space="preserve">4= </w:t>
            </w:r>
            <w:r>
              <w:rPr>
                <w:rFonts w:ascii="Cambria Math" w:hAnsi="Cambria Math" w:cs="Cambria Math"/>
                <w:color w:val="000000"/>
              </w:rPr>
              <w:t>𝑁</w:t>
            </w:r>
            <w:r>
              <w:rPr>
                <w:rFonts w:ascii="Arial" w:hAnsi="Arial" w:cs="Arial"/>
                <w:color w:val="000000"/>
              </w:rPr>
              <w:t>пост/ 480</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𝑁</w:t>
            </w:r>
            <w:r>
              <w:rPr>
                <w:rFonts w:ascii="Arial" w:hAnsi="Arial" w:cs="Arial"/>
                <w:color w:val="000000"/>
              </w:rPr>
              <w:t>пос</w:t>
            </w:r>
            <w:proofErr w:type="gramStart"/>
            <w:r>
              <w:rPr>
                <w:rFonts w:ascii="Arial" w:hAnsi="Arial" w:cs="Arial"/>
                <w:color w:val="000000"/>
              </w:rPr>
              <w:t>т</w:t>
            </w:r>
            <w:r>
              <w:rPr>
                <w:rFonts w:ascii="Arial" w:hAnsi="Arial" w:cs="Arial"/>
                <w:i/>
                <w:iCs/>
                <w:color w:val="000000"/>
              </w:rPr>
              <w:t>-</w:t>
            </w:r>
            <w:proofErr w:type="gramEnd"/>
            <w:r>
              <w:rPr>
                <w:rFonts w:ascii="Arial" w:hAnsi="Arial" w:cs="Arial"/>
                <w:i/>
                <w:iCs/>
                <w:color w:val="000000"/>
              </w:rPr>
              <w:t xml:space="preserve"> </w:t>
            </w:r>
            <w:r>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CC09F4" w:rsidRDefault="00CC09F4">
            <w:pPr>
              <w:autoSpaceDE w:val="0"/>
              <w:autoSpaceDN w:val="0"/>
              <w:adjustRightInd w:val="0"/>
              <w:rPr>
                <w:rFonts w:ascii="Arial" w:hAnsi="Arial" w:cs="Arial"/>
                <w:color w:val="000000"/>
              </w:rPr>
            </w:pPr>
            <w:r>
              <w:rPr>
                <w:rFonts w:ascii="Arial" w:hAnsi="Arial" w:cs="Arial"/>
                <w:color w:val="000000"/>
              </w:rPr>
              <w:t>480 – целевое число публикаций за месяц; Если</w:t>
            </w:r>
            <w:proofErr w:type="gramStart"/>
            <w:r>
              <w:rPr>
                <w:rFonts w:ascii="Arial" w:hAnsi="Arial" w:cs="Arial"/>
                <w:color w:val="000000"/>
              </w:rPr>
              <w:t xml:space="preserve">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w:t>
            </w:r>
            <w:proofErr w:type="gramEnd"/>
            <w:r>
              <w:rPr>
                <w:rFonts w:ascii="Arial" w:hAnsi="Arial" w:cs="Arial"/>
                <w:color w:val="000000"/>
              </w:rPr>
              <w:t xml:space="preserve">то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 xml:space="preserve">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Целевой ежеквартальный прирост показателя </w:t>
            </w: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составляет 1,5% к значению показателя за I квартал.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𝑨𝟐</w:t>
            </w:r>
            <w:r>
              <w:rPr>
                <w:rFonts w:ascii="Arial" w:hAnsi="Arial" w:cs="Arial"/>
                <w:color w:val="000000"/>
              </w:rPr>
              <w:t xml:space="preserve"> </w:t>
            </w:r>
            <w:r>
              <w:rPr>
                <w:rFonts w:ascii="Arial" w:hAnsi="Arial" w:cs="Arial"/>
                <w:b/>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𝑨</w:t>
            </w:r>
            <w:r>
              <w:rPr>
                <w:rFonts w:ascii="Arial" w:hAnsi="Arial" w:cs="Arial"/>
                <w:color w:val="000000"/>
              </w:rPr>
              <w:t>2=</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Cambria Math" w:hAnsi="Cambria Math" w:cs="Cambria Math"/>
                <w:color w:val="000000"/>
              </w:rPr>
              <w:t>∗𝑘</w:t>
            </w:r>
            <w:r>
              <w:rPr>
                <w:rFonts w:ascii="Arial" w:hAnsi="Arial" w:cs="Arial"/>
                <w:color w:val="000000"/>
              </w:rPr>
              <w:t xml:space="preserve">об, </w:t>
            </w:r>
          </w:p>
          <w:p w:rsidR="00CC09F4" w:rsidRDefault="00CC09F4">
            <w:pPr>
              <w:autoSpaceDE w:val="0"/>
              <w:autoSpaceDN w:val="0"/>
              <w:adjustRightInd w:val="0"/>
              <w:rPr>
                <w:rFonts w:ascii="Arial" w:hAnsi="Arial" w:cs="Arial"/>
                <w:color w:val="000000"/>
              </w:rPr>
            </w:pPr>
            <w:r>
              <w:rPr>
                <w:rFonts w:ascii="Arial" w:hAnsi="Arial" w:cs="Arial"/>
                <w:color w:val="000000"/>
              </w:rPr>
              <w:t xml:space="preserve">где: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от</w:t>
            </w:r>
            <w:proofErr w:type="gramStart"/>
            <w:r>
              <w:rPr>
                <w:rFonts w:ascii="Arial" w:hAnsi="Arial" w:cs="Arial"/>
                <w:color w:val="000000"/>
              </w:rPr>
              <w:t>р</w:t>
            </w:r>
            <w:proofErr w:type="spellEnd"/>
            <w:r>
              <w:rPr>
                <w:rFonts w:ascii="Arial" w:hAnsi="Arial" w:cs="Arial"/>
                <w:color w:val="000000"/>
              </w:rPr>
              <w:t>–</w:t>
            </w:r>
            <w:proofErr w:type="gramEnd"/>
            <w:r>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 – общее количество сообщений, назначенных для отработки муниципальному образованию через ИС «Инцидент. Менеджмент» за месяц; </w:t>
            </w:r>
          </w:p>
          <w:p w:rsidR="00CC09F4" w:rsidRDefault="00CC09F4">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об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 </w:t>
            </w:r>
          </w:p>
          <w:p w:rsidR="00CC09F4" w:rsidRDefault="00CC09F4">
            <w:pPr>
              <w:autoSpaceDE w:val="0"/>
              <w:autoSpaceDN w:val="0"/>
              <w:adjustRightInd w:val="0"/>
              <w:rPr>
                <w:rFonts w:ascii="Arial" w:hAnsi="Arial" w:cs="Arial"/>
                <w:color w:val="000000"/>
              </w:rPr>
            </w:pPr>
            <w:r>
              <w:rPr>
                <w:rFonts w:ascii="Arial" w:hAnsi="Arial" w:cs="Arial"/>
                <w:b/>
                <w:bCs/>
                <w:color w:val="000000"/>
              </w:rPr>
              <w:t xml:space="preserve">Если </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=1 и </w:t>
            </w:r>
            <w:r>
              <w:rPr>
                <w:rFonts w:ascii="Cambria Math" w:hAnsi="Cambria Math" w:cs="Cambria Math"/>
                <w:color w:val="000000"/>
              </w:rPr>
              <w:t>𝑁</w:t>
            </w:r>
            <w:proofErr w:type="spellStart"/>
            <w:r>
              <w:rPr>
                <w:rFonts w:ascii="Arial" w:hAnsi="Arial" w:cs="Arial"/>
                <w:color w:val="000000"/>
              </w:rPr>
              <w:t>отр</w:t>
            </w:r>
            <w:proofErr w:type="spellEnd"/>
            <w:r>
              <w:rPr>
                <w:rFonts w:ascii="Arial" w:hAnsi="Arial" w:cs="Arial"/>
                <w:color w:val="000000"/>
              </w:rPr>
              <w:t xml:space="preserve">&gt;150, </w:t>
            </w:r>
            <w:r>
              <w:rPr>
                <w:rFonts w:ascii="Cambria Math" w:hAnsi="Cambria Math" w:cs="Cambria Math"/>
                <w:color w:val="000000"/>
              </w:rPr>
              <w:t>𝒌</w:t>
            </w:r>
            <w:r>
              <w:rPr>
                <w:rFonts w:ascii="Arial" w:hAnsi="Arial" w:cs="Arial"/>
                <w:color w:val="000000"/>
              </w:rPr>
              <w:t>об=</w:t>
            </w:r>
            <w:r>
              <w:rPr>
                <w:rFonts w:ascii="Cambria Math" w:hAnsi="Cambria Math" w:cs="Cambria Math"/>
                <w:color w:val="000000"/>
              </w:rPr>
              <w:t>𝟏</w:t>
            </w:r>
            <w:r>
              <w:rPr>
                <w:rFonts w:ascii="Arial" w:hAnsi="Arial" w:cs="Arial"/>
                <w:color w:val="000000"/>
              </w:rPr>
              <w:t>,</w:t>
            </w:r>
            <w:r>
              <w:rPr>
                <w:rFonts w:ascii="Cambria Math" w:hAnsi="Cambria Math" w:cs="Cambria Math"/>
                <w:color w:val="000000"/>
              </w:rPr>
              <w:t>𝟐</w:t>
            </w:r>
            <w:r>
              <w:rPr>
                <w:rFonts w:ascii="Arial" w:hAnsi="Arial" w:cs="Arial"/>
                <w:color w:val="000000"/>
              </w:rPr>
              <w:t xml:space="preserve"> </w:t>
            </w:r>
          </w:p>
          <w:p w:rsidR="00CC09F4" w:rsidRDefault="00CC09F4">
            <w:pPr>
              <w:autoSpaceDE w:val="0"/>
              <w:autoSpaceDN w:val="0"/>
              <w:adjustRightInd w:val="0"/>
              <w:rPr>
                <w:rFonts w:ascii="Arial" w:hAnsi="Arial" w:cs="Arial"/>
              </w:rPr>
            </w:pPr>
            <w:r>
              <w:rPr>
                <w:rFonts w:ascii="Arial" w:hAnsi="Arial" w:cs="Arial"/>
                <w:b/>
                <w:bCs/>
                <w:color w:val="000000"/>
              </w:rPr>
              <w:t>При предоставлении недостоверных данных муниципальному образованию присваивается последнее место в рейтинге.</w:t>
            </w:r>
          </w:p>
          <w:p w:rsidR="00CC09F4" w:rsidRDefault="00CC09F4">
            <w:pPr>
              <w:jc w:val="both"/>
              <w:rPr>
                <w:rFonts w:ascii="Arial" w:hAnsi="Arial" w:cs="Arial"/>
                <w:highlight w:val="yellow"/>
              </w:rPr>
            </w:pPr>
          </w:p>
        </w:tc>
      </w:tr>
      <w:tr w:rsidR="00CC09F4" w:rsidTr="00CC09F4">
        <w:trPr>
          <w:trHeight w:val="2510"/>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lastRenderedPageBreak/>
              <w:t>3.</w:t>
            </w:r>
          </w:p>
        </w:tc>
        <w:tc>
          <w:tcPr>
            <w:tcW w:w="2835" w:type="dxa"/>
            <w:tcBorders>
              <w:top w:val="single" w:sz="4" w:space="0" w:color="auto"/>
              <w:left w:val="single" w:sz="4" w:space="0" w:color="auto"/>
              <w:bottom w:val="single" w:sz="4" w:space="0" w:color="auto"/>
              <w:right w:val="single" w:sz="4" w:space="0" w:color="auto"/>
            </w:tcBorders>
          </w:tcPr>
          <w:p w:rsidR="00CC09F4" w:rsidRDefault="00CC09F4">
            <w:pPr>
              <w:rPr>
                <w:rFonts w:ascii="Arial" w:hAnsi="Arial" w:cs="Arial"/>
                <w:b/>
              </w:rPr>
            </w:pPr>
            <w:r>
              <w:rPr>
                <w:rFonts w:ascii="Arial" w:hAnsi="Arial" w:cs="Arial"/>
              </w:rPr>
              <w:t>Наличие незаконных рекламных конструкций, установленных на территории муниципального образования (процент)</w:t>
            </w:r>
          </w:p>
          <w:p w:rsidR="00CC09F4" w:rsidRDefault="00CC09F4">
            <w:pPr>
              <w:pStyle w:val="ConsPlusNormal0"/>
              <w:ind w:firstLine="0"/>
              <w:rPr>
                <w:sz w:val="24"/>
                <w:szCs w:val="24"/>
              </w:rPr>
            </w:pPr>
          </w:p>
          <w:p w:rsidR="00CC09F4" w:rsidRDefault="00CC09F4">
            <w:pPr>
              <w:pStyle w:val="ConsPlusNormal0"/>
              <w:rPr>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lang w:val="en-US"/>
              </w:rPr>
              <w:t>A</w:t>
            </w:r>
            <w:r>
              <w:rPr>
                <w:sz w:val="24"/>
                <w:szCs w:val="24"/>
              </w:rPr>
              <w:t>=</w:t>
            </w:r>
            <w:r>
              <w:rPr>
                <w:sz w:val="24"/>
                <w:szCs w:val="24"/>
                <w:lang w:val="en-US"/>
              </w:rPr>
              <w:t>B</w:t>
            </w:r>
            <w:r>
              <w:rPr>
                <w:sz w:val="24"/>
                <w:szCs w:val="24"/>
              </w:rPr>
              <w:t>/</w:t>
            </w:r>
            <w:r>
              <w:rPr>
                <w:sz w:val="24"/>
                <w:szCs w:val="24"/>
                <w:lang w:val="en-US"/>
              </w:rPr>
              <w:t>C</w:t>
            </w:r>
            <w:r>
              <w:rPr>
                <w:sz w:val="24"/>
                <w:szCs w:val="24"/>
              </w:rPr>
              <w:t>*100%,</w:t>
            </w:r>
          </w:p>
          <w:p w:rsidR="00CC09F4" w:rsidRDefault="00CC09F4">
            <w:pPr>
              <w:pStyle w:val="ConsPlusNormal0"/>
              <w:ind w:firstLine="0"/>
              <w:rPr>
                <w:sz w:val="24"/>
                <w:szCs w:val="24"/>
              </w:rPr>
            </w:pPr>
            <w:r>
              <w:rPr>
                <w:sz w:val="24"/>
                <w:szCs w:val="24"/>
              </w:rPr>
              <w:t>где:</w:t>
            </w:r>
          </w:p>
          <w:p w:rsidR="00CC09F4" w:rsidRDefault="00CC09F4">
            <w:pPr>
              <w:pStyle w:val="ConsPlusNormal0"/>
              <w:ind w:firstLine="0"/>
              <w:rPr>
                <w:sz w:val="24"/>
                <w:szCs w:val="24"/>
              </w:rPr>
            </w:pPr>
            <w:r>
              <w:rPr>
                <w:sz w:val="24"/>
                <w:szCs w:val="24"/>
                <w:lang w:val="en-US"/>
              </w:rPr>
              <w:t>C</w:t>
            </w:r>
            <w:r>
              <w:rPr>
                <w:sz w:val="24"/>
                <w:szCs w:val="24"/>
              </w:rPr>
              <w:t xml:space="preserve"> = </w:t>
            </w:r>
            <w:r>
              <w:rPr>
                <w:sz w:val="24"/>
                <w:szCs w:val="24"/>
                <w:lang w:val="en-US"/>
              </w:rPr>
              <w:t>X</w:t>
            </w:r>
            <w:r>
              <w:rPr>
                <w:sz w:val="24"/>
                <w:szCs w:val="24"/>
              </w:rPr>
              <w:t xml:space="preserve"> + </w:t>
            </w:r>
            <w:r>
              <w:rPr>
                <w:sz w:val="24"/>
                <w:szCs w:val="24"/>
                <w:lang w:val="en-US"/>
              </w:rPr>
              <w:t>Y</w:t>
            </w:r>
            <w:r>
              <w:rPr>
                <w:sz w:val="24"/>
                <w:szCs w:val="24"/>
              </w:rPr>
              <w:t xml:space="preserve"> + </w:t>
            </w:r>
            <w:r>
              <w:rPr>
                <w:sz w:val="24"/>
                <w:szCs w:val="24"/>
                <w:lang w:val="en-US"/>
              </w:rPr>
              <w:t>Z</w:t>
            </w:r>
          </w:p>
          <w:p w:rsidR="00CC09F4" w:rsidRDefault="00CC09F4">
            <w:pPr>
              <w:pStyle w:val="ConsPlusNormal0"/>
              <w:ind w:firstLine="0"/>
              <w:rPr>
                <w:sz w:val="24"/>
                <w:szCs w:val="24"/>
              </w:rPr>
            </w:pPr>
            <w:r>
              <w:rPr>
                <w:sz w:val="24"/>
                <w:szCs w:val="24"/>
              </w:rPr>
              <w:t xml:space="preserve">где: </w:t>
            </w:r>
          </w:p>
          <w:p w:rsidR="00CC09F4" w:rsidRDefault="00CC09F4">
            <w:pPr>
              <w:pStyle w:val="ConsPlusNormal0"/>
              <w:ind w:firstLine="0"/>
              <w:rPr>
                <w:sz w:val="24"/>
                <w:szCs w:val="24"/>
              </w:rPr>
            </w:pPr>
            <w:r>
              <w:rPr>
                <w:sz w:val="24"/>
                <w:szCs w:val="24"/>
              </w:rPr>
              <w:t>А – незаконные рекламные конструкции</w:t>
            </w:r>
          </w:p>
          <w:p w:rsidR="00CC09F4" w:rsidRDefault="00CC09F4">
            <w:pPr>
              <w:pStyle w:val="ConsPlusNormal0"/>
              <w:ind w:firstLine="0"/>
              <w:rPr>
                <w:sz w:val="24"/>
                <w:szCs w:val="24"/>
              </w:rPr>
            </w:pPr>
            <w:r>
              <w:rPr>
                <w:sz w:val="24"/>
                <w:szCs w:val="24"/>
              </w:rPr>
              <w:t>по отношению к общему количеству на территории, в процентах;</w:t>
            </w:r>
          </w:p>
          <w:p w:rsidR="00CC09F4" w:rsidRDefault="00CC09F4">
            <w:pPr>
              <w:pStyle w:val="ConsPlusNormal0"/>
              <w:ind w:firstLine="0"/>
              <w:rPr>
                <w:sz w:val="24"/>
                <w:szCs w:val="24"/>
              </w:rPr>
            </w:pPr>
            <w:r>
              <w:rPr>
                <w:sz w:val="24"/>
                <w:szCs w:val="24"/>
              </w:rPr>
              <w:t>В – количество рекламных конструкций в схеме и вне схемы, фактически установленных без действующих разрешений;</w:t>
            </w:r>
          </w:p>
          <w:p w:rsidR="00CC09F4" w:rsidRDefault="00CC09F4">
            <w:pPr>
              <w:pStyle w:val="ConsPlusNormal0"/>
              <w:ind w:firstLine="0"/>
              <w:rPr>
                <w:sz w:val="24"/>
                <w:szCs w:val="24"/>
              </w:rPr>
            </w:pPr>
            <w:r>
              <w:rPr>
                <w:sz w:val="24"/>
                <w:szCs w:val="24"/>
              </w:rPr>
              <w:t>С – общее количество рекламных конструкций на территории</w:t>
            </w:r>
          </w:p>
          <w:p w:rsidR="00CC09F4" w:rsidRDefault="00CC09F4">
            <w:pPr>
              <w:pStyle w:val="ConsPlusNormal0"/>
              <w:ind w:firstLine="0"/>
              <w:rPr>
                <w:sz w:val="24"/>
                <w:szCs w:val="24"/>
              </w:rPr>
            </w:pPr>
            <w:r>
              <w:rPr>
                <w:sz w:val="24"/>
                <w:szCs w:val="24"/>
              </w:rPr>
              <w:t>(сумма X, Y и Z);</w:t>
            </w:r>
          </w:p>
          <w:p w:rsidR="00CC09F4" w:rsidRDefault="00CC09F4">
            <w:pPr>
              <w:pStyle w:val="ConsPlusNormal0"/>
              <w:ind w:firstLine="0"/>
              <w:rPr>
                <w:sz w:val="24"/>
                <w:szCs w:val="24"/>
              </w:rPr>
            </w:pPr>
            <w:r>
              <w:rPr>
                <w:sz w:val="24"/>
                <w:szCs w:val="24"/>
              </w:rPr>
              <w:t>X – количество рекламных конструкций в схеме, установленных с действующими разрешениями;</w:t>
            </w:r>
          </w:p>
          <w:p w:rsidR="00CC09F4" w:rsidRDefault="00CC09F4">
            <w:pPr>
              <w:pStyle w:val="ConsPlusNormal0"/>
              <w:ind w:firstLine="0"/>
              <w:rPr>
                <w:sz w:val="24"/>
                <w:szCs w:val="24"/>
              </w:rPr>
            </w:pPr>
            <w:r>
              <w:rPr>
                <w:sz w:val="24"/>
                <w:szCs w:val="24"/>
              </w:rPr>
              <w:t>Y – количество рекламных конструкций вне схемы, установленных с действующими разрешениями;</w:t>
            </w:r>
          </w:p>
          <w:p w:rsidR="00CC09F4" w:rsidRDefault="00CC09F4">
            <w:pPr>
              <w:pStyle w:val="ConsPlusNormal0"/>
              <w:ind w:firstLine="0"/>
              <w:rPr>
                <w:sz w:val="24"/>
                <w:szCs w:val="24"/>
              </w:rPr>
            </w:pPr>
            <w:r>
              <w:rPr>
                <w:sz w:val="24"/>
                <w:szCs w:val="24"/>
              </w:rPr>
              <w:t>Z –количество рекламных конструкций в схеме и вне схемы, фактически установленных без действующих разрешений.</w:t>
            </w:r>
          </w:p>
        </w:tc>
      </w:tr>
      <w:tr w:rsidR="00CC09F4" w:rsidTr="00CC09F4">
        <w:trPr>
          <w:trHeight w:val="2000"/>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CC09F4" w:rsidRDefault="00CC09F4">
            <w:pPr>
              <w:rPr>
                <w:rFonts w:ascii="Arial" w:hAnsi="Arial" w:cs="Arial"/>
                <w:b/>
              </w:rPr>
            </w:pPr>
            <w:r>
              <w:rPr>
                <w:rFonts w:ascii="Arial" w:hAnsi="Arial" w:cs="Arial"/>
              </w:rPr>
              <w:t xml:space="preserve">Наличие задолженности </w:t>
            </w:r>
            <w:r>
              <w:rPr>
                <w:rFonts w:ascii="Arial" w:hAnsi="Arial" w:cs="Arial"/>
              </w:rPr>
              <w:br/>
              <w:t>в муниципальный бюджет по платежам за установку и эксплуатацию рекламных конструкций (процент)</w:t>
            </w:r>
          </w:p>
          <w:p w:rsidR="00CC09F4" w:rsidRDefault="00CC09F4">
            <w:pPr>
              <w:pStyle w:val="ConsPlusNormal0"/>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proofErr w:type="spellStart"/>
            <w:r>
              <w:rPr>
                <w:sz w:val="24"/>
                <w:szCs w:val="24"/>
              </w:rPr>
              <w:t>Зрк</w:t>
            </w:r>
            <w:proofErr w:type="spellEnd"/>
            <w:r>
              <w:rPr>
                <w:sz w:val="24"/>
                <w:szCs w:val="24"/>
              </w:rPr>
              <w:t>=З1-З2/</w:t>
            </w:r>
            <w:proofErr w:type="spellStart"/>
            <w:r>
              <w:rPr>
                <w:sz w:val="24"/>
                <w:szCs w:val="24"/>
              </w:rPr>
              <w:t>Прк</w:t>
            </w:r>
            <w:proofErr w:type="spellEnd"/>
            <w:r>
              <w:rPr>
                <w:sz w:val="24"/>
                <w:szCs w:val="24"/>
              </w:rPr>
              <w:t>*100%</w:t>
            </w:r>
          </w:p>
          <w:p w:rsidR="00CC09F4" w:rsidRDefault="00CC09F4">
            <w:pPr>
              <w:pStyle w:val="ae"/>
              <w:jc w:val="both"/>
              <w:rPr>
                <w:rFonts w:ascii="Arial" w:hAnsi="Arial" w:cs="Arial"/>
                <w:sz w:val="24"/>
                <w:szCs w:val="24"/>
              </w:rPr>
            </w:pPr>
            <w:r>
              <w:rPr>
                <w:rFonts w:ascii="Arial" w:hAnsi="Arial" w:cs="Arial"/>
                <w:sz w:val="24"/>
                <w:szCs w:val="24"/>
              </w:rPr>
              <w:t xml:space="preserve">где: </w:t>
            </w:r>
          </w:p>
          <w:p w:rsidR="00CC09F4" w:rsidRDefault="00CC09F4">
            <w:pPr>
              <w:pStyle w:val="ae"/>
              <w:jc w:val="both"/>
              <w:rPr>
                <w:rFonts w:ascii="Arial" w:hAnsi="Arial" w:cs="Arial"/>
                <w:sz w:val="24"/>
                <w:szCs w:val="24"/>
              </w:rPr>
            </w:pPr>
            <w:proofErr w:type="spellStart"/>
            <w:r>
              <w:rPr>
                <w:rFonts w:ascii="Arial" w:hAnsi="Arial" w:cs="Arial"/>
                <w:sz w:val="24"/>
                <w:szCs w:val="24"/>
              </w:rPr>
              <w:t>Зрк</w:t>
            </w:r>
            <w:proofErr w:type="spellEnd"/>
            <w:r>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Arial" w:hAnsi="Arial" w:cs="Arial"/>
                <w:sz w:val="24"/>
                <w:szCs w:val="24"/>
              </w:rPr>
              <w:br/>
              <w:t>З</w:t>
            </w:r>
            <w:proofErr w:type="gramStart"/>
            <w:r>
              <w:rPr>
                <w:rFonts w:ascii="Arial" w:hAnsi="Arial" w:cs="Arial"/>
                <w:sz w:val="24"/>
                <w:szCs w:val="24"/>
              </w:rPr>
              <w:t>1</w:t>
            </w:r>
            <w:proofErr w:type="gramEnd"/>
            <w:r>
              <w:rPr>
                <w:rFonts w:ascii="Arial" w:hAnsi="Arial" w:cs="Arial"/>
                <w:sz w:val="24"/>
                <w:szCs w:val="24"/>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CC09F4" w:rsidRDefault="00CC09F4">
            <w:pPr>
              <w:pStyle w:val="ae"/>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position w:val="-5"/>
                <w:sz w:val="24"/>
                <w:szCs w:val="24"/>
              </w:rPr>
              <w:pict>
                <v:shape id="_x0000_i1029" type="#_x0000_t75" style="width:15pt;height:9.75pt" equationxml="&lt;">
                  <v:imagedata r:id="rId24" o:title="" chromakey="white"/>
                </v:shape>
              </w:pict>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position w:val="-5"/>
                <w:sz w:val="24"/>
                <w:szCs w:val="24"/>
              </w:rPr>
              <w:pict>
                <v:shape id="_x0000_i1030" type="#_x0000_t75" style="width:15pt;height:9.75pt" equationxml="&lt;">
                  <v:imagedata r:id="rId24" o:title="" chromakey="white"/>
                </v:shape>
              </w:pict>
            </w:r>
            <w:r>
              <w:rPr>
                <w:rFonts w:ascii="Arial" w:hAnsi="Arial" w:cs="Arial"/>
                <w:sz w:val="24"/>
                <w:szCs w:val="24"/>
              </w:rPr>
              <w:fldChar w:fldCharType="end"/>
            </w:r>
            <w:r>
              <w:rPr>
                <w:rFonts w:ascii="Arial" w:hAnsi="Arial" w:cs="Arial"/>
                <w:sz w:val="24"/>
                <w:szCs w:val="24"/>
              </w:rPr>
              <w:instrText xml:space="preserve"> </w:instrText>
            </w:r>
            <w:r>
              <w:rPr>
                <w:rFonts w:ascii="Arial" w:hAnsi="Arial" w:cs="Arial"/>
                <w:sz w:val="24"/>
                <w:szCs w:val="24"/>
              </w:rPr>
              <w:fldChar w:fldCharType="end"/>
            </w:r>
            <w:r>
              <w:rPr>
                <w:rFonts w:ascii="Arial" w:hAnsi="Arial" w:cs="Arial"/>
                <w:sz w:val="24"/>
                <w:szCs w:val="24"/>
              </w:rPr>
              <w:t>З</w:t>
            </w:r>
            <w:proofErr w:type="gramStart"/>
            <w:r>
              <w:rPr>
                <w:rFonts w:ascii="Arial" w:hAnsi="Arial" w:cs="Arial"/>
                <w:sz w:val="24"/>
                <w:szCs w:val="24"/>
              </w:rPr>
              <w:t>2</w:t>
            </w:r>
            <w:proofErr w:type="gramEnd"/>
            <w:r>
              <w:rPr>
                <w:rFonts w:ascii="Arial"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CC09F4" w:rsidRDefault="00CC09F4">
            <w:pPr>
              <w:pStyle w:val="ConsPlusNormal0"/>
              <w:numPr>
                <w:ilvl w:val="0"/>
                <w:numId w:val="4"/>
              </w:numPr>
              <w:adjustRightInd/>
              <w:rPr>
                <w:sz w:val="24"/>
                <w:szCs w:val="24"/>
              </w:rPr>
            </w:pPr>
            <w:r>
              <w:rPr>
                <w:sz w:val="24"/>
                <w:szCs w:val="24"/>
              </w:rPr>
              <w:t>рассматривается дело о несостоятельности (банкротстве);</w:t>
            </w:r>
          </w:p>
          <w:p w:rsidR="00CC09F4" w:rsidRDefault="00CC09F4">
            <w:pPr>
              <w:pStyle w:val="ConsPlusNormal0"/>
              <w:numPr>
                <w:ilvl w:val="0"/>
                <w:numId w:val="4"/>
              </w:numPr>
              <w:adjustRightInd/>
              <w:rPr>
                <w:sz w:val="24"/>
                <w:szCs w:val="24"/>
              </w:rPr>
            </w:pPr>
            <w:r>
              <w:rPr>
                <w:sz w:val="24"/>
                <w:szCs w:val="24"/>
              </w:rPr>
              <w:t>рассматривается дело о взыскании задолженности в судебном порядке:</w:t>
            </w:r>
          </w:p>
          <w:p w:rsidR="00CC09F4" w:rsidRDefault="00CC09F4">
            <w:pPr>
              <w:pStyle w:val="ConsPlusNormal0"/>
              <w:numPr>
                <w:ilvl w:val="0"/>
                <w:numId w:val="4"/>
              </w:numPr>
              <w:adjustRightInd/>
              <w:rPr>
                <w:sz w:val="24"/>
                <w:szCs w:val="24"/>
              </w:rPr>
            </w:pPr>
            <w:r>
              <w:rPr>
                <w:sz w:val="24"/>
                <w:szCs w:val="24"/>
              </w:rPr>
              <w:t xml:space="preserve">вступил в законную силу судебный акт (постановление), принятый в пользу </w:t>
            </w:r>
            <w:r>
              <w:rPr>
                <w:sz w:val="24"/>
                <w:szCs w:val="24"/>
              </w:rPr>
              <w:lastRenderedPageBreak/>
              <w:t>муниципального образования;</w:t>
            </w:r>
          </w:p>
          <w:p w:rsidR="00CC09F4" w:rsidRDefault="00CC09F4">
            <w:pPr>
              <w:pStyle w:val="ConsPlusNormal0"/>
              <w:numPr>
                <w:ilvl w:val="0"/>
                <w:numId w:val="4"/>
              </w:numPr>
              <w:adjustRightInd/>
              <w:rPr>
                <w:sz w:val="24"/>
                <w:szCs w:val="24"/>
              </w:rPr>
            </w:pPr>
            <w:r>
              <w:rPr>
                <w:sz w:val="24"/>
                <w:szCs w:val="24"/>
              </w:rPr>
              <w:t>получен исполнительный документ;</w:t>
            </w:r>
          </w:p>
          <w:p w:rsidR="00CC09F4" w:rsidRDefault="00CC09F4">
            <w:pPr>
              <w:pStyle w:val="ConsPlusNormal0"/>
              <w:numPr>
                <w:ilvl w:val="0"/>
                <w:numId w:val="4"/>
              </w:numPr>
              <w:adjustRightInd/>
              <w:rPr>
                <w:sz w:val="24"/>
                <w:szCs w:val="24"/>
              </w:rPr>
            </w:pPr>
            <w:r>
              <w:rPr>
                <w:sz w:val="24"/>
                <w:szCs w:val="24"/>
              </w:rPr>
              <w:t>исполнительный документ направлен для принудительного исполнения в Федеральную службу судебных приставов;</w:t>
            </w:r>
          </w:p>
          <w:p w:rsidR="00CC09F4" w:rsidRDefault="00CC09F4">
            <w:pPr>
              <w:pStyle w:val="ConsPlusNormal0"/>
              <w:numPr>
                <w:ilvl w:val="0"/>
                <w:numId w:val="4"/>
              </w:numPr>
              <w:adjustRightInd/>
              <w:rPr>
                <w:sz w:val="24"/>
                <w:szCs w:val="24"/>
              </w:rPr>
            </w:pPr>
            <w:r>
              <w:rPr>
                <w:sz w:val="24"/>
                <w:szCs w:val="24"/>
              </w:rPr>
              <w:t xml:space="preserve">возбуждено исполнительное производство; </w:t>
            </w:r>
          </w:p>
          <w:p w:rsidR="00CC09F4" w:rsidRDefault="00CC09F4">
            <w:pPr>
              <w:pStyle w:val="ConsPlusNormal0"/>
              <w:numPr>
                <w:ilvl w:val="0"/>
                <w:numId w:val="4"/>
              </w:numPr>
              <w:adjustRightInd/>
              <w:rPr>
                <w:sz w:val="24"/>
                <w:szCs w:val="24"/>
              </w:rPr>
            </w:pPr>
            <w:r>
              <w:rPr>
                <w:sz w:val="24"/>
                <w:szCs w:val="24"/>
              </w:rPr>
              <w:t xml:space="preserve">исполнительное производство окончено ввиду невозможности </w:t>
            </w:r>
            <w:proofErr w:type="gramStart"/>
            <w:r>
              <w:rPr>
                <w:sz w:val="24"/>
                <w:szCs w:val="24"/>
              </w:rPr>
              <w:t>установить</w:t>
            </w:r>
            <w:proofErr w:type="gramEnd"/>
            <w:r>
              <w:rPr>
                <w:sz w:val="24"/>
                <w:szCs w:val="24"/>
              </w:rPr>
              <w:t xml:space="preserve"> местонахождение должника и его имущества. </w:t>
            </w:r>
          </w:p>
          <w:p w:rsidR="00CC09F4" w:rsidRDefault="00CC09F4">
            <w:pPr>
              <w:pStyle w:val="ConsPlusNormal0"/>
              <w:ind w:left="720" w:hanging="686"/>
              <w:rPr>
                <w:sz w:val="24"/>
                <w:szCs w:val="24"/>
              </w:rPr>
            </w:pPr>
            <w:proofErr w:type="spellStart"/>
            <w:r>
              <w:rPr>
                <w:sz w:val="24"/>
                <w:szCs w:val="24"/>
              </w:rPr>
              <w:t>Прк</w:t>
            </w:r>
            <w:proofErr w:type="spellEnd"/>
            <w:r>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CC09F4" w:rsidRDefault="00CC09F4">
            <w:pPr>
              <w:pStyle w:val="ConsPlusNormal0"/>
              <w:rPr>
                <w:sz w:val="24"/>
                <w:szCs w:val="24"/>
              </w:rPr>
            </w:pPr>
            <w:r>
              <w:rPr>
                <w:sz w:val="24"/>
                <w:szCs w:val="24"/>
              </w:rPr>
              <w:fldChar w:fldCharType="begin"/>
            </w:r>
            <w:r>
              <w:rPr>
                <w:sz w:val="24"/>
                <w:szCs w:val="24"/>
              </w:rPr>
              <w:instrText xml:space="preserve"> QUOTE </w:instrText>
            </w:r>
            <w:r>
              <w:rPr>
                <w:sz w:val="24"/>
                <w:szCs w:val="24"/>
              </w:rPr>
              <w:fldChar w:fldCharType="begin"/>
            </w:r>
            <w:r>
              <w:rPr>
                <w:sz w:val="24"/>
                <w:szCs w:val="24"/>
              </w:rPr>
              <w:instrText xml:space="preserve"> QUOTE </w:instrText>
            </w:r>
            <w:r>
              <w:rPr>
                <w:position w:val="-5"/>
                <w:sz w:val="24"/>
                <w:szCs w:val="24"/>
              </w:rPr>
              <w:pict>
                <v:shape id="_x0000_i1031" type="#_x0000_t75" style="width:15pt;height:9.75pt" equationxml="&lt;">
                  <v:imagedata r:id="rId24" o:title="" chromakey="white"/>
                </v:shape>
              </w:pict>
            </w:r>
            <w:r>
              <w:rPr>
                <w:sz w:val="24"/>
                <w:szCs w:val="24"/>
              </w:rPr>
              <w:instrText xml:space="preserve"> </w:instrText>
            </w:r>
            <w:r>
              <w:rPr>
                <w:sz w:val="24"/>
                <w:szCs w:val="24"/>
              </w:rPr>
              <w:fldChar w:fldCharType="separate"/>
            </w:r>
            <w:r>
              <w:rPr>
                <w:position w:val="-5"/>
                <w:sz w:val="24"/>
                <w:szCs w:val="24"/>
              </w:rPr>
              <w:pict>
                <v:shape id="_x0000_i1032" type="#_x0000_t75" style="width:15pt;height:9.75pt" equationxml="&lt;">
                  <v:imagedata r:id="rId24" o:title="" chromakey="white"/>
                </v:shape>
              </w:pict>
            </w:r>
            <w:r>
              <w:rPr>
                <w:sz w:val="24"/>
                <w:szCs w:val="24"/>
              </w:rPr>
              <w:fldChar w:fldCharType="end"/>
            </w:r>
            <w:r>
              <w:rPr>
                <w:sz w:val="24"/>
                <w:szCs w:val="24"/>
              </w:rPr>
              <w:instrText xml:space="preserve"> </w:instrText>
            </w:r>
            <w:r>
              <w:rPr>
                <w:sz w:val="24"/>
                <w:szCs w:val="24"/>
              </w:rPr>
              <w:fldChar w:fldCharType="end"/>
            </w:r>
          </w:p>
        </w:tc>
      </w:tr>
      <w:tr w:rsidR="00CC09F4" w:rsidTr="00CC09F4">
        <w:trPr>
          <w:trHeight w:val="208"/>
        </w:trPr>
        <w:tc>
          <w:tcPr>
            <w:tcW w:w="14946" w:type="dxa"/>
            <w:gridSpan w:val="4"/>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rFonts w:eastAsia="Calibri"/>
                <w:b/>
                <w:color w:val="000000"/>
                <w:sz w:val="24"/>
                <w:szCs w:val="24"/>
              </w:rPr>
              <w:lastRenderedPageBreak/>
              <w:t xml:space="preserve">Подпрограмма </w:t>
            </w:r>
            <w:r>
              <w:rPr>
                <w:rFonts w:eastAsia="Calibri"/>
                <w:b/>
                <w:color w:val="000000"/>
                <w:sz w:val="24"/>
                <w:szCs w:val="24"/>
                <w:lang w:val="en-US"/>
              </w:rPr>
              <w:t>IV</w:t>
            </w:r>
            <w:r>
              <w:rPr>
                <w:rFonts w:eastAsia="Calibri"/>
                <w:b/>
                <w:color w:val="000000"/>
                <w:sz w:val="24"/>
                <w:szCs w:val="24"/>
              </w:rPr>
              <w:t xml:space="preserve"> «</w:t>
            </w:r>
            <w:r>
              <w:rPr>
                <w:b/>
                <w:sz w:val="24"/>
                <w:szCs w:val="24"/>
              </w:rPr>
              <w:t>Молодежь Подмосковья</w:t>
            </w:r>
            <w:r>
              <w:rPr>
                <w:rFonts w:eastAsia="Calibri"/>
                <w:b/>
                <w:color w:val="000000"/>
                <w:sz w:val="24"/>
                <w:szCs w:val="24"/>
              </w:rPr>
              <w:t>».</w:t>
            </w:r>
          </w:p>
        </w:tc>
      </w:tr>
      <w:tr w:rsidR="00CC09F4" w:rsidTr="00CC09F4">
        <w:trPr>
          <w:trHeight w:val="538"/>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CC09F4" w:rsidRDefault="00CC09F4">
            <w:pPr>
              <w:rPr>
                <w:rFonts w:ascii="Arial" w:hAnsi="Arial" w:cs="Arial"/>
                <w:b/>
              </w:rPr>
            </w:pPr>
            <w:r>
              <w:rPr>
                <w:rFonts w:ascii="Arial" w:hAnsi="Arial" w:cs="Arial"/>
              </w:rPr>
              <w:t>Доля граждан, вовлеченных в добровольческую деятельность (процент)</w:t>
            </w:r>
          </w:p>
          <w:p w:rsidR="00CC09F4" w:rsidRDefault="00CC09F4">
            <w:pPr>
              <w:autoSpaceDE w:val="0"/>
              <w:autoSpaceDN w:val="0"/>
              <w:adjustRightInd w:val="0"/>
              <w:rPr>
                <w:rFonts w:ascii="Arial" w:hAnsi="Arial" w:cs="Arial"/>
              </w:rPr>
            </w:pPr>
          </w:p>
          <w:p w:rsidR="00CC09F4" w:rsidRDefault="00CC09F4">
            <w:pPr>
              <w:autoSpaceDE w:val="0"/>
              <w:autoSpaceDN w:val="0"/>
              <w:adjustRightInd w:val="0"/>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lang w:val="en-US"/>
              </w:rPr>
              <w:t>F</w:t>
            </w:r>
            <w:r w:rsidRPr="00CC09F4">
              <w:rPr>
                <w:sz w:val="24"/>
                <w:szCs w:val="24"/>
              </w:rPr>
              <w:t xml:space="preserve"> </w:t>
            </w:r>
            <w:r>
              <w:rPr>
                <w:i/>
                <w:sz w:val="24"/>
                <w:szCs w:val="24"/>
              </w:rPr>
              <w:t>вол</w:t>
            </w:r>
            <w:r>
              <w:rPr>
                <w:sz w:val="24"/>
                <w:szCs w:val="24"/>
              </w:rPr>
              <w:t xml:space="preserve">= Х </w:t>
            </w:r>
            <w:r>
              <w:rPr>
                <w:i/>
                <w:sz w:val="24"/>
                <w:szCs w:val="24"/>
              </w:rPr>
              <w:t>вол</w:t>
            </w:r>
            <w:r>
              <w:rPr>
                <w:sz w:val="24"/>
                <w:szCs w:val="24"/>
              </w:rPr>
              <w:t xml:space="preserve">/Х </w:t>
            </w:r>
            <w:r>
              <w:rPr>
                <w:i/>
                <w:sz w:val="24"/>
                <w:szCs w:val="24"/>
              </w:rPr>
              <w:t>общее</w:t>
            </w:r>
            <w:r>
              <w:rPr>
                <w:sz w:val="24"/>
                <w:szCs w:val="24"/>
              </w:rPr>
              <w:t>*100%,</w:t>
            </w:r>
          </w:p>
          <w:p w:rsidR="00CC09F4" w:rsidRDefault="00CC09F4">
            <w:pPr>
              <w:pStyle w:val="ConsPlusNormal0"/>
              <w:ind w:firstLine="0"/>
              <w:rPr>
                <w:sz w:val="24"/>
                <w:szCs w:val="24"/>
              </w:rPr>
            </w:pPr>
            <w:r>
              <w:rPr>
                <w:sz w:val="24"/>
                <w:szCs w:val="24"/>
              </w:rPr>
              <w:t>где:</w:t>
            </w:r>
          </w:p>
          <w:p w:rsidR="00CC09F4" w:rsidRDefault="00CC09F4">
            <w:pPr>
              <w:pStyle w:val="ConsPlusNormal0"/>
              <w:ind w:firstLine="0"/>
              <w:rPr>
                <w:sz w:val="24"/>
                <w:szCs w:val="24"/>
              </w:rPr>
            </w:pPr>
            <w:r>
              <w:rPr>
                <w:sz w:val="24"/>
                <w:szCs w:val="24"/>
                <w:lang w:val="en-US"/>
              </w:rPr>
              <w:t>F</w:t>
            </w:r>
            <w:r w:rsidRPr="00CC09F4">
              <w:rPr>
                <w:sz w:val="24"/>
                <w:szCs w:val="24"/>
              </w:rPr>
              <w:t xml:space="preserve"> </w:t>
            </w:r>
            <w:r>
              <w:rPr>
                <w:i/>
                <w:sz w:val="24"/>
                <w:szCs w:val="24"/>
              </w:rPr>
              <w:t>вол</w:t>
            </w:r>
            <w:r>
              <w:rPr>
                <w:sz w:val="24"/>
                <w:szCs w:val="24"/>
              </w:rPr>
              <w:t xml:space="preserve"> – доля граждан, вовлеченных в добровольческую деятельность,</w:t>
            </w:r>
          </w:p>
          <w:p w:rsidR="00CC09F4" w:rsidRDefault="00CC09F4">
            <w:pPr>
              <w:pStyle w:val="ConsPlusNormal0"/>
              <w:ind w:firstLine="0"/>
              <w:rPr>
                <w:sz w:val="24"/>
                <w:szCs w:val="24"/>
              </w:rPr>
            </w:pPr>
            <w:r>
              <w:rPr>
                <w:sz w:val="24"/>
                <w:szCs w:val="24"/>
              </w:rPr>
              <w:t xml:space="preserve">Х </w:t>
            </w:r>
            <w:r>
              <w:rPr>
                <w:i/>
                <w:sz w:val="24"/>
                <w:szCs w:val="24"/>
              </w:rPr>
              <w:t>вол</w:t>
            </w:r>
            <w:r>
              <w:rPr>
                <w:sz w:val="24"/>
                <w:szCs w:val="24"/>
              </w:rPr>
              <w:t xml:space="preserve"> – численность граждан, вовлеченных в добровольческую деятельность,</w:t>
            </w:r>
          </w:p>
          <w:p w:rsidR="00CC09F4" w:rsidRDefault="00CC09F4">
            <w:pPr>
              <w:pStyle w:val="ConsPlusNormal0"/>
              <w:ind w:firstLine="0"/>
              <w:rPr>
                <w:sz w:val="24"/>
                <w:szCs w:val="24"/>
              </w:rPr>
            </w:pPr>
            <w:r>
              <w:rPr>
                <w:sz w:val="24"/>
                <w:szCs w:val="24"/>
              </w:rPr>
              <w:t xml:space="preserve">Х  </w:t>
            </w:r>
            <w:r>
              <w:rPr>
                <w:i/>
                <w:sz w:val="24"/>
                <w:szCs w:val="24"/>
              </w:rPr>
              <w:t>общее</w:t>
            </w:r>
            <w:r>
              <w:rPr>
                <w:sz w:val="24"/>
                <w:szCs w:val="24"/>
              </w:rPr>
              <w:t xml:space="preserve"> – численность населения</w:t>
            </w: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6.</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autoSpaceDE w:val="0"/>
              <w:autoSpaceDN w:val="0"/>
              <w:adjustRightInd w:val="0"/>
              <w:rPr>
                <w:rFonts w:ascii="Arial" w:hAnsi="Arial" w:cs="Arial"/>
              </w:rPr>
            </w:pPr>
            <w:r>
              <w:rPr>
                <w:rFonts w:ascii="Arial" w:hAnsi="Arial" w:cs="Arial"/>
              </w:rPr>
              <w:t xml:space="preserve">Доля молодежи, задействованной в мероприятиях по вовлечению в творческую деятельность, от общего числа молодежи в Московской области </w:t>
            </w:r>
          </w:p>
          <w:p w:rsidR="00CC09F4" w:rsidRDefault="00CC09F4">
            <w:pPr>
              <w:rPr>
                <w:rFonts w:ascii="Arial" w:hAnsi="Arial" w:cs="Arial"/>
                <w:b/>
              </w:rPr>
            </w:pPr>
            <w:r>
              <w:rPr>
                <w:rFonts w:ascii="Arial" w:hAnsi="Arial" w:cs="Arial"/>
              </w:rPr>
              <w:t>(процент)</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lang w:val="en-US"/>
              </w:rPr>
              <w:t>F</w:t>
            </w:r>
            <w:r w:rsidRPr="00CC09F4">
              <w:rPr>
                <w:sz w:val="24"/>
                <w:szCs w:val="24"/>
              </w:rPr>
              <w:t xml:space="preserve"> </w:t>
            </w:r>
            <w:proofErr w:type="spellStart"/>
            <w:r>
              <w:rPr>
                <w:i/>
                <w:sz w:val="24"/>
                <w:szCs w:val="24"/>
              </w:rPr>
              <w:t>твор</w:t>
            </w:r>
            <w:proofErr w:type="spellEnd"/>
            <w:r>
              <w:rPr>
                <w:sz w:val="24"/>
                <w:szCs w:val="24"/>
              </w:rPr>
              <w:t xml:space="preserve">= Х </w:t>
            </w:r>
            <w:proofErr w:type="spellStart"/>
            <w:r>
              <w:rPr>
                <w:i/>
                <w:sz w:val="24"/>
                <w:szCs w:val="24"/>
              </w:rPr>
              <w:t>твор</w:t>
            </w:r>
            <w:proofErr w:type="spellEnd"/>
            <w:r>
              <w:rPr>
                <w:sz w:val="24"/>
                <w:szCs w:val="24"/>
              </w:rPr>
              <w:t xml:space="preserve">/Х </w:t>
            </w:r>
            <w:r>
              <w:rPr>
                <w:i/>
                <w:sz w:val="24"/>
                <w:szCs w:val="24"/>
              </w:rPr>
              <w:t>общее</w:t>
            </w:r>
            <w:r>
              <w:rPr>
                <w:sz w:val="24"/>
                <w:szCs w:val="24"/>
              </w:rPr>
              <w:t>*100%,</w:t>
            </w:r>
          </w:p>
          <w:p w:rsidR="00CC09F4" w:rsidRDefault="00CC09F4">
            <w:pPr>
              <w:pStyle w:val="ConsPlusNormal0"/>
              <w:ind w:firstLine="0"/>
              <w:rPr>
                <w:sz w:val="24"/>
                <w:szCs w:val="24"/>
              </w:rPr>
            </w:pPr>
            <w:r>
              <w:rPr>
                <w:sz w:val="24"/>
                <w:szCs w:val="24"/>
              </w:rPr>
              <w:t>где:</w:t>
            </w:r>
          </w:p>
          <w:p w:rsidR="00CC09F4" w:rsidRDefault="00CC09F4">
            <w:pPr>
              <w:pStyle w:val="ConsPlusNormal0"/>
              <w:ind w:firstLine="0"/>
              <w:rPr>
                <w:sz w:val="24"/>
                <w:szCs w:val="24"/>
              </w:rPr>
            </w:pPr>
            <w:r>
              <w:rPr>
                <w:sz w:val="24"/>
                <w:szCs w:val="24"/>
                <w:lang w:val="en-US"/>
              </w:rPr>
              <w:t>F</w:t>
            </w:r>
            <w:r w:rsidRPr="00CC09F4">
              <w:rPr>
                <w:sz w:val="24"/>
                <w:szCs w:val="24"/>
              </w:rPr>
              <w:t xml:space="preserve"> </w:t>
            </w:r>
            <w:proofErr w:type="spellStart"/>
            <w:r>
              <w:rPr>
                <w:i/>
                <w:sz w:val="24"/>
                <w:szCs w:val="24"/>
              </w:rPr>
              <w:t>твор</w:t>
            </w:r>
            <w:proofErr w:type="spellEnd"/>
            <w:r>
              <w:rPr>
                <w:sz w:val="24"/>
                <w:szCs w:val="24"/>
              </w:rPr>
              <w:t xml:space="preserve"> – доля молодежи, задействованной в мероприятиях по вовлечению в творческую деятельность.</w:t>
            </w:r>
          </w:p>
          <w:p w:rsidR="00CC09F4" w:rsidRDefault="00CC09F4">
            <w:pPr>
              <w:pStyle w:val="ConsPlusNormal0"/>
              <w:ind w:firstLine="0"/>
              <w:rPr>
                <w:sz w:val="24"/>
                <w:szCs w:val="24"/>
              </w:rPr>
            </w:pPr>
            <w:r>
              <w:rPr>
                <w:sz w:val="24"/>
                <w:szCs w:val="24"/>
              </w:rPr>
              <w:t xml:space="preserve">Х </w:t>
            </w:r>
            <w:proofErr w:type="spellStart"/>
            <w:r>
              <w:rPr>
                <w:i/>
                <w:sz w:val="24"/>
                <w:szCs w:val="24"/>
              </w:rPr>
              <w:t>твор</w:t>
            </w:r>
            <w:proofErr w:type="spellEnd"/>
            <w:r>
              <w:rPr>
                <w:sz w:val="24"/>
                <w:szCs w:val="24"/>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CC09F4" w:rsidRDefault="00CC09F4">
            <w:pPr>
              <w:pStyle w:val="ConsPlusNormal0"/>
              <w:ind w:firstLine="0"/>
              <w:rPr>
                <w:sz w:val="24"/>
                <w:szCs w:val="24"/>
              </w:rPr>
            </w:pPr>
            <w:r>
              <w:rPr>
                <w:sz w:val="24"/>
                <w:szCs w:val="24"/>
              </w:rPr>
              <w:t xml:space="preserve">Х </w:t>
            </w:r>
            <w:r>
              <w:rPr>
                <w:i/>
                <w:sz w:val="24"/>
                <w:szCs w:val="24"/>
              </w:rPr>
              <w:t>общее</w:t>
            </w:r>
            <w:r>
              <w:rPr>
                <w:sz w:val="24"/>
                <w:szCs w:val="24"/>
              </w:rPr>
              <w:t xml:space="preserve"> – численность молодежи в муниципальном образовании</w:t>
            </w: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CC09F4" w:rsidRDefault="00CC09F4">
            <w:pPr>
              <w:rPr>
                <w:rFonts w:ascii="Arial" w:hAnsi="Arial" w:cs="Arial"/>
                <w:b/>
              </w:rPr>
            </w:pPr>
            <w:r>
              <w:rPr>
                <w:rFonts w:ascii="Arial" w:hAnsi="Arial" w:cs="Arial"/>
              </w:rPr>
              <w:t xml:space="preserve"> Доля студентов, вовлеченных в клубное </w:t>
            </w:r>
            <w:r>
              <w:rPr>
                <w:rFonts w:ascii="Arial" w:hAnsi="Arial" w:cs="Arial"/>
              </w:rPr>
              <w:lastRenderedPageBreak/>
              <w:t>студенческое движение, от общего числа студентов Московской области (процент)</w:t>
            </w:r>
          </w:p>
          <w:p w:rsidR="00CC09F4" w:rsidRDefault="00CC09F4">
            <w:pPr>
              <w:autoSpaceDE w:val="0"/>
              <w:autoSpaceDN w:val="0"/>
              <w:adjustRightInd w:val="0"/>
              <w:rPr>
                <w:rFonts w:ascii="Arial" w:hAnsi="Arial" w:cs="Arial"/>
              </w:rPr>
            </w:pPr>
          </w:p>
          <w:p w:rsidR="00CC09F4" w:rsidRDefault="00CC09F4">
            <w:pPr>
              <w:pStyle w:val="ConsPlusNormal0"/>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bCs/>
                <w:sz w:val="24"/>
                <w:szCs w:val="24"/>
                <w:shd w:val="clear" w:color="auto" w:fill="FFFFFF"/>
              </w:rPr>
              <w:lastRenderedPageBreak/>
              <w:t xml:space="preserve">Главное управление </w:t>
            </w:r>
            <w:r>
              <w:rPr>
                <w:bCs/>
                <w:sz w:val="24"/>
                <w:szCs w:val="24"/>
                <w:shd w:val="clear" w:color="auto" w:fill="FFFFFF"/>
              </w:rPr>
              <w:lastRenderedPageBreak/>
              <w:t>социальных коммуникаций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lang w:val="en-US"/>
              </w:rPr>
              <w:lastRenderedPageBreak/>
              <w:t>F</w:t>
            </w:r>
            <w:r w:rsidRPr="00CC09F4">
              <w:rPr>
                <w:sz w:val="24"/>
                <w:szCs w:val="24"/>
              </w:rPr>
              <w:t xml:space="preserve"> </w:t>
            </w:r>
            <w:proofErr w:type="spellStart"/>
            <w:r>
              <w:rPr>
                <w:i/>
                <w:sz w:val="24"/>
                <w:szCs w:val="24"/>
              </w:rPr>
              <w:t>студ</w:t>
            </w:r>
            <w:proofErr w:type="spellEnd"/>
            <w:r>
              <w:rPr>
                <w:sz w:val="24"/>
                <w:szCs w:val="24"/>
              </w:rPr>
              <w:t xml:space="preserve">= </w:t>
            </w:r>
            <w:r>
              <w:rPr>
                <w:sz w:val="24"/>
                <w:szCs w:val="24"/>
                <w:lang w:val="en-US"/>
              </w:rPr>
              <w:t>F</w:t>
            </w:r>
            <w:r>
              <w:rPr>
                <w:sz w:val="24"/>
                <w:szCs w:val="24"/>
              </w:rPr>
              <w:t>1+</w:t>
            </w:r>
            <w:r>
              <w:rPr>
                <w:sz w:val="24"/>
                <w:szCs w:val="24"/>
                <w:lang w:val="en-US"/>
              </w:rPr>
              <w:t>F</w:t>
            </w:r>
            <w:r>
              <w:rPr>
                <w:sz w:val="24"/>
                <w:szCs w:val="24"/>
              </w:rPr>
              <w:t>2+</w:t>
            </w:r>
            <w:r>
              <w:rPr>
                <w:sz w:val="24"/>
                <w:szCs w:val="24"/>
                <w:lang w:val="en-US"/>
              </w:rPr>
              <w:t>F</w:t>
            </w:r>
            <w:r>
              <w:rPr>
                <w:sz w:val="24"/>
                <w:szCs w:val="24"/>
              </w:rPr>
              <w:t>3/</w:t>
            </w:r>
            <w:r>
              <w:rPr>
                <w:sz w:val="24"/>
                <w:szCs w:val="24"/>
                <w:lang w:val="en-US"/>
              </w:rPr>
              <w:t>F</w:t>
            </w:r>
            <w:r w:rsidRPr="00CC09F4">
              <w:rPr>
                <w:sz w:val="24"/>
                <w:szCs w:val="24"/>
              </w:rPr>
              <w:t xml:space="preserve"> </w:t>
            </w:r>
            <w:r>
              <w:rPr>
                <w:i/>
                <w:sz w:val="24"/>
                <w:szCs w:val="24"/>
              </w:rPr>
              <w:t>общ</w:t>
            </w:r>
            <w:r>
              <w:rPr>
                <w:sz w:val="24"/>
                <w:szCs w:val="24"/>
              </w:rPr>
              <w:t>*100%</w:t>
            </w:r>
          </w:p>
          <w:p w:rsidR="00CC09F4" w:rsidRDefault="00CC09F4">
            <w:pPr>
              <w:pStyle w:val="ConsPlusNormal0"/>
              <w:ind w:firstLine="0"/>
              <w:rPr>
                <w:sz w:val="24"/>
                <w:szCs w:val="24"/>
              </w:rPr>
            </w:pPr>
            <w:r>
              <w:rPr>
                <w:sz w:val="24"/>
                <w:szCs w:val="24"/>
              </w:rPr>
              <w:t>где:</w:t>
            </w:r>
          </w:p>
          <w:p w:rsidR="00CC09F4" w:rsidRDefault="00CC09F4">
            <w:pPr>
              <w:pStyle w:val="ConsPlusNormal0"/>
              <w:ind w:firstLine="0"/>
              <w:rPr>
                <w:sz w:val="24"/>
                <w:szCs w:val="24"/>
              </w:rPr>
            </w:pPr>
            <w:r>
              <w:rPr>
                <w:sz w:val="24"/>
                <w:szCs w:val="24"/>
                <w:lang w:val="en-US"/>
              </w:rPr>
              <w:lastRenderedPageBreak/>
              <w:t>F</w:t>
            </w:r>
            <w:r>
              <w:rPr>
                <w:sz w:val="24"/>
                <w:szCs w:val="24"/>
              </w:rPr>
              <w:t>1 – количество студентов, состоящих и принимающих участие в мероприятиях Национальной лиги студенческих клубов;</w:t>
            </w:r>
          </w:p>
          <w:p w:rsidR="00CC09F4" w:rsidRDefault="00CC09F4">
            <w:pPr>
              <w:pStyle w:val="ConsPlusNormal0"/>
              <w:ind w:firstLine="0"/>
              <w:rPr>
                <w:sz w:val="24"/>
                <w:szCs w:val="24"/>
              </w:rPr>
            </w:pPr>
            <w:r>
              <w:rPr>
                <w:sz w:val="24"/>
                <w:szCs w:val="24"/>
                <w:lang w:val="en-US"/>
              </w:rPr>
              <w:t>F</w:t>
            </w:r>
            <w:r>
              <w:rPr>
                <w:sz w:val="24"/>
                <w:szCs w:val="24"/>
              </w:rPr>
              <w:t>2–  количество студентов, посетивших площадки дискуссионного студенческого клуба «Диалог на равных»;</w:t>
            </w:r>
          </w:p>
          <w:p w:rsidR="00CC09F4" w:rsidRDefault="00CC09F4">
            <w:pPr>
              <w:pStyle w:val="ConsPlusNormal0"/>
              <w:ind w:firstLine="0"/>
              <w:rPr>
                <w:sz w:val="24"/>
                <w:szCs w:val="24"/>
              </w:rPr>
            </w:pPr>
            <w:r>
              <w:rPr>
                <w:sz w:val="24"/>
                <w:szCs w:val="24"/>
                <w:lang w:val="en-US"/>
              </w:rPr>
              <w:t>F</w:t>
            </w:r>
            <w:r>
              <w:rPr>
                <w:sz w:val="24"/>
                <w:szCs w:val="24"/>
              </w:rPr>
              <w:t xml:space="preserve">3-количество пользователей, из числа студентов, зарегистрированных в мобильном приложении </w:t>
            </w:r>
            <w:proofErr w:type="spellStart"/>
            <w:r>
              <w:rPr>
                <w:sz w:val="24"/>
                <w:szCs w:val="24"/>
                <w:lang w:val="en-US"/>
              </w:rPr>
              <w:t>OnRussia</w:t>
            </w:r>
            <w:proofErr w:type="spellEnd"/>
            <w:r>
              <w:rPr>
                <w:sz w:val="24"/>
                <w:szCs w:val="24"/>
              </w:rPr>
              <w:t>;</w:t>
            </w:r>
          </w:p>
          <w:p w:rsidR="00CC09F4" w:rsidRDefault="00CC09F4">
            <w:pPr>
              <w:pStyle w:val="ConsPlusNormal0"/>
              <w:ind w:firstLine="0"/>
              <w:rPr>
                <w:sz w:val="24"/>
                <w:szCs w:val="24"/>
              </w:rPr>
            </w:pPr>
            <w:r>
              <w:rPr>
                <w:sz w:val="24"/>
                <w:szCs w:val="24"/>
                <w:lang w:val="en-US"/>
              </w:rPr>
              <w:t>F</w:t>
            </w:r>
            <w:r w:rsidRPr="00CC09F4">
              <w:rPr>
                <w:sz w:val="24"/>
                <w:szCs w:val="24"/>
              </w:rPr>
              <w:t xml:space="preserve"> </w:t>
            </w:r>
            <w:r>
              <w:rPr>
                <w:i/>
                <w:sz w:val="24"/>
                <w:szCs w:val="24"/>
              </w:rPr>
              <w:t>общ</w:t>
            </w:r>
            <w:r>
              <w:rPr>
                <w:sz w:val="24"/>
                <w:szCs w:val="24"/>
              </w:rPr>
              <w:t>-общее количество студентов Московской области.</w:t>
            </w: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lastRenderedPageBreak/>
              <w:t>8.</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b/>
              </w:rPr>
            </w:pPr>
            <w:r>
              <w:rPr>
                <w:rFonts w:ascii="Arial" w:hAnsi="Arial" w:cs="Arial"/>
              </w:rPr>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(процент)</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rPr>
            </w:pPr>
            <w:r>
              <w:rPr>
                <w:rFonts w:ascii="Arial" w:hAnsi="Arial" w:cs="Arial"/>
              </w:rPr>
              <w:t xml:space="preserve">             2</w:t>
            </w:r>
          </w:p>
          <w:p w:rsidR="00CC09F4" w:rsidRDefault="00CC09F4">
            <w:pPr>
              <w:rPr>
                <w:rFonts w:ascii="Arial" w:hAnsi="Arial" w:cs="Arial"/>
              </w:rPr>
            </w:pPr>
            <w:r>
              <w:rPr>
                <w:rFonts w:ascii="Arial" w:hAnsi="Arial" w:cs="Arial"/>
                <w:lang w:val="en-US"/>
              </w:rPr>
              <w:t>F</w:t>
            </w:r>
            <w:proofErr w:type="spellStart"/>
            <w:r>
              <w:rPr>
                <w:rFonts w:ascii="Arial" w:hAnsi="Arial" w:cs="Arial"/>
                <w:i/>
              </w:rPr>
              <w:t>вовл</w:t>
            </w:r>
            <w:proofErr w:type="spellEnd"/>
            <w:r>
              <w:rPr>
                <w:rFonts w:ascii="Arial" w:hAnsi="Arial" w:cs="Arial"/>
              </w:rPr>
              <w:t>=∑</w:t>
            </w:r>
            <w:r>
              <w:rPr>
                <w:rFonts w:ascii="Arial" w:hAnsi="Arial" w:cs="Arial"/>
                <w:lang w:val="en-US"/>
              </w:rPr>
              <w:t>xi</w:t>
            </w:r>
          </w:p>
          <w:p w:rsidR="00CC09F4" w:rsidRDefault="00CC09F4">
            <w:pPr>
              <w:rPr>
                <w:rFonts w:ascii="Arial" w:hAnsi="Arial" w:cs="Arial"/>
                <w:i/>
                <w:color w:val="000000"/>
              </w:rPr>
            </w:pPr>
            <w:r>
              <w:rPr>
                <w:rFonts w:ascii="Arial" w:hAnsi="Arial" w:cs="Arial"/>
              </w:rPr>
              <w:t xml:space="preserve">           </w:t>
            </w:r>
            <w:proofErr w:type="spellStart"/>
            <w:r>
              <w:rPr>
                <w:rFonts w:ascii="Arial" w:hAnsi="Arial" w:cs="Arial"/>
                <w:lang w:val="en-US"/>
              </w:rPr>
              <w:t>i</w:t>
            </w:r>
            <w:proofErr w:type="spellEnd"/>
            <w:r>
              <w:rPr>
                <w:rFonts w:ascii="Arial" w:hAnsi="Arial" w:cs="Arial"/>
              </w:rPr>
              <w:t>=1</w:t>
            </w:r>
          </w:p>
          <w:p w:rsidR="00CC09F4" w:rsidRDefault="00CC09F4">
            <w:pPr>
              <w:rPr>
                <w:rFonts w:ascii="Arial" w:hAnsi="Arial" w:cs="Arial"/>
                <w:color w:val="000000"/>
              </w:rPr>
            </w:pPr>
            <w:r>
              <w:rPr>
                <w:rFonts w:ascii="Arial" w:hAnsi="Arial" w:cs="Arial"/>
                <w:color w:val="000000"/>
              </w:rPr>
              <w:t>где,</w:t>
            </w:r>
          </w:p>
          <w:p w:rsidR="00CC09F4" w:rsidRDefault="00CC09F4">
            <w:pPr>
              <w:rPr>
                <w:rFonts w:ascii="Arial" w:hAnsi="Arial" w:cs="Arial"/>
                <w:color w:val="000000"/>
              </w:rPr>
            </w:pPr>
            <w:proofErr w:type="gramStart"/>
            <w:r>
              <w:rPr>
                <w:rFonts w:ascii="Arial" w:hAnsi="Arial" w:cs="Arial"/>
                <w:color w:val="000000"/>
              </w:rPr>
              <w:t xml:space="preserve">- </w:t>
            </w:r>
            <w:r>
              <w:rPr>
                <w:rFonts w:ascii="Arial" w:hAnsi="Arial" w:cs="Arial"/>
                <w:color w:val="000000"/>
                <w:lang w:val="en-US"/>
              </w:rPr>
              <w:t>X</w:t>
            </w:r>
            <w:r>
              <w:rPr>
                <w:rFonts w:ascii="Arial" w:hAnsi="Arial" w:cs="Arial"/>
                <w:color w:val="000000"/>
              </w:rPr>
              <w:t>1 - численность обучающихся, задействованных в органах ученического самоуправления</w:t>
            </w:r>
            <w:proofErr w:type="gramEnd"/>
          </w:p>
          <w:p w:rsidR="00CC09F4" w:rsidRDefault="00CC09F4">
            <w:pPr>
              <w:pStyle w:val="ConsPlusNormal0"/>
              <w:ind w:firstLine="0"/>
              <w:rPr>
                <w:sz w:val="24"/>
                <w:szCs w:val="24"/>
              </w:rPr>
            </w:pPr>
            <w:proofErr w:type="gramStart"/>
            <w:r>
              <w:rPr>
                <w:color w:val="000000"/>
                <w:sz w:val="24"/>
                <w:szCs w:val="24"/>
              </w:rPr>
              <w:t>-</w:t>
            </w:r>
            <w:r>
              <w:rPr>
                <w:color w:val="000000"/>
                <w:sz w:val="24"/>
                <w:szCs w:val="24"/>
                <w:lang w:val="en-US"/>
              </w:rPr>
              <w:t>X</w:t>
            </w:r>
            <w:r>
              <w:rPr>
                <w:color w:val="000000"/>
                <w:sz w:val="24"/>
                <w:szCs w:val="24"/>
              </w:rPr>
              <w:t>2 - численность обучающихся, задействованных в органах студенческого самоуправления</w:t>
            </w:r>
            <w:proofErr w:type="gramEnd"/>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9.</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b/>
              </w:rPr>
            </w:pPr>
            <w:r>
              <w:rPr>
                <w:rFonts w:ascii="Arial" w:hAnsi="Arial" w:cs="Arial"/>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(процент)</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sz w:val="24"/>
                <w:szCs w:val="24"/>
              </w:rPr>
              <w:t>ДД=∑(</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CC09F4" w:rsidRDefault="00CC09F4">
            <w:pPr>
              <w:pStyle w:val="ConsPlusNormal0"/>
              <w:ind w:firstLine="0"/>
              <w:rPr>
                <w:sz w:val="24"/>
                <w:szCs w:val="24"/>
              </w:rPr>
            </w:pPr>
            <w:r>
              <w:rPr>
                <w:sz w:val="24"/>
                <w:szCs w:val="24"/>
              </w:rPr>
              <w:t xml:space="preserve">где: </w:t>
            </w:r>
          </w:p>
          <w:p w:rsidR="00CC09F4" w:rsidRDefault="00CC09F4">
            <w:pPr>
              <w:pStyle w:val="ConsPlusNormal0"/>
              <w:ind w:firstLine="0"/>
              <w:rPr>
                <w:sz w:val="24"/>
                <w:szCs w:val="24"/>
              </w:rPr>
            </w:pPr>
            <w:r>
              <w:rPr>
                <w:sz w:val="24"/>
                <w:szCs w:val="24"/>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CC09F4" w:rsidRDefault="00CC09F4">
            <w:pPr>
              <w:pStyle w:val="ConsPlusNormal0"/>
              <w:ind w:firstLine="0"/>
              <w:rPr>
                <w:sz w:val="24"/>
                <w:szCs w:val="24"/>
              </w:rPr>
            </w:pPr>
            <w:proofErr w:type="spellStart"/>
            <w:r>
              <w:rPr>
                <w:sz w:val="24"/>
                <w:szCs w:val="24"/>
              </w:rPr>
              <w:t>Н</w:t>
            </w:r>
            <w:r>
              <w:rPr>
                <w:i/>
                <w:sz w:val="24"/>
                <w:szCs w:val="24"/>
              </w:rPr>
              <w:t>д</w:t>
            </w:r>
            <w:proofErr w:type="gramStart"/>
            <w:r>
              <w:rPr>
                <w:i/>
                <w:sz w:val="24"/>
                <w:szCs w:val="24"/>
              </w:rPr>
              <w:t>д</w:t>
            </w:r>
            <w:proofErr w:type="spellEnd"/>
            <w:r>
              <w:rPr>
                <w:sz w:val="24"/>
                <w:szCs w:val="24"/>
              </w:rPr>
              <w:t>-</w:t>
            </w:r>
            <w:proofErr w:type="gramEnd"/>
            <w:r>
              <w:rPr>
                <w:sz w:val="24"/>
                <w:szCs w:val="24"/>
              </w:rPr>
              <w:t xml:space="preserve"> численность молодежи в возрасте от 14 до 30 лет, принимающей участие в добровольческой деятельности в городском округе Люберцы; </w:t>
            </w:r>
          </w:p>
          <w:p w:rsidR="00CC09F4" w:rsidRDefault="00CC09F4">
            <w:pPr>
              <w:pStyle w:val="ConsPlusNormal0"/>
              <w:ind w:firstLine="0"/>
              <w:rPr>
                <w:sz w:val="24"/>
                <w:szCs w:val="24"/>
              </w:rPr>
            </w:pPr>
            <w:proofErr w:type="spellStart"/>
            <w:r>
              <w:rPr>
                <w:sz w:val="24"/>
                <w:szCs w:val="24"/>
              </w:rPr>
              <w:t>Н</w:t>
            </w:r>
            <w:r>
              <w:rPr>
                <w:i/>
                <w:sz w:val="24"/>
                <w:szCs w:val="24"/>
              </w:rPr>
              <w:t>общ</w:t>
            </w:r>
            <w:proofErr w:type="spellEnd"/>
            <w:r>
              <w:rPr>
                <w:sz w:val="24"/>
                <w:szCs w:val="24"/>
              </w:rPr>
              <w:t>- общая численность молодежи в возрасте от 14 до 30 лет в городском округе Люберцы</w:t>
            </w:r>
            <w:proofErr w:type="gramStart"/>
            <w:r>
              <w:rPr>
                <w:sz w:val="24"/>
                <w:szCs w:val="24"/>
              </w:rPr>
              <w:t xml:space="preserve"> Ф</w:t>
            </w:r>
            <w:proofErr w:type="gramEnd"/>
            <w:r>
              <w:rPr>
                <w:sz w:val="24"/>
                <w:szCs w:val="24"/>
              </w:rPr>
              <w:t xml:space="preserve">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w:t>
            </w:r>
            <w:r>
              <w:rPr>
                <w:sz w:val="24"/>
                <w:szCs w:val="24"/>
              </w:rPr>
              <w:lastRenderedPageBreak/>
              <w:t>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lastRenderedPageBreak/>
              <w:t>10.</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b/>
              </w:rPr>
            </w:pPr>
            <w:r>
              <w:rPr>
                <w:rFonts w:ascii="Arial" w:hAnsi="Arial" w:cs="Arial"/>
              </w:rPr>
              <w:t>Доля молодых граждан охваченных мероприятиями МУ «Молодежный клуб» городского  округа Люберцы Московской области (процент)</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proofErr w:type="spellStart"/>
            <w:r>
              <w:rPr>
                <w:sz w:val="24"/>
                <w:szCs w:val="24"/>
              </w:rPr>
              <w:t>Дп</w:t>
            </w:r>
            <w:proofErr w:type="spellEnd"/>
            <w:r>
              <w:rPr>
                <w:sz w:val="24"/>
                <w:szCs w:val="24"/>
              </w:rPr>
              <w:t>=∑(</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CC09F4" w:rsidRDefault="00CC09F4">
            <w:pPr>
              <w:pStyle w:val="ConsPlusNormal0"/>
              <w:ind w:firstLine="0"/>
              <w:rPr>
                <w:sz w:val="24"/>
                <w:szCs w:val="24"/>
              </w:rPr>
            </w:pPr>
            <w:r>
              <w:rPr>
                <w:sz w:val="24"/>
                <w:szCs w:val="24"/>
              </w:rPr>
              <w:t>где:</w:t>
            </w:r>
          </w:p>
          <w:p w:rsidR="00CC09F4" w:rsidRDefault="00CC09F4">
            <w:pPr>
              <w:pStyle w:val="ConsPlusNormal0"/>
              <w:ind w:firstLine="0"/>
              <w:rPr>
                <w:sz w:val="24"/>
                <w:szCs w:val="24"/>
              </w:rPr>
            </w:pPr>
            <w:proofErr w:type="spellStart"/>
            <w:r>
              <w:rPr>
                <w:sz w:val="24"/>
                <w:szCs w:val="24"/>
              </w:rPr>
              <w:t>Дп</w:t>
            </w:r>
            <w:proofErr w:type="spellEnd"/>
            <w:r>
              <w:rPr>
                <w:sz w:val="24"/>
                <w:szCs w:val="24"/>
              </w:rPr>
              <w:t xml:space="preserve"> – доля молодых граждан, охваченных мероприятиями МУ «Молодежный клуб» городского округа Люберцы;</w:t>
            </w:r>
          </w:p>
          <w:p w:rsidR="00CC09F4" w:rsidRDefault="00CC09F4">
            <w:pPr>
              <w:pStyle w:val="ConsPlusNormal0"/>
              <w:ind w:firstLine="0"/>
              <w:rPr>
                <w:sz w:val="24"/>
                <w:szCs w:val="24"/>
              </w:rPr>
            </w:pPr>
            <w:proofErr w:type="spellStart"/>
            <w:r>
              <w:rPr>
                <w:sz w:val="24"/>
                <w:szCs w:val="24"/>
              </w:rPr>
              <w:t>Н</w:t>
            </w:r>
            <w:r>
              <w:rPr>
                <w:i/>
                <w:sz w:val="24"/>
                <w:szCs w:val="24"/>
              </w:rPr>
              <w:t>дд</w:t>
            </w:r>
            <w:proofErr w:type="spellEnd"/>
            <w:r>
              <w:rPr>
                <w:sz w:val="24"/>
                <w:szCs w:val="24"/>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CC09F4" w:rsidRDefault="00CC09F4">
            <w:pPr>
              <w:pStyle w:val="ConsPlusNormal0"/>
              <w:ind w:firstLine="0"/>
              <w:rPr>
                <w:sz w:val="24"/>
                <w:szCs w:val="24"/>
              </w:rPr>
            </w:pPr>
            <w:proofErr w:type="spellStart"/>
            <w:r>
              <w:rPr>
                <w:sz w:val="24"/>
                <w:szCs w:val="24"/>
              </w:rPr>
              <w:t>Н</w:t>
            </w:r>
            <w:r>
              <w:rPr>
                <w:i/>
                <w:sz w:val="24"/>
                <w:szCs w:val="24"/>
              </w:rPr>
              <w:t>общ</w:t>
            </w:r>
            <w:proofErr w:type="spellEnd"/>
            <w:r>
              <w:rPr>
                <w:sz w:val="24"/>
                <w:szCs w:val="24"/>
              </w:rPr>
              <w:t xml:space="preserve"> – общая численность молодежи в возрасте от 14 до 30 лет в городском округе Люберцы.</w:t>
            </w:r>
          </w:p>
          <w:p w:rsidR="00CC09F4" w:rsidRDefault="00CC09F4">
            <w:pPr>
              <w:pStyle w:val="ConsPlusNormal0"/>
              <w:ind w:firstLine="0"/>
              <w:rPr>
                <w:sz w:val="24"/>
                <w:szCs w:val="24"/>
              </w:rPr>
            </w:pPr>
            <w:r>
              <w:rPr>
                <w:sz w:val="24"/>
                <w:szCs w:val="24"/>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CC09F4" w:rsidTr="00CC09F4">
        <w:trPr>
          <w:trHeight w:val="218"/>
        </w:trPr>
        <w:tc>
          <w:tcPr>
            <w:tcW w:w="14946" w:type="dxa"/>
            <w:gridSpan w:val="4"/>
            <w:tcBorders>
              <w:top w:val="single" w:sz="4" w:space="0" w:color="auto"/>
              <w:left w:val="single" w:sz="4" w:space="0" w:color="auto"/>
              <w:bottom w:val="single" w:sz="4" w:space="0" w:color="auto"/>
              <w:right w:val="single" w:sz="4" w:space="0" w:color="auto"/>
            </w:tcBorders>
            <w:hideMark/>
          </w:tcPr>
          <w:p w:rsidR="00CC09F4" w:rsidRDefault="00CC09F4">
            <w:pPr>
              <w:rPr>
                <w:rFonts w:ascii="Arial" w:eastAsia="Calibri" w:hAnsi="Arial" w:cs="Arial"/>
                <w:b/>
                <w:color w:val="000000"/>
              </w:rPr>
            </w:pPr>
            <w:r>
              <w:rPr>
                <w:rFonts w:ascii="Arial" w:eastAsia="Calibri" w:hAnsi="Arial" w:cs="Arial"/>
                <w:b/>
                <w:color w:val="000000"/>
              </w:rPr>
              <w:t xml:space="preserve">Подпрограмма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11.</w:t>
            </w:r>
          </w:p>
        </w:tc>
        <w:tc>
          <w:tcPr>
            <w:tcW w:w="2835" w:type="dxa"/>
            <w:tcBorders>
              <w:top w:val="single" w:sz="4" w:space="0" w:color="auto"/>
              <w:left w:val="single" w:sz="4" w:space="0" w:color="auto"/>
              <w:bottom w:val="single" w:sz="4" w:space="0" w:color="auto"/>
              <w:right w:val="single" w:sz="4" w:space="0" w:color="auto"/>
            </w:tcBorders>
          </w:tcPr>
          <w:p w:rsidR="00CC09F4" w:rsidRDefault="00CC09F4">
            <w:pPr>
              <w:autoSpaceDE w:val="0"/>
              <w:autoSpaceDN w:val="0"/>
              <w:adjustRightInd w:val="0"/>
              <w:rPr>
                <w:rFonts w:ascii="Arial" w:hAnsi="Arial" w:cs="Arial"/>
              </w:rPr>
            </w:pPr>
            <w:r>
              <w:rPr>
                <w:rFonts w:ascii="Arial" w:hAnsi="Arial" w:cs="Arial"/>
                <w:color w:val="000000"/>
              </w:rPr>
              <w:t>Туристический поток в Московскую область (</w:t>
            </w: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r>
              <w:rPr>
                <w:rFonts w:ascii="Arial" w:hAnsi="Arial" w:cs="Arial"/>
                <w:color w:val="000000"/>
              </w:rPr>
              <w:t>)</w:t>
            </w:r>
          </w:p>
          <w:p w:rsidR="00CC09F4" w:rsidRDefault="00CC09F4">
            <w:pPr>
              <w:rPr>
                <w:rFonts w:ascii="Arial" w:hAnsi="Arial" w:cs="Arial"/>
                <w:color w:val="000000"/>
              </w:rPr>
            </w:pP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Комитет по туризму Московской области</w:t>
            </w:r>
          </w:p>
        </w:tc>
        <w:tc>
          <w:tcPr>
            <w:tcW w:w="9639" w:type="dxa"/>
            <w:tcBorders>
              <w:top w:val="single" w:sz="4" w:space="0" w:color="auto"/>
              <w:left w:val="single" w:sz="4" w:space="0" w:color="auto"/>
              <w:bottom w:val="single" w:sz="4" w:space="0" w:color="auto"/>
              <w:right w:val="single" w:sz="4" w:space="0" w:color="auto"/>
            </w:tcBorders>
          </w:tcPr>
          <w:p w:rsidR="00CC09F4" w:rsidRDefault="00CC09F4">
            <w:pPr>
              <w:rPr>
                <w:rFonts w:ascii="Arial" w:hAnsi="Arial" w:cs="Arial"/>
                <w:color w:val="000000"/>
              </w:rPr>
            </w:pPr>
            <w:r>
              <w:rPr>
                <w:rFonts w:ascii="Arial" w:hAnsi="Arial" w:cs="Arial"/>
                <w:color w:val="000000"/>
              </w:rPr>
              <w:t xml:space="preserve">ТП = </w:t>
            </w:r>
            <w:proofErr w:type="spellStart"/>
            <w:r>
              <w:rPr>
                <w:rFonts w:ascii="Arial" w:hAnsi="Arial" w:cs="Arial"/>
                <w:color w:val="000000"/>
              </w:rPr>
              <w:t>Ткср</w:t>
            </w:r>
            <w:proofErr w:type="spellEnd"/>
            <w:r>
              <w:rPr>
                <w:rFonts w:ascii="Arial" w:hAnsi="Arial" w:cs="Arial"/>
                <w:color w:val="000000"/>
              </w:rPr>
              <w:t xml:space="preserve"> + </w:t>
            </w:r>
            <w:proofErr w:type="spellStart"/>
            <w:r>
              <w:rPr>
                <w:rFonts w:ascii="Arial" w:hAnsi="Arial" w:cs="Arial"/>
                <w:color w:val="000000"/>
              </w:rPr>
              <w:t>Тсв</w:t>
            </w:r>
            <w:proofErr w:type="spellEnd"/>
            <w:r>
              <w:rPr>
                <w:rFonts w:ascii="Arial" w:hAnsi="Arial" w:cs="Arial"/>
                <w:color w:val="000000"/>
              </w:rPr>
              <w:t>,</w:t>
            </w:r>
          </w:p>
          <w:p w:rsidR="00CC09F4" w:rsidRDefault="00CC09F4">
            <w:pPr>
              <w:rPr>
                <w:rFonts w:ascii="Arial" w:hAnsi="Arial" w:cs="Arial"/>
                <w:color w:val="000000"/>
              </w:rPr>
            </w:pPr>
            <w:r>
              <w:rPr>
                <w:rFonts w:ascii="Arial" w:hAnsi="Arial" w:cs="Arial"/>
                <w:color w:val="000000"/>
              </w:rPr>
              <w:t>где:</w:t>
            </w:r>
          </w:p>
          <w:p w:rsidR="00CC09F4" w:rsidRDefault="00CC09F4">
            <w:pPr>
              <w:rPr>
                <w:rFonts w:ascii="Arial" w:hAnsi="Arial" w:cs="Arial"/>
                <w:color w:val="000000"/>
              </w:rPr>
            </w:pPr>
            <w:r>
              <w:rPr>
                <w:rFonts w:ascii="Arial" w:hAnsi="Arial" w:cs="Arial"/>
                <w:color w:val="000000"/>
              </w:rPr>
              <w:t>ТП – объем туристического потока;</w:t>
            </w:r>
          </w:p>
          <w:p w:rsidR="00CC09F4" w:rsidRDefault="00CC09F4">
            <w:pPr>
              <w:rPr>
                <w:rFonts w:ascii="Arial" w:hAnsi="Arial" w:cs="Arial"/>
                <w:color w:val="000000"/>
              </w:rPr>
            </w:pPr>
            <w:proofErr w:type="spellStart"/>
            <w:r>
              <w:rPr>
                <w:rFonts w:ascii="Arial" w:hAnsi="Arial" w:cs="Arial"/>
                <w:color w:val="000000"/>
              </w:rPr>
              <w:t>Ткср</w:t>
            </w:r>
            <w:proofErr w:type="spellEnd"/>
            <w:r>
              <w:rPr>
                <w:rFonts w:ascii="Arial" w:hAnsi="Arial" w:cs="Arial"/>
                <w:color w:val="000000"/>
              </w:rPr>
              <w:t xml:space="preserve"> – число туристов, размещенных в коллективных средствах размещения (без учёта жителей Московской области);</w:t>
            </w:r>
          </w:p>
          <w:p w:rsidR="00CC09F4" w:rsidRDefault="00CC09F4">
            <w:pPr>
              <w:rPr>
                <w:rFonts w:ascii="Arial" w:hAnsi="Arial" w:cs="Arial"/>
                <w:color w:val="000000"/>
              </w:rPr>
            </w:pPr>
            <w:proofErr w:type="spellStart"/>
            <w:r>
              <w:rPr>
                <w:rFonts w:ascii="Arial" w:hAnsi="Arial" w:cs="Arial"/>
                <w:color w:val="000000"/>
              </w:rPr>
              <w:t>Тсв</w:t>
            </w:r>
            <w:proofErr w:type="spellEnd"/>
            <w:r>
              <w:rPr>
                <w:rFonts w:ascii="Arial" w:hAnsi="Arial" w:cs="Arial"/>
                <w:color w:val="000000"/>
              </w:rPr>
              <w:t xml:space="preserve"> – число туристов, размещённых в иных средствах размещения (без учета жителей  Московской области)</w:t>
            </w:r>
          </w:p>
          <w:p w:rsidR="00CC09F4" w:rsidRDefault="00CC09F4">
            <w:pPr>
              <w:rPr>
                <w:rFonts w:ascii="Arial" w:hAnsi="Arial" w:cs="Arial"/>
                <w:color w:val="000000"/>
              </w:rPr>
            </w:pP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t>12.</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rPr>
                <w:sz w:val="24"/>
                <w:szCs w:val="24"/>
              </w:rPr>
            </w:pPr>
            <w:r>
              <w:rPr>
                <w:color w:val="000000"/>
                <w:sz w:val="24"/>
                <w:szCs w:val="24"/>
              </w:rPr>
              <w:t xml:space="preserve">Численность мест, в коллективных средствах размещения </w:t>
            </w:r>
            <w:r>
              <w:rPr>
                <w:color w:val="000000"/>
                <w:sz w:val="24"/>
                <w:szCs w:val="24"/>
              </w:rPr>
              <w:lastRenderedPageBreak/>
              <w:t>(</w:t>
            </w:r>
            <w:proofErr w:type="spellStart"/>
            <w:r>
              <w:rPr>
                <w:color w:val="000000"/>
                <w:sz w:val="24"/>
                <w:szCs w:val="24"/>
              </w:rPr>
              <w:t>тыс</w:t>
            </w:r>
            <w:proofErr w:type="gramStart"/>
            <w:r>
              <w:rPr>
                <w:color w:val="000000"/>
                <w:sz w:val="24"/>
                <w:szCs w:val="24"/>
              </w:rPr>
              <w:t>.ч</w:t>
            </w:r>
            <w:proofErr w:type="gramEnd"/>
            <w:r>
              <w:rPr>
                <w:color w:val="000000"/>
                <w:sz w:val="24"/>
                <w:szCs w:val="24"/>
              </w:rPr>
              <w:t>еловек</w:t>
            </w:r>
            <w:proofErr w:type="spellEnd"/>
            <w:r>
              <w:rPr>
                <w:color w:val="000000"/>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lastRenderedPageBreak/>
              <w:t xml:space="preserve">Комитет по туризму Московской </w:t>
            </w:r>
            <w:r>
              <w:rPr>
                <w:rFonts w:ascii="Arial" w:hAnsi="Arial" w:cs="Arial"/>
                <w:color w:val="000000"/>
              </w:rPr>
              <w:lastRenderedPageBreak/>
              <w:t>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pStyle w:val="ConsPlusNormal0"/>
              <w:ind w:firstLine="0"/>
              <w:jc w:val="both"/>
              <w:rPr>
                <w:sz w:val="24"/>
                <w:szCs w:val="24"/>
              </w:rPr>
            </w:pPr>
            <w:r>
              <w:rPr>
                <w:sz w:val="24"/>
                <w:szCs w:val="24"/>
              </w:rPr>
              <w:lastRenderedPageBreak/>
              <w:t xml:space="preserve">ТЭП = </w:t>
            </w:r>
            <w:proofErr w:type="spellStart"/>
            <w:r>
              <w:rPr>
                <w:sz w:val="24"/>
                <w:szCs w:val="24"/>
              </w:rPr>
              <w:t>Ткср</w:t>
            </w:r>
            <w:proofErr w:type="spellEnd"/>
            <w:r>
              <w:rPr>
                <w:sz w:val="24"/>
                <w:szCs w:val="24"/>
              </w:rPr>
              <w:t xml:space="preserve"> +</w:t>
            </w:r>
            <w:proofErr w:type="spellStart"/>
            <w:r>
              <w:rPr>
                <w:sz w:val="24"/>
                <w:szCs w:val="24"/>
              </w:rPr>
              <w:t>Тсв</w:t>
            </w:r>
            <w:proofErr w:type="gramStart"/>
            <w:r>
              <w:rPr>
                <w:sz w:val="24"/>
                <w:szCs w:val="24"/>
              </w:rPr>
              <w:t>+Э</w:t>
            </w:r>
            <w:proofErr w:type="spellEnd"/>
            <w:proofErr w:type="gramEnd"/>
            <w:r>
              <w:rPr>
                <w:sz w:val="24"/>
                <w:szCs w:val="24"/>
              </w:rPr>
              <w:t>,  где:</w:t>
            </w:r>
          </w:p>
          <w:p w:rsidR="00CC09F4" w:rsidRDefault="00CC09F4">
            <w:pPr>
              <w:pStyle w:val="ConsPlusNormal0"/>
              <w:ind w:firstLine="0"/>
              <w:jc w:val="both"/>
              <w:rPr>
                <w:sz w:val="24"/>
                <w:szCs w:val="24"/>
              </w:rPr>
            </w:pPr>
            <w:r>
              <w:rPr>
                <w:sz w:val="24"/>
                <w:szCs w:val="24"/>
              </w:rPr>
              <w:t>ТЭП – объем туристского и экскурсионного потока;</w:t>
            </w:r>
          </w:p>
          <w:p w:rsidR="00CC09F4" w:rsidRDefault="00CC09F4">
            <w:pPr>
              <w:pStyle w:val="ConsPlusNormal0"/>
              <w:ind w:firstLine="0"/>
              <w:jc w:val="both"/>
              <w:rPr>
                <w:sz w:val="24"/>
                <w:szCs w:val="24"/>
              </w:rPr>
            </w:pPr>
            <w:proofErr w:type="spellStart"/>
            <w:r>
              <w:rPr>
                <w:sz w:val="24"/>
                <w:szCs w:val="24"/>
              </w:rPr>
              <w:t>Ткср</w:t>
            </w:r>
            <w:proofErr w:type="spellEnd"/>
            <w:r>
              <w:rPr>
                <w:sz w:val="24"/>
                <w:szCs w:val="24"/>
              </w:rPr>
              <w:t xml:space="preserve">  – число туристов, размещенных в коллективных средствах размещения;</w:t>
            </w:r>
          </w:p>
          <w:p w:rsidR="00CC09F4" w:rsidRDefault="00CC09F4">
            <w:pPr>
              <w:pStyle w:val="ConsPlusNormal0"/>
              <w:ind w:firstLine="0"/>
              <w:jc w:val="both"/>
              <w:rPr>
                <w:sz w:val="24"/>
                <w:szCs w:val="24"/>
              </w:rPr>
            </w:pPr>
            <w:proofErr w:type="spellStart"/>
            <w:r>
              <w:rPr>
                <w:sz w:val="24"/>
                <w:szCs w:val="24"/>
              </w:rPr>
              <w:lastRenderedPageBreak/>
              <w:t>Тсв</w:t>
            </w:r>
            <w:proofErr w:type="spellEnd"/>
            <w:r>
              <w:rPr>
                <w:sz w:val="24"/>
                <w:szCs w:val="24"/>
              </w:rPr>
              <w:t xml:space="preserve"> – число туристов, размещенных не в коллективных средствах размещения;</w:t>
            </w:r>
          </w:p>
          <w:p w:rsidR="00CC09F4" w:rsidRDefault="00CC09F4">
            <w:pPr>
              <w:pStyle w:val="ConsPlusNormal0"/>
              <w:ind w:firstLine="0"/>
              <w:rPr>
                <w:sz w:val="24"/>
                <w:szCs w:val="24"/>
              </w:rPr>
            </w:pPr>
            <w:r>
              <w:rPr>
                <w:sz w:val="24"/>
                <w:szCs w:val="24"/>
              </w:rPr>
              <w:t>Э – число однодневных посетителей-экскурсантов.</w:t>
            </w:r>
            <w:r>
              <w:rPr>
                <w:sz w:val="24"/>
                <w:szCs w:val="24"/>
              </w:rPr>
              <w:tab/>
            </w:r>
          </w:p>
        </w:tc>
      </w:tr>
      <w:tr w:rsidR="00CC09F4" w:rsidTr="00CC09F4">
        <w:trPr>
          <w:trHeight w:val="634"/>
        </w:trPr>
        <w:tc>
          <w:tcPr>
            <w:tcW w:w="488" w:type="dxa"/>
            <w:tcBorders>
              <w:top w:val="single" w:sz="4" w:space="0" w:color="auto"/>
              <w:left w:val="single" w:sz="4" w:space="0" w:color="auto"/>
              <w:bottom w:val="single" w:sz="4" w:space="0" w:color="auto"/>
              <w:right w:val="single" w:sz="4" w:space="0" w:color="auto"/>
            </w:tcBorders>
            <w:hideMark/>
          </w:tcPr>
          <w:p w:rsidR="00CC09F4" w:rsidRDefault="00CC09F4">
            <w:pPr>
              <w:pStyle w:val="af"/>
              <w:ind w:left="0"/>
              <w:rPr>
                <w:rFonts w:ascii="Arial" w:hAnsi="Arial" w:cs="Arial"/>
                <w:sz w:val="24"/>
                <w:szCs w:val="24"/>
              </w:rPr>
            </w:pPr>
            <w:r>
              <w:rPr>
                <w:rFonts w:ascii="Arial" w:hAnsi="Arial" w:cs="Arial"/>
                <w:sz w:val="24"/>
                <w:szCs w:val="24"/>
              </w:rPr>
              <w:lastRenderedPageBreak/>
              <w:t>13.</w:t>
            </w:r>
          </w:p>
        </w:tc>
        <w:tc>
          <w:tcPr>
            <w:tcW w:w="2835" w:type="dxa"/>
            <w:tcBorders>
              <w:top w:val="single" w:sz="4" w:space="0" w:color="auto"/>
              <w:left w:val="single" w:sz="4" w:space="0" w:color="auto"/>
              <w:bottom w:val="single" w:sz="4" w:space="0" w:color="auto"/>
              <w:right w:val="single" w:sz="4" w:space="0" w:color="auto"/>
            </w:tcBorders>
            <w:hideMark/>
          </w:tcPr>
          <w:p w:rsidR="00CC09F4" w:rsidRDefault="00CC09F4">
            <w:pPr>
              <w:autoSpaceDE w:val="0"/>
              <w:autoSpaceDN w:val="0"/>
              <w:adjustRightInd w:val="0"/>
              <w:ind w:right="29"/>
              <w:rPr>
                <w:rFonts w:ascii="Arial" w:hAnsi="Arial" w:cs="Arial"/>
                <w:color w:val="000000"/>
                <w:spacing w:val="2"/>
                <w:shd w:val="clear" w:color="auto" w:fill="FFFFFF"/>
              </w:rPr>
            </w:pPr>
            <w:r>
              <w:rPr>
                <w:rFonts w:ascii="Arial" w:hAnsi="Arial" w:cs="Arial"/>
              </w:rPr>
              <w:t>Экскурсионный поток в Московскую область (</w:t>
            </w:r>
            <w:proofErr w:type="spellStart"/>
            <w:r>
              <w:rPr>
                <w:rFonts w:ascii="Arial" w:hAnsi="Arial" w:cs="Arial"/>
              </w:rPr>
              <w:t>тыс</w:t>
            </w:r>
            <w:proofErr w:type="gramStart"/>
            <w:r>
              <w:rPr>
                <w:rFonts w:ascii="Arial" w:hAnsi="Arial" w:cs="Arial"/>
              </w:rPr>
              <w:t>.ч</w:t>
            </w:r>
            <w:proofErr w:type="gramEnd"/>
            <w:r>
              <w:rPr>
                <w:rFonts w:ascii="Arial" w:hAnsi="Arial" w:cs="Arial"/>
              </w:rPr>
              <w:t>еловек</w:t>
            </w:r>
            <w:proofErr w:type="spellEnd"/>
            <w:r>
              <w:rPr>
                <w:rFonts w:ascii="Arial" w:hAnsi="Arial" w:cs="Arial"/>
              </w:rPr>
              <w:t>)</w:t>
            </w:r>
          </w:p>
        </w:tc>
        <w:tc>
          <w:tcPr>
            <w:tcW w:w="1984"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Комитет по туризму Московской области</w:t>
            </w:r>
          </w:p>
        </w:tc>
        <w:tc>
          <w:tcPr>
            <w:tcW w:w="9639" w:type="dxa"/>
            <w:tcBorders>
              <w:top w:val="single" w:sz="4" w:space="0" w:color="auto"/>
              <w:left w:val="single" w:sz="4" w:space="0" w:color="auto"/>
              <w:bottom w:val="single" w:sz="4" w:space="0" w:color="auto"/>
              <w:right w:val="single" w:sz="4" w:space="0" w:color="auto"/>
            </w:tcBorders>
            <w:hideMark/>
          </w:tcPr>
          <w:p w:rsidR="00CC09F4" w:rsidRDefault="00CC09F4">
            <w:pPr>
              <w:rPr>
                <w:rFonts w:ascii="Arial" w:hAnsi="Arial" w:cs="Arial"/>
                <w:color w:val="000000"/>
              </w:rPr>
            </w:pPr>
            <w:r>
              <w:rPr>
                <w:rFonts w:ascii="Arial" w:hAnsi="Arial" w:cs="Arial"/>
                <w:color w:val="000000"/>
              </w:rPr>
              <w:t>Е = Е</w:t>
            </w:r>
            <w:proofErr w:type="gramStart"/>
            <w:r>
              <w:rPr>
                <w:rFonts w:ascii="Arial" w:hAnsi="Arial" w:cs="Arial"/>
                <w:color w:val="000000"/>
                <w:lang w:val="en-US"/>
              </w:rPr>
              <w:t>R</w:t>
            </w:r>
            <w:proofErr w:type="gramEnd"/>
            <w:r w:rsidRPr="00CC09F4">
              <w:rPr>
                <w:rFonts w:ascii="Arial" w:hAnsi="Arial" w:cs="Arial"/>
                <w:color w:val="000000"/>
              </w:rPr>
              <w:t xml:space="preserve"> + </w:t>
            </w:r>
            <w:r>
              <w:rPr>
                <w:rFonts w:ascii="Arial" w:hAnsi="Arial" w:cs="Arial"/>
                <w:color w:val="000000"/>
                <w:lang w:val="en-US"/>
              </w:rPr>
              <w:t>EDZ</w:t>
            </w:r>
            <w:r w:rsidRPr="00CC09F4">
              <w:rPr>
                <w:rFonts w:ascii="Arial" w:hAnsi="Arial" w:cs="Arial"/>
                <w:color w:val="000000"/>
              </w:rPr>
              <w:t xml:space="preserve"> + </w:t>
            </w:r>
            <w:r>
              <w:rPr>
                <w:rFonts w:ascii="Arial" w:hAnsi="Arial" w:cs="Arial"/>
                <w:color w:val="000000"/>
                <w:lang w:val="en-US"/>
              </w:rPr>
              <w:t>EBZ</w:t>
            </w:r>
            <w:r>
              <w:rPr>
                <w:rFonts w:ascii="Arial" w:hAnsi="Arial" w:cs="Arial"/>
                <w:color w:val="000000"/>
              </w:rPr>
              <w:t>,</w:t>
            </w:r>
          </w:p>
          <w:p w:rsidR="00CC09F4" w:rsidRDefault="00CC09F4">
            <w:pPr>
              <w:rPr>
                <w:rFonts w:ascii="Arial" w:hAnsi="Arial" w:cs="Arial"/>
                <w:color w:val="000000"/>
              </w:rPr>
            </w:pPr>
            <w:r>
              <w:rPr>
                <w:rFonts w:ascii="Arial" w:hAnsi="Arial" w:cs="Arial"/>
                <w:color w:val="000000"/>
              </w:rPr>
              <w:t>где:</w:t>
            </w:r>
          </w:p>
          <w:p w:rsidR="00CC09F4" w:rsidRDefault="00CC09F4">
            <w:pPr>
              <w:rPr>
                <w:rFonts w:ascii="Arial" w:hAnsi="Arial" w:cs="Arial"/>
                <w:color w:val="000000"/>
              </w:rPr>
            </w:pPr>
            <w:r>
              <w:rPr>
                <w:rFonts w:ascii="Arial" w:hAnsi="Arial" w:cs="Arial"/>
                <w:color w:val="000000"/>
              </w:rPr>
              <w:t>- Е – суммарное количество экскурсионных прибытий на территорию Московской области (прибытие на срок менее 24-х часов и без осуществления ночевки на территории города с любыми целями, за исключением целей получения заработка и транзитного проезда).</w:t>
            </w:r>
          </w:p>
          <w:p w:rsidR="00CC09F4" w:rsidRDefault="00CC09F4">
            <w:pPr>
              <w:rPr>
                <w:rFonts w:ascii="Arial" w:hAnsi="Arial" w:cs="Arial"/>
                <w:color w:val="000000"/>
              </w:rPr>
            </w:pPr>
            <w:r>
              <w:rPr>
                <w:rFonts w:ascii="Arial" w:hAnsi="Arial" w:cs="Arial"/>
                <w:color w:val="000000"/>
              </w:rPr>
              <w:t>- Е</w:t>
            </w:r>
            <w:r>
              <w:rPr>
                <w:rFonts w:ascii="Arial" w:hAnsi="Arial" w:cs="Arial"/>
                <w:color w:val="000000"/>
                <w:lang w:val="en-US"/>
              </w:rPr>
              <w:t>R</w:t>
            </w:r>
            <w:r>
              <w:rPr>
                <w:rFonts w:ascii="Arial" w:hAnsi="Arial" w:cs="Arial"/>
                <w:color w:val="000000"/>
              </w:rPr>
              <w:t xml:space="preserve"> – количество экскурсионных прибытий жителей регионов Российской Федерации на территорию Московской области в течени</w:t>
            </w:r>
            <w:proofErr w:type="gramStart"/>
            <w:r>
              <w:rPr>
                <w:rFonts w:ascii="Arial" w:hAnsi="Arial" w:cs="Arial"/>
                <w:color w:val="000000"/>
              </w:rPr>
              <w:t>и</w:t>
            </w:r>
            <w:proofErr w:type="gramEnd"/>
            <w:r>
              <w:rPr>
                <w:rFonts w:ascii="Arial" w:hAnsi="Arial" w:cs="Arial"/>
                <w:color w:val="000000"/>
              </w:rPr>
              <w:t xml:space="preserve"> года.</w:t>
            </w:r>
          </w:p>
          <w:p w:rsidR="00CC09F4" w:rsidRDefault="00CC09F4">
            <w:pPr>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DZ</w:t>
            </w:r>
            <w:r>
              <w:rPr>
                <w:rFonts w:ascii="Arial" w:hAnsi="Arial" w:cs="Arial"/>
                <w:color w:val="000000"/>
              </w:rPr>
              <w:t xml:space="preserve"> – количество экскурсионных прибытий граждан стран дальнего зарубежья на территорию Московской области в течение года.</w:t>
            </w:r>
          </w:p>
          <w:p w:rsidR="00CC09F4" w:rsidRDefault="00CC09F4">
            <w:pPr>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BZ</w:t>
            </w:r>
            <w:r>
              <w:rPr>
                <w:rFonts w:ascii="Arial" w:hAnsi="Arial" w:cs="Arial"/>
                <w:color w:val="000000"/>
              </w:rPr>
              <w:t xml:space="preserve"> -  количество экскурсионных прибытий граждан стран ближнего </w:t>
            </w:r>
            <w:proofErr w:type="spellStart"/>
            <w:r>
              <w:rPr>
                <w:rFonts w:ascii="Arial" w:hAnsi="Arial" w:cs="Arial"/>
                <w:color w:val="000000"/>
              </w:rPr>
              <w:t>зарубежя</w:t>
            </w:r>
            <w:proofErr w:type="spellEnd"/>
            <w:r>
              <w:rPr>
                <w:rFonts w:ascii="Arial" w:hAnsi="Arial" w:cs="Arial"/>
                <w:color w:val="000000"/>
              </w:rPr>
              <w:t xml:space="preserve"> на территорию Московской области в течение года.</w:t>
            </w:r>
          </w:p>
        </w:tc>
      </w:tr>
    </w:tbl>
    <w:p w:rsidR="00CC09F4" w:rsidRDefault="00CC09F4" w:rsidP="00CC09F4">
      <w:pPr>
        <w:pStyle w:val="ConsPlusNormal0"/>
        <w:jc w:val="center"/>
        <w:rPr>
          <w:b/>
          <w:sz w:val="24"/>
          <w:szCs w:val="24"/>
        </w:rPr>
      </w:pPr>
    </w:p>
    <w:p w:rsidR="00CC09F4" w:rsidRDefault="00CC09F4" w:rsidP="00CC09F4">
      <w:pPr>
        <w:rPr>
          <w:rFonts w:ascii="Arial" w:hAnsi="Arial" w:cs="Arial"/>
          <w:vanish/>
        </w:rPr>
      </w:pPr>
    </w:p>
    <w:p w:rsidR="00CC09F4" w:rsidRDefault="00CC09F4" w:rsidP="00CC09F4">
      <w:pPr>
        <w:pStyle w:val="ConsPlusNormal0"/>
        <w:tabs>
          <w:tab w:val="left" w:pos="6737"/>
          <w:tab w:val="center" w:pos="7857"/>
        </w:tabs>
        <w:jc w:val="both"/>
        <w:rPr>
          <w:color w:val="FFFFFF"/>
          <w:sz w:val="24"/>
          <w:szCs w:val="24"/>
        </w:rPr>
      </w:pPr>
      <w:r>
        <w:rPr>
          <w:rFonts w:eastAsia="Calibri"/>
          <w:b/>
          <w:sz w:val="24"/>
          <w:szCs w:val="24"/>
        </w:rPr>
        <w:t xml:space="preserve">     </w:t>
      </w:r>
    </w:p>
    <w:p w:rsidR="004348F6" w:rsidRDefault="004348F6"/>
    <w:sectPr w:rsidR="004348F6" w:rsidSect="00CC09F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3C3"/>
    <w:rsid w:val="003B33C3"/>
    <w:rsid w:val="004348F6"/>
    <w:rsid w:val="00CC0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9F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CC09F4"/>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CC09F4"/>
    <w:rPr>
      <w:rFonts w:ascii="Calibri" w:eastAsia="Times New Roman" w:hAnsi="Calibri" w:cs="Times New Roman"/>
      <w:b/>
      <w:bCs/>
      <w:sz w:val="28"/>
      <w:szCs w:val="28"/>
    </w:rPr>
  </w:style>
  <w:style w:type="character" w:styleId="a3">
    <w:name w:val="Hyperlink"/>
    <w:uiPriority w:val="99"/>
    <w:semiHidden/>
    <w:unhideWhenUsed/>
    <w:rsid w:val="00CC09F4"/>
    <w:rPr>
      <w:color w:val="0000FF"/>
      <w:u w:val="single"/>
    </w:rPr>
  </w:style>
  <w:style w:type="character" w:styleId="a4">
    <w:name w:val="FollowedHyperlink"/>
    <w:basedOn w:val="a0"/>
    <w:uiPriority w:val="99"/>
    <w:semiHidden/>
    <w:unhideWhenUsed/>
    <w:rsid w:val="00CC09F4"/>
    <w:rPr>
      <w:color w:val="800080" w:themeColor="followedHyperlink"/>
      <w:u w:val="single"/>
    </w:rPr>
  </w:style>
  <w:style w:type="paragraph" w:styleId="a5">
    <w:name w:val="Normal (Web)"/>
    <w:basedOn w:val="a"/>
    <w:uiPriority w:val="99"/>
    <w:semiHidden/>
    <w:unhideWhenUsed/>
    <w:rsid w:val="00CC09F4"/>
    <w:pPr>
      <w:spacing w:before="100" w:beforeAutospacing="1" w:after="100" w:afterAutospacing="1"/>
    </w:pPr>
  </w:style>
  <w:style w:type="paragraph" w:styleId="a6">
    <w:name w:val="header"/>
    <w:basedOn w:val="a"/>
    <w:link w:val="a7"/>
    <w:uiPriority w:val="99"/>
    <w:semiHidden/>
    <w:unhideWhenUsed/>
    <w:rsid w:val="00CC09F4"/>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CC09F4"/>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CC09F4"/>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CC09F4"/>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CC09F4"/>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CC09F4"/>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CC09F4"/>
    <w:pPr>
      <w:spacing w:after="120" w:line="480" w:lineRule="auto"/>
    </w:pPr>
  </w:style>
  <w:style w:type="character" w:customStyle="1" w:styleId="20">
    <w:name w:val="Основной текст 2 Знак"/>
    <w:basedOn w:val="a0"/>
    <w:link w:val="2"/>
    <w:uiPriority w:val="99"/>
    <w:semiHidden/>
    <w:rsid w:val="00CC09F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C09F4"/>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CC09F4"/>
    <w:rPr>
      <w:rFonts w:ascii="Tahoma" w:eastAsia="Calibri" w:hAnsi="Tahoma" w:cs="Times New Roman"/>
      <w:sz w:val="16"/>
      <w:szCs w:val="16"/>
      <w:lang w:val="x-none" w:eastAsia="x-none"/>
    </w:rPr>
  </w:style>
  <w:style w:type="paragraph" w:styleId="ae">
    <w:name w:val="No Spacing"/>
    <w:uiPriority w:val="1"/>
    <w:qFormat/>
    <w:rsid w:val="00CC09F4"/>
    <w:pPr>
      <w:spacing w:after="0" w:line="240" w:lineRule="auto"/>
    </w:pPr>
    <w:rPr>
      <w:rFonts w:ascii="Calibri" w:eastAsia="Calibri" w:hAnsi="Calibri" w:cs="Times New Roman"/>
    </w:rPr>
  </w:style>
  <w:style w:type="paragraph" w:styleId="af">
    <w:name w:val="List Paragraph"/>
    <w:basedOn w:val="a"/>
    <w:uiPriority w:val="99"/>
    <w:qFormat/>
    <w:rsid w:val="00CC09F4"/>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CC09F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CC09F4"/>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CC09F4"/>
    <w:rPr>
      <w:rFonts w:ascii="Arial" w:hAnsi="Arial" w:cs="Arial"/>
    </w:rPr>
  </w:style>
  <w:style w:type="paragraph" w:customStyle="1" w:styleId="ConsPlusNormal0">
    <w:name w:val="ConsPlusNormal"/>
    <w:link w:val="ConsPlusNormal"/>
    <w:rsid w:val="00CC09F4"/>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CC09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CC09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CC09F4"/>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CC09F4"/>
    <w:pPr>
      <w:spacing w:after="160"/>
    </w:pPr>
    <w:rPr>
      <w:rFonts w:ascii="Arial" w:hAnsi="Arial"/>
      <w:b/>
      <w:color w:val="FFFFFF"/>
      <w:sz w:val="32"/>
      <w:szCs w:val="20"/>
      <w:lang w:val="en-US" w:eastAsia="en-US"/>
    </w:rPr>
  </w:style>
  <w:style w:type="paragraph" w:customStyle="1" w:styleId="ConsPlusCell">
    <w:name w:val="ConsPlusCell"/>
    <w:uiPriority w:val="99"/>
    <w:rsid w:val="00CC09F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CC09F4"/>
    <w:pPr>
      <w:spacing w:before="100" w:beforeAutospacing="1" w:after="100" w:afterAutospacing="1"/>
    </w:pPr>
  </w:style>
  <w:style w:type="paragraph" w:customStyle="1" w:styleId="msonormalmailrucssattributepostfix">
    <w:name w:val="msonormal_mailru_css_attribute_postfix"/>
    <w:basedOn w:val="a"/>
    <w:uiPriority w:val="99"/>
    <w:rsid w:val="00CC09F4"/>
    <w:pPr>
      <w:spacing w:before="100" w:beforeAutospacing="1" w:after="100" w:afterAutospacing="1"/>
    </w:pPr>
  </w:style>
  <w:style w:type="paragraph" w:customStyle="1" w:styleId="1">
    <w:name w:val="Знак1"/>
    <w:basedOn w:val="a"/>
    <w:uiPriority w:val="99"/>
    <w:rsid w:val="00CC09F4"/>
    <w:pPr>
      <w:spacing w:after="160" w:line="240" w:lineRule="exact"/>
    </w:pPr>
    <w:rPr>
      <w:rFonts w:ascii="Verdana" w:hAnsi="Verdana"/>
      <w:lang w:val="en-US" w:eastAsia="en-US"/>
    </w:rPr>
  </w:style>
  <w:style w:type="paragraph" w:customStyle="1" w:styleId="af1">
    <w:name w:val="Адресат"/>
    <w:uiPriority w:val="99"/>
    <w:rsid w:val="00CC09F4"/>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CC09F4"/>
    <w:pPr>
      <w:spacing w:before="100" w:beforeAutospacing="1" w:after="100" w:afterAutospacing="1"/>
    </w:pPr>
  </w:style>
  <w:style w:type="character" w:customStyle="1" w:styleId="fontstyle91">
    <w:name w:val="fontstyle91"/>
    <w:rsid w:val="00CC09F4"/>
  </w:style>
  <w:style w:type="table" w:styleId="af2">
    <w:name w:val="Table Grid"/>
    <w:basedOn w:val="a1"/>
    <w:uiPriority w:val="59"/>
    <w:rsid w:val="00CC09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CC09F4"/>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9F4"/>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CC09F4"/>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CC09F4"/>
    <w:rPr>
      <w:rFonts w:ascii="Calibri" w:eastAsia="Times New Roman" w:hAnsi="Calibri" w:cs="Times New Roman"/>
      <w:b/>
      <w:bCs/>
      <w:sz w:val="28"/>
      <w:szCs w:val="28"/>
    </w:rPr>
  </w:style>
  <w:style w:type="character" w:styleId="a3">
    <w:name w:val="Hyperlink"/>
    <w:uiPriority w:val="99"/>
    <w:semiHidden/>
    <w:unhideWhenUsed/>
    <w:rsid w:val="00CC09F4"/>
    <w:rPr>
      <w:color w:val="0000FF"/>
      <w:u w:val="single"/>
    </w:rPr>
  </w:style>
  <w:style w:type="character" w:styleId="a4">
    <w:name w:val="FollowedHyperlink"/>
    <w:basedOn w:val="a0"/>
    <w:uiPriority w:val="99"/>
    <w:semiHidden/>
    <w:unhideWhenUsed/>
    <w:rsid w:val="00CC09F4"/>
    <w:rPr>
      <w:color w:val="800080" w:themeColor="followedHyperlink"/>
      <w:u w:val="single"/>
    </w:rPr>
  </w:style>
  <w:style w:type="paragraph" w:styleId="a5">
    <w:name w:val="Normal (Web)"/>
    <w:basedOn w:val="a"/>
    <w:uiPriority w:val="99"/>
    <w:semiHidden/>
    <w:unhideWhenUsed/>
    <w:rsid w:val="00CC09F4"/>
    <w:pPr>
      <w:spacing w:before="100" w:beforeAutospacing="1" w:after="100" w:afterAutospacing="1"/>
    </w:pPr>
  </w:style>
  <w:style w:type="paragraph" w:styleId="a6">
    <w:name w:val="header"/>
    <w:basedOn w:val="a"/>
    <w:link w:val="a7"/>
    <w:uiPriority w:val="99"/>
    <w:semiHidden/>
    <w:unhideWhenUsed/>
    <w:rsid w:val="00CC09F4"/>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CC09F4"/>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CC09F4"/>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CC09F4"/>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CC09F4"/>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CC09F4"/>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CC09F4"/>
    <w:pPr>
      <w:spacing w:after="120" w:line="480" w:lineRule="auto"/>
    </w:pPr>
  </w:style>
  <w:style w:type="character" w:customStyle="1" w:styleId="20">
    <w:name w:val="Основной текст 2 Знак"/>
    <w:basedOn w:val="a0"/>
    <w:link w:val="2"/>
    <w:uiPriority w:val="99"/>
    <w:semiHidden/>
    <w:rsid w:val="00CC09F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C09F4"/>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CC09F4"/>
    <w:rPr>
      <w:rFonts w:ascii="Tahoma" w:eastAsia="Calibri" w:hAnsi="Tahoma" w:cs="Times New Roman"/>
      <w:sz w:val="16"/>
      <w:szCs w:val="16"/>
      <w:lang w:val="x-none" w:eastAsia="x-none"/>
    </w:rPr>
  </w:style>
  <w:style w:type="paragraph" w:styleId="ae">
    <w:name w:val="No Spacing"/>
    <w:uiPriority w:val="1"/>
    <w:qFormat/>
    <w:rsid w:val="00CC09F4"/>
    <w:pPr>
      <w:spacing w:after="0" w:line="240" w:lineRule="auto"/>
    </w:pPr>
    <w:rPr>
      <w:rFonts w:ascii="Calibri" w:eastAsia="Calibri" w:hAnsi="Calibri" w:cs="Times New Roman"/>
    </w:rPr>
  </w:style>
  <w:style w:type="paragraph" w:styleId="af">
    <w:name w:val="List Paragraph"/>
    <w:basedOn w:val="a"/>
    <w:uiPriority w:val="99"/>
    <w:qFormat/>
    <w:rsid w:val="00CC09F4"/>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CC09F4"/>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CC09F4"/>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CC09F4"/>
    <w:rPr>
      <w:rFonts w:ascii="Arial" w:hAnsi="Arial" w:cs="Arial"/>
    </w:rPr>
  </w:style>
  <w:style w:type="paragraph" w:customStyle="1" w:styleId="ConsPlusNormal0">
    <w:name w:val="ConsPlusNormal"/>
    <w:link w:val="ConsPlusNormal"/>
    <w:rsid w:val="00CC09F4"/>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CC09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CC09F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CC09F4"/>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CC09F4"/>
    <w:pPr>
      <w:spacing w:after="160"/>
    </w:pPr>
    <w:rPr>
      <w:rFonts w:ascii="Arial" w:hAnsi="Arial"/>
      <w:b/>
      <w:color w:val="FFFFFF"/>
      <w:sz w:val="32"/>
      <w:szCs w:val="20"/>
      <w:lang w:val="en-US" w:eastAsia="en-US"/>
    </w:rPr>
  </w:style>
  <w:style w:type="paragraph" w:customStyle="1" w:styleId="ConsPlusCell">
    <w:name w:val="ConsPlusCell"/>
    <w:uiPriority w:val="99"/>
    <w:rsid w:val="00CC09F4"/>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CC09F4"/>
    <w:pPr>
      <w:spacing w:before="100" w:beforeAutospacing="1" w:after="100" w:afterAutospacing="1"/>
    </w:pPr>
  </w:style>
  <w:style w:type="paragraph" w:customStyle="1" w:styleId="msonormalmailrucssattributepostfix">
    <w:name w:val="msonormal_mailru_css_attribute_postfix"/>
    <w:basedOn w:val="a"/>
    <w:uiPriority w:val="99"/>
    <w:rsid w:val="00CC09F4"/>
    <w:pPr>
      <w:spacing w:before="100" w:beforeAutospacing="1" w:after="100" w:afterAutospacing="1"/>
    </w:pPr>
  </w:style>
  <w:style w:type="paragraph" w:customStyle="1" w:styleId="1">
    <w:name w:val="Знак1"/>
    <w:basedOn w:val="a"/>
    <w:uiPriority w:val="99"/>
    <w:rsid w:val="00CC09F4"/>
    <w:pPr>
      <w:spacing w:after="160" w:line="240" w:lineRule="exact"/>
    </w:pPr>
    <w:rPr>
      <w:rFonts w:ascii="Verdana" w:hAnsi="Verdana"/>
      <w:lang w:val="en-US" w:eastAsia="en-US"/>
    </w:rPr>
  </w:style>
  <w:style w:type="paragraph" w:customStyle="1" w:styleId="af1">
    <w:name w:val="Адресат"/>
    <w:uiPriority w:val="99"/>
    <w:rsid w:val="00CC09F4"/>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CC09F4"/>
    <w:pPr>
      <w:spacing w:before="100" w:beforeAutospacing="1" w:after="100" w:afterAutospacing="1"/>
    </w:pPr>
  </w:style>
  <w:style w:type="character" w:customStyle="1" w:styleId="fontstyle91">
    <w:name w:val="fontstyle91"/>
    <w:rsid w:val="00CC09F4"/>
  </w:style>
  <w:style w:type="table" w:styleId="af2">
    <w:name w:val="Table Grid"/>
    <w:basedOn w:val="a1"/>
    <w:uiPriority w:val="59"/>
    <w:rsid w:val="00CC09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CC09F4"/>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8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7B26AF86CA451C94EC18358SC4BO" TargetMode="External"/><Relationship Id="rId13"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18"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3.png"/><Relationship Id="rId7" Type="http://schemas.openxmlformats.org/officeDocument/2006/relationships/hyperlink" Target="consultantplus://offline/ref=7B9456A39EB2CD9C5F4A111B15C398661E6AB16EFA6BA451C94EC18358SC4BO" TargetMode="External"/><Relationship Id="rId12" Type="http://schemas.openxmlformats.org/officeDocument/2006/relationships/hyperlink" Target="http://monitoring.mosreg.ru/gpmomun_clone/Programs/Indicators" TargetMode="External"/><Relationship Id="rId17"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consultantplus://offline/ref=7B9456A39EB2CD9C5F4A111B15C398661E64B764FF6EA451C94EC18358CBFAE78ED0A1163FB4E9E6SD4EO" TargetMode="External"/><Relationship Id="rId11" Type="http://schemas.openxmlformats.org/officeDocument/2006/relationships/hyperlink" Target="https://login.consultant.ru/link/?req=doc&amp;base=LAW&amp;n=171835&amp;dst=100014&amp;fld=134"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3" Type="http://schemas.openxmlformats.org/officeDocument/2006/relationships/hyperlink" Target="http://www.moscow_reg.izbirkom.ru/chislennost-izbirateley" TargetMode="External"/><Relationship Id="rId10" Type="http://schemas.openxmlformats.org/officeDocument/2006/relationships/hyperlink" Target="consultantplus://offline/ref=7B9456A39EB2CD9C5F4A101500C398661D62BE6AFF62A451C94EC18358SC4BO"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consultantplus://offline/ref=7B9456A39EB2CD9C5F4A101500C398661D62BF65FD68A451C94EC18358SC4BO" TargetMode="External"/><Relationship Id="rId14"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D%D0%BA%D0%BE%D0%BD%D0%BE%D0%BC%D0%B8%D0%BA%D0%B8" TargetMode="External"/><Relationship Id="rId22"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16480</Words>
  <Characters>93940</Characters>
  <Application>Microsoft Office Word</Application>
  <DocSecurity>0</DocSecurity>
  <Lines>782</Lines>
  <Paragraphs>220</Paragraphs>
  <ScaleCrop>false</ScaleCrop>
  <Company/>
  <LinksUpToDate>false</LinksUpToDate>
  <CharactersWithSpaces>110200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2020-02-12T12:36:00Z</dcterms:created>
  <dcterms:modified xsi:type="dcterms:W3CDTF">2020-02-12T12:37:00Z</dcterms:modified>
</cp:coreProperties>
</file>