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УТВЕРЖДЕНА</w:t>
      </w:r>
    </w:p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 образования</w:t>
      </w:r>
    </w:p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</w:t>
      </w:r>
    </w:p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Московской области </w:t>
      </w:r>
    </w:p>
    <w:p w:rsidR="00280597" w:rsidRDefault="00280597" w:rsidP="0028059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от  08.11.2019  № 4291 -ПА  </w:t>
      </w:r>
    </w:p>
    <w:p w:rsidR="00280597" w:rsidRDefault="00280597" w:rsidP="0028059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Паспорт муниципальной программы «Развитие архивного дела  Муниципального образования городской округ Люберцы Московской области»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5"/>
        <w:gridCol w:w="2067"/>
        <w:gridCol w:w="2071"/>
        <w:gridCol w:w="293"/>
        <w:gridCol w:w="1779"/>
        <w:gridCol w:w="2072"/>
        <w:gridCol w:w="2073"/>
        <w:gridCol w:w="2083"/>
      </w:tblGrid>
      <w:tr w:rsidR="00280597" w:rsidTr="00280597"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Цели муниципальной программы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Заместитель  Главы администрации муниципального образования городской округ Люберцы Московской области  В.В.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Езерский</w:t>
            </w:r>
            <w:proofErr w:type="spellEnd"/>
          </w:p>
        </w:tc>
      </w:tr>
      <w:tr w:rsidR="00280597" w:rsidTr="00280597"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Муниципальный заказчик  программы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 городского округа Люберцы Московской области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Сроки  реализации муниципальной программы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2018-2022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78"/>
        </w:trPr>
        <w:tc>
          <w:tcPr>
            <w:tcW w:w="6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 подпрограмм</w:t>
            </w:r>
          </w:p>
        </w:tc>
        <w:tc>
          <w:tcPr>
            <w:tcW w:w="8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Расходы  (тыс. рублей)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2018 год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2020 год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2022 год </w:t>
            </w:r>
          </w:p>
        </w:tc>
      </w:tr>
      <w:tr w:rsidR="00280597" w:rsidTr="00280597">
        <w:trPr>
          <w:trHeight w:val="165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</w:tr>
      <w:tr w:rsidR="00280597" w:rsidTr="00280597">
        <w:trPr>
          <w:trHeight w:val="390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4 222,00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4 216,00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4 214,00</w:t>
            </w:r>
          </w:p>
        </w:tc>
      </w:tr>
      <w:tr w:rsidR="00280597" w:rsidTr="00280597">
        <w:trPr>
          <w:trHeight w:val="867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 бюджета город-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ского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округа Люберцы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других муниципальных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других муниципальных 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программах</w:t>
            </w:r>
            <w:proofErr w:type="gramEnd"/>
          </w:p>
        </w:tc>
      </w:tr>
      <w:tr w:rsidR="00280597" w:rsidTr="00280597">
        <w:trPr>
          <w:trHeight w:val="143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00,0</w:t>
            </w:r>
          </w:p>
        </w:tc>
      </w:tr>
      <w:tr w:rsidR="00280597" w:rsidTr="00280597">
        <w:trPr>
          <w:trHeight w:val="188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Всего, в том числе по годам: 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3 793,00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4 222,00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4 216,00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4 214,00</w:t>
            </w:r>
          </w:p>
        </w:tc>
      </w:tr>
      <w:tr w:rsidR="00280597" w:rsidTr="00280597">
        <w:trPr>
          <w:trHeight w:val="1110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Целевые показатели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2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1.Увеличение количества архивных документов муниципального архива Московской области, находящихся в условиях, обеспечивающих их постоянное (вечное) и долговременное хранение (макропоказатель) 47950 к 2022 году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100%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;</w:t>
            </w:r>
            <w:proofErr w:type="gramEnd"/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- 100 %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- 7,21 %; к 2022 году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1.Общая характеристика  сферы реализации Муниципальной программы, основные проблемы и прогноз развития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 от 22.10.2004 № 125-ФЗ «Об архивном деле в Российской Федерации», Законом  Московской области от 25.05.2007 № 65/2007-ОЗ «Об архивном деле в Московской области» архивный отдел наделен  государственными полномочиями Московской области по хранению, комплектованию, учету и использованию документов, включенных в Архивный фонд Московской</w:t>
      </w:r>
      <w:proofErr w:type="gramEnd"/>
      <w:r>
        <w:rPr>
          <w:rFonts w:ascii="Arial" w:hAnsi="Arial" w:cs="Arial"/>
          <w:sz w:val="24"/>
          <w:szCs w:val="24"/>
        </w:rPr>
        <w:t xml:space="preserve"> области. Дополнительным  Соглашением  от   20.07.2017 № 8к Договору об отношениях и сотрудничестве Главного архивного управления Московской области с Администрацией от 06.06.2007 № 78 к собственности Московской области отнесены  33 613 единиц хранения, образовавшиеся на территории  Люберецкого (Ухтомского) района до 01.01.1994 года, временно  хранящихся в архивном отделе, что составляет 75% от общего количества дел.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программы «Развитие архивного дела  муниципального образования городской округ Люберцы Московской области»  приведены в приложении № 1 к Программе, обоснование финансовых ресурсов, необходимых для реализации мероприятий Программы - в приложении № 2, планируемые результаты реализации Программы - в приложении № 3, методика расчета значений показателей эффективности реализации  Программ</w:t>
      </w:r>
      <w:proofErr w:type="gramStart"/>
      <w:r>
        <w:rPr>
          <w:rFonts w:ascii="Arial" w:hAnsi="Arial" w:cs="Arial"/>
          <w:sz w:val="24"/>
          <w:szCs w:val="24"/>
        </w:rPr>
        <w:t>ы-</w:t>
      </w:r>
      <w:proofErr w:type="gramEnd"/>
      <w:r>
        <w:rPr>
          <w:rFonts w:ascii="Arial" w:hAnsi="Arial" w:cs="Arial"/>
          <w:sz w:val="24"/>
          <w:szCs w:val="24"/>
        </w:rPr>
        <w:t xml:space="preserve"> в приложении № 4.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программы осуществляется государственная поддержка кадрового состава архивного отдела, финансируется заработная плата 5 сотрудников муниципального архива, осуществляющих государственные полномочия по временному хранению, комплектованию, учету и использованию документов, отнесенных к собственности Московской области (далее - документы).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программы в целом позволит: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сократить сроки и повысить качество оказания государственных и муниципальных услуг  в сфере архивного дела;   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улучшить информирование граждан и организаций о составе и содержании документов;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перевести архивные документы на бумажном носителе  в электронную форму.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рамках Программы до 2022 года предполагается проведение  следующей работы: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обеспечение нормативных условий хранения документов, обеспечивающих их вечное и долговременное хранение;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своевременное внесение информации о вновь поступающих на хранение фондах в отраслевую базу данных «Архивный фонд»;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перевод  документов в электронно-цифровую форму.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Описание цели Муниципальной программы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  Программы - создание нормативных условий для хранения, комплектования, учета и использования документов Архивного фонда Московской области и других документов архивного отдела.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80597" w:rsidRDefault="00280597" w:rsidP="00280597">
      <w:pPr>
        <w:tabs>
          <w:tab w:val="left" w:pos="5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280597" w:rsidRDefault="00280597" w:rsidP="00280597">
      <w:pPr>
        <w:tabs>
          <w:tab w:val="left" w:pos="5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 Прогноз развития архивного дела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отсутствии поддержки развития архивного дела продолжится тенденция снижения качества и количества оказываемых услуг, снизится уровень удовлетворенности пользователей архивной информацией.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объемов финансирования архивной отрасли на 5 % не позволит обеспечить хранение, комплектование,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документов, установленными специальным уполномоченным органом Российской Федерации в сфере архивного дела. Будет замедлена  работа по переводу  поисковых средств  к архивным документам в электронный вид, по созданию электронных образов архивных документов. В связи с замедлением развития автоматизированного научно-справочного аппарата к архивным документам увеличится срок рассмотрения запросов граждан. Снизится уровень удовлетворенности населения услугами в сфере архивного дела.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Характеристика  мероприятий Программы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основных мероприятий Программы приведена в перечне мероприятий Программы, изложенном в приложении № 1 к Программе. Мероприятия сгруппированы в соответствии с задачами Программы по отраслям деятельности в сфере архивного дела.</w:t>
      </w: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Программы направлены на достижение показателей, предусмотренных в Указе Президента РФ от 07.05.2012 № 601, в частности п.1в - «Доля граждан, использующих механизм получения государственных и муниципальных услуг в электронной форме, к 2018 году - не менее 70%.»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Порядок взаимодействия  исполнителей  мероприятий Программы, ответственных за их выполнение, и заказчика  Программы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Управление делами организует текущее управление реализацией Программы и взаимодействие с архивным отделом и Главным архивным управлением Московской области, участвует в обсуждении вопросов, связанных с реализацией и финансированием Программы, обеспечивает целевое использование средств из бюджета Московской области, обеспечивает контроль выполнения мероприятий Программы.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Состав, форма и сроки предоставления отчетности  о ходе реализации  мероприятий Программы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0597" w:rsidRDefault="00280597" w:rsidP="0028059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Программы осуществляет управление делами администрации.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Ежеквартально  до 15 числа месяца, следующего  за отчетным кварталом, архивный отдел  формирует (в том числе в подсистеме ГАСУ МО) и направляет в управление экономики на бумажном носителе оперативный отчет о реализации мероприятий,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который содержит:</w:t>
      </w:r>
      <w:proofErr w:type="gramEnd"/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и показателей реализации муниципальной программы;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анализ причин несвоевременного выполнения мероприятий и </w:t>
      </w:r>
      <w:proofErr w:type="gramStart"/>
      <w:r>
        <w:rPr>
          <w:rFonts w:ascii="Arial" w:hAnsi="Arial" w:cs="Arial"/>
          <w:sz w:val="24"/>
          <w:szCs w:val="24"/>
        </w:rPr>
        <w:t>не достижения</w:t>
      </w:r>
      <w:proofErr w:type="gramEnd"/>
      <w:r>
        <w:rPr>
          <w:rFonts w:ascii="Arial" w:hAnsi="Arial" w:cs="Arial"/>
          <w:sz w:val="24"/>
          <w:szCs w:val="24"/>
        </w:rPr>
        <w:t xml:space="preserve">  запланированных значений показателей.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Ежегодно в срок до 1 марта года, следующего за отчетным, годовой отчет о реализации муниципальной программы, по форме согласно «Порядку принятия решений о разработке муниципальных программ городского округа Люберцы, их формирования и реализации», утвержденному Постановлением администрации городского округа Люберцы от 20.09.2018 № 3715-ПА, для оценки эффективности реализации муниципальной программы, который содержит:</w:t>
      </w:r>
      <w:proofErr w:type="gramEnd"/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аналитическую записку (степень достижения планируемых результатов реализации Программы; общий объем фактически произведенных расходов, в том числе по источникам финансирования)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таблицу (использование средств бюджета и иных источников по каждому мероприятию и в целом; причины невыполнения и предложения по дальнейшей реализации мероприятий, не завершенных в  утвержденные сроки; причины не достижения результатов запланированного уровня и предложения по их достижению).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280597" w:rsidTr="00280597">
        <w:tc>
          <w:tcPr>
            <w:tcW w:w="11268" w:type="dxa"/>
          </w:tcPr>
          <w:p w:rsidR="00280597" w:rsidRDefault="0028059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1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муниципальной программе «Развитие архивного дела муниципального образования городской округ Люберцы Московской области»</w:t>
            </w:r>
          </w:p>
        </w:tc>
      </w:tr>
    </w:tbl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 программы «Развитие архивного дела муниципального образования городской округ Люберцы Московской области»</w:t>
      </w: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15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2122"/>
        <w:gridCol w:w="992"/>
        <w:gridCol w:w="1134"/>
        <w:gridCol w:w="992"/>
        <w:gridCol w:w="993"/>
        <w:gridCol w:w="850"/>
        <w:gridCol w:w="851"/>
        <w:gridCol w:w="850"/>
        <w:gridCol w:w="851"/>
        <w:gridCol w:w="865"/>
        <w:gridCol w:w="992"/>
        <w:gridCol w:w="2833"/>
      </w:tblGrid>
      <w:tr w:rsidR="00280597" w:rsidTr="0028059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 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Срок испол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нения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мероприя-тий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Источники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финансирова-ния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финан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сиро-вания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мероприятия в 2017 году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(тыс.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4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Объем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Ответствен-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ный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за выполнение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Результаты выполнения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мероприятий</w:t>
            </w:r>
          </w:p>
        </w:tc>
      </w:tr>
      <w:tr w:rsidR="00280597" w:rsidTr="0028059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0597" w:rsidTr="00280597">
        <w:trPr>
          <w:trHeight w:val="20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образования городской округ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Люберцы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Хранение и учет архивных документов, входящих в состав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переведенных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электронно-цифровую форму составит 7,21 % от общего количества документов, находящихся в муниципальном архиве</w:t>
            </w:r>
            <w:proofErr w:type="gramEnd"/>
          </w:p>
        </w:tc>
      </w:tr>
      <w:tr w:rsidR="00280597" w:rsidTr="00280597">
        <w:trPr>
          <w:trHeight w:val="60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70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бюджета городского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27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4 222,00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42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 архив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образования городской округ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Люберцы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Хранение и учет архивных документов, входящих в состав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Архивного фонда Московской области, документов по личному составу и временного хранения организаций, не имеющих правопреемника, действовавших на территории Московской области, в условиях, обеспечивающих их  постоянное (вечное) и долговременное хранение; сведения об архивных фондах полностью внесены в общеотраслевую базу «Архивный фонд»; доля архивных документов,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переведенных в электронно-цифровую форму составит 7,21 % от общего количества документов, находящихся в муниципальном архиве</w:t>
            </w:r>
            <w:proofErr w:type="gram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5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городского округа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Люберцы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26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ки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183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3 421,00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3 793 ,00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Повышение качества предоставления государственных и муниципальных услуг в сфере архивного дела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01.01.2018-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31.12.2022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Федерального бюджета</w:t>
            </w:r>
          </w:p>
        </w:tc>
        <w:tc>
          <w:tcPr>
            <w:tcW w:w="6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Администрация 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муниципального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образования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городской</w:t>
            </w:r>
            <w:proofErr w:type="gramEnd"/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округ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Люберцы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архивных документов, переведенных в электронно-цифровую форму составит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7,21 % от общего количества документов, находящихся в муниципальном архиве</w:t>
            </w:r>
          </w:p>
        </w:tc>
      </w:tr>
      <w:tr w:rsidR="00280597" w:rsidTr="00280597">
        <w:trPr>
          <w:trHeight w:val="25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6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26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бюджета городск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6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24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6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0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6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В пределах средств, выделенных на содержание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в других муниципальных программах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5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4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 Федерального бюджета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бюджета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3421,00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20659,00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3793,00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29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280597" w:rsidTr="00280597">
        <w:tc>
          <w:tcPr>
            <w:tcW w:w="11268" w:type="dxa"/>
          </w:tcPr>
          <w:p w:rsidR="00280597" w:rsidRDefault="0028059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2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муниципальной программе «Развитие архивного дела муниципального образования городской округ Люберцы Московской области»</w:t>
            </w:r>
          </w:p>
        </w:tc>
      </w:tr>
    </w:tbl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Обоснование финансовых ресурсов, необходимых для реализации мероприятий муниципальной программы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«Развитие архивного дела муниципального образования городской округ Люберцы Московской области»</w:t>
      </w: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4094"/>
        <w:gridCol w:w="2460"/>
        <w:gridCol w:w="3835"/>
        <w:gridCol w:w="620"/>
        <w:gridCol w:w="1552"/>
        <w:gridCol w:w="1346"/>
      </w:tblGrid>
      <w:tr w:rsidR="00280597" w:rsidTr="00280597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мероприятия программы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годам, тыс. руб.</w:t>
            </w:r>
          </w:p>
        </w:tc>
      </w:tr>
      <w:tr w:rsidR="00280597" w:rsidTr="00280597">
        <w:tc>
          <w:tcPr>
            <w:tcW w:w="147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 мероприятий программы «Развитие архивного дела муниципального образования городской округ Люберцы  Московской области»</w:t>
            </w:r>
          </w:p>
        </w:tc>
      </w:tr>
      <w:tr w:rsidR="00280597" w:rsidTr="00280597">
        <w:trPr>
          <w:trHeight w:val="845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 в Люберецком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архиве</w:t>
            </w: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4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размер субвенции на обеспечение государственных полномочий для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-го муниципального образования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Rsi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з/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Ч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pi</w:t>
            </w:r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м/з х Ч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spellEnd"/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где: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з/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прогнозируемые на очередной финансовый год расходы на оплату труда работника, обеспечивающего исполнение государственных полномочий, определенные исходя из условий оплаты труда работников государственных архивных учреждений Московской области, с начислениями на выплаты по оплате труда;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en-US"/>
              </w:rPr>
              <w:t>pi</w:t>
            </w:r>
            <w:r>
              <w:rPr>
                <w:rFonts w:ascii="Arial" w:hAnsi="Arial" w:cs="Arial"/>
                <w:sz w:val="24"/>
                <w:szCs w:val="24"/>
              </w:rPr>
              <w:t xml:space="preserve"> - численность работников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-го муниципального образования, обеспечивающих исполнение государственных полномочий, рассчитанная в соответствии с методикой  расчета численности работников муниципального архива, утвержденной постановлением Правительства Московской области;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>
              <w:rPr>
                <w:rFonts w:ascii="Arial" w:hAnsi="Arial" w:cs="Arial"/>
                <w:sz w:val="24"/>
                <w:szCs w:val="24"/>
              </w:rPr>
              <w:t xml:space="preserve"> м/з - годовой норматив расходов на содержание одной единицы хранения, относящейся  к собственности Московской области и хранящейся в муниципальном архиве;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Чед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- количество единиц хранения, относящихся к собственности Московской области и хранящихся  в муниципальном архиве администрации муниципального образования городской округ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 на 1 января текущего финансового года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20 659,00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3 793,00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4 222,00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4 216,00</w:t>
            </w:r>
          </w:p>
        </w:tc>
      </w:tr>
      <w:tr w:rsidR="00280597" w:rsidTr="00280597">
        <w:trPr>
          <w:trHeight w:val="1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</w:tr>
      <w:tr w:rsidR="00280597" w:rsidTr="00280597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4 214,00</w:t>
            </w:r>
          </w:p>
        </w:tc>
      </w:tr>
      <w:tr w:rsidR="00280597" w:rsidTr="00280597">
        <w:trPr>
          <w:trHeight w:val="3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rPr>
          <w:trHeight w:val="3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Средства  муниципального бюджета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пределах средств, выделенных на содержание муниципального архива в других муниципальных программах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rPr>
          <w:trHeight w:val="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280597" w:rsidTr="00280597">
        <w:tc>
          <w:tcPr>
            <w:tcW w:w="11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0597" w:rsidRDefault="0028059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3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муниципальной программе «Развитие   архивного дела муниципального образования городской округ Люберцы Московской области»</w:t>
            </w:r>
          </w:p>
        </w:tc>
      </w:tr>
    </w:tbl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Планируемые результаты реализации муниципальной программы 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«Развитие архивного дела  муниципального образования городской округ Люберцы  Московской области»</w:t>
      </w: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"/>
        <w:gridCol w:w="1259"/>
        <w:gridCol w:w="1260"/>
        <w:gridCol w:w="2339"/>
        <w:gridCol w:w="1440"/>
        <w:gridCol w:w="900"/>
        <w:gridCol w:w="1260"/>
        <w:gridCol w:w="1080"/>
        <w:gridCol w:w="1080"/>
        <w:gridCol w:w="1080"/>
        <w:gridCol w:w="1080"/>
        <w:gridCol w:w="1080"/>
        <w:gridCol w:w="900"/>
      </w:tblGrid>
      <w:tr w:rsidR="00280597" w:rsidTr="00280597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Цели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муницип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аль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-ной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Задачи, направл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енные на достижение цели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Планируемые результаты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Тип показател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Единица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>измере-ния</w:t>
            </w:r>
            <w:proofErr w:type="spellEnd"/>
            <w:proofErr w:type="gramEnd"/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Базовое значение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 начало реализации программы/ подпрограммы</w:t>
            </w: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Номер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основного мероприятия в перечне мероприятий подпрограммы</w:t>
            </w:r>
          </w:p>
        </w:tc>
      </w:tr>
      <w:tr w:rsidR="00280597" w:rsidTr="00280597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2018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2019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2020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2021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2022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0597" w:rsidTr="0028059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0597" w:rsidTr="00280597">
        <w:trPr>
          <w:trHeight w:val="12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архивных документов муниципального архива Московской области, находящихся в условиях, обеспеч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ивающих их постоянное (вечное) и долговременное хранение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архивных документов муниципального архива Московской области, находящихся в условиях, обеспеч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ивающих их постоянное (вечное) и долговременное хранение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архивных документов Люберецкого муниципального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Макропоказатель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45 155,00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47 750,00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47800,00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47850,00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47950,00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80597" w:rsidTr="0028059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Доля архивных документов, хранящихся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Приоритетный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80597" w:rsidTr="0028059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Доля архивных фондов  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Приоритетный целевой показатель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280597" w:rsidTr="00280597">
        <w:trPr>
          <w:trHeight w:val="11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Доля архивных документов, переведенных в электронно-цифровую форму, от общего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количества документов, находящихся на хранении в  муниципальном архиве муниципального образования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Приоритетный целевой показатель </w:t>
            </w:r>
          </w:p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</w:tbl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268"/>
        <w:gridCol w:w="3518"/>
      </w:tblGrid>
      <w:tr w:rsidR="00280597" w:rsidTr="00280597">
        <w:tc>
          <w:tcPr>
            <w:tcW w:w="11268" w:type="dxa"/>
          </w:tcPr>
          <w:p w:rsidR="00280597" w:rsidRDefault="0028059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№ 4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муниципальной программе «Развитие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архивного дела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городской округ Люберцы Московской области»</w:t>
            </w:r>
          </w:p>
        </w:tc>
      </w:tr>
    </w:tbl>
    <w:p w:rsidR="00280597" w:rsidRDefault="00280597" w:rsidP="0028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 муниципальной программы</w:t>
      </w:r>
      <w:proofErr w:type="gramEnd"/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«Развитие архивного дела  муниципального образования городской округ Люберцы  Московской области»</w:t>
      </w:r>
    </w:p>
    <w:p w:rsidR="00280597" w:rsidRDefault="00280597" w:rsidP="0028059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79"/>
        <w:gridCol w:w="4111"/>
        <w:gridCol w:w="1507"/>
        <w:gridCol w:w="1699"/>
        <w:gridCol w:w="2999"/>
        <w:gridCol w:w="2191"/>
      </w:tblGrid>
      <w:tr w:rsidR="00280597" w:rsidTr="0028059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Показателей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Порядок расчета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Значение базовых показателей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Источник данных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Периодичность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предоставления</w:t>
            </w:r>
          </w:p>
        </w:tc>
      </w:tr>
      <w:tr w:rsidR="00280597" w:rsidTr="00280597">
        <w:tc>
          <w:tcPr>
            <w:tcW w:w="147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Программа «Развитие архивного дела муниципального образования городской округ Люберцы Московской области»</w:t>
            </w:r>
          </w:p>
        </w:tc>
      </w:tr>
      <w:tr w:rsidR="00280597" w:rsidTr="0028059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количества архивных документов  Люберецкого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архива Московской области, находящихся в условиях, обеспечивающих их постоянное (вечное) и долговременное хранение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Показатель определяется по данным ежегодной паспортизации муниципального архива  Московской области, проведенной в соответствии с Регламентом государственного учета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документов Архивного фонда Российской Федерации, утвержденным приказом Государственной архивной службы России от 11.03.1997 № 11 «Об утверждении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45 155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Паспорт муниципального архива Московской области по состоянию на 1 января года, следующего за отчетным периодом по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11 « Об утверждении Регламента государственного учета документов Архивного фонда Российской Федерации</w:t>
            </w:r>
            <w:proofErr w:type="gramEnd"/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280597" w:rsidTr="0028059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архиве 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дну /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аф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100%, где: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V</w:t>
            </w:r>
            <w:r>
              <w:rPr>
                <w:rFonts w:ascii="Arial" w:hAnsi="Arial" w:cs="Arial"/>
                <w:sz w:val="24"/>
                <w:szCs w:val="24"/>
              </w:rPr>
              <w:t>дну- количество архивных документов, хранящихся в муниципальном архиве в нормативных условиях, обеспечивающих их постоянное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( вечное) и долговременное ранение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V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аф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количество архивных документов, находящихся на хранении в муниципальном архиве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11 « Об утверждении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Регламента государственного учета документов Архивного фонда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280597" w:rsidTr="00280597">
        <w:trPr>
          <w:trHeight w:val="3113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а/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100%, где: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- доля архивных фондов муниципального архива, внесенных в систему автоматизированного государственного учета документов Архивного фонда Российской Федерации ( «Архивный фонд»), в общем количестве архивных фондов муниципального архива Московской области;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>а -  количество архивных фондов, включенных в систему автоматизированного государственного учета документов Архивного фонда Российской Федерации («Архивный фонд»);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общее количество архивных фондов муниципального архива Московской области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Статистическая форма № 1 «Показатели основных направлений и результатов  деятельности государственных/ муниципальных  архивов», утвержденная приказом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Росархива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от 12.10.2006 № 59 «Об утверждении и введении в действие статистической формы планово-отчетной  документации архивных учреждений «Показатели  основных направлений и результатов деятельности на/за 20_ год; приложение № 8 к информационному письму Главного архивного управления  Московской области от 24.10.2016 № 30Исх-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1906/30-02 о планировании работы муниципальных архивов Московской области на 2017 год и их отчетности за 2016 год»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Ежеквартально;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раз в полугодие</w:t>
            </w:r>
          </w:p>
        </w:tc>
      </w:tr>
      <w:tr w:rsidR="00280597" w:rsidTr="00280597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 архивных документов, переведенных в электронно-цифровую форму, от общего количества документов, находящихся на хранении в муниципальном архиве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Дэц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Дпэц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/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х 100 %, где: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Дэц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доля архивных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 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Дпэц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количество документов, переведенных в электронно-цифровую форму, от общего объема архивных документов, находящихся на хранении в муниципальном архиве Московской области;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- общее количество архивных документов, находящихся  на хранении в муниципальном архиве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7,04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муниципального архива о выполнении основных направлений развития архивного дела в Московской области на очередной год;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9 к информационному письму Главного архивного управления Московской области от 24.10.2016 № 30 Исх-1906/ 30-02 о</w:t>
            </w:r>
          </w:p>
          <w:p w:rsidR="00280597" w:rsidRDefault="002805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планировании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работы муниципальных архивов Московской области на 2017 год  и  их отчетности  за 2016 год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Ежеквартально;</w:t>
            </w:r>
          </w:p>
          <w:p w:rsidR="00280597" w:rsidRDefault="002805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раз в полугодие</w:t>
            </w:r>
          </w:p>
        </w:tc>
      </w:tr>
    </w:tbl>
    <w:p w:rsidR="00280597" w:rsidRDefault="00280597" w:rsidP="0028059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280597" w:rsidSect="002805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42"/>
    <w:rsid w:val="00280597"/>
    <w:rsid w:val="00B90E42"/>
    <w:rsid w:val="00CD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3710</Words>
  <Characters>21147</Characters>
  <Application>Microsoft Office Word</Application>
  <DocSecurity>0</DocSecurity>
  <Lines>176</Lines>
  <Paragraphs>49</Paragraphs>
  <ScaleCrop>false</ScaleCrop>
  <Company/>
  <LinksUpToDate>false</LinksUpToDate>
  <CharactersWithSpaces>24808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2019-11-20T08:30:00Z</dcterms:created>
  <dcterms:modified xsi:type="dcterms:W3CDTF">2019-11-20T08:34:00Z</dcterms:modified>
</cp:coreProperties>
</file>