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64" w:rsidRDefault="00F00764" w:rsidP="00F0076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F00764" w:rsidRDefault="00F00764" w:rsidP="00F0076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00764" w:rsidRDefault="00F00764" w:rsidP="00F0076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00764" w:rsidRDefault="00F00764" w:rsidP="00F0076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F00764" w:rsidRDefault="00F00764" w:rsidP="00F0076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F00764" w:rsidRDefault="00F00764" w:rsidP="00F00764">
      <w:pPr>
        <w:ind w:left="-567"/>
        <w:rPr>
          <w:rFonts w:ascii="Arial" w:hAnsi="Arial" w:cs="Arial"/>
        </w:rPr>
      </w:pPr>
    </w:p>
    <w:p w:rsidR="00F00764" w:rsidRDefault="00F00764" w:rsidP="00F00764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10.11.2020                                                                                                        № 3294-ПА</w:t>
      </w:r>
    </w:p>
    <w:p w:rsidR="00F00764" w:rsidRDefault="00F00764" w:rsidP="00F00764">
      <w:pPr>
        <w:jc w:val="center"/>
        <w:rPr>
          <w:rFonts w:ascii="Arial" w:hAnsi="Arial" w:cs="Arial"/>
        </w:rPr>
      </w:pPr>
    </w:p>
    <w:p w:rsidR="00F00764" w:rsidRDefault="00F00764" w:rsidP="00F00764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00764" w:rsidRDefault="00F00764" w:rsidP="00F00764">
      <w:pPr>
        <w:ind w:left="-1134" w:right="-1133"/>
        <w:jc w:val="center"/>
        <w:rPr>
          <w:rFonts w:ascii="Arial" w:hAnsi="Arial" w:cs="Arial"/>
          <w:b/>
        </w:rPr>
      </w:pPr>
    </w:p>
    <w:p w:rsidR="00F00764" w:rsidRDefault="00F00764" w:rsidP="00F00764">
      <w:pPr>
        <w:ind w:left="-1134" w:right="-1133"/>
        <w:jc w:val="center"/>
        <w:rPr>
          <w:rFonts w:ascii="Arial" w:hAnsi="Arial" w:cs="Arial"/>
          <w:b/>
        </w:rPr>
      </w:pPr>
    </w:p>
    <w:p w:rsidR="00F00764" w:rsidRDefault="00F00764" w:rsidP="00F00764">
      <w:pPr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Перечня мест проведения ярмарок на 2021 год </w:t>
      </w:r>
      <w:r>
        <w:rPr>
          <w:rFonts w:ascii="Arial" w:hAnsi="Arial" w:cs="Arial"/>
          <w:b/>
        </w:rPr>
        <w:br/>
        <w:t>на территории муниципального образования городской округ Люберцы Московской области</w:t>
      </w:r>
    </w:p>
    <w:p w:rsidR="00F00764" w:rsidRDefault="00F00764" w:rsidP="00F00764">
      <w:pPr>
        <w:ind w:left="-284"/>
        <w:jc w:val="center"/>
        <w:rPr>
          <w:rFonts w:ascii="Arial" w:hAnsi="Arial" w:cs="Arial"/>
          <w:b/>
        </w:rPr>
      </w:pPr>
    </w:p>
    <w:p w:rsidR="00F00764" w:rsidRDefault="00F00764" w:rsidP="00F0076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</w:t>
      </w:r>
      <w:r>
        <w:rPr>
          <w:rFonts w:ascii="Arial" w:hAnsi="Arial" w:cs="Arial"/>
        </w:rPr>
        <w:br/>
        <w:t xml:space="preserve">«Об основах государственного регулирования торговой деятельности </w:t>
      </w:r>
      <w:r>
        <w:rPr>
          <w:rFonts w:ascii="Arial" w:hAnsi="Arial" w:cs="Arial"/>
        </w:rPr>
        <w:br/>
        <w:t>в Российской Федерации», Законом Московской области от 24.12.2010</w:t>
      </w:r>
      <w:r>
        <w:rPr>
          <w:rFonts w:ascii="Arial" w:hAnsi="Arial" w:cs="Arial"/>
        </w:rPr>
        <w:br/>
        <w:t>№ 174/2010-ОЗ «О государственном регулировании торговой деятельности</w:t>
      </w:r>
      <w:r>
        <w:rPr>
          <w:rFonts w:ascii="Arial" w:hAnsi="Arial" w:cs="Arial"/>
        </w:rPr>
        <w:br/>
        <w:t xml:space="preserve"> в Московской области», Постановлением Правительства Московской области от 07.11.2012 № 1394/40 «Об утверждении Порядка организации ярмарок на</w:t>
      </w:r>
      <w:proofErr w:type="gramEnd"/>
      <w:r>
        <w:rPr>
          <w:rFonts w:ascii="Arial" w:hAnsi="Arial" w:cs="Arial"/>
        </w:rPr>
        <w:t xml:space="preserve"> территории Московской области и продажи товаров (выполнения работ, оказания услуг) на них», Уставом городского округа Люберцы Московской области, Распоряжением администрации городского округа Люберцы Московской области от 22.10.2019 № 140-РА «О наделении полномочиями заместителя Главы администрации Семенова Александра Михайловича», постановляю:</w:t>
      </w:r>
    </w:p>
    <w:p w:rsidR="00F00764" w:rsidRDefault="00F00764" w:rsidP="00F0076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 Утвердить Перечень мест проведения ярмарок на 2021 год на территории муниципального образования городской округ Люберцы Московской области (прилагается). </w:t>
      </w:r>
    </w:p>
    <w:p w:rsidR="00F00764" w:rsidRDefault="00F00764" w:rsidP="00F0076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</w:t>
      </w:r>
      <w:r>
        <w:rPr>
          <w:rFonts w:ascii="Arial" w:hAnsi="Arial" w:cs="Arial"/>
        </w:rPr>
        <w:tab/>
        <w:t xml:space="preserve"> области в сети «Интернет».</w:t>
      </w:r>
    </w:p>
    <w:p w:rsidR="00F00764" w:rsidRDefault="00F00764" w:rsidP="00F0076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Управлению потребительского рынка, услуг и рекламы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Постановление в ГАСУ «Сводный перечень мест проведения ярмарок на территории Московской области на 2021 год» (</w:t>
      </w:r>
      <w:r>
        <w:rPr>
          <w:rFonts w:ascii="Arial" w:hAnsi="Arial" w:cs="Arial"/>
          <w:lang w:val="en-US"/>
        </w:rPr>
        <w:t>ID</w:t>
      </w:r>
      <w:r>
        <w:rPr>
          <w:rFonts w:ascii="Arial" w:hAnsi="Arial" w:cs="Arial"/>
        </w:rPr>
        <w:t xml:space="preserve"> 35507).</w:t>
      </w:r>
    </w:p>
    <w:p w:rsidR="00F00764" w:rsidRDefault="00F00764" w:rsidP="00F0076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00764" w:rsidRDefault="00F00764" w:rsidP="00F00764">
      <w:pPr>
        <w:ind w:left="-284"/>
        <w:jc w:val="both"/>
        <w:rPr>
          <w:rFonts w:ascii="Arial" w:hAnsi="Arial" w:cs="Arial"/>
        </w:rPr>
      </w:pPr>
    </w:p>
    <w:p w:rsidR="00F00764" w:rsidRDefault="00F00764" w:rsidP="00F00764">
      <w:pPr>
        <w:ind w:left="-284"/>
        <w:jc w:val="both"/>
        <w:rPr>
          <w:rFonts w:ascii="Arial" w:hAnsi="Arial" w:cs="Arial"/>
        </w:rPr>
      </w:pPr>
    </w:p>
    <w:p w:rsidR="00F00764" w:rsidRDefault="00F00764" w:rsidP="00F00764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</w:t>
      </w:r>
    </w:p>
    <w:p w:rsidR="00F00764" w:rsidRDefault="00F00764" w:rsidP="00F00764">
      <w:pPr>
        <w:ind w:left="-284"/>
        <w:rPr>
          <w:rFonts w:ascii="Arial" w:hAnsi="Arial" w:cs="Arial"/>
          <w:b/>
        </w:rPr>
      </w:pPr>
      <w:r>
        <w:rPr>
          <w:rFonts w:ascii="Arial" w:hAnsi="Arial" w:cs="Arial"/>
        </w:rPr>
        <w:t>Главы администрации                                                                           А.М. Семенов</w:t>
      </w:r>
    </w:p>
    <w:p w:rsidR="00E160E6" w:rsidRDefault="00E160E6" w:rsidP="00F00764">
      <w:bookmarkStart w:id="0" w:name="_GoBack"/>
      <w:bookmarkEnd w:id="0"/>
    </w:p>
    <w:sectPr w:rsidR="00E160E6" w:rsidSect="00F007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EC"/>
    <w:rsid w:val="002432EC"/>
    <w:rsid w:val="00E160E6"/>
    <w:rsid w:val="00F0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2020-11-25T08:29:00Z</dcterms:created>
  <dcterms:modified xsi:type="dcterms:W3CDTF">2020-11-25T08:29:00Z</dcterms:modified>
</cp:coreProperties>
</file>