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72837" w:rsidTr="00372837">
        <w:tc>
          <w:tcPr>
            <w:tcW w:w="4785" w:type="dxa"/>
          </w:tcPr>
          <w:p w:rsidR="00372837" w:rsidRDefault="00372837">
            <w:pPr>
              <w:jc w:val="center"/>
              <w:rPr>
                <w:rFonts w:ascii="Arial" w:hAnsi="Arial" w:cs="Arial"/>
                <w:spacing w:val="-3"/>
                <w:lang w:eastAsia="en-US"/>
              </w:rPr>
            </w:pPr>
          </w:p>
        </w:tc>
        <w:tc>
          <w:tcPr>
            <w:tcW w:w="4786" w:type="dxa"/>
            <w:hideMark/>
          </w:tcPr>
          <w:p w:rsidR="00372837" w:rsidRDefault="00372837">
            <w:pPr>
              <w:jc w:val="center"/>
              <w:rPr>
                <w:rFonts w:ascii="Arial" w:hAnsi="Arial" w:cs="Arial"/>
                <w:spacing w:val="-3"/>
                <w:lang w:eastAsia="en-US"/>
              </w:rPr>
            </w:pPr>
            <w:r>
              <w:rPr>
                <w:rFonts w:ascii="Arial" w:hAnsi="Arial" w:cs="Arial"/>
                <w:spacing w:val="-3"/>
                <w:lang w:eastAsia="en-US"/>
              </w:rPr>
              <w:t>УТВЕРЖДЕНЫ</w:t>
            </w:r>
          </w:p>
          <w:p w:rsidR="00372837" w:rsidRDefault="00372837">
            <w:pPr>
              <w:jc w:val="center"/>
              <w:rPr>
                <w:rFonts w:ascii="Arial" w:hAnsi="Arial" w:cs="Arial"/>
                <w:spacing w:val="-3"/>
                <w:lang w:eastAsia="en-US"/>
              </w:rPr>
            </w:pPr>
            <w:r>
              <w:rPr>
                <w:rFonts w:ascii="Arial" w:hAnsi="Arial" w:cs="Arial"/>
                <w:spacing w:val="-3"/>
                <w:lang w:eastAsia="en-US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372837" w:rsidRDefault="00372837">
            <w:pPr>
              <w:jc w:val="center"/>
              <w:rPr>
                <w:rFonts w:ascii="Arial" w:hAnsi="Arial" w:cs="Arial"/>
                <w:spacing w:val="-3"/>
                <w:lang w:eastAsia="en-US"/>
              </w:rPr>
            </w:pPr>
            <w:r>
              <w:rPr>
                <w:rFonts w:ascii="Arial" w:hAnsi="Arial" w:cs="Arial"/>
                <w:spacing w:val="-3"/>
                <w:lang w:eastAsia="en-US"/>
              </w:rPr>
              <w:t>от 17.09.2019 № 3447-ПА</w:t>
            </w:r>
          </w:p>
        </w:tc>
      </w:tr>
    </w:tbl>
    <w:p w:rsidR="00372837" w:rsidRDefault="00372837" w:rsidP="00372837">
      <w:pPr>
        <w:tabs>
          <w:tab w:val="left" w:pos="851"/>
        </w:tabs>
        <w:ind w:firstLine="709"/>
        <w:rPr>
          <w:rFonts w:ascii="Arial" w:hAnsi="Arial" w:cs="Arial"/>
        </w:rPr>
      </w:pPr>
    </w:p>
    <w:p w:rsidR="00372837" w:rsidRDefault="00372837" w:rsidP="0037283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Основные параметры для определения нормативной стоимости образовательной услуги по реализации дополнительных общеобразовательных общеразвивающих программ в рамках системы персонифицированного финансирования на 2019 год</w:t>
      </w:r>
    </w:p>
    <w:p w:rsidR="00372837" w:rsidRDefault="00372837" w:rsidP="00372837">
      <w:pPr>
        <w:jc w:val="center"/>
        <w:rPr>
          <w:rFonts w:ascii="Arial" w:hAnsi="Arial" w:cs="Arial"/>
          <w:b/>
        </w:rPr>
      </w:pPr>
    </w:p>
    <w:tbl>
      <w:tblPr>
        <w:tblW w:w="5467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3"/>
        <w:gridCol w:w="2794"/>
        <w:gridCol w:w="1714"/>
        <w:gridCol w:w="1844"/>
      </w:tblGrid>
      <w:tr w:rsidR="00372837" w:rsidTr="00372837">
        <w:trPr>
          <w:trHeight w:val="2491"/>
        </w:trPr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Наименование параметра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Буквенное обозначение параметра в формуле определения нормативной стоимости образовательной услуги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Размерность параметра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Значение параметра</w:t>
            </w:r>
          </w:p>
        </w:tc>
      </w:tr>
      <w:tr w:rsidR="00372837" w:rsidTr="00372837">
        <w:trPr>
          <w:trHeight w:val="577"/>
        </w:trPr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Среднее число учащихся на педагога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vertAlign w:val="subscript"/>
                <w:lang w:eastAsia="en-US"/>
              </w:rPr>
            </w:pPr>
            <w:r>
              <w:rPr>
                <w:rFonts w:ascii="Arial" w:eastAsia="Calibri" w:hAnsi="Arial" w:cs="Arial"/>
                <w:noProof/>
                <w:lang w:val="en-US" w:eastAsia="en-US"/>
              </w:rPr>
              <w:t>Q</w:t>
            </w:r>
            <w:r>
              <w:rPr>
                <w:rFonts w:ascii="Arial" w:eastAsia="Calibri" w:hAnsi="Arial" w:cs="Arial"/>
                <w:noProof/>
                <w:vertAlign w:val="subscript"/>
                <w:lang w:eastAsia="en-US"/>
              </w:rPr>
              <w:t>сред.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Ед.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108</w:t>
            </w:r>
          </w:p>
        </w:tc>
      </w:tr>
      <w:tr w:rsidR="00372837" w:rsidTr="00372837"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Средняя норма часов в год на одного ребенка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vertAlign w:val="subscript"/>
                <w:lang w:eastAsia="en-US"/>
              </w:rPr>
            </w:pPr>
            <w:r>
              <w:rPr>
                <w:rFonts w:ascii="Arial" w:eastAsia="Calibri" w:hAnsi="Arial" w:cs="Arial"/>
                <w:noProof/>
                <w:lang w:val="en-US" w:eastAsia="en-US"/>
              </w:rPr>
              <w:t>V</w:t>
            </w:r>
            <w:r>
              <w:rPr>
                <w:rFonts w:ascii="Arial" w:eastAsia="Calibri" w:hAnsi="Arial" w:cs="Arial"/>
                <w:noProof/>
                <w:vertAlign w:val="subscript"/>
                <w:lang w:eastAsia="en-US"/>
              </w:rPr>
              <w:t>час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Ед.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72</w:t>
            </w:r>
          </w:p>
        </w:tc>
      </w:tr>
      <w:tr w:rsidR="00372837" w:rsidTr="00372837"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Коэффициент доли работников АУП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vertAlign w:val="subscript"/>
                <w:lang w:eastAsia="en-US"/>
              </w:rPr>
            </w:pPr>
            <w:r>
              <w:rPr>
                <w:rFonts w:ascii="Arial" w:eastAsia="Calibri" w:hAnsi="Arial" w:cs="Arial"/>
                <w:noProof/>
                <w:lang w:val="en-US" w:eastAsia="en-US"/>
              </w:rPr>
              <w:t>K</w:t>
            </w:r>
            <w:r>
              <w:rPr>
                <w:rFonts w:ascii="Arial" w:eastAsia="Calibri" w:hAnsi="Arial" w:cs="Arial"/>
                <w:noProof/>
                <w:vertAlign w:val="subscript"/>
                <w:lang w:eastAsia="en-US"/>
              </w:rPr>
              <w:t>АУП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Ед.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0,25</w:t>
            </w:r>
          </w:p>
        </w:tc>
      </w:tr>
      <w:tr w:rsidR="00372837" w:rsidTr="00372837"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Продолжительность программы повышения квалификации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noProof/>
                <w:vertAlign w:val="subscript"/>
                <w:lang w:eastAsia="en-US"/>
              </w:rPr>
            </w:pPr>
            <w:r>
              <w:rPr>
                <w:rFonts w:ascii="Arial" w:eastAsia="Calibri" w:hAnsi="Arial" w:cs="Arial"/>
                <w:noProof/>
                <w:lang w:val="en-US" w:eastAsia="en-US"/>
              </w:rPr>
              <w:t>L</w:t>
            </w:r>
            <w:r>
              <w:rPr>
                <w:rFonts w:ascii="Arial" w:eastAsia="Calibri" w:hAnsi="Arial" w:cs="Arial"/>
                <w:noProof/>
                <w:vertAlign w:val="subscript"/>
                <w:lang w:eastAsia="en-US"/>
              </w:rPr>
              <w:t>баз.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дней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14</w:t>
            </w:r>
          </w:p>
        </w:tc>
      </w:tr>
      <w:tr w:rsidR="00372837" w:rsidTr="00372837"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Сумма затрат на повышение квалификации, в день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noProof/>
                <w:vertAlign w:val="subscript"/>
                <w:lang w:eastAsia="en-US"/>
              </w:rPr>
            </w:pPr>
            <w:r>
              <w:rPr>
                <w:rFonts w:ascii="Arial" w:eastAsia="Calibri" w:hAnsi="Arial" w:cs="Arial"/>
                <w:noProof/>
                <w:lang w:eastAsia="en-US"/>
              </w:rPr>
              <w:t>С</w:t>
            </w:r>
            <w:r>
              <w:rPr>
                <w:rFonts w:ascii="Arial" w:eastAsia="Calibri" w:hAnsi="Arial" w:cs="Arial"/>
                <w:noProof/>
                <w:vertAlign w:val="subscript"/>
                <w:lang w:eastAsia="en-US"/>
              </w:rPr>
              <w:t>квал.баз.</w:t>
            </w:r>
          </w:p>
          <w:p w:rsidR="00372837" w:rsidRDefault="00372837">
            <w:pPr>
              <w:spacing w:line="276" w:lineRule="auto"/>
              <w:jc w:val="both"/>
              <w:rPr>
                <w:rFonts w:ascii="Arial" w:eastAsia="Calibri" w:hAnsi="Arial" w:cs="Arial"/>
                <w:vertAlign w:val="subscript"/>
                <w:lang w:eastAsia="en-US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7" w:rsidRDefault="00372837">
            <w:pPr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Рубль</w:t>
            </w:r>
          </w:p>
          <w:p w:rsidR="00372837" w:rsidRDefault="00372837">
            <w:pPr>
              <w:spacing w:line="276" w:lineRule="auto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600</w:t>
            </w:r>
          </w:p>
        </w:tc>
      </w:tr>
      <w:tr w:rsidR="00372837" w:rsidTr="00372837"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Стоимость медосмотра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vertAlign w:val="subscript"/>
                <w:lang w:eastAsia="en-US"/>
              </w:rPr>
            </w:pPr>
            <w:r>
              <w:rPr>
                <w:rFonts w:ascii="Arial" w:eastAsia="Calibri" w:hAnsi="Arial" w:cs="Arial"/>
                <w:noProof/>
                <w:lang w:eastAsia="en-US"/>
              </w:rPr>
              <w:t>С</w:t>
            </w:r>
            <w:r>
              <w:rPr>
                <w:rFonts w:ascii="Arial" w:eastAsia="Calibri" w:hAnsi="Arial" w:cs="Arial"/>
                <w:noProof/>
                <w:vertAlign w:val="subscript"/>
                <w:lang w:eastAsia="en-US"/>
              </w:rPr>
              <w:t>МЕД.баз.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Рубль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3 260</w:t>
            </w:r>
          </w:p>
        </w:tc>
      </w:tr>
      <w:tr w:rsidR="00372837" w:rsidTr="00372837">
        <w:trPr>
          <w:trHeight w:val="1306"/>
        </w:trPr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Затраты на содержание имущества, на час реализации программы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vertAlign w:val="subscript"/>
                <w:lang w:eastAsia="en-US"/>
              </w:rPr>
            </w:pPr>
            <w:r>
              <w:rPr>
                <w:rFonts w:ascii="Arial" w:eastAsia="Calibri" w:hAnsi="Arial" w:cs="Arial"/>
                <w:noProof/>
                <w:lang w:val="en-US" w:eastAsia="en-US"/>
              </w:rPr>
              <w:t>N</w:t>
            </w:r>
            <w:r>
              <w:rPr>
                <w:rFonts w:ascii="Arial" w:eastAsia="Calibri" w:hAnsi="Arial" w:cs="Arial"/>
                <w:noProof/>
                <w:vertAlign w:val="subscript"/>
                <w:lang w:eastAsia="en-US"/>
              </w:rPr>
              <w:t xml:space="preserve">СИ </w:t>
            </w:r>
            <w:r>
              <w:rPr>
                <w:rFonts w:ascii="Arial" w:eastAsia="Calibri" w:hAnsi="Arial" w:cs="Arial"/>
                <w:noProof/>
                <w:vertAlign w:val="subscript"/>
                <w:lang w:val="en-US" w:eastAsia="en-US"/>
              </w:rPr>
              <w:t>i</w:t>
            </w:r>
            <w:r>
              <w:rPr>
                <w:rFonts w:ascii="Arial" w:eastAsia="Calibri" w:hAnsi="Arial" w:cs="Arial"/>
                <w:noProof/>
                <w:vertAlign w:val="subscript"/>
                <w:lang w:eastAsia="en-US"/>
              </w:rPr>
              <w:t xml:space="preserve"> баз.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Рубль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3,45</w:t>
            </w:r>
          </w:p>
        </w:tc>
      </w:tr>
      <w:tr w:rsidR="00372837" w:rsidTr="00372837">
        <w:trPr>
          <w:trHeight w:val="775"/>
        </w:trPr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Стоимость комплекта средств обучения, по направленностям:</w:t>
            </w:r>
          </w:p>
        </w:tc>
        <w:tc>
          <w:tcPr>
            <w:tcW w:w="1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vertAlign w:val="subscript"/>
                <w:lang w:eastAsia="en-US"/>
              </w:rPr>
            </w:pPr>
            <w:r>
              <w:rPr>
                <w:rFonts w:ascii="Arial" w:eastAsia="Calibri" w:hAnsi="Arial" w:cs="Arial"/>
                <w:noProof/>
                <w:lang w:eastAsia="en-US"/>
              </w:rPr>
              <w:t>С</w:t>
            </w:r>
            <w:r>
              <w:rPr>
                <w:rFonts w:ascii="Arial" w:eastAsia="Calibri" w:hAnsi="Arial" w:cs="Arial"/>
                <w:noProof/>
                <w:vertAlign w:val="subscript"/>
                <w:lang w:eastAsia="en-US"/>
              </w:rPr>
              <w:t>баз.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Рубль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  <w:tr w:rsidR="00372837" w:rsidTr="00372837">
        <w:trPr>
          <w:trHeight w:val="415"/>
        </w:trPr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Техническая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837" w:rsidRDefault="00372837">
            <w:pPr>
              <w:rPr>
                <w:rFonts w:ascii="Arial" w:eastAsia="Calibri" w:hAnsi="Arial" w:cs="Arial"/>
                <w:vertAlign w:val="subscript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837" w:rsidRDefault="00372837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510 000</w:t>
            </w:r>
          </w:p>
        </w:tc>
      </w:tr>
      <w:tr w:rsidR="00372837" w:rsidTr="00372837">
        <w:trPr>
          <w:trHeight w:val="350"/>
        </w:trPr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Естественнонаучная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837" w:rsidRDefault="00372837">
            <w:pPr>
              <w:rPr>
                <w:rFonts w:ascii="Arial" w:eastAsia="Calibri" w:hAnsi="Arial" w:cs="Arial"/>
                <w:vertAlign w:val="subscript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837" w:rsidRDefault="00372837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400 000</w:t>
            </w:r>
          </w:p>
        </w:tc>
      </w:tr>
      <w:tr w:rsidR="00372837" w:rsidTr="00372837">
        <w:trPr>
          <w:trHeight w:val="286"/>
        </w:trPr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Художественная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837" w:rsidRDefault="00372837">
            <w:pPr>
              <w:rPr>
                <w:rFonts w:ascii="Arial" w:eastAsia="Calibri" w:hAnsi="Arial" w:cs="Arial"/>
                <w:vertAlign w:val="subscript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837" w:rsidRDefault="00372837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505 000</w:t>
            </w:r>
          </w:p>
        </w:tc>
      </w:tr>
      <w:tr w:rsidR="00372837" w:rsidTr="00372837">
        <w:trPr>
          <w:trHeight w:val="363"/>
        </w:trPr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Туристско-краеведческая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837" w:rsidRDefault="00372837">
            <w:pPr>
              <w:rPr>
                <w:rFonts w:ascii="Arial" w:eastAsia="Calibri" w:hAnsi="Arial" w:cs="Arial"/>
                <w:vertAlign w:val="subscript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837" w:rsidRDefault="00372837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100 000</w:t>
            </w:r>
          </w:p>
        </w:tc>
      </w:tr>
      <w:tr w:rsidR="00372837" w:rsidTr="00372837">
        <w:trPr>
          <w:trHeight w:val="340"/>
        </w:trPr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Физкультурно-спортивная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837" w:rsidRDefault="00372837">
            <w:pPr>
              <w:rPr>
                <w:rFonts w:ascii="Arial" w:eastAsia="Calibri" w:hAnsi="Arial" w:cs="Arial"/>
                <w:vertAlign w:val="subscript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837" w:rsidRDefault="00372837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460 000</w:t>
            </w:r>
          </w:p>
        </w:tc>
      </w:tr>
      <w:tr w:rsidR="00372837" w:rsidTr="00372837">
        <w:trPr>
          <w:trHeight w:val="273"/>
        </w:trPr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Социально-педагогическая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837" w:rsidRDefault="00372837">
            <w:pPr>
              <w:rPr>
                <w:rFonts w:ascii="Arial" w:eastAsia="Calibri" w:hAnsi="Arial" w:cs="Arial"/>
                <w:vertAlign w:val="subscript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837" w:rsidRDefault="00372837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300 000</w:t>
            </w:r>
          </w:p>
        </w:tc>
      </w:tr>
      <w:tr w:rsidR="00372837" w:rsidTr="00372837">
        <w:trPr>
          <w:trHeight w:val="982"/>
        </w:trPr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spacing w:val="-1"/>
                <w:lang w:eastAsia="en-US"/>
              </w:rPr>
              <w:t>Срок полезного использования комплекта средств обучения в годах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both"/>
              <w:rPr>
                <w:rFonts w:ascii="Arial" w:eastAsia="Calibri" w:hAnsi="Arial" w:cs="Arial"/>
                <w:noProof/>
                <w:lang w:eastAsia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Arial"/>
                        <w:i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  <w:lang w:eastAsia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Arial"/>
                        <w:lang w:eastAsia="en-US"/>
                      </w:rPr>
                      <m:t>баз</m:t>
                    </m:r>
                  </m:sub>
                  <m:sup>
                    <m:r>
                      <w:rPr>
                        <w:rFonts w:ascii="Cambria Math" w:hAnsi="Cambria Math" w:cs="Arial"/>
                        <w:lang w:eastAsia="en-US"/>
                      </w:rPr>
                      <m:t>МЗ</m:t>
                    </m:r>
                  </m:sup>
                </m:sSubSup>
              </m:oMath>
            </m:oMathPara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лет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7</w:t>
            </w:r>
          </w:p>
        </w:tc>
      </w:tr>
      <w:tr w:rsidR="00372837" w:rsidTr="00372837">
        <w:trPr>
          <w:trHeight w:val="698"/>
        </w:trPr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>Норматив использования средств обучения в часах в год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noProof/>
                <w:vertAlign w:val="subscript"/>
                <w:lang w:eastAsia="en-US"/>
              </w:rPr>
            </w:pPr>
            <w:r>
              <w:rPr>
                <w:rFonts w:ascii="Arial" w:eastAsia="Calibri" w:hAnsi="Arial" w:cs="Arial"/>
                <w:noProof/>
                <w:lang w:val="en-US" w:eastAsia="en-US"/>
              </w:rPr>
              <w:t>N</w:t>
            </w:r>
            <w:r>
              <w:rPr>
                <w:rFonts w:ascii="Arial" w:eastAsia="Calibri" w:hAnsi="Arial" w:cs="Arial"/>
                <w:noProof/>
                <w:vertAlign w:val="subscript"/>
                <w:lang w:eastAsia="en-US"/>
              </w:rPr>
              <w:t>год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Ед.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600</w:t>
            </w:r>
          </w:p>
        </w:tc>
      </w:tr>
      <w:tr w:rsidR="00372837" w:rsidTr="00372837"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Стоимость учебного пособия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noProof/>
                <w:vertAlign w:val="subscript"/>
                <w:lang w:eastAsia="en-US"/>
              </w:rPr>
            </w:pPr>
            <w:r>
              <w:rPr>
                <w:rFonts w:ascii="Arial" w:eastAsia="Calibri" w:hAnsi="Arial" w:cs="Arial"/>
                <w:noProof/>
                <w:lang w:eastAsia="en-US"/>
              </w:rPr>
              <w:t>С</w:t>
            </w:r>
            <w:r>
              <w:rPr>
                <w:rFonts w:ascii="Arial" w:eastAsia="Calibri" w:hAnsi="Arial" w:cs="Arial"/>
                <w:noProof/>
                <w:vertAlign w:val="subscript"/>
                <w:lang w:eastAsia="en-US"/>
              </w:rPr>
              <w:t>уч.баз.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Рубль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0,00</w:t>
            </w:r>
          </w:p>
        </w:tc>
      </w:tr>
      <w:tr w:rsidR="00372837" w:rsidTr="00372837"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Количество методических пособий на 1 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обучающегося</w:t>
            </w:r>
            <w:proofErr w:type="gramEnd"/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both"/>
              <w:rPr>
                <w:rFonts w:ascii="Arial" w:eastAsia="Calibri" w:hAnsi="Arial" w:cs="Arial"/>
                <w:noProof/>
                <w:lang w:eastAsia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Arial"/>
                        <w:i/>
                        <w:lang w:val="en-US" w:eastAsia="en-US"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  <w:lang w:val="en-US" w:eastAsia="en-US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 w:cs="Arial"/>
                        <w:lang w:eastAsia="en-US"/>
                      </w:rPr>
                      <m:t>баз</m:t>
                    </m:r>
                  </m:sub>
                  <m:sup>
                    <m:r>
                      <w:rPr>
                        <w:rFonts w:ascii="Cambria Math" w:hAnsi="Cambria Math" w:cs="Arial"/>
                        <w:lang w:eastAsia="en-US"/>
                      </w:rPr>
                      <m:t>УЧ</m:t>
                    </m:r>
                  </m:sup>
                </m:sSubSup>
              </m:oMath>
            </m:oMathPara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шт.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0,5</w:t>
            </w:r>
          </w:p>
        </w:tc>
      </w:tr>
      <w:tr w:rsidR="00372837" w:rsidTr="00372837"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spacing w:val="-1"/>
                <w:lang w:eastAsia="en-US"/>
              </w:rPr>
              <w:t xml:space="preserve">Срок полезного использования </w:t>
            </w:r>
            <w:r>
              <w:rPr>
                <w:rFonts w:ascii="Arial" w:eastAsia="Calibri" w:hAnsi="Arial" w:cs="Arial"/>
                <w:lang w:eastAsia="en-US"/>
              </w:rPr>
              <w:t>методических пособий</w:t>
            </w:r>
            <w:r>
              <w:rPr>
                <w:rFonts w:ascii="Arial" w:eastAsia="Calibri" w:hAnsi="Arial" w:cs="Arial"/>
                <w:spacing w:val="-1"/>
                <w:lang w:eastAsia="en-US"/>
              </w:rPr>
              <w:t xml:space="preserve"> в годах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both"/>
              <w:rPr>
                <w:rFonts w:ascii="Arial" w:eastAsia="Calibri" w:hAnsi="Arial" w:cs="Arial"/>
                <w:noProof/>
                <w:lang w:eastAsia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Arial"/>
                        <w:i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  <w:lang w:eastAsia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Arial"/>
                        <w:lang w:eastAsia="en-US"/>
                      </w:rPr>
                      <m:t>баз</m:t>
                    </m:r>
                  </m:sub>
                  <m:sup>
                    <m:r>
                      <w:rPr>
                        <w:rFonts w:ascii="Cambria Math" w:hAnsi="Cambria Math" w:cs="Arial"/>
                        <w:lang w:eastAsia="en-US"/>
                      </w:rPr>
                      <m:t>УЧ</m:t>
                    </m:r>
                  </m:sup>
                </m:sSubSup>
              </m:oMath>
            </m:oMathPara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лет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5</w:t>
            </w:r>
          </w:p>
        </w:tc>
      </w:tr>
      <w:tr w:rsidR="00372837" w:rsidTr="00372837"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lang w:eastAsia="en-US"/>
              </w:rPr>
              <w:t>Средняя зарплата по региону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7" w:rsidRDefault="00372837">
            <w:pPr>
              <w:spacing w:line="276" w:lineRule="auto"/>
              <w:jc w:val="both"/>
              <w:rPr>
                <w:rFonts w:ascii="Arial" w:eastAsia="Calibri" w:hAnsi="Arial" w:cs="Arial"/>
                <w:noProof/>
                <w:color w:val="000000"/>
                <w:lang w:eastAsia="en-US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lang w:eastAsia="en-US"/>
              </w:rPr>
              <w:t>Рубль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lang w:eastAsia="en-US"/>
              </w:rPr>
              <w:t>55 684</w:t>
            </w:r>
          </w:p>
        </w:tc>
      </w:tr>
      <w:tr w:rsidR="00372837" w:rsidTr="00372837"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lang w:eastAsia="en-US"/>
              </w:rPr>
              <w:t>Ставка страховых взносов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7" w:rsidRDefault="00372837">
            <w:pPr>
              <w:spacing w:line="276" w:lineRule="auto"/>
              <w:jc w:val="both"/>
              <w:rPr>
                <w:rFonts w:ascii="Arial" w:eastAsia="Calibri" w:hAnsi="Arial" w:cs="Arial"/>
                <w:noProof/>
                <w:color w:val="000000"/>
                <w:lang w:eastAsia="en-US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lang w:eastAsia="en-US"/>
              </w:rPr>
              <w:t>%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lang w:eastAsia="en-US"/>
              </w:rPr>
              <w:t>0,302</w:t>
            </w:r>
          </w:p>
        </w:tc>
      </w:tr>
    </w:tbl>
    <w:p w:rsidR="00372837" w:rsidRDefault="00372837" w:rsidP="00372837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72837" w:rsidTr="00372837">
        <w:tc>
          <w:tcPr>
            <w:tcW w:w="4785" w:type="dxa"/>
          </w:tcPr>
          <w:p w:rsidR="00372837" w:rsidRDefault="00372837">
            <w:pPr>
              <w:jc w:val="center"/>
              <w:rPr>
                <w:rFonts w:ascii="Arial" w:hAnsi="Arial" w:cs="Arial"/>
                <w:spacing w:val="-3"/>
                <w:lang w:eastAsia="en-US"/>
              </w:rPr>
            </w:pPr>
          </w:p>
        </w:tc>
        <w:tc>
          <w:tcPr>
            <w:tcW w:w="4786" w:type="dxa"/>
            <w:hideMark/>
          </w:tcPr>
          <w:p w:rsidR="00372837" w:rsidRDefault="00372837">
            <w:pPr>
              <w:jc w:val="center"/>
              <w:rPr>
                <w:rFonts w:ascii="Arial" w:hAnsi="Arial" w:cs="Arial"/>
                <w:spacing w:val="-3"/>
                <w:lang w:eastAsia="en-US"/>
              </w:rPr>
            </w:pPr>
            <w:r>
              <w:rPr>
                <w:rFonts w:ascii="Arial" w:hAnsi="Arial" w:cs="Arial"/>
                <w:spacing w:val="-3"/>
                <w:lang w:eastAsia="en-US"/>
              </w:rPr>
              <w:t>УТВЕРЖДЕНЫ</w:t>
            </w:r>
          </w:p>
          <w:p w:rsidR="00372837" w:rsidRDefault="00372837">
            <w:pPr>
              <w:jc w:val="center"/>
              <w:rPr>
                <w:rFonts w:ascii="Arial" w:hAnsi="Arial" w:cs="Arial"/>
                <w:spacing w:val="-3"/>
                <w:lang w:eastAsia="en-US"/>
              </w:rPr>
            </w:pPr>
            <w:r>
              <w:rPr>
                <w:rFonts w:ascii="Arial" w:hAnsi="Arial" w:cs="Arial"/>
                <w:spacing w:val="-3"/>
                <w:lang w:eastAsia="en-US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372837" w:rsidRDefault="00372837">
            <w:pPr>
              <w:jc w:val="center"/>
              <w:rPr>
                <w:rFonts w:ascii="Arial" w:hAnsi="Arial" w:cs="Arial"/>
                <w:spacing w:val="-3"/>
                <w:lang w:eastAsia="en-US"/>
              </w:rPr>
            </w:pPr>
            <w:r>
              <w:rPr>
                <w:rFonts w:ascii="Arial" w:hAnsi="Arial" w:cs="Arial"/>
                <w:spacing w:val="-3"/>
                <w:lang w:eastAsia="en-US"/>
              </w:rPr>
              <w:t>от 17.09.2019 № 3447-ПА</w:t>
            </w:r>
          </w:p>
        </w:tc>
      </w:tr>
    </w:tbl>
    <w:p w:rsidR="00372837" w:rsidRDefault="00372837" w:rsidP="00372837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372837" w:rsidRDefault="00372837" w:rsidP="0037283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Отраслевые коэффициенты, применяемые в рамках системы персонифицированного финансирования дополнительного образования детей на 2019 год</w:t>
      </w:r>
    </w:p>
    <w:p w:rsidR="00372837" w:rsidRDefault="00372837" w:rsidP="00372837">
      <w:pPr>
        <w:spacing w:line="276" w:lineRule="auto"/>
        <w:jc w:val="center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5"/>
        <w:gridCol w:w="3226"/>
      </w:tblGrid>
      <w:tr w:rsidR="00372837" w:rsidTr="00372837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360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Наименование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360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Значение</w:t>
            </w:r>
          </w:p>
        </w:tc>
      </w:tr>
      <w:tr w:rsidR="00372837" w:rsidTr="00372837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36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Адаптированная программа для детей с ОВЗ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36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1,7</w:t>
            </w:r>
          </w:p>
        </w:tc>
      </w:tr>
      <w:tr w:rsidR="00372837" w:rsidTr="00372837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36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Программа в дистанционной форме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36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1,0</w:t>
            </w:r>
          </w:p>
        </w:tc>
      </w:tr>
      <w:tr w:rsidR="00372837" w:rsidTr="00372837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36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Программа в очно-заочной форме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36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0,5</w:t>
            </w:r>
          </w:p>
        </w:tc>
      </w:tr>
    </w:tbl>
    <w:p w:rsidR="00372837" w:rsidRDefault="00372837" w:rsidP="00372837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72837" w:rsidTr="00372837">
        <w:tc>
          <w:tcPr>
            <w:tcW w:w="4785" w:type="dxa"/>
          </w:tcPr>
          <w:p w:rsidR="00372837" w:rsidRDefault="00372837">
            <w:pPr>
              <w:jc w:val="center"/>
              <w:rPr>
                <w:rFonts w:ascii="Arial" w:hAnsi="Arial" w:cs="Arial"/>
                <w:spacing w:val="-3"/>
                <w:lang w:eastAsia="en-US"/>
              </w:rPr>
            </w:pPr>
          </w:p>
        </w:tc>
        <w:tc>
          <w:tcPr>
            <w:tcW w:w="4786" w:type="dxa"/>
            <w:hideMark/>
          </w:tcPr>
          <w:p w:rsidR="00372837" w:rsidRDefault="00372837">
            <w:pPr>
              <w:jc w:val="center"/>
              <w:rPr>
                <w:rFonts w:ascii="Arial" w:hAnsi="Arial" w:cs="Arial"/>
                <w:spacing w:val="-3"/>
                <w:lang w:eastAsia="en-US"/>
              </w:rPr>
            </w:pPr>
            <w:r>
              <w:rPr>
                <w:rFonts w:ascii="Arial" w:hAnsi="Arial" w:cs="Arial"/>
                <w:spacing w:val="-3"/>
                <w:lang w:eastAsia="en-US"/>
              </w:rPr>
              <w:t>УТВЕРЖДЕНЫ</w:t>
            </w:r>
          </w:p>
          <w:p w:rsidR="00372837" w:rsidRDefault="00372837">
            <w:pPr>
              <w:jc w:val="center"/>
              <w:rPr>
                <w:rFonts w:ascii="Arial" w:hAnsi="Arial" w:cs="Arial"/>
                <w:spacing w:val="-3"/>
                <w:lang w:eastAsia="en-US"/>
              </w:rPr>
            </w:pPr>
            <w:r>
              <w:rPr>
                <w:rFonts w:ascii="Arial" w:hAnsi="Arial" w:cs="Arial"/>
                <w:spacing w:val="-3"/>
                <w:lang w:eastAsia="en-US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372837" w:rsidRDefault="00372837">
            <w:pPr>
              <w:jc w:val="center"/>
              <w:rPr>
                <w:rFonts w:ascii="Arial" w:hAnsi="Arial" w:cs="Arial"/>
                <w:spacing w:val="-3"/>
                <w:lang w:eastAsia="en-US"/>
              </w:rPr>
            </w:pPr>
            <w:r>
              <w:rPr>
                <w:rFonts w:ascii="Arial" w:hAnsi="Arial" w:cs="Arial"/>
                <w:spacing w:val="-3"/>
                <w:lang w:eastAsia="en-US"/>
              </w:rPr>
              <w:t>от 17.09.2019 № 3447-ПА</w:t>
            </w:r>
          </w:p>
        </w:tc>
      </w:tr>
    </w:tbl>
    <w:p w:rsidR="00372837" w:rsidRDefault="00372837" w:rsidP="00372837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372837" w:rsidRDefault="00372837" w:rsidP="00372837">
      <w:pPr>
        <w:tabs>
          <w:tab w:val="left" w:pos="72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 xml:space="preserve">Расчет нормативных затрат на </w:t>
      </w:r>
      <w:r>
        <w:rPr>
          <w:rFonts w:ascii="Arial" w:hAnsi="Arial" w:cs="Arial"/>
          <w:b/>
        </w:rPr>
        <w:t xml:space="preserve">общеобразовательные программы </w:t>
      </w:r>
    </w:p>
    <w:p w:rsidR="00372837" w:rsidRDefault="00372837" w:rsidP="00372837">
      <w:pPr>
        <w:tabs>
          <w:tab w:val="left" w:pos="72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в 2019 году</w:t>
      </w:r>
    </w:p>
    <w:p w:rsidR="00372837" w:rsidRDefault="00372837" w:rsidP="00372837">
      <w:pPr>
        <w:tabs>
          <w:tab w:val="left" w:pos="720"/>
        </w:tabs>
        <w:jc w:val="center"/>
        <w:rPr>
          <w:rFonts w:ascii="Arial" w:hAnsi="Arial" w:cs="Arial"/>
          <w:b/>
        </w:rPr>
      </w:pPr>
    </w:p>
    <w:tbl>
      <w:tblPr>
        <w:tblW w:w="11115" w:type="dxa"/>
        <w:tblInd w:w="-1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8"/>
        <w:gridCol w:w="1588"/>
        <w:gridCol w:w="1559"/>
        <w:gridCol w:w="1418"/>
        <w:gridCol w:w="1417"/>
        <w:gridCol w:w="1418"/>
        <w:gridCol w:w="1417"/>
      </w:tblGrid>
      <w:tr w:rsidR="00372837" w:rsidTr="00372837"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Направленность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Естественно-</w:t>
            </w:r>
          </w:p>
          <w:p w:rsidR="00372837" w:rsidRDefault="00372837">
            <w:pPr>
              <w:tabs>
                <w:tab w:val="left" w:pos="720"/>
              </w:tabs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научная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Художественная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Туристско-краеведческая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Физкультурно-спортивная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Социально-педагогическая</w:t>
            </w:r>
          </w:p>
        </w:tc>
      </w:tr>
      <w:tr w:rsidR="00372837" w:rsidTr="00372837"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Часов реализации </w:t>
            </w:r>
          </w:p>
          <w:p w:rsidR="00372837" w:rsidRDefault="00372837">
            <w:pPr>
              <w:tabs>
                <w:tab w:val="left" w:pos="720"/>
              </w:tabs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в год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36</w:t>
            </w:r>
          </w:p>
        </w:tc>
      </w:tr>
      <w:tr w:rsidR="00372837" w:rsidTr="00372837"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Минимальное число детей в группе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10</w:t>
            </w:r>
          </w:p>
        </w:tc>
      </w:tr>
      <w:tr w:rsidR="00372837" w:rsidTr="00372837"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Максимальное число детей в группе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20</w:t>
            </w:r>
          </w:p>
        </w:tc>
      </w:tr>
      <w:tr w:rsidR="00372837" w:rsidTr="00372837"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>Нормативные затраты на час, всего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152,76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151,14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152,67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145,57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151,38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148,85</w:t>
            </w:r>
          </w:p>
        </w:tc>
      </w:tr>
      <w:tr w:rsidR="00372837" w:rsidTr="00372837"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Затраты на оплату труда педагогических работников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111,88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111,88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111,88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111,88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111,88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111,88</w:t>
            </w:r>
          </w:p>
        </w:tc>
      </w:tr>
      <w:tr w:rsidR="00372837" w:rsidTr="00372837"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Затраты на оплату труда АУП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27,97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27,97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27,97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27,97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27,97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27,97</w:t>
            </w:r>
          </w:p>
        </w:tc>
      </w:tr>
      <w:tr w:rsidR="00372837" w:rsidTr="00372837"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Затраты на повышение квалификации </w:t>
            </w:r>
          </w:p>
          <w:p w:rsidR="00372837" w:rsidRDefault="00372837">
            <w:pPr>
              <w:tabs>
                <w:tab w:val="left" w:pos="720"/>
              </w:tabs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и медосмотры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0,78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0,78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0,78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0,78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0,78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0,78</w:t>
            </w:r>
          </w:p>
        </w:tc>
      </w:tr>
      <w:tr w:rsidR="00372837" w:rsidTr="00372837"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Затраты на приобретение средств обучения </w:t>
            </w:r>
          </w:p>
          <w:p w:rsidR="00372837" w:rsidRDefault="00372837">
            <w:pPr>
              <w:tabs>
                <w:tab w:val="left" w:pos="720"/>
              </w:tabs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и учебной литературы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8,67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7,05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8,59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7,30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4,76</w:t>
            </w:r>
          </w:p>
        </w:tc>
      </w:tr>
      <w:tr w:rsidR="00372837" w:rsidTr="00372837"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Затраты на содержание имущества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3,45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3,45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3,45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3,45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3,45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3,45</w:t>
            </w:r>
          </w:p>
        </w:tc>
      </w:tr>
      <w:tr w:rsidR="00372837" w:rsidTr="00372837"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Нормативная стоимость программы, всего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5499,24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5440,97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5496,18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5240,57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5449,86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5358,43</w:t>
            </w:r>
          </w:p>
        </w:tc>
      </w:tr>
      <w:tr w:rsidR="00372837" w:rsidTr="00372837"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оплата труда педагогических работников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4027,79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4027,79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4027,79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4027,79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4027,79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4027,79</w:t>
            </w:r>
          </w:p>
        </w:tc>
      </w:tr>
      <w:tr w:rsidR="00372837" w:rsidTr="00372837"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оплата труда АУП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1006,95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1006,95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1006,95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1006,95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1006,95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1006,95</w:t>
            </w:r>
          </w:p>
        </w:tc>
      </w:tr>
      <w:tr w:rsidR="00372837" w:rsidTr="00372837"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Затраты на повышение квалификации </w:t>
            </w:r>
          </w:p>
          <w:p w:rsidR="00372837" w:rsidRDefault="00372837">
            <w:pPr>
              <w:tabs>
                <w:tab w:val="left" w:pos="720"/>
              </w:tabs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и медосмотры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28,06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28,06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28,06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28,06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28,06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28,06</w:t>
            </w:r>
          </w:p>
        </w:tc>
      </w:tr>
      <w:tr w:rsidR="00372837" w:rsidTr="00372837"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приобретение средств обучения </w:t>
            </w:r>
          </w:p>
          <w:p w:rsidR="00372837" w:rsidRDefault="00372837">
            <w:pPr>
              <w:tabs>
                <w:tab w:val="left" w:pos="720"/>
              </w:tabs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и учебной литературы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312,24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253,97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309,18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53,57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262,86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171,43</w:t>
            </w:r>
          </w:p>
        </w:tc>
      </w:tr>
      <w:tr w:rsidR="00372837" w:rsidTr="00372837"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содержание имущества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124,20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124,20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124,20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124,20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124,20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124,20</w:t>
            </w:r>
          </w:p>
        </w:tc>
      </w:tr>
      <w:tr w:rsidR="00372837" w:rsidTr="00372837">
        <w:tc>
          <w:tcPr>
            <w:tcW w:w="111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Нормативные затраты с учетом отраслевого коэффициента</w:t>
            </w:r>
          </w:p>
        </w:tc>
      </w:tr>
      <w:tr w:rsidR="00372837" w:rsidTr="00372837"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Адаптированная программа для детей с ОВЗ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259,69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256,93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259,54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247,47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257,35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253,04</w:t>
            </w:r>
          </w:p>
        </w:tc>
      </w:tr>
      <w:tr w:rsidR="00372837" w:rsidTr="00372837"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Программа </w:t>
            </w:r>
          </w:p>
          <w:p w:rsidR="00372837" w:rsidRDefault="00372837">
            <w:pPr>
              <w:tabs>
                <w:tab w:val="left" w:pos="720"/>
              </w:tabs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в дистанционной форме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152,76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151,14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152,67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145,57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151,38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148,85</w:t>
            </w:r>
          </w:p>
        </w:tc>
      </w:tr>
      <w:tr w:rsidR="00372837" w:rsidTr="00372837"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>Программа в очно-заочной форме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76,38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75,57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76,34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72,79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75,69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7" w:rsidRDefault="00372837">
            <w:pPr>
              <w:tabs>
                <w:tab w:val="left" w:pos="720"/>
              </w:tabs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74,42</w:t>
            </w:r>
          </w:p>
        </w:tc>
      </w:tr>
    </w:tbl>
    <w:p w:rsidR="00372837" w:rsidRDefault="00372837" w:rsidP="00372837">
      <w:pPr>
        <w:ind w:firstLine="709"/>
        <w:jc w:val="both"/>
        <w:rPr>
          <w:rFonts w:ascii="Arial" w:hAnsi="Arial" w:cs="Arial"/>
          <w:color w:val="000000"/>
        </w:rPr>
      </w:pPr>
    </w:p>
    <w:p w:rsidR="00372837" w:rsidRDefault="00372837" w:rsidP="00372837">
      <w:pPr>
        <w:jc w:val="center"/>
        <w:rPr>
          <w:rFonts w:ascii="Arial" w:hAnsi="Arial" w:cs="Arial"/>
          <w:b/>
        </w:rPr>
      </w:pPr>
    </w:p>
    <w:p w:rsidR="00775902" w:rsidRDefault="00775902"/>
    <w:sectPr w:rsidR="007759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902"/>
    <w:rsid w:val="00372837"/>
    <w:rsid w:val="0077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8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7283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8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28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8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7283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8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28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3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564</Words>
  <Characters>3215</Characters>
  <Application>Microsoft Office Word</Application>
  <DocSecurity>0</DocSecurity>
  <Lines>26</Lines>
  <Paragraphs>7</Paragraphs>
  <ScaleCrop>false</ScaleCrop>
  <Company/>
  <LinksUpToDate>false</LinksUpToDate>
  <CharactersWithSpaces>3772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2019-09-20T07:13:00Z</dcterms:created>
  <dcterms:modified xsi:type="dcterms:W3CDTF">2019-09-20T07:14:00Z</dcterms:modified>
</cp:coreProperties>
</file>