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22" w:rsidRDefault="00256222" w:rsidP="00256222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</w:p>
    <w:p w:rsidR="00256222" w:rsidRDefault="00256222" w:rsidP="00256222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:rsidR="00256222" w:rsidRDefault="00256222" w:rsidP="00256222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ГОРОДСКОЙ ОКРУГ ЛЮБЕРЦЫ</w:t>
      </w:r>
    </w:p>
    <w:p w:rsidR="00256222" w:rsidRDefault="00256222" w:rsidP="00256222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256222" w:rsidRDefault="00256222" w:rsidP="00256222">
      <w:pPr>
        <w:pStyle w:val="ConsPlusTitle"/>
        <w:jc w:val="center"/>
        <w:rPr>
          <w:b w:val="0"/>
          <w:sz w:val="24"/>
          <w:szCs w:val="24"/>
        </w:rPr>
      </w:pPr>
    </w:p>
    <w:p w:rsidR="00256222" w:rsidRDefault="00256222" w:rsidP="00256222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 w:rsidR="00256222" w:rsidRDefault="00256222" w:rsidP="00256222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20.02.2020                                                                                                       № 536-ПА</w:t>
      </w:r>
    </w:p>
    <w:p w:rsidR="00256222" w:rsidRDefault="00256222" w:rsidP="00256222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Люберцы</w:t>
      </w:r>
    </w:p>
    <w:p w:rsidR="00256222" w:rsidRDefault="00256222" w:rsidP="00256222">
      <w:pPr>
        <w:rPr>
          <w:rFonts w:ascii="Arial" w:hAnsi="Arial" w:cs="Arial"/>
          <w:b/>
          <w:szCs w:val="24"/>
        </w:rPr>
      </w:pPr>
    </w:p>
    <w:p w:rsidR="00256222" w:rsidRDefault="00256222" w:rsidP="0025622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Об организации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и проведении физкультурно-оздоровительной работы с гражданами и осуществления контроля по управлению спортивными площадками, находящимися на территории муниципального образования городской округ Люберцы Московской области в соответствии со стандартами их использования </w:t>
      </w:r>
      <w:bookmarkStart w:id="0" w:name="_GoBack"/>
      <w:bookmarkEnd w:id="0"/>
    </w:p>
    <w:p w:rsidR="00256222" w:rsidRDefault="00256222" w:rsidP="00256222">
      <w:pPr>
        <w:tabs>
          <w:tab w:val="left" w:pos="142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 в  Российской Федерации», Уставом муниципального образования городской округ Люберцы Московской области, Федеральным законом от 04.12.2007 № 329-ФЗ «О физической культуре и спорте в Российской Федерации»,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Первого заместителя Главы администрации», постановляю: </w:t>
      </w:r>
      <w:proofErr w:type="gramEnd"/>
    </w:p>
    <w:p w:rsidR="00256222" w:rsidRDefault="00256222" w:rsidP="00256222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>1. Закрепить за муниципальным учреждением «Дирекция спортивных сооружений» муниципального образования городской округ Люберцы Московской области ежеквартальный контроль по управлению спортивными площадками, находящимися на территории муниципального образования городской округ Люберцы Московской области в соответствии со стандартами их использования согласно приложению к настоящему Постановлению.</w:t>
      </w:r>
    </w:p>
    <w:p w:rsidR="00256222" w:rsidRDefault="00256222" w:rsidP="00256222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 xml:space="preserve">2. Закрепить за муниципальным учреждением «Дирекция спортивных сооружений» муниципального образования городской округ Люберцы Московской области организацию и проведение физкультурно-оздоровительной работы с гражданами на спортивных площадках, находящихся на территории муниципального образования городской округ Люберцы Московской области. </w:t>
      </w:r>
    </w:p>
    <w:p w:rsidR="00256222" w:rsidRDefault="00256222" w:rsidP="00256222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 xml:space="preserve">3. Утвердить Положение об организации и проведении физкультурно-оздоровительной работы с гражданами на спортивных площадках, находящихся на территории муниципального образования городской округ Люберцы Московской области (прилагается). </w:t>
      </w:r>
    </w:p>
    <w:p w:rsidR="00256222" w:rsidRDefault="00256222" w:rsidP="00256222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 xml:space="preserve">4. Комитету по физической культуре и спорту администрации городского округа Люберцы Московской области (Сурков В.В.) довести настоящее Постановление до руководителя муниципального учреждения «Дирекция спортивных сооружений» муниципального образования городской округ Люберцы Московской области </w:t>
      </w:r>
      <w:proofErr w:type="spellStart"/>
      <w:r>
        <w:rPr>
          <w:rFonts w:ascii="Arial" w:hAnsi="Arial" w:cs="Arial"/>
          <w:szCs w:val="24"/>
          <w:lang w:bidi="my-MM"/>
        </w:rPr>
        <w:t>Стрекаловского</w:t>
      </w:r>
      <w:proofErr w:type="spellEnd"/>
      <w:r>
        <w:rPr>
          <w:rFonts w:ascii="Arial" w:hAnsi="Arial" w:cs="Arial"/>
          <w:szCs w:val="24"/>
          <w:lang w:bidi="my-MM"/>
        </w:rPr>
        <w:t xml:space="preserve"> С.В. </w:t>
      </w:r>
    </w:p>
    <w:p w:rsidR="00256222" w:rsidRDefault="00256222" w:rsidP="00256222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 xml:space="preserve">5. Признать утратившим силу Постановление администрации муниципального образования городской округ Люберцы Московской области от 20.11.2019 № 4507-ПА «Об осуществлении контроля по управлению спортивными площадками, находящимися на территории муниципального образования городской округ Люберцы Московской области в соответствии со стандартами их использования». </w:t>
      </w:r>
    </w:p>
    <w:p w:rsidR="00256222" w:rsidRDefault="00256222" w:rsidP="00256222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56222" w:rsidRDefault="00256222" w:rsidP="00256222">
      <w:pPr>
        <w:ind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 xml:space="preserve">7. </w:t>
      </w:r>
      <w:proofErr w:type="gramStart"/>
      <w:r>
        <w:rPr>
          <w:rFonts w:ascii="Arial" w:hAnsi="Arial" w:cs="Arial"/>
          <w:szCs w:val="24"/>
          <w:lang w:bidi="my-MM"/>
        </w:rPr>
        <w:t>Контроль за</w:t>
      </w:r>
      <w:proofErr w:type="gramEnd"/>
      <w:r>
        <w:rPr>
          <w:rFonts w:ascii="Arial" w:hAnsi="Arial" w:cs="Arial"/>
          <w:szCs w:val="24"/>
          <w:lang w:bidi="my-MM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Cs w:val="24"/>
          <w:lang w:bidi="my-MM"/>
        </w:rPr>
        <w:t>Сырова</w:t>
      </w:r>
      <w:proofErr w:type="spellEnd"/>
      <w:r>
        <w:rPr>
          <w:rFonts w:ascii="Arial" w:hAnsi="Arial" w:cs="Arial"/>
          <w:szCs w:val="24"/>
          <w:lang w:bidi="my-MM"/>
        </w:rPr>
        <w:t xml:space="preserve"> А.Н.</w:t>
      </w:r>
    </w:p>
    <w:p w:rsidR="00256222" w:rsidRDefault="00256222" w:rsidP="0025622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Первый заместитель</w:t>
      </w:r>
    </w:p>
    <w:p w:rsidR="00256222" w:rsidRDefault="00256222" w:rsidP="00256222">
      <w:pPr>
        <w:widowControl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Главы администрации                                                                        И.Г. Назарьева</w:t>
      </w:r>
    </w:p>
    <w:p w:rsidR="00213C98" w:rsidRDefault="00213C98"/>
    <w:sectPr w:rsidR="00213C98" w:rsidSect="00256222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77"/>
    <w:rsid w:val="00213C98"/>
    <w:rsid w:val="00256222"/>
    <w:rsid w:val="005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6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6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2020-02-26T08:03:00Z</dcterms:created>
  <dcterms:modified xsi:type="dcterms:W3CDTF">2020-02-26T08:04:00Z</dcterms:modified>
</cp:coreProperties>
</file>