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287" w:rsidRDefault="00EB5287" w:rsidP="00EB5287">
      <w:pPr>
        <w:pStyle w:val="afc"/>
        <w:jc w:val="right"/>
        <w:rPr>
          <w:rFonts w:ascii="Arial" w:eastAsia="Calibri" w:hAnsi="Arial" w:cs="Arial"/>
          <w:sz w:val="24"/>
          <w:szCs w:val="24"/>
        </w:rPr>
      </w:pPr>
      <w:bookmarkStart w:id="0" w:name="OLE_LINK1"/>
      <w:r>
        <w:rPr>
          <w:rFonts w:ascii="Arial" w:eastAsia="Calibri" w:hAnsi="Arial" w:cs="Arial"/>
          <w:sz w:val="24"/>
          <w:szCs w:val="24"/>
        </w:rPr>
        <w:t xml:space="preserve">Приложение № 1 </w:t>
      </w:r>
    </w:p>
    <w:p w:rsidR="00EB5287" w:rsidRDefault="00EB5287" w:rsidP="00EB5287">
      <w:pPr>
        <w:pStyle w:val="afc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EB5287" w:rsidRDefault="00EB5287" w:rsidP="00EB5287">
      <w:pPr>
        <w:pStyle w:val="afc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городской округ Люберцы Московской области  </w:t>
      </w:r>
    </w:p>
    <w:p w:rsidR="00EB5287" w:rsidRDefault="00EB5287" w:rsidP="00EB5287">
      <w:pPr>
        <w:pStyle w:val="afc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 17.04. 2019  № 1525-ПА</w:t>
      </w:r>
    </w:p>
    <w:p w:rsidR="00EB5287" w:rsidRDefault="00EB5287" w:rsidP="00EB5287">
      <w:pPr>
        <w:spacing w:line="100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Перечень  мероприятий подпрограммы </w:t>
      </w:r>
      <w:r>
        <w:rPr>
          <w:rFonts w:ascii="Arial" w:hAnsi="Arial" w:cs="Arial"/>
          <w:b/>
          <w:color w:val="000000"/>
          <w:sz w:val="24"/>
          <w:szCs w:val="24"/>
        </w:rPr>
        <w:t xml:space="preserve">II </w:t>
      </w:r>
      <w:r>
        <w:rPr>
          <w:rFonts w:ascii="Arial" w:hAnsi="Arial" w:cs="Arial"/>
          <w:b/>
          <w:sz w:val="24"/>
          <w:szCs w:val="24"/>
        </w:rPr>
        <w:t>«Общее образование»</w:t>
      </w:r>
    </w:p>
    <w:p w:rsidR="00EB5287" w:rsidRDefault="00EB5287" w:rsidP="00EB5287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муниципальной программы «</w:t>
      </w:r>
      <w:r>
        <w:rPr>
          <w:rFonts w:ascii="Arial" w:hAnsi="Arial" w:cs="Arial"/>
          <w:b/>
          <w:bCs/>
          <w:color w:val="000000"/>
          <w:sz w:val="24"/>
          <w:szCs w:val="24"/>
        </w:rPr>
        <w:t>Образование городского округа Люберцы Московской области»</w:t>
      </w:r>
    </w:p>
    <w:bookmarkEnd w:id="0"/>
    <w:p w:rsidR="00EB5287" w:rsidRDefault="00EB5287" w:rsidP="00EB5287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tbl>
      <w:tblPr>
        <w:tblW w:w="15310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134"/>
        <w:gridCol w:w="850"/>
        <w:gridCol w:w="709"/>
        <w:gridCol w:w="1417"/>
        <w:gridCol w:w="1560"/>
        <w:gridCol w:w="1417"/>
        <w:gridCol w:w="1418"/>
        <w:gridCol w:w="1417"/>
        <w:gridCol w:w="1418"/>
        <w:gridCol w:w="1416"/>
        <w:gridCol w:w="992"/>
        <w:gridCol w:w="994"/>
      </w:tblGrid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Всего, (тыс. руб.)</w:t>
            </w: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Основное мероприятие. Финансовое обеспечение деятельности образоват</w:t>
            </w:r>
            <w:r>
              <w:rPr>
                <w:rFonts w:ascii="Arial" w:hAnsi="Arial" w:cs="Arial"/>
                <w:color w:val="000000"/>
              </w:rPr>
              <w:lastRenderedPageBreak/>
              <w:t>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1831787,73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10 364 429,00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2 010 089,00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2 088 585,00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2 088 585,00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2 088 585,00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2 088 585,00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</w:t>
            </w:r>
            <w:r>
              <w:rPr>
                <w:rFonts w:ascii="Arial" w:hAnsi="Arial" w:cs="Arial"/>
                <w:color w:val="000000"/>
              </w:rPr>
              <w:lastRenderedPageBreak/>
              <w:t>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456873,87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2 328 575,59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499 383,52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505039,54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482 164,69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419 112,72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422 875,12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2288661,60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12 693 004,59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2 509 472,52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2 593624,54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2 570 749,69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2 507 697,72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2 511 460,12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1.1 Финансовое обеспечение государственных (муниципальных) гарантий реализации прав граждан на получение </w:t>
            </w:r>
            <w:r>
              <w:rPr>
                <w:rFonts w:ascii="Arial" w:hAnsi="Arial" w:cs="Arial"/>
                <w:color w:val="000000"/>
              </w:rPr>
              <w:lastRenderedPageBreak/>
              <w:t>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</w:t>
            </w:r>
            <w:r>
              <w:rPr>
                <w:rFonts w:ascii="Arial" w:hAnsi="Arial" w:cs="Arial"/>
                <w:color w:val="000000"/>
              </w:rPr>
              <w:lastRenderedPageBreak/>
              <w:t>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оплату коммунальных </w:t>
            </w:r>
            <w:r>
              <w:rPr>
                <w:rFonts w:ascii="Arial" w:hAnsi="Arial" w:cs="Arial"/>
                <w:color w:val="000000"/>
              </w:rPr>
              <w:lastRenderedPageBreak/>
              <w:t>услуг в части субвенции из бюджета Московской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1796526,00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10 187 444,00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1 955 956,00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государственных гарантий общедоступности и бесплатности общего образования, увеличение доли школьни</w:t>
            </w:r>
            <w:r>
              <w:rPr>
                <w:rFonts w:ascii="Arial" w:hAnsi="Arial" w:cs="Arial"/>
                <w:color w:val="000000"/>
              </w:rPr>
              <w:lastRenderedPageBreak/>
              <w:t>ков, обучающихся в условиях, соответствующих требованиям федеральных государственных стандартов общего образования.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375441,44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2 067 625,94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431 739,87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433 671,88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432 451,15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384 881,52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384 881,52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2171967,44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12 255 069,94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2 387 695,87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2 491 543,88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2 490 323,15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2 442 753,52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2 442 753,52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1.2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</w:t>
            </w:r>
            <w:r>
              <w:rPr>
                <w:rFonts w:ascii="Arial" w:hAnsi="Arial" w:cs="Arial"/>
                <w:color w:val="000000"/>
              </w:rPr>
              <w:lastRenderedPageBreak/>
              <w:t>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31224,00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154 162,00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31 310,00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Получение в 2018-2022 годах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общедоступного и бесплатного образования в частных общеобразовательных организациях, в том числе их </w:t>
            </w:r>
            <w:r>
              <w:rPr>
                <w:rFonts w:ascii="Arial" w:hAnsi="Arial" w:cs="Arial"/>
                <w:color w:val="000000"/>
              </w:rPr>
              <w:lastRenderedPageBreak/>
              <w:t>обеспечение учебниками и учебными пособиями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</w:t>
            </w:r>
            <w:r>
              <w:rPr>
                <w:rFonts w:ascii="Arial" w:hAnsi="Arial" w:cs="Arial"/>
                <w:color w:val="000000"/>
              </w:rPr>
              <w:lastRenderedPageBreak/>
              <w:t>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31224,00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154 162,00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31 310,00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1.3 Совершенствование материально-технического обеспечения муниципальных образовательных учреждений </w:t>
            </w:r>
            <w:r>
              <w:rPr>
                <w:rFonts w:ascii="Arial" w:hAnsi="Arial" w:cs="Arial"/>
                <w:color w:val="000000"/>
              </w:rPr>
              <w:lastRenderedPageBreak/>
              <w:t>(приобретение программного обеспечения, компьютеров и комплектующих к ним, учебно-лабораторного оборудования).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вычислительной техники (компьютерного оборудования) для достижения показателей обеспеч</w:t>
            </w:r>
            <w:r>
              <w:rPr>
                <w:rFonts w:ascii="Arial" w:hAnsi="Arial" w:cs="Arial"/>
                <w:color w:val="000000"/>
              </w:rPr>
              <w:lastRenderedPageBreak/>
              <w:t>енности средствами вычислительной техники не ниже средних областных, приобретение учебно-лабораторного оборудования.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 Проведение санитарной вырубки деревьев на территории общеобразовательн</w:t>
            </w:r>
            <w:r>
              <w:rPr>
                <w:rFonts w:ascii="Arial" w:hAnsi="Arial" w:cs="Arial"/>
                <w:color w:val="000000"/>
              </w:rPr>
              <w:lastRenderedPageBreak/>
              <w:t>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Санитарная вырубка деревьев, обеспечение безопасности жизни и здоровья </w:t>
            </w:r>
            <w:r>
              <w:rPr>
                <w:rFonts w:ascii="Arial" w:hAnsi="Arial" w:cs="Arial"/>
                <w:color w:val="000000"/>
              </w:rPr>
              <w:lastRenderedPageBreak/>
              <w:t>людей, сохранности имущества на территории учреждения.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</w:t>
            </w:r>
            <w:r>
              <w:rPr>
                <w:rFonts w:ascii="Arial" w:hAnsi="Arial" w:cs="Arial"/>
                <w:color w:val="000000"/>
              </w:rPr>
              <w:lastRenderedPageBreak/>
              <w:t>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1266,20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1266,20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1.5  Оснащение пунктов проведения экзаменов дополнительными видеокамерами, рамками-металлоискателями, мебелью, </w:t>
            </w:r>
            <w:r>
              <w:rPr>
                <w:rFonts w:ascii="Arial" w:hAnsi="Arial" w:cs="Arial"/>
                <w:color w:val="000000"/>
              </w:rPr>
              <w:lastRenderedPageBreak/>
              <w:t>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Оснащение пунктов проведения экзаменов дополнительными видеокамерами, рамками-металлоискателя</w:t>
            </w:r>
            <w:r>
              <w:rPr>
                <w:rFonts w:ascii="Arial" w:hAnsi="Arial" w:cs="Arial"/>
                <w:color w:val="000000"/>
              </w:rPr>
              <w:lastRenderedPageBreak/>
              <w:t>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17273,57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17273,57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1.6 Обеспечение деятельности МОУ "Наш </w:t>
            </w:r>
            <w:r>
              <w:rPr>
                <w:rFonts w:ascii="Arial" w:hAnsi="Arial" w:cs="Arial"/>
                <w:color w:val="000000"/>
              </w:rPr>
              <w:lastRenderedPageBreak/>
              <w:t>Дом"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Получение в 2018-2022 годах обучающимися </w:t>
            </w:r>
            <w:r>
              <w:rPr>
                <w:rFonts w:ascii="Arial" w:hAnsi="Arial" w:cs="Arial"/>
                <w:color w:val="000000"/>
              </w:rPr>
              <w:lastRenderedPageBreak/>
              <w:t>общедоступного и бесплатного образования, в том числе их обеспечение учебниками и учебными пособиями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23556,97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48 388,44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34 453,18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13 935,26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23556,97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48 388,44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34 453,18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13 935,26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 Обеспечение оборудованием технической направленности общеобразовательн</w:t>
            </w:r>
            <w:r>
              <w:rPr>
                <w:rFonts w:ascii="Arial" w:hAnsi="Arial" w:cs="Arial"/>
                <w:color w:val="000000"/>
              </w:rPr>
              <w:lastRenderedPageBreak/>
              <w:t>ых организаций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оборудованием технической направленности, развитие направления </w:t>
            </w:r>
            <w:r>
              <w:rPr>
                <w:rFonts w:ascii="Arial" w:hAnsi="Arial" w:cs="Arial"/>
                <w:color w:val="000000"/>
              </w:rPr>
              <w:lastRenderedPageBreak/>
              <w:t>робототехники в общеобразовательных организациях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</w:t>
            </w:r>
            <w:r>
              <w:rPr>
                <w:rFonts w:ascii="Arial" w:hAnsi="Arial" w:cs="Arial"/>
                <w:color w:val="000000"/>
              </w:rPr>
              <w:lastRenderedPageBreak/>
              <w:t>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1.8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 в общеобразовательных учреждениях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Обеспечение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во всех общеобразовательных учреждениях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907,40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16 149,39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2 543,47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907,40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16 149,39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2 543,47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 Мероприятия по модернизации АПС в общеобразовательных учреждениях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Модернизация АПС в общеобразовательных учреждениях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7754,85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22 143,04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7754,85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22 143,04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1.10 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28941,00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21 265,00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21 265,00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12461,00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41402,00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1.11 </w:t>
            </w:r>
            <w:r>
              <w:rPr>
                <w:rFonts w:ascii="Arial" w:hAnsi="Arial" w:cs="Arial"/>
                <w:color w:val="000000"/>
              </w:rPr>
              <w:lastRenderedPageBreak/>
              <w:t>Внедрение современных образовательных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</w:t>
            </w:r>
            <w:r>
              <w:rPr>
                <w:rFonts w:ascii="Arial" w:hAnsi="Arial" w:cs="Arial"/>
                <w:color w:val="000000"/>
              </w:rPr>
              <w:lastRenderedPageBreak/>
              <w:t>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</w:t>
            </w:r>
            <w:r>
              <w:rPr>
                <w:rFonts w:ascii="Arial" w:hAnsi="Arial" w:cs="Arial"/>
                <w:color w:val="000000"/>
              </w:rPr>
              <w:lastRenderedPageBreak/>
              <w:t>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1101,20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1 558,00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1 558,00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</w:t>
            </w:r>
            <w:r>
              <w:rPr>
                <w:rFonts w:ascii="Arial" w:hAnsi="Arial" w:cs="Arial"/>
                <w:color w:val="000000"/>
              </w:rPr>
              <w:lastRenderedPageBreak/>
              <w:t>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Обеспеч</w:t>
            </w:r>
            <w:r>
              <w:rPr>
                <w:rFonts w:ascii="Arial" w:hAnsi="Arial" w:cs="Arial"/>
                <w:color w:val="000000"/>
              </w:rPr>
              <w:lastRenderedPageBreak/>
              <w:t>ение (доведение до запланированных значений качественных показателей) учреждений начального общего, основного общего и среднего общего образования муниципальных образований Московской области доступо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м к сети Интернет с учетом следующих критериев: общеобразовательные школы, расположенные в городских поселениях, – со скоростью до 100 Мбит/с, общеобразовательные школы, расположенные в сельских поселениях, – со </w:t>
            </w:r>
            <w:r>
              <w:rPr>
                <w:rFonts w:ascii="Arial" w:hAnsi="Arial" w:cs="Arial"/>
                <w:color w:val="000000"/>
              </w:rPr>
              <w:lastRenderedPageBreak/>
              <w:t>скоростью до 50 Мбит/с.</w:t>
            </w:r>
            <w:proofErr w:type="gramEnd"/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4312,44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9524,8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1139,40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3 762,40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5413,64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FF0000"/>
                <w:lang w:val="en-US"/>
              </w:rPr>
            </w:pPr>
            <w:r>
              <w:rPr>
                <w:rFonts w:ascii="Arial" w:hAnsi="Arial" w:cs="Arial"/>
              </w:rPr>
              <w:t>11082,8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6 181,00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1139,40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3 762,40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1.12 Обеспечение деятельности МОУ школа-интернат IV вида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МОУ школа-интернат IV вида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58 123,01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18 206,32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58 123,01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18 206,32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1.13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развития и укрепления материально-технической базы общеобразовательных организаций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10 568,00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10 568,00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1.14 Установка внутреннего и наружного видеонаб</w:t>
            </w:r>
            <w:r>
              <w:rPr>
                <w:rFonts w:ascii="Arial" w:hAnsi="Arial" w:cs="Arial"/>
                <w:color w:val="000000"/>
              </w:rPr>
              <w:lastRenderedPageBreak/>
              <w:t>людения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безопасности, установка </w:t>
            </w:r>
            <w:r>
              <w:rPr>
                <w:rFonts w:ascii="Arial" w:hAnsi="Arial" w:cs="Arial"/>
                <w:color w:val="000000"/>
              </w:rPr>
              <w:lastRenderedPageBreak/>
              <w:t>внутреннего и наружного видеонаблюдения в общеобразовательных организациях.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1 181,20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1 181,20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1.15 Обеспечение деятельности МОУ школа-интернат № 3 "Развитие"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01.01.2019 - 31.12.2022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деятельности образовательного учреждения 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</w:t>
            </w:r>
            <w:r>
              <w:rPr>
                <w:rFonts w:ascii="Arial" w:hAnsi="Arial" w:cs="Arial"/>
                <w:color w:val="000000"/>
              </w:rPr>
              <w:lastRenderedPageBreak/>
              <w:t>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40 784,97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13 046,44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40 784,97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13 046,44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1.16 Замена технологического оборудования в пищеблоках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нового технологического оборудования для пищеблоков.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3 342,80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3 342,80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Основное мероприятие. Мероприятия по проведению капитального, текущего ремонта и установки ограждений, ремонта кровель, замене оконных конструкций, выполнен</w:t>
            </w:r>
            <w:r>
              <w:rPr>
                <w:rFonts w:ascii="Arial" w:hAnsi="Arial" w:cs="Arial"/>
                <w:color w:val="000000"/>
              </w:rPr>
              <w:lastRenderedPageBreak/>
              <w:t>ию противопожарных мероприятий, благоустройство территории и спортивных площадок и др. в общеобразовательных  организациях.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53 859,00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16 124,00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37 735,00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35970,79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416 240,71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82 982,18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141 100,38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90 276,15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</w:t>
            </w:r>
            <w:r>
              <w:rPr>
                <w:rFonts w:ascii="Arial" w:hAnsi="Arial" w:cs="Arial"/>
                <w:color w:val="000000"/>
              </w:rPr>
              <w:lastRenderedPageBreak/>
              <w:t>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35970,79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470 099,71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99 106,18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141 100,38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128 011,15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Мероприятия по проведению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работ по ремонту кровель, </w:t>
            </w:r>
            <w:r>
              <w:rPr>
                <w:rFonts w:ascii="Arial" w:hAnsi="Arial" w:cs="Arial"/>
                <w:color w:val="000000"/>
              </w:rPr>
              <w:lastRenderedPageBreak/>
              <w:t>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53 859,00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16 124,00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37 735,00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Проведение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ремонта ограждений,  кровель, замена </w:t>
            </w:r>
            <w:r>
              <w:rPr>
                <w:rFonts w:ascii="Arial" w:hAnsi="Arial" w:cs="Arial"/>
                <w:color w:val="000000"/>
              </w:rPr>
              <w:lastRenderedPageBreak/>
              <w:t>оконных конструкций, выполнение противопожарных мероприятий в общеобразовательных организациях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31740,99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301 312,79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53 126,52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82 437,17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75 249,70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31740,99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355 171,79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69 250,52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82 437,17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112 984,70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2.2 Мероприятия по установке (замене) ограждений, благоустройству территорий, спортивных площадок </w:t>
            </w:r>
            <w:r>
              <w:rPr>
                <w:rFonts w:ascii="Arial" w:hAnsi="Arial" w:cs="Arial"/>
                <w:color w:val="000000"/>
              </w:rPr>
              <w:lastRenderedPageBreak/>
              <w:t>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установке ограждений и благоустройству территорий, спортивных площадок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4229,80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87 438,62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28 673,42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38 691,30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8 691,30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4229,80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87 438,62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28 673,42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38 691,30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8 691,30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 Мероприятие по обследованию объекта, разработке и согласованию проектно-сметной документации.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проектно-сметная документация на производство работ.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9 979,20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680,36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9 298,84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</w:t>
            </w:r>
            <w:r>
              <w:rPr>
                <w:rFonts w:ascii="Arial" w:hAnsi="Arial" w:cs="Arial"/>
                <w:color w:val="000000"/>
              </w:rPr>
              <w:lastRenderedPageBreak/>
              <w:t>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9 979,20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680,36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9 298,84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 Мероприятия по проведению топографо-геодезических и инженерно-геодезических изысканий.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документация на производство работ по итогам геодезических исследований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2.5 Мероприятие по осуществлению авторского надзора и строительного </w:t>
            </w:r>
            <w:proofErr w:type="gramStart"/>
            <w:r>
              <w:rPr>
                <w:rFonts w:ascii="Arial" w:hAnsi="Arial" w:cs="Arial"/>
                <w:color w:val="000000"/>
              </w:rPr>
              <w:t>контроля за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проведением капитального ремонта общеобразовательных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Осуществление авторского надзора и строительного </w:t>
            </w:r>
            <w:proofErr w:type="gramStart"/>
            <w:r>
              <w:rPr>
                <w:rFonts w:ascii="Arial" w:hAnsi="Arial" w:cs="Arial"/>
                <w:color w:val="000000"/>
              </w:rPr>
              <w:t>контроля за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проведением капитального ремонта общеобразовательных учреждений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2.6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 Мероприятие по проведению модерниз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ации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ремонту помещения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замене электропроводки в общеобразовательных организациях.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Модернизация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>, ремонт помещен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замена электропроводки в общеобразовательных организациях.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12 670,30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12 670,30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2.7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 Мероприятия по устройству входной группы с элементами благоустройства в общеобра</w:t>
            </w:r>
            <w:r>
              <w:rPr>
                <w:rFonts w:ascii="Arial" w:hAnsi="Arial" w:cs="Arial"/>
                <w:color w:val="000000"/>
              </w:rPr>
              <w:lastRenderedPageBreak/>
              <w:t>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Устройство входной группы и благоустройство прилегающей территории в общеобр</w:t>
            </w:r>
            <w:r>
              <w:rPr>
                <w:rFonts w:ascii="Arial" w:hAnsi="Arial" w:cs="Arial"/>
                <w:color w:val="000000"/>
              </w:rPr>
              <w:lastRenderedPageBreak/>
              <w:t>азовательных организациях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</w:t>
            </w:r>
            <w:r>
              <w:rPr>
                <w:rFonts w:ascii="Arial" w:hAnsi="Arial" w:cs="Arial"/>
                <w:color w:val="000000"/>
              </w:rPr>
              <w:lastRenderedPageBreak/>
              <w:t>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Основное мероприятие. Обеспечение мер социальной поддержки обучающихся в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121683,00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770 478,00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142 393,00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156 918,00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156 877,00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124683,00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770 478,00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142 393,00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156 918,00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156 877,00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 Частичная компенсация стоимости питания отдельным категориям обучающихся в муниципальных общеобразовательных организациях и частных общеобра</w:t>
            </w:r>
            <w:r>
              <w:rPr>
                <w:rFonts w:ascii="Arial" w:hAnsi="Arial" w:cs="Arial"/>
                <w:color w:val="000000"/>
              </w:rPr>
              <w:lastRenderedPageBreak/>
              <w:t>зовательных организациях, имеющих государственную аккредитацию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117722,300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741 937,00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Предоставление в 2018-2022 годах частичной компенсации стоимости питания обучающимся в муниципальных общеобразовательных организациях и частных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организациях, имеющих государственную аккредитацию, 100% обеспеченность обучающихся горячим питанием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</w:t>
            </w:r>
            <w:r>
              <w:rPr>
                <w:rFonts w:ascii="Arial" w:hAnsi="Arial" w:cs="Arial"/>
                <w:color w:val="000000"/>
              </w:rPr>
              <w:lastRenderedPageBreak/>
              <w:t>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741 937,00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3.2 Оплата расходов, связанных с компенсацией проезда к месту учебы и </w:t>
            </w:r>
            <w:r>
              <w:rPr>
                <w:rFonts w:ascii="Arial" w:hAnsi="Arial" w:cs="Arial"/>
                <w:color w:val="000000"/>
              </w:rPr>
              <w:lastRenderedPageBreak/>
              <w:t>обратно отдельным категориям обучающихся по очной форме обучения  муниципальных общеобразовательных организаций в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Оплата расходов, связанных с компенсацией проезда к месту учебы и </w:t>
            </w:r>
            <w:r>
              <w:rPr>
                <w:rFonts w:ascii="Arial" w:hAnsi="Arial" w:cs="Arial"/>
                <w:color w:val="000000"/>
              </w:rPr>
              <w:lastRenderedPageBreak/>
              <w:t>обратно отдельным категориям обучающихся по очной форме обучения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</w:t>
            </w:r>
            <w:r>
              <w:rPr>
                <w:rFonts w:ascii="Arial" w:hAnsi="Arial" w:cs="Arial"/>
                <w:color w:val="000000"/>
              </w:rPr>
              <w:lastRenderedPageBreak/>
              <w:t>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EB5287" w:rsidRDefault="00EB528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 Реализация мер социальной поддержки и социального обеспече</w:t>
            </w:r>
            <w:r>
              <w:rPr>
                <w:rFonts w:ascii="Arial" w:hAnsi="Arial" w:cs="Arial"/>
                <w:color w:val="000000"/>
              </w:rPr>
              <w:lastRenderedPageBreak/>
              <w:t>ния детей-сирот и детей, оставшихся без попечения родителей, а также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27 338,00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5 751,00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5 301,00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социальной поддержки и социального обеспечения </w:t>
            </w:r>
            <w:r>
              <w:rPr>
                <w:rFonts w:ascii="Arial" w:hAnsi="Arial" w:cs="Arial"/>
                <w:color w:val="000000"/>
              </w:rPr>
              <w:lastRenderedPageBreak/>
              <w:t>100% детей-сирот и детей, оставшихся без попечения родителей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27 338,00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5 751,00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5 301,00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 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</w:t>
            </w:r>
            <w:r>
              <w:rPr>
                <w:rFonts w:ascii="Arial" w:hAnsi="Arial" w:cs="Arial"/>
                <w:color w:val="000000"/>
              </w:rPr>
              <w:lastRenderedPageBreak/>
              <w:t>ельных организациях высшего образования, находящихся на территории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социальной поддержки и социального обеспечения 100% детей-сирот и детей, оставшихся без попечения родителей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3.5 Частичная компенсация стоимости школьной формы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из многодетных малообеспеченных семей, состоящи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х на учете в Управлении социальной защиты населения.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частичной компенсации стоимости школьной формы на основании заявок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 Основное мероприятие. Создание и развитие в общеобразовательных организациях Московской области условий для ликвидации второй </w:t>
            </w:r>
            <w:r>
              <w:rPr>
                <w:rFonts w:ascii="Arial" w:hAnsi="Arial" w:cs="Arial"/>
                <w:color w:val="000000"/>
              </w:rPr>
              <w:lastRenderedPageBreak/>
              <w:t>смены.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1 161 180,42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20 192,84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225 000,00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722 329,00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193 658,58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135 535,41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7 414,03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25 818,23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79 301,43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22 261,71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10 652 000,00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2 447 500,00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2 303 500,00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2 593 500,00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2 477 500,00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830 000,00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11 948 715,83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2 475 106,87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2 554 318,23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3 395 130,43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2 693 420,29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830 740,01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Строительство школы на 1100 мест (г. Люберцы, мкр.7-8, корп.58)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4.2 </w:t>
            </w:r>
            <w:r>
              <w:rPr>
                <w:rFonts w:ascii="Arial" w:hAnsi="Arial" w:cs="Arial"/>
                <w:color w:val="000000"/>
              </w:rPr>
              <w:lastRenderedPageBreak/>
              <w:t>Строительство общеобразовательной школы на 825 мест (г. Люберцы, ул. Урицкого)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</w:t>
            </w:r>
            <w:r>
              <w:rPr>
                <w:rFonts w:ascii="Arial" w:hAnsi="Arial" w:cs="Arial"/>
                <w:color w:val="000000"/>
              </w:rPr>
              <w:lastRenderedPageBreak/>
              <w:t>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</w:t>
            </w:r>
            <w:r>
              <w:rPr>
                <w:rFonts w:ascii="Arial" w:hAnsi="Arial" w:cs="Arial"/>
                <w:color w:val="000000"/>
              </w:rPr>
              <w:lastRenderedPageBreak/>
              <w:t>.2018 - 31.12.2021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</w:t>
            </w:r>
            <w:r>
              <w:rPr>
                <w:rFonts w:ascii="Arial" w:hAnsi="Arial" w:cs="Arial"/>
                <w:color w:val="000000"/>
              </w:rPr>
              <w:lastRenderedPageBreak/>
              <w:t>трация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</w:t>
            </w:r>
            <w:r>
              <w:rPr>
                <w:rFonts w:ascii="Arial" w:hAnsi="Arial" w:cs="Arial"/>
                <w:color w:val="000000"/>
              </w:rPr>
              <w:lastRenderedPageBreak/>
              <w:t>азовательная школа на 825 мест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4.3 Строительство общеобразовательной школы на 1100 </w:t>
            </w:r>
            <w:r>
              <w:rPr>
                <w:rFonts w:ascii="Arial" w:hAnsi="Arial" w:cs="Arial"/>
                <w:color w:val="000000"/>
              </w:rPr>
              <w:lastRenderedPageBreak/>
              <w:t>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Общеобразовательная школа на 1100 мест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4.4 Строительство общеобразовательной школы на 1500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район "Красная горка</w:t>
            </w:r>
            <w:r>
              <w:rPr>
                <w:rFonts w:ascii="Arial" w:hAnsi="Arial" w:cs="Arial"/>
                <w:b/>
                <w:bCs/>
                <w:color w:val="000000"/>
              </w:rPr>
              <w:t>"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>
              <w:rPr>
                <w:rFonts w:ascii="Arial" w:hAnsi="Arial" w:cs="Arial"/>
                <w:color w:val="000000"/>
              </w:rPr>
              <w:lastRenderedPageBreak/>
              <w:t>мкр.12)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1500 мест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местного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1 272 000,00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1 272 000,00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4.5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EB5287" w:rsidRDefault="00EB528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4.6 Строительство общеобразовательной школы на 825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</w:t>
            </w:r>
            <w:r>
              <w:rPr>
                <w:rFonts w:ascii="Arial" w:hAnsi="Arial" w:cs="Arial"/>
                <w:color w:val="000000"/>
              </w:rPr>
              <w:lastRenderedPageBreak/>
              <w:t>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4.7  Строительство общеобразовательной школы на 750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г.п.Томилино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750 мест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4.8 Строитель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ство пристройки к МОУ СОШ  № 11 на 650 мест (Люберецкий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12)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</w:t>
            </w:r>
            <w:r>
              <w:rPr>
                <w:rFonts w:ascii="Arial" w:hAnsi="Arial" w:cs="Arial"/>
                <w:color w:val="000000"/>
              </w:rPr>
              <w:lastRenderedPageBreak/>
              <w:t>- 31.12.2021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Пристройка к МОУ </w:t>
            </w:r>
            <w:r>
              <w:rPr>
                <w:rFonts w:ascii="Arial" w:hAnsi="Arial" w:cs="Arial"/>
                <w:color w:val="000000"/>
              </w:rPr>
              <w:lastRenderedPageBreak/>
              <w:t>СОШ №11 на 650 мест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4.9 Строительство общеобразовательной школы на 1100 </w:t>
            </w:r>
            <w:r>
              <w:rPr>
                <w:rFonts w:ascii="Arial" w:hAnsi="Arial" w:cs="Arial"/>
                <w:color w:val="000000"/>
              </w:rPr>
              <w:lastRenderedPageBreak/>
              <w:t>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г.п.Томилино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пос. Север)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Общеобразовательная школа на 1100 мест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4.10 Строительство общеобразовательной школы на 825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rPr>
                <w:rFonts w:ascii="Arial" w:hAnsi="Arial" w:cs="Arial"/>
                <w:color w:val="000000"/>
                <w:lang w:val="en-US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4.11 Строительство общеобразовательной школы на 900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пос. Север)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900 мест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4.12 Строительство общеобразовательной школы на 1170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>, ул. 8 Марта)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1170 мест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1 050 000,00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1 050 000,00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4.13 Пристройка к зданию МОУ СОШ № 59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д. Марусино, ул. </w:t>
            </w:r>
            <w:proofErr w:type="gramStart"/>
            <w:r>
              <w:rPr>
                <w:rFonts w:ascii="Arial" w:hAnsi="Arial" w:cs="Arial"/>
                <w:color w:val="000000"/>
              </w:rPr>
              <w:t>Заречная</w:t>
            </w:r>
            <w:proofErr w:type="gramEnd"/>
            <w:r>
              <w:rPr>
                <w:rFonts w:ascii="Arial" w:hAnsi="Arial" w:cs="Arial"/>
                <w:color w:val="000000"/>
              </w:rPr>
              <w:t>, д.26 (ПИР и строительство)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2597,91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490 088,70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7 963,00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243 467,12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193 658,58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Пристройка к зданию МОУ СОШ № 59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288,66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55 339,35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1 769,75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4 996,00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27 051,90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21 521,70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2886,57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545 428,05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9 732,75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49 996,00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270 519,02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215 180,28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4.14 Школа на 275 мест по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ул. </w:t>
            </w:r>
            <w:proofErr w:type="gramStart"/>
            <w:r>
              <w:rPr>
                <w:rFonts w:ascii="Arial" w:hAnsi="Arial" w:cs="Arial"/>
                <w:color w:val="000000"/>
              </w:rPr>
              <w:t>Пионерская</w:t>
            </w:r>
            <w:proofErr w:type="gramEnd"/>
            <w:r>
              <w:rPr>
                <w:rFonts w:ascii="Arial" w:hAnsi="Arial" w:cs="Arial"/>
                <w:color w:val="000000"/>
              </w:rPr>
              <w:t>, д. 19 (ПИР и строительство)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2074,82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430 944,45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5 363,84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290 580,61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Школа на 275 мест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49 451,21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3 943,93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30 507,28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2074,82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480 395,66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9 307,77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321 087,89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 Пристройка на 200 ме</w:t>
            </w:r>
            <w:proofErr w:type="gramStart"/>
            <w:r>
              <w:rPr>
                <w:rFonts w:ascii="Arial" w:hAnsi="Arial" w:cs="Arial"/>
                <w:color w:val="000000"/>
              </w:rPr>
              <w:t>ст к зд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анию МОУ Кадетская школа по </w:t>
            </w:r>
            <w:r>
              <w:rPr>
                <w:rFonts w:ascii="Arial" w:hAnsi="Arial" w:cs="Arial"/>
                <w:color w:val="000000"/>
              </w:rPr>
              <w:lastRenderedPageBreak/>
              <w:t>адресу: Московская область, г. Люберцы, 3 почтовое отделение, дом 50 (ПИР и строительство)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1298,96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240 147,27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6 866,00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188 281,27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Пристройка на 200 мест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144,33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27 445,85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1 525,83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20 920,02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1443,29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267 593,12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8 391,83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209 201,29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4.16 Мероприятия, связанные с подготовкой к открытию новых объектов общего образования, включая </w:t>
            </w:r>
            <w:r>
              <w:rPr>
                <w:rFonts w:ascii="Arial" w:hAnsi="Arial" w:cs="Arial"/>
                <w:color w:val="000000"/>
              </w:rPr>
              <w:lastRenderedPageBreak/>
              <w:t>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запасами. Реализация мероприя</w:t>
            </w:r>
            <w:r>
              <w:rPr>
                <w:rFonts w:ascii="Arial" w:hAnsi="Arial" w:cs="Arial"/>
                <w:color w:val="000000"/>
              </w:rPr>
              <w:lastRenderedPageBreak/>
              <w:t>тий для поддержания обеспечения 100% электронного документооборота.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 по обеспечению безопасности (установка АПС, КТС, вывод сигнала на пульт пожарно</w:t>
            </w:r>
            <w:r>
              <w:rPr>
                <w:rFonts w:ascii="Arial" w:hAnsi="Arial" w:cs="Arial"/>
                <w:color w:val="000000"/>
              </w:rPr>
              <w:lastRenderedPageBreak/>
              <w:t>й части), на подключение к телефонным и интернет сетям и приобретение необходимого оборудования для образовательных учреждений-новостроек., выплата заработной платы.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3 199,20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3 199,20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4.17 Мероприятия по выполнению работ по разработке проектно-сметной документации земельных участков для строительства зданий общеобразовательных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Получение проектной документации земельных участков под строительство зданий общеобразовательных организаций (зданий школ, пристрое</w:t>
            </w:r>
            <w:r>
              <w:rPr>
                <w:rFonts w:ascii="Arial" w:hAnsi="Arial" w:cs="Arial"/>
                <w:color w:val="000000"/>
              </w:rPr>
              <w:lastRenderedPageBreak/>
              <w:t>к к зданиям школ)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u w:val="single"/>
                <w:lang w:val="en-US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</w:rPr>
              <w:t xml:space="preserve">.18 Строительство общеобразовательной школы на 1100 мест (г. о. Люберцы, п. Октябрьский,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 </w:t>
            </w:r>
            <w:proofErr w:type="gramStart"/>
            <w:r>
              <w:rPr>
                <w:rFonts w:ascii="Arial" w:hAnsi="Arial" w:cs="Arial"/>
              </w:rPr>
              <w:t>Красное знамя)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01.01.2019 - 31.12.2022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Основное мероприятие. Приобретение современного оборудования для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 Закупка оборудования для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Закупка оборудования для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Основное мероприятие. Проведение конкурсов</w:t>
            </w:r>
            <w:r>
              <w:rPr>
                <w:rFonts w:ascii="Arial" w:hAnsi="Arial" w:cs="Arial"/>
                <w:color w:val="000000"/>
              </w:rPr>
              <w:lastRenderedPageBreak/>
              <w:t>, фестивалей и школьных мероприятий.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10 216,80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2 112,80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10 216,80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2 112,80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 Проведение конкурса для педагогов  «Педагог года»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Финал  конкурса для педагогов образовательных учреждений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r>
              <w:rPr>
                <w:rFonts w:ascii="Arial" w:hAnsi="Arial" w:cs="Arial"/>
                <w:color w:val="000000"/>
              </w:rPr>
              <w:lastRenderedPageBreak/>
              <w:t>награждение победителей.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6.2 Праздник "Международный день учителя".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праздничных мероприятий и награждение педагогов.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2 628,72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2 628,72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6.3 Проведение августовской педагогической конференции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Проведение августовской педагогической конференции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544,08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544,08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 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школьных мероприятий, награждение победителей.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3 744,00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3 744,00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 Основное мероприятие.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 к занятиям физической культурой и спортом, интереса к научной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(научно-исследовательской) деятельности, творческой деятельности, </w:t>
            </w:r>
            <w:proofErr w:type="spellStart"/>
            <w:r>
              <w:rPr>
                <w:rFonts w:ascii="Arial" w:hAnsi="Arial" w:cs="Arial"/>
                <w:color w:val="000000"/>
              </w:rPr>
              <w:t>физкультургно</w:t>
            </w:r>
            <w:proofErr w:type="spellEnd"/>
            <w:r>
              <w:rPr>
                <w:rFonts w:ascii="Arial" w:hAnsi="Arial" w:cs="Arial"/>
                <w:color w:val="000000"/>
              </w:rPr>
              <w:t>-спортивной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1649,10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17 877,20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2 477,20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1649,10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17 877,20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2 477,20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7.1 Поощрение ежегодными премиями одаренных и талантливых детей, проявивших выдающиеся </w:t>
            </w:r>
            <w:r>
              <w:rPr>
                <w:rFonts w:ascii="Arial" w:hAnsi="Arial" w:cs="Arial"/>
                <w:color w:val="000000"/>
              </w:rPr>
              <w:lastRenderedPageBreak/>
              <w:t>способности в области образования, искусства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Поощрение ежегодными премиями Главы городского округа одаренных и талантливых детей.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7.2 Участие победителей  олимпиад во всероссийских профильных лагерях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победителей  олимпиад во всероссийских профильных  лагерях.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</w:t>
            </w:r>
            <w:r>
              <w:rPr>
                <w:rFonts w:ascii="Arial" w:hAnsi="Arial" w:cs="Arial"/>
                <w:color w:val="000000"/>
              </w:rPr>
              <w:lastRenderedPageBreak/>
              <w:t>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7.3 Обеспечение организации выездной детской школы для одаренных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детей района в работе выездной детской школы для одаренных детей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7.4 Церемония награждения одаренных детей "Звездочки"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Церемония награждения одаренных детей "Звездочки".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1 950,00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1 950,00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7.5 Издание творческих работ победителей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Творческие работы победителей областн</w:t>
            </w:r>
            <w:r>
              <w:rPr>
                <w:rFonts w:ascii="Arial" w:hAnsi="Arial" w:cs="Arial"/>
                <w:color w:val="000000"/>
              </w:rPr>
              <w:lastRenderedPageBreak/>
              <w:t>ых олимпиад, конференций,  конкурсов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7.6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7.6 Организация работы с одаренными и </w:t>
            </w:r>
            <w:r>
              <w:rPr>
                <w:rFonts w:ascii="Arial" w:hAnsi="Arial" w:cs="Arial"/>
                <w:color w:val="000000"/>
              </w:rPr>
              <w:lastRenderedPageBreak/>
              <w:t>талантливыми детьми. Подготовка к участию детей во Всероссийских олимпиадах.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количества участников и </w:t>
            </w:r>
            <w:r>
              <w:rPr>
                <w:rFonts w:ascii="Arial" w:hAnsi="Arial" w:cs="Arial"/>
                <w:color w:val="000000"/>
              </w:rPr>
              <w:lastRenderedPageBreak/>
              <w:t>победителей из числа учащихся района на всероссийских олимпиадах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937,60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937,60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7.7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7.7 Проведение бала выпускников, награжденных  медалями  "За особые успехи в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обучении".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Бал выпускников, награжденных  медалями  "За особые успехи в обучении".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</w:t>
            </w:r>
            <w:r>
              <w:rPr>
                <w:rFonts w:ascii="Arial" w:hAnsi="Arial" w:cs="Arial"/>
                <w:color w:val="000000"/>
              </w:rPr>
              <w:lastRenderedPageBreak/>
              <w:t>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3 627,20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3 627,20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7.8 Проведение научно-практической конференции школьников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Проведение научно-практической конференции школьников</w:t>
            </w:r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 Основное мероприятие. Обеспечение связи и доступа в сеть Интернет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Обеспечение (доведение до запланированных значений качественных показателей) учреждений начального общего, основного общего и среднего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общего образования муниципальных образований Московской области доступом к сети Интернет с учетом следующих критериев: общеобразовательные школы, расположенные в городских поселениях, – со скоростью до 100 </w:t>
            </w:r>
            <w:r>
              <w:rPr>
                <w:rFonts w:ascii="Arial" w:hAnsi="Arial" w:cs="Arial"/>
                <w:color w:val="000000"/>
              </w:rPr>
              <w:lastRenderedPageBreak/>
              <w:t>Мбит/с, общеобразовательные школы, расположенные в сельских поселениях, – со скоростью до 50 Мбит/с.</w:t>
            </w:r>
            <w:proofErr w:type="gramEnd"/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14147,80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4623,00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</w:t>
            </w:r>
            <w:r>
              <w:rPr>
                <w:rFonts w:ascii="Arial" w:hAnsi="Arial" w:cs="Arial"/>
                <w:color w:val="000000"/>
              </w:rPr>
              <w:lastRenderedPageBreak/>
              <w:t>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15524,8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8.1Обеспечение организаций дошкольного, начального общего, основного общего и среднего общего образования, </w:t>
            </w:r>
            <w:r>
              <w:rPr>
                <w:rFonts w:ascii="Arial" w:hAnsi="Arial" w:cs="Arial"/>
                <w:color w:val="000000"/>
              </w:rPr>
              <w:lastRenderedPageBreak/>
              <w:t>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Обеспечение (доведение до запланированных значений качественных показателей) учрежде</w:t>
            </w:r>
            <w:r>
              <w:rPr>
                <w:rFonts w:ascii="Arial" w:hAnsi="Arial" w:cs="Arial"/>
                <w:color w:val="000000"/>
              </w:rPr>
              <w:lastRenderedPageBreak/>
              <w:t>ний начального общего, основного общего и среднего общего образования муниципальных образований Московской области доступом к сети Интернет с учетом следующих критериев: общеобразовательные школы, располо</w:t>
            </w:r>
            <w:r>
              <w:rPr>
                <w:rFonts w:ascii="Arial" w:hAnsi="Arial" w:cs="Arial"/>
                <w:color w:val="000000"/>
              </w:rPr>
              <w:lastRenderedPageBreak/>
              <w:t>женные в городских поселениях, – со скоростью до 100 Мбит/с, общеобразовательные школы, расположенные в сельских поселениях, – со скоростью до 50 Мбит/с.</w:t>
            </w:r>
            <w:proofErr w:type="gramEnd"/>
          </w:p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14147,80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4623,00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15524,8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9. Основное мероприятие. «Федеральный </w:t>
            </w:r>
            <w:r>
              <w:rPr>
                <w:rFonts w:ascii="Arial" w:hAnsi="Arial" w:cs="Arial"/>
                <w:color w:val="000000"/>
              </w:rPr>
              <w:lastRenderedPageBreak/>
              <w:t>проект «Современная школа» национального проекта «Образование»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</w:t>
            </w:r>
            <w:r>
              <w:rPr>
                <w:rFonts w:ascii="Arial" w:hAnsi="Arial" w:cs="Arial"/>
                <w:color w:val="000000"/>
              </w:rPr>
              <w:lastRenderedPageBreak/>
              <w:t>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01.01.2019 –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4 309,73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4 309,73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обучающихся по программам </w:t>
            </w:r>
            <w:r>
              <w:rPr>
                <w:rFonts w:ascii="Arial" w:hAnsi="Arial" w:cs="Arial"/>
                <w:color w:val="000000"/>
              </w:rPr>
              <w:lastRenderedPageBreak/>
              <w:t>общего образования, для которых формируется цифровой образовательный профиль</w:t>
            </w:r>
            <w:proofErr w:type="gramEnd"/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1 684,65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1 684,65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887,86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887,86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6 882,24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6 882,24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Обновление материально-</w:t>
            </w:r>
            <w:r>
              <w:rPr>
                <w:rFonts w:ascii="Arial" w:hAnsi="Arial" w:cs="Arial"/>
                <w:color w:val="000000"/>
              </w:rPr>
              <w:lastRenderedPageBreak/>
              <w:t>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</w:t>
            </w:r>
            <w:r>
              <w:rPr>
                <w:rFonts w:ascii="Arial" w:hAnsi="Arial" w:cs="Arial"/>
                <w:color w:val="000000"/>
              </w:rPr>
              <w:lastRenderedPageBreak/>
              <w:t>о бюджета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01.01.2019 –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современного 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lastRenderedPageBreak/>
              <w:t>и высокотехничного учебного оборудования и средств обучения для оснащения центров образования цифрового и гуманитарного профилей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Поддержка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для детей с ограниченными возможностями здоровья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Федерального бюджета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01.01.2019 </w:t>
            </w:r>
            <w:r>
              <w:rPr>
                <w:rFonts w:ascii="Arial" w:hAnsi="Arial" w:cs="Arial"/>
                <w:color w:val="000000"/>
              </w:rPr>
              <w:lastRenderedPageBreak/>
              <w:t>–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3105,90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3105,90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Обновление </w:t>
            </w:r>
            <w:r>
              <w:rPr>
                <w:rFonts w:ascii="Arial" w:hAnsi="Arial" w:cs="Arial"/>
                <w:color w:val="000000"/>
              </w:rPr>
              <w:lastRenderedPageBreak/>
              <w:t>материально-технической базы, приобретение оборудования для создания условий для поддержки образования для детей с ограниченными возможностями здоровья.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1035,30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1035,30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103,53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103,53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4244,73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4244,73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9.3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  центров образования цифрового и гуманитарного профилей</w:t>
            </w:r>
          </w:p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01.01.2019 –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  центров образования цифрового и гуманитарного профилей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248,07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248,07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992,27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992,27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10. Основное мероприятие. «Федеральный проект «Цифровая образовательная среда»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01.01.2019 –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6 467,00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6 467,00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Внедрена целевая модель цифровой образовательной среды в общеобразовательных организациях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19 965,00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19 965,00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8 599,00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8 599,00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</w:t>
            </w:r>
            <w:bookmarkStart w:id="1" w:name="_GoBack"/>
            <w:bookmarkEnd w:id="1"/>
            <w:r>
              <w:rPr>
                <w:rFonts w:ascii="Arial" w:hAnsi="Arial" w:cs="Arial"/>
                <w:color w:val="000000"/>
              </w:rPr>
              <w:lastRenderedPageBreak/>
              <w:t>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35 031,00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35 031,00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10.1 Оснащение планшетными  компьютерами общеобразовательных организаций в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01.01.2019 –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2603,00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2603,00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Внедрена целевая модель цифровой образовательной среды в общеобразовательных организациях 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1122,00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1122,00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3725,00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3725,00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10.2 Оснащен</w:t>
            </w:r>
            <w:r>
              <w:rPr>
                <w:rFonts w:ascii="Arial" w:hAnsi="Arial" w:cs="Arial"/>
                <w:color w:val="000000"/>
              </w:rPr>
              <w:lastRenderedPageBreak/>
              <w:t>ие мультимедийными проекторами и экранами  для мультимедийных проекторов общеобразовательных организаций в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01.01.2019 </w:t>
            </w:r>
            <w:r>
              <w:rPr>
                <w:rFonts w:ascii="Arial" w:hAnsi="Arial" w:cs="Arial"/>
                <w:color w:val="000000"/>
              </w:rPr>
              <w:lastRenderedPageBreak/>
              <w:t>–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15206,00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15206,00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Внедрена </w:t>
            </w:r>
            <w:r>
              <w:rPr>
                <w:rFonts w:ascii="Arial" w:hAnsi="Arial" w:cs="Arial"/>
                <w:color w:val="000000"/>
              </w:rPr>
              <w:lastRenderedPageBreak/>
              <w:t>целевая модель цифровой образовательной среды в общеобразовательных организациях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6549,00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6549,00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21755,00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21755,00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10.3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10.3 Внедрение целевой модели цифровой образовательной </w:t>
            </w:r>
            <w:r>
              <w:rPr>
                <w:rFonts w:ascii="Arial" w:hAnsi="Arial" w:cs="Arial"/>
                <w:color w:val="000000"/>
              </w:rPr>
              <w:lastRenderedPageBreak/>
              <w:t>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01.01.2019 –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6467,00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6467,00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Внедрена целевая модель цифровой образов</w:t>
            </w:r>
            <w:r>
              <w:rPr>
                <w:rFonts w:ascii="Arial" w:hAnsi="Arial" w:cs="Arial"/>
                <w:color w:val="000000"/>
              </w:rPr>
              <w:lastRenderedPageBreak/>
              <w:t>ательной среды в общеобразовательных организациях</w:t>
            </w: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P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928,00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928,00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9551,00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9551,00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287" w:rsidRDefault="00EB528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B5287" w:rsidTr="00EB5287">
        <w:trPr>
          <w:trHeight w:val="20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3564677,02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25 969 930,17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5 231 768,57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5 500 200,39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6 262 856,67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5 418 892,41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3 556 212,13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2089,36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10 776,73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10 776,73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1962585,27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12 373 973,07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2 189 798,84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2 493 529,65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3 005 526,00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2 439 388,58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2 245 730,00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500002,39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2 933 180,37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594 469,73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692 394,01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663 830,67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502 003,83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480 482,13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B5287" w:rsidTr="00EB5287">
        <w:trPr>
          <w:trHeight w:val="20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287" w:rsidRDefault="00EB528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1100000,00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10 652 000,00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2 447 500,00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2 303 500,00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2 593 500,00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2 477 500,00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287" w:rsidRDefault="00EB5287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287" w:rsidRDefault="00EB528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</w:tbl>
    <w:p w:rsidR="007F415A" w:rsidRDefault="007F415A" w:rsidP="00EB5287"/>
    <w:sectPr w:rsidR="007F415A" w:rsidSect="00EB52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A6A740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15A"/>
    <w:rsid w:val="007F415A"/>
    <w:rsid w:val="00EB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EB528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EB5287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B5287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EB528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EB5287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EB5287"/>
    <w:rPr>
      <w:rFonts w:ascii="Times New Roman" w:hAnsi="Times New Roman" w:cs="Times New Roman" w:hint="default"/>
      <w:color w:val="800080"/>
      <w:u w:val="single"/>
    </w:rPr>
  </w:style>
  <w:style w:type="paragraph" w:styleId="HTML">
    <w:name w:val="HTML Preformatted"/>
    <w:basedOn w:val="a0"/>
    <w:link w:val="HTML0"/>
    <w:semiHidden/>
    <w:unhideWhenUsed/>
    <w:rsid w:val="00EB52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semiHidden/>
    <w:rsid w:val="00EB5287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a6">
    <w:name w:val="Normal (Web)"/>
    <w:basedOn w:val="a0"/>
    <w:uiPriority w:val="99"/>
    <w:semiHidden/>
    <w:unhideWhenUsed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iPriority w:val="99"/>
    <w:semiHidden/>
    <w:unhideWhenUsed/>
    <w:rsid w:val="00EB528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EB5287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EB528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EB5287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EB5287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EB5287"/>
    <w:rPr>
      <w:rFonts w:ascii="Calibri" w:eastAsia="Times New Roman" w:hAnsi="Calibri" w:cs="Times New Roman"/>
      <w:lang w:val="x-none"/>
    </w:rPr>
  </w:style>
  <w:style w:type="paragraph" w:styleId="ad">
    <w:name w:val="footer"/>
    <w:basedOn w:val="a0"/>
    <w:link w:val="ae"/>
    <w:uiPriority w:val="99"/>
    <w:semiHidden/>
    <w:unhideWhenUsed/>
    <w:rsid w:val="00EB5287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EB5287"/>
    <w:rPr>
      <w:rFonts w:ascii="Calibri" w:eastAsia="Times New Roman" w:hAnsi="Calibri" w:cs="Times New Roman"/>
      <w:lang w:val="x-none"/>
    </w:rPr>
  </w:style>
  <w:style w:type="paragraph" w:styleId="af">
    <w:name w:val="endnote text"/>
    <w:basedOn w:val="a0"/>
    <w:link w:val="af0"/>
    <w:uiPriority w:val="99"/>
    <w:semiHidden/>
    <w:unhideWhenUsed/>
    <w:rsid w:val="00EB5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EB528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1">
    <w:name w:val="List"/>
    <w:basedOn w:val="a0"/>
    <w:uiPriority w:val="99"/>
    <w:semiHidden/>
    <w:unhideWhenUsed/>
    <w:rsid w:val="00EB5287"/>
    <w:pPr>
      <w:ind w:left="283" w:hanging="283"/>
      <w:contextualSpacing/>
    </w:pPr>
    <w:rPr>
      <w:rFonts w:ascii="Calibri" w:eastAsia="Times New Roman" w:hAnsi="Calibri" w:cs="Times New Roman"/>
    </w:rPr>
  </w:style>
  <w:style w:type="paragraph" w:styleId="a">
    <w:name w:val="List Bullet"/>
    <w:basedOn w:val="a0"/>
    <w:uiPriority w:val="99"/>
    <w:semiHidden/>
    <w:unhideWhenUsed/>
    <w:rsid w:val="00EB5287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0"/>
    <w:uiPriority w:val="99"/>
    <w:semiHidden/>
    <w:unhideWhenUsed/>
    <w:rsid w:val="00EB5287"/>
    <w:pPr>
      <w:ind w:left="566" w:hanging="283"/>
      <w:contextualSpacing/>
    </w:pPr>
    <w:rPr>
      <w:rFonts w:ascii="Calibri" w:eastAsia="Times New Roman" w:hAnsi="Calibri" w:cs="Times New Roman"/>
    </w:rPr>
  </w:style>
  <w:style w:type="paragraph" w:styleId="af2">
    <w:name w:val="Closing"/>
    <w:basedOn w:val="a0"/>
    <w:link w:val="af3"/>
    <w:uiPriority w:val="99"/>
    <w:semiHidden/>
    <w:unhideWhenUsed/>
    <w:rsid w:val="00EB5287"/>
    <w:pPr>
      <w:ind w:left="4252"/>
    </w:pPr>
    <w:rPr>
      <w:rFonts w:ascii="Calibri" w:eastAsia="Times New Roman" w:hAnsi="Calibri" w:cs="Times New Roman"/>
      <w:lang w:val="x-none"/>
    </w:rPr>
  </w:style>
  <w:style w:type="character" w:customStyle="1" w:styleId="af3">
    <w:name w:val="Прощание Знак"/>
    <w:basedOn w:val="a1"/>
    <w:link w:val="af2"/>
    <w:uiPriority w:val="99"/>
    <w:semiHidden/>
    <w:rsid w:val="00EB5287"/>
    <w:rPr>
      <w:rFonts w:ascii="Calibri" w:eastAsia="Times New Roman" w:hAnsi="Calibri" w:cs="Times New Roman"/>
      <w:lang w:val="x-none"/>
    </w:rPr>
  </w:style>
  <w:style w:type="paragraph" w:styleId="af4">
    <w:name w:val="Body Text"/>
    <w:basedOn w:val="a0"/>
    <w:link w:val="af5"/>
    <w:uiPriority w:val="99"/>
    <w:semiHidden/>
    <w:unhideWhenUsed/>
    <w:rsid w:val="00EB52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5">
    <w:name w:val="Основной текст Знак"/>
    <w:basedOn w:val="a1"/>
    <w:link w:val="af4"/>
    <w:uiPriority w:val="99"/>
    <w:semiHidden/>
    <w:rsid w:val="00EB528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Body Text Indent"/>
    <w:basedOn w:val="a0"/>
    <w:link w:val="af7"/>
    <w:uiPriority w:val="99"/>
    <w:semiHidden/>
    <w:unhideWhenUsed/>
    <w:rsid w:val="00EB5287"/>
    <w:pPr>
      <w:spacing w:after="0" w:line="240" w:lineRule="auto"/>
      <w:ind w:left="375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EB528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8">
    <w:name w:val="annotation subject"/>
    <w:basedOn w:val="a9"/>
    <w:next w:val="a9"/>
    <w:link w:val="af9"/>
    <w:uiPriority w:val="99"/>
    <w:semiHidden/>
    <w:unhideWhenUsed/>
    <w:rsid w:val="00EB5287"/>
    <w:rPr>
      <w:b/>
      <w:bCs/>
    </w:rPr>
  </w:style>
  <w:style w:type="character" w:customStyle="1" w:styleId="af9">
    <w:name w:val="Тема примечания Знак"/>
    <w:basedOn w:val="aa"/>
    <w:link w:val="af8"/>
    <w:uiPriority w:val="99"/>
    <w:semiHidden/>
    <w:rsid w:val="00EB5287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a">
    <w:name w:val="Balloon Text"/>
    <w:basedOn w:val="a0"/>
    <w:link w:val="afb"/>
    <w:uiPriority w:val="99"/>
    <w:semiHidden/>
    <w:unhideWhenUsed/>
    <w:rsid w:val="00EB5287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en-US"/>
    </w:rPr>
  </w:style>
  <w:style w:type="character" w:customStyle="1" w:styleId="afb">
    <w:name w:val="Текст выноски Знак"/>
    <w:basedOn w:val="a1"/>
    <w:link w:val="afa"/>
    <w:uiPriority w:val="99"/>
    <w:semiHidden/>
    <w:rsid w:val="00EB5287"/>
    <w:rPr>
      <w:rFonts w:ascii="Segoe UI" w:eastAsia="Times New Roman" w:hAnsi="Segoe UI" w:cs="Times New Roman"/>
      <w:sz w:val="18"/>
      <w:szCs w:val="18"/>
      <w:lang w:val="en-US"/>
    </w:rPr>
  </w:style>
  <w:style w:type="paragraph" w:styleId="afc">
    <w:name w:val="No Spacing"/>
    <w:uiPriority w:val="1"/>
    <w:qFormat/>
    <w:rsid w:val="00EB528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d">
    <w:name w:val="Revision"/>
    <w:uiPriority w:val="99"/>
    <w:semiHidden/>
    <w:rsid w:val="00EB528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e">
    <w:name w:val="List Paragraph"/>
    <w:basedOn w:val="a0"/>
    <w:uiPriority w:val="99"/>
    <w:qFormat/>
    <w:rsid w:val="00EB5287"/>
    <w:pPr>
      <w:ind w:left="708"/>
    </w:pPr>
    <w:rPr>
      <w:rFonts w:ascii="Calibri" w:eastAsia="Times New Roman" w:hAnsi="Calibri" w:cs="Times New Roman"/>
      <w:lang w:val="en-US"/>
    </w:rPr>
  </w:style>
  <w:style w:type="paragraph" w:customStyle="1" w:styleId="ListParagraph">
    <w:name w:val="List Paragraph"/>
    <w:basedOn w:val="a0"/>
    <w:uiPriority w:val="99"/>
    <w:rsid w:val="00EB528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0"/>
    <w:uiPriority w:val="99"/>
    <w:rsid w:val="00EB5287"/>
    <w:pPr>
      <w:widowControl w:val="0"/>
      <w:autoSpaceDE w:val="0"/>
      <w:autoSpaceDN w:val="0"/>
      <w:adjustRightInd w:val="0"/>
      <w:spacing w:after="0" w:line="323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B52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B52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B528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EB52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f">
    <w:name w:val="Прижатый влево"/>
    <w:basedOn w:val="a0"/>
    <w:next w:val="a0"/>
    <w:uiPriority w:val="99"/>
    <w:rsid w:val="00EB52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western">
    <w:name w:val="western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Цветной список — акцент 1"/>
    <w:basedOn w:val="a0"/>
    <w:uiPriority w:val="99"/>
    <w:rsid w:val="00EB52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font9">
    <w:name w:val="font9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6">
    <w:name w:val="xl6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93">
    <w:name w:val="xl93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uiPriority w:val="99"/>
    <w:rsid w:val="00EB528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uiPriority w:val="99"/>
    <w:rsid w:val="00EB528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uiPriority w:val="99"/>
    <w:rsid w:val="00EB5287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uiPriority w:val="99"/>
    <w:rsid w:val="00EB5287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0"/>
    <w:uiPriority w:val="99"/>
    <w:rsid w:val="00EB5287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0"/>
    <w:uiPriority w:val="99"/>
    <w:rsid w:val="00EB5287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4">
    <w:name w:val="xl104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uiPriority w:val="99"/>
    <w:rsid w:val="00EB528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0"/>
    <w:next w:val="a0"/>
    <w:uiPriority w:val="99"/>
    <w:rsid w:val="00EB528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Batang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0"/>
    <w:uiPriority w:val="99"/>
    <w:qFormat/>
    <w:rsid w:val="00EB528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3">
    <w:name w:val="xl63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EB528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0">
    <w:name w:val="xl160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3">
    <w:name w:val="xl163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4">
    <w:name w:val="xl164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0"/>
    <w:uiPriority w:val="99"/>
    <w:rsid w:val="00EB528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77">
    <w:name w:val="xl177"/>
    <w:basedOn w:val="a0"/>
    <w:uiPriority w:val="99"/>
    <w:rsid w:val="00EB528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8">
    <w:name w:val="xl17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79">
    <w:name w:val="xl179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uiPriority w:val="99"/>
    <w:rsid w:val="00EB528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83">
    <w:name w:val="xl183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4">
    <w:name w:val="xl184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0"/>
    <w:uiPriority w:val="99"/>
    <w:rsid w:val="00EB528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0"/>
    <w:uiPriority w:val="99"/>
    <w:rsid w:val="00EB528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6">
    <w:name w:val="xl19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99">
    <w:name w:val="xl199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00">
    <w:name w:val="xl200"/>
    <w:basedOn w:val="a0"/>
    <w:uiPriority w:val="99"/>
    <w:rsid w:val="00EB528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0"/>
    <w:uiPriority w:val="99"/>
    <w:rsid w:val="00EB5287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0"/>
    <w:uiPriority w:val="99"/>
    <w:rsid w:val="00EB5287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0"/>
    <w:uiPriority w:val="99"/>
    <w:rsid w:val="00EB528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0"/>
    <w:uiPriority w:val="99"/>
    <w:rsid w:val="00EB5287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0"/>
    <w:uiPriority w:val="99"/>
    <w:rsid w:val="00EB528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0"/>
    <w:uiPriority w:val="99"/>
    <w:rsid w:val="00EB5287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0"/>
    <w:uiPriority w:val="99"/>
    <w:rsid w:val="00EB528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0"/>
    <w:uiPriority w:val="99"/>
    <w:rsid w:val="00EB528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17375D"/>
      <w:sz w:val="24"/>
      <w:szCs w:val="24"/>
      <w:lang w:eastAsia="ru-RU"/>
    </w:rPr>
  </w:style>
  <w:style w:type="paragraph" w:customStyle="1" w:styleId="xl212">
    <w:name w:val="xl212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0"/>
    <w:uiPriority w:val="99"/>
    <w:rsid w:val="00EB528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0"/>
    <w:uiPriority w:val="99"/>
    <w:rsid w:val="00EB528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8">
    <w:name w:val="xl218"/>
    <w:basedOn w:val="a0"/>
    <w:uiPriority w:val="99"/>
    <w:rsid w:val="00EB5287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0"/>
    <w:uiPriority w:val="99"/>
    <w:rsid w:val="00EB528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0"/>
    <w:uiPriority w:val="99"/>
    <w:rsid w:val="00EB528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2">
    <w:name w:val="xl222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3">
    <w:name w:val="xl223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4">
    <w:name w:val="xl224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uiPriority w:val="99"/>
    <w:rsid w:val="00EB528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uiPriority w:val="99"/>
    <w:rsid w:val="00EB52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uiPriority w:val="99"/>
    <w:rsid w:val="00EB52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uiPriority w:val="99"/>
    <w:rsid w:val="00EB528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uiPriority w:val="99"/>
    <w:rsid w:val="00EB528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0"/>
    <w:uiPriority w:val="99"/>
    <w:rsid w:val="00EB52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0"/>
    <w:uiPriority w:val="99"/>
    <w:rsid w:val="00EB528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0"/>
    <w:uiPriority w:val="99"/>
    <w:rsid w:val="00EB528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0"/>
    <w:uiPriority w:val="99"/>
    <w:rsid w:val="00EB528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0"/>
    <w:uiPriority w:val="99"/>
    <w:rsid w:val="00EB528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1">
    <w:name w:val="xl241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2">
    <w:name w:val="xl242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43">
    <w:name w:val="xl243"/>
    <w:basedOn w:val="a0"/>
    <w:uiPriority w:val="99"/>
    <w:rsid w:val="00EB528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0"/>
    <w:uiPriority w:val="99"/>
    <w:rsid w:val="00EB528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0"/>
    <w:uiPriority w:val="99"/>
    <w:rsid w:val="00EB528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0"/>
    <w:uiPriority w:val="99"/>
    <w:rsid w:val="00EB528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uiPriority w:val="99"/>
    <w:rsid w:val="00EB528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7">
    <w:name w:val="xl257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0"/>
    <w:uiPriority w:val="99"/>
    <w:rsid w:val="00EB52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0">
    <w:name w:val="xl260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1">
    <w:name w:val="xl261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2">
    <w:name w:val="xl262"/>
    <w:basedOn w:val="a0"/>
    <w:uiPriority w:val="99"/>
    <w:rsid w:val="00EB528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0"/>
    <w:uiPriority w:val="99"/>
    <w:rsid w:val="00EB528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5">
    <w:name w:val="xl265"/>
    <w:basedOn w:val="a0"/>
    <w:uiPriority w:val="99"/>
    <w:rsid w:val="00EB528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6">
    <w:name w:val="xl26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7">
    <w:name w:val="xl267"/>
    <w:basedOn w:val="a0"/>
    <w:uiPriority w:val="99"/>
    <w:rsid w:val="00EB528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0"/>
    <w:uiPriority w:val="99"/>
    <w:rsid w:val="00EB528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9">
    <w:name w:val="xl269"/>
    <w:basedOn w:val="a0"/>
    <w:uiPriority w:val="99"/>
    <w:rsid w:val="00EB528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0"/>
    <w:uiPriority w:val="99"/>
    <w:rsid w:val="00EB5287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0"/>
    <w:uiPriority w:val="99"/>
    <w:rsid w:val="00EB528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0"/>
    <w:uiPriority w:val="99"/>
    <w:rsid w:val="00EB52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0"/>
    <w:uiPriority w:val="99"/>
    <w:rsid w:val="00EB528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0"/>
    <w:uiPriority w:val="99"/>
    <w:rsid w:val="00EB52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0"/>
    <w:uiPriority w:val="99"/>
    <w:rsid w:val="00EB528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0"/>
    <w:uiPriority w:val="99"/>
    <w:rsid w:val="00EB5287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0"/>
    <w:uiPriority w:val="99"/>
    <w:rsid w:val="00EB528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0"/>
    <w:uiPriority w:val="99"/>
    <w:rsid w:val="00EB528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0"/>
    <w:uiPriority w:val="99"/>
    <w:rsid w:val="00EB528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0"/>
    <w:uiPriority w:val="99"/>
    <w:rsid w:val="00EB528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0"/>
    <w:uiPriority w:val="99"/>
    <w:rsid w:val="00EB528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0"/>
    <w:uiPriority w:val="99"/>
    <w:rsid w:val="00EB528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0"/>
    <w:uiPriority w:val="99"/>
    <w:rsid w:val="00EB528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7">
    <w:name w:val="xl287"/>
    <w:basedOn w:val="a0"/>
    <w:uiPriority w:val="99"/>
    <w:rsid w:val="00EB528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8">
    <w:name w:val="xl288"/>
    <w:basedOn w:val="a0"/>
    <w:uiPriority w:val="99"/>
    <w:rsid w:val="00EB528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0"/>
    <w:uiPriority w:val="99"/>
    <w:rsid w:val="00EB528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0"/>
    <w:uiPriority w:val="99"/>
    <w:rsid w:val="00EB528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0"/>
    <w:uiPriority w:val="99"/>
    <w:rsid w:val="00EB528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0"/>
    <w:uiPriority w:val="99"/>
    <w:rsid w:val="00EB52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0"/>
    <w:uiPriority w:val="99"/>
    <w:rsid w:val="00EB528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0"/>
    <w:uiPriority w:val="99"/>
    <w:rsid w:val="00EB528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6">
    <w:name w:val="xl296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7">
    <w:name w:val="xl297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0"/>
    <w:uiPriority w:val="99"/>
    <w:rsid w:val="00EB52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0"/>
    <w:uiPriority w:val="99"/>
    <w:rsid w:val="00EB528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0"/>
    <w:uiPriority w:val="99"/>
    <w:rsid w:val="00EB52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0"/>
    <w:uiPriority w:val="99"/>
    <w:rsid w:val="00EB52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4">
    <w:name w:val="xl304"/>
    <w:basedOn w:val="a0"/>
    <w:uiPriority w:val="99"/>
    <w:rsid w:val="00EB528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5">
    <w:name w:val="xl305"/>
    <w:basedOn w:val="a0"/>
    <w:uiPriority w:val="99"/>
    <w:rsid w:val="00EB52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6">
    <w:name w:val="xl306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7">
    <w:name w:val="xl307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8">
    <w:name w:val="xl308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9">
    <w:name w:val="xl309"/>
    <w:basedOn w:val="a0"/>
    <w:uiPriority w:val="99"/>
    <w:rsid w:val="00EB528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0"/>
    <w:uiPriority w:val="99"/>
    <w:rsid w:val="00EB5287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0"/>
    <w:uiPriority w:val="99"/>
    <w:rsid w:val="00EB528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12">
    <w:name w:val="xl312"/>
    <w:basedOn w:val="a0"/>
    <w:uiPriority w:val="99"/>
    <w:rsid w:val="00EB528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0"/>
    <w:uiPriority w:val="99"/>
    <w:rsid w:val="00EB52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0"/>
    <w:uiPriority w:val="99"/>
    <w:rsid w:val="00EB528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0"/>
    <w:uiPriority w:val="99"/>
    <w:rsid w:val="00EB5287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0"/>
    <w:uiPriority w:val="99"/>
    <w:rsid w:val="00EB528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0"/>
    <w:uiPriority w:val="99"/>
    <w:rsid w:val="00EB528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0"/>
    <w:uiPriority w:val="99"/>
    <w:rsid w:val="00EB5287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0"/>
    <w:uiPriority w:val="99"/>
    <w:rsid w:val="00EB52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0"/>
    <w:uiPriority w:val="99"/>
    <w:rsid w:val="00EB528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3">
    <w:name w:val="xl323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4">
    <w:name w:val="xl324"/>
    <w:basedOn w:val="a0"/>
    <w:uiPriority w:val="99"/>
    <w:rsid w:val="00EB528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0"/>
    <w:uiPriority w:val="99"/>
    <w:rsid w:val="00EB528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0"/>
    <w:uiPriority w:val="99"/>
    <w:rsid w:val="00EB52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0"/>
    <w:uiPriority w:val="99"/>
    <w:rsid w:val="00EB528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0"/>
    <w:uiPriority w:val="99"/>
    <w:rsid w:val="00EB5287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0"/>
    <w:uiPriority w:val="99"/>
    <w:rsid w:val="00EB528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EB528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EB52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4">
    <w:name w:val="Без интервала1"/>
    <w:uiPriority w:val="99"/>
    <w:rsid w:val="00EB528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EB52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EB5287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Содержимое таблицы"/>
    <w:basedOn w:val="a0"/>
    <w:uiPriority w:val="99"/>
    <w:rsid w:val="00EB5287"/>
    <w:pPr>
      <w:widowControl w:val="0"/>
      <w:suppressLineNumbers/>
      <w:suppressAutoHyphens/>
      <w:spacing w:after="0" w:line="240" w:lineRule="auto"/>
      <w:ind w:firstLine="533"/>
      <w:jc w:val="both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customStyle="1" w:styleId="aff2">
    <w:name w:val="Стиль"/>
    <w:uiPriority w:val="99"/>
    <w:rsid w:val="00EB52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otnote reference"/>
    <w:uiPriority w:val="99"/>
    <w:semiHidden/>
    <w:unhideWhenUsed/>
    <w:rsid w:val="00EB5287"/>
    <w:rPr>
      <w:rFonts w:ascii="Times New Roman" w:hAnsi="Times New Roman" w:cs="Times New Roman" w:hint="default"/>
      <w:vertAlign w:val="superscript"/>
    </w:rPr>
  </w:style>
  <w:style w:type="character" w:styleId="aff4">
    <w:name w:val="endnote reference"/>
    <w:uiPriority w:val="99"/>
    <w:semiHidden/>
    <w:unhideWhenUsed/>
    <w:rsid w:val="00EB5287"/>
    <w:rPr>
      <w:vertAlign w:val="superscript"/>
    </w:rPr>
  </w:style>
  <w:style w:type="character" w:styleId="aff5">
    <w:name w:val="Intense Emphasis"/>
    <w:uiPriority w:val="21"/>
    <w:qFormat/>
    <w:rsid w:val="00EB5287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apple-converted-space">
    <w:name w:val="apple-converted-space"/>
    <w:rsid w:val="00EB5287"/>
    <w:rPr>
      <w:rFonts w:ascii="Times New Roman" w:hAnsi="Times New Roman" w:cs="Times New Roman" w:hint="default"/>
    </w:rPr>
  </w:style>
  <w:style w:type="character" w:customStyle="1" w:styleId="FontStyle657">
    <w:name w:val="Font Style657"/>
    <w:rsid w:val="00EB5287"/>
    <w:rPr>
      <w:rFonts w:ascii="Times New Roman" w:hAnsi="Times New Roman" w:cs="Times New Roman" w:hint="default"/>
      <w:color w:val="000000"/>
      <w:sz w:val="26"/>
    </w:rPr>
  </w:style>
  <w:style w:type="character" w:customStyle="1" w:styleId="aff6">
    <w:name w:val="Цветовое выделение"/>
    <w:uiPriority w:val="99"/>
    <w:rsid w:val="00EB5287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EB5287"/>
    <w:rPr>
      <w:rFonts w:ascii="Tahoma" w:hAnsi="Tahoma" w:cs="Tahoma" w:hint="default"/>
      <w:sz w:val="16"/>
      <w:szCs w:val="16"/>
      <w:lang w:eastAsia="ru-RU"/>
    </w:rPr>
  </w:style>
  <w:style w:type="character" w:customStyle="1" w:styleId="16">
    <w:name w:val="Тема примечания Знак1"/>
    <w:uiPriority w:val="99"/>
    <w:semiHidden/>
    <w:rsid w:val="00EB5287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EB5287"/>
    <w:rPr>
      <w:rFonts w:ascii="Times New Roman" w:hAnsi="Times New Roman" w:cs="Times New Roman" w:hint="default"/>
    </w:rPr>
  </w:style>
  <w:style w:type="character" w:customStyle="1" w:styleId="epm">
    <w:name w:val="epm"/>
    <w:rsid w:val="00EB5287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EB5287"/>
  </w:style>
  <w:style w:type="table" w:styleId="aff7">
    <w:name w:val="Table Grid"/>
    <w:basedOn w:val="a2"/>
    <w:uiPriority w:val="59"/>
    <w:rsid w:val="00EB528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2"/>
    <w:uiPriority w:val="59"/>
    <w:rsid w:val="00EB5287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2"/>
    <w:uiPriority w:val="59"/>
    <w:rsid w:val="00EB5287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EB5287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EB528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EB528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EB528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EB528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EB528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EB5287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B5287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EB528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EB5287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EB5287"/>
    <w:rPr>
      <w:rFonts w:ascii="Times New Roman" w:hAnsi="Times New Roman" w:cs="Times New Roman" w:hint="default"/>
      <w:color w:val="800080"/>
      <w:u w:val="single"/>
    </w:rPr>
  </w:style>
  <w:style w:type="paragraph" w:styleId="HTML">
    <w:name w:val="HTML Preformatted"/>
    <w:basedOn w:val="a0"/>
    <w:link w:val="HTML0"/>
    <w:semiHidden/>
    <w:unhideWhenUsed/>
    <w:rsid w:val="00EB52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semiHidden/>
    <w:rsid w:val="00EB5287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a6">
    <w:name w:val="Normal (Web)"/>
    <w:basedOn w:val="a0"/>
    <w:uiPriority w:val="99"/>
    <w:semiHidden/>
    <w:unhideWhenUsed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iPriority w:val="99"/>
    <w:semiHidden/>
    <w:unhideWhenUsed/>
    <w:rsid w:val="00EB528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EB5287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EB528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EB5287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EB5287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EB5287"/>
    <w:rPr>
      <w:rFonts w:ascii="Calibri" w:eastAsia="Times New Roman" w:hAnsi="Calibri" w:cs="Times New Roman"/>
      <w:lang w:val="x-none"/>
    </w:rPr>
  </w:style>
  <w:style w:type="paragraph" w:styleId="ad">
    <w:name w:val="footer"/>
    <w:basedOn w:val="a0"/>
    <w:link w:val="ae"/>
    <w:uiPriority w:val="99"/>
    <w:semiHidden/>
    <w:unhideWhenUsed/>
    <w:rsid w:val="00EB5287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EB5287"/>
    <w:rPr>
      <w:rFonts w:ascii="Calibri" w:eastAsia="Times New Roman" w:hAnsi="Calibri" w:cs="Times New Roman"/>
      <w:lang w:val="x-none"/>
    </w:rPr>
  </w:style>
  <w:style w:type="paragraph" w:styleId="af">
    <w:name w:val="endnote text"/>
    <w:basedOn w:val="a0"/>
    <w:link w:val="af0"/>
    <w:uiPriority w:val="99"/>
    <w:semiHidden/>
    <w:unhideWhenUsed/>
    <w:rsid w:val="00EB5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EB528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1">
    <w:name w:val="List"/>
    <w:basedOn w:val="a0"/>
    <w:uiPriority w:val="99"/>
    <w:semiHidden/>
    <w:unhideWhenUsed/>
    <w:rsid w:val="00EB5287"/>
    <w:pPr>
      <w:ind w:left="283" w:hanging="283"/>
      <w:contextualSpacing/>
    </w:pPr>
    <w:rPr>
      <w:rFonts w:ascii="Calibri" w:eastAsia="Times New Roman" w:hAnsi="Calibri" w:cs="Times New Roman"/>
    </w:rPr>
  </w:style>
  <w:style w:type="paragraph" w:styleId="a">
    <w:name w:val="List Bullet"/>
    <w:basedOn w:val="a0"/>
    <w:uiPriority w:val="99"/>
    <w:semiHidden/>
    <w:unhideWhenUsed/>
    <w:rsid w:val="00EB5287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0"/>
    <w:uiPriority w:val="99"/>
    <w:semiHidden/>
    <w:unhideWhenUsed/>
    <w:rsid w:val="00EB5287"/>
    <w:pPr>
      <w:ind w:left="566" w:hanging="283"/>
      <w:contextualSpacing/>
    </w:pPr>
    <w:rPr>
      <w:rFonts w:ascii="Calibri" w:eastAsia="Times New Roman" w:hAnsi="Calibri" w:cs="Times New Roman"/>
    </w:rPr>
  </w:style>
  <w:style w:type="paragraph" w:styleId="af2">
    <w:name w:val="Closing"/>
    <w:basedOn w:val="a0"/>
    <w:link w:val="af3"/>
    <w:uiPriority w:val="99"/>
    <w:semiHidden/>
    <w:unhideWhenUsed/>
    <w:rsid w:val="00EB5287"/>
    <w:pPr>
      <w:ind w:left="4252"/>
    </w:pPr>
    <w:rPr>
      <w:rFonts w:ascii="Calibri" w:eastAsia="Times New Roman" w:hAnsi="Calibri" w:cs="Times New Roman"/>
      <w:lang w:val="x-none"/>
    </w:rPr>
  </w:style>
  <w:style w:type="character" w:customStyle="1" w:styleId="af3">
    <w:name w:val="Прощание Знак"/>
    <w:basedOn w:val="a1"/>
    <w:link w:val="af2"/>
    <w:uiPriority w:val="99"/>
    <w:semiHidden/>
    <w:rsid w:val="00EB5287"/>
    <w:rPr>
      <w:rFonts w:ascii="Calibri" w:eastAsia="Times New Roman" w:hAnsi="Calibri" w:cs="Times New Roman"/>
      <w:lang w:val="x-none"/>
    </w:rPr>
  </w:style>
  <w:style w:type="paragraph" w:styleId="af4">
    <w:name w:val="Body Text"/>
    <w:basedOn w:val="a0"/>
    <w:link w:val="af5"/>
    <w:uiPriority w:val="99"/>
    <w:semiHidden/>
    <w:unhideWhenUsed/>
    <w:rsid w:val="00EB52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5">
    <w:name w:val="Основной текст Знак"/>
    <w:basedOn w:val="a1"/>
    <w:link w:val="af4"/>
    <w:uiPriority w:val="99"/>
    <w:semiHidden/>
    <w:rsid w:val="00EB528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Body Text Indent"/>
    <w:basedOn w:val="a0"/>
    <w:link w:val="af7"/>
    <w:uiPriority w:val="99"/>
    <w:semiHidden/>
    <w:unhideWhenUsed/>
    <w:rsid w:val="00EB5287"/>
    <w:pPr>
      <w:spacing w:after="0" w:line="240" w:lineRule="auto"/>
      <w:ind w:left="375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EB528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8">
    <w:name w:val="annotation subject"/>
    <w:basedOn w:val="a9"/>
    <w:next w:val="a9"/>
    <w:link w:val="af9"/>
    <w:uiPriority w:val="99"/>
    <w:semiHidden/>
    <w:unhideWhenUsed/>
    <w:rsid w:val="00EB5287"/>
    <w:rPr>
      <w:b/>
      <w:bCs/>
    </w:rPr>
  </w:style>
  <w:style w:type="character" w:customStyle="1" w:styleId="af9">
    <w:name w:val="Тема примечания Знак"/>
    <w:basedOn w:val="aa"/>
    <w:link w:val="af8"/>
    <w:uiPriority w:val="99"/>
    <w:semiHidden/>
    <w:rsid w:val="00EB5287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a">
    <w:name w:val="Balloon Text"/>
    <w:basedOn w:val="a0"/>
    <w:link w:val="afb"/>
    <w:uiPriority w:val="99"/>
    <w:semiHidden/>
    <w:unhideWhenUsed/>
    <w:rsid w:val="00EB5287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en-US"/>
    </w:rPr>
  </w:style>
  <w:style w:type="character" w:customStyle="1" w:styleId="afb">
    <w:name w:val="Текст выноски Знак"/>
    <w:basedOn w:val="a1"/>
    <w:link w:val="afa"/>
    <w:uiPriority w:val="99"/>
    <w:semiHidden/>
    <w:rsid w:val="00EB5287"/>
    <w:rPr>
      <w:rFonts w:ascii="Segoe UI" w:eastAsia="Times New Roman" w:hAnsi="Segoe UI" w:cs="Times New Roman"/>
      <w:sz w:val="18"/>
      <w:szCs w:val="18"/>
      <w:lang w:val="en-US"/>
    </w:rPr>
  </w:style>
  <w:style w:type="paragraph" w:styleId="afc">
    <w:name w:val="No Spacing"/>
    <w:uiPriority w:val="1"/>
    <w:qFormat/>
    <w:rsid w:val="00EB528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d">
    <w:name w:val="Revision"/>
    <w:uiPriority w:val="99"/>
    <w:semiHidden/>
    <w:rsid w:val="00EB528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e">
    <w:name w:val="List Paragraph"/>
    <w:basedOn w:val="a0"/>
    <w:uiPriority w:val="99"/>
    <w:qFormat/>
    <w:rsid w:val="00EB5287"/>
    <w:pPr>
      <w:ind w:left="708"/>
    </w:pPr>
    <w:rPr>
      <w:rFonts w:ascii="Calibri" w:eastAsia="Times New Roman" w:hAnsi="Calibri" w:cs="Times New Roman"/>
      <w:lang w:val="en-US"/>
    </w:rPr>
  </w:style>
  <w:style w:type="paragraph" w:customStyle="1" w:styleId="ListParagraph">
    <w:name w:val="List Paragraph"/>
    <w:basedOn w:val="a0"/>
    <w:uiPriority w:val="99"/>
    <w:rsid w:val="00EB528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0"/>
    <w:uiPriority w:val="99"/>
    <w:rsid w:val="00EB5287"/>
    <w:pPr>
      <w:widowControl w:val="0"/>
      <w:autoSpaceDE w:val="0"/>
      <w:autoSpaceDN w:val="0"/>
      <w:adjustRightInd w:val="0"/>
      <w:spacing w:after="0" w:line="323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B52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B52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B528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EB52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f">
    <w:name w:val="Прижатый влево"/>
    <w:basedOn w:val="a0"/>
    <w:next w:val="a0"/>
    <w:uiPriority w:val="99"/>
    <w:rsid w:val="00EB52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western">
    <w:name w:val="western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Цветной список — акцент 1"/>
    <w:basedOn w:val="a0"/>
    <w:uiPriority w:val="99"/>
    <w:rsid w:val="00EB52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font9">
    <w:name w:val="font9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6">
    <w:name w:val="xl6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93">
    <w:name w:val="xl93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uiPriority w:val="99"/>
    <w:rsid w:val="00EB528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uiPriority w:val="99"/>
    <w:rsid w:val="00EB528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uiPriority w:val="99"/>
    <w:rsid w:val="00EB5287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uiPriority w:val="99"/>
    <w:rsid w:val="00EB5287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0"/>
    <w:uiPriority w:val="99"/>
    <w:rsid w:val="00EB5287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0"/>
    <w:uiPriority w:val="99"/>
    <w:rsid w:val="00EB5287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4">
    <w:name w:val="xl104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uiPriority w:val="99"/>
    <w:rsid w:val="00EB528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0"/>
    <w:next w:val="a0"/>
    <w:uiPriority w:val="99"/>
    <w:rsid w:val="00EB528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Batang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0"/>
    <w:uiPriority w:val="99"/>
    <w:qFormat/>
    <w:rsid w:val="00EB528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3">
    <w:name w:val="xl63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EB528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0">
    <w:name w:val="xl160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3">
    <w:name w:val="xl163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4">
    <w:name w:val="xl164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0"/>
    <w:uiPriority w:val="99"/>
    <w:rsid w:val="00EB528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77">
    <w:name w:val="xl177"/>
    <w:basedOn w:val="a0"/>
    <w:uiPriority w:val="99"/>
    <w:rsid w:val="00EB528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8">
    <w:name w:val="xl17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79">
    <w:name w:val="xl179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uiPriority w:val="99"/>
    <w:rsid w:val="00EB528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83">
    <w:name w:val="xl183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4">
    <w:name w:val="xl184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0"/>
    <w:uiPriority w:val="99"/>
    <w:rsid w:val="00EB528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0"/>
    <w:uiPriority w:val="99"/>
    <w:rsid w:val="00EB528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6">
    <w:name w:val="xl19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99">
    <w:name w:val="xl199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00">
    <w:name w:val="xl200"/>
    <w:basedOn w:val="a0"/>
    <w:uiPriority w:val="99"/>
    <w:rsid w:val="00EB528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0"/>
    <w:uiPriority w:val="99"/>
    <w:rsid w:val="00EB5287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0"/>
    <w:uiPriority w:val="99"/>
    <w:rsid w:val="00EB5287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0"/>
    <w:uiPriority w:val="99"/>
    <w:rsid w:val="00EB528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0"/>
    <w:uiPriority w:val="99"/>
    <w:rsid w:val="00EB5287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0"/>
    <w:uiPriority w:val="99"/>
    <w:rsid w:val="00EB528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0"/>
    <w:uiPriority w:val="99"/>
    <w:rsid w:val="00EB5287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0"/>
    <w:uiPriority w:val="99"/>
    <w:rsid w:val="00EB528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0"/>
    <w:uiPriority w:val="99"/>
    <w:rsid w:val="00EB528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17375D"/>
      <w:sz w:val="24"/>
      <w:szCs w:val="24"/>
      <w:lang w:eastAsia="ru-RU"/>
    </w:rPr>
  </w:style>
  <w:style w:type="paragraph" w:customStyle="1" w:styleId="xl212">
    <w:name w:val="xl212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0"/>
    <w:uiPriority w:val="99"/>
    <w:rsid w:val="00EB528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0"/>
    <w:uiPriority w:val="99"/>
    <w:rsid w:val="00EB528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8">
    <w:name w:val="xl218"/>
    <w:basedOn w:val="a0"/>
    <w:uiPriority w:val="99"/>
    <w:rsid w:val="00EB5287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0"/>
    <w:uiPriority w:val="99"/>
    <w:rsid w:val="00EB528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0"/>
    <w:uiPriority w:val="99"/>
    <w:rsid w:val="00EB528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2">
    <w:name w:val="xl222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3">
    <w:name w:val="xl223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4">
    <w:name w:val="xl224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uiPriority w:val="99"/>
    <w:rsid w:val="00EB528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uiPriority w:val="99"/>
    <w:rsid w:val="00EB52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uiPriority w:val="99"/>
    <w:rsid w:val="00EB52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uiPriority w:val="99"/>
    <w:rsid w:val="00EB528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uiPriority w:val="99"/>
    <w:rsid w:val="00EB528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0"/>
    <w:uiPriority w:val="99"/>
    <w:rsid w:val="00EB52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0"/>
    <w:uiPriority w:val="99"/>
    <w:rsid w:val="00EB528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0"/>
    <w:uiPriority w:val="99"/>
    <w:rsid w:val="00EB528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0"/>
    <w:uiPriority w:val="99"/>
    <w:rsid w:val="00EB528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0"/>
    <w:uiPriority w:val="99"/>
    <w:rsid w:val="00EB528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1">
    <w:name w:val="xl241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2">
    <w:name w:val="xl242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43">
    <w:name w:val="xl243"/>
    <w:basedOn w:val="a0"/>
    <w:uiPriority w:val="99"/>
    <w:rsid w:val="00EB528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0"/>
    <w:uiPriority w:val="99"/>
    <w:rsid w:val="00EB528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0"/>
    <w:uiPriority w:val="99"/>
    <w:rsid w:val="00EB528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0"/>
    <w:uiPriority w:val="99"/>
    <w:rsid w:val="00EB528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uiPriority w:val="99"/>
    <w:rsid w:val="00EB528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7">
    <w:name w:val="xl257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0"/>
    <w:uiPriority w:val="99"/>
    <w:rsid w:val="00EB52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0">
    <w:name w:val="xl260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1">
    <w:name w:val="xl261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2">
    <w:name w:val="xl262"/>
    <w:basedOn w:val="a0"/>
    <w:uiPriority w:val="99"/>
    <w:rsid w:val="00EB528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0"/>
    <w:uiPriority w:val="99"/>
    <w:rsid w:val="00EB528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5">
    <w:name w:val="xl265"/>
    <w:basedOn w:val="a0"/>
    <w:uiPriority w:val="99"/>
    <w:rsid w:val="00EB528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6">
    <w:name w:val="xl266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7">
    <w:name w:val="xl267"/>
    <w:basedOn w:val="a0"/>
    <w:uiPriority w:val="99"/>
    <w:rsid w:val="00EB528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0"/>
    <w:uiPriority w:val="99"/>
    <w:rsid w:val="00EB528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9">
    <w:name w:val="xl269"/>
    <w:basedOn w:val="a0"/>
    <w:uiPriority w:val="99"/>
    <w:rsid w:val="00EB528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0"/>
    <w:uiPriority w:val="99"/>
    <w:rsid w:val="00EB5287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0"/>
    <w:uiPriority w:val="99"/>
    <w:rsid w:val="00EB528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0"/>
    <w:uiPriority w:val="99"/>
    <w:rsid w:val="00EB52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0"/>
    <w:uiPriority w:val="99"/>
    <w:rsid w:val="00EB528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0"/>
    <w:uiPriority w:val="99"/>
    <w:rsid w:val="00EB52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0"/>
    <w:uiPriority w:val="99"/>
    <w:rsid w:val="00EB528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0"/>
    <w:uiPriority w:val="99"/>
    <w:rsid w:val="00EB5287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0"/>
    <w:uiPriority w:val="99"/>
    <w:rsid w:val="00EB528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0"/>
    <w:uiPriority w:val="99"/>
    <w:rsid w:val="00EB528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0"/>
    <w:uiPriority w:val="99"/>
    <w:rsid w:val="00EB528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0"/>
    <w:uiPriority w:val="99"/>
    <w:rsid w:val="00EB528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0"/>
    <w:uiPriority w:val="99"/>
    <w:rsid w:val="00EB528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0"/>
    <w:uiPriority w:val="99"/>
    <w:rsid w:val="00EB528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0"/>
    <w:uiPriority w:val="99"/>
    <w:rsid w:val="00EB5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0"/>
    <w:uiPriority w:val="99"/>
    <w:rsid w:val="00EB528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7">
    <w:name w:val="xl287"/>
    <w:basedOn w:val="a0"/>
    <w:uiPriority w:val="99"/>
    <w:rsid w:val="00EB528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8">
    <w:name w:val="xl288"/>
    <w:basedOn w:val="a0"/>
    <w:uiPriority w:val="99"/>
    <w:rsid w:val="00EB528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0"/>
    <w:uiPriority w:val="99"/>
    <w:rsid w:val="00EB528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0"/>
    <w:uiPriority w:val="99"/>
    <w:rsid w:val="00EB528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0"/>
    <w:uiPriority w:val="99"/>
    <w:rsid w:val="00EB528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0"/>
    <w:uiPriority w:val="99"/>
    <w:rsid w:val="00EB52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0"/>
    <w:uiPriority w:val="99"/>
    <w:rsid w:val="00EB528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0"/>
    <w:uiPriority w:val="99"/>
    <w:rsid w:val="00EB528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6">
    <w:name w:val="xl296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7">
    <w:name w:val="xl297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0"/>
    <w:uiPriority w:val="99"/>
    <w:rsid w:val="00EB52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0"/>
    <w:uiPriority w:val="99"/>
    <w:rsid w:val="00EB528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0"/>
    <w:uiPriority w:val="99"/>
    <w:rsid w:val="00EB52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0"/>
    <w:uiPriority w:val="99"/>
    <w:rsid w:val="00EB52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4">
    <w:name w:val="xl304"/>
    <w:basedOn w:val="a0"/>
    <w:uiPriority w:val="99"/>
    <w:rsid w:val="00EB528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5">
    <w:name w:val="xl305"/>
    <w:basedOn w:val="a0"/>
    <w:uiPriority w:val="99"/>
    <w:rsid w:val="00EB52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6">
    <w:name w:val="xl306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7">
    <w:name w:val="xl307"/>
    <w:basedOn w:val="a0"/>
    <w:uiPriority w:val="99"/>
    <w:rsid w:val="00EB52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8">
    <w:name w:val="xl308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9">
    <w:name w:val="xl309"/>
    <w:basedOn w:val="a0"/>
    <w:uiPriority w:val="99"/>
    <w:rsid w:val="00EB528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0"/>
    <w:uiPriority w:val="99"/>
    <w:rsid w:val="00EB5287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0"/>
    <w:uiPriority w:val="99"/>
    <w:rsid w:val="00EB528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12">
    <w:name w:val="xl312"/>
    <w:basedOn w:val="a0"/>
    <w:uiPriority w:val="99"/>
    <w:rsid w:val="00EB528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0"/>
    <w:uiPriority w:val="99"/>
    <w:rsid w:val="00EB52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0"/>
    <w:uiPriority w:val="99"/>
    <w:rsid w:val="00EB528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0"/>
    <w:uiPriority w:val="99"/>
    <w:rsid w:val="00EB5287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0"/>
    <w:uiPriority w:val="99"/>
    <w:rsid w:val="00EB528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0"/>
    <w:uiPriority w:val="99"/>
    <w:rsid w:val="00EB528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0"/>
    <w:uiPriority w:val="99"/>
    <w:rsid w:val="00EB5287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0"/>
    <w:uiPriority w:val="99"/>
    <w:rsid w:val="00EB52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0"/>
    <w:uiPriority w:val="99"/>
    <w:rsid w:val="00EB528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0"/>
    <w:uiPriority w:val="99"/>
    <w:rsid w:val="00EB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0"/>
    <w:uiPriority w:val="99"/>
    <w:rsid w:val="00EB52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3">
    <w:name w:val="xl323"/>
    <w:basedOn w:val="a0"/>
    <w:uiPriority w:val="99"/>
    <w:rsid w:val="00EB52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4">
    <w:name w:val="xl324"/>
    <w:basedOn w:val="a0"/>
    <w:uiPriority w:val="99"/>
    <w:rsid w:val="00EB528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0"/>
    <w:uiPriority w:val="99"/>
    <w:rsid w:val="00EB528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0"/>
    <w:uiPriority w:val="99"/>
    <w:rsid w:val="00EB52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0"/>
    <w:uiPriority w:val="99"/>
    <w:rsid w:val="00EB528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0"/>
    <w:uiPriority w:val="99"/>
    <w:rsid w:val="00EB5287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0"/>
    <w:uiPriority w:val="99"/>
    <w:rsid w:val="00EB528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EB528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EB52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4">
    <w:name w:val="Без интервала1"/>
    <w:uiPriority w:val="99"/>
    <w:rsid w:val="00EB528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EB52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EB5287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Содержимое таблицы"/>
    <w:basedOn w:val="a0"/>
    <w:uiPriority w:val="99"/>
    <w:rsid w:val="00EB5287"/>
    <w:pPr>
      <w:widowControl w:val="0"/>
      <w:suppressLineNumbers/>
      <w:suppressAutoHyphens/>
      <w:spacing w:after="0" w:line="240" w:lineRule="auto"/>
      <w:ind w:firstLine="533"/>
      <w:jc w:val="both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customStyle="1" w:styleId="aff2">
    <w:name w:val="Стиль"/>
    <w:uiPriority w:val="99"/>
    <w:rsid w:val="00EB52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otnote reference"/>
    <w:uiPriority w:val="99"/>
    <w:semiHidden/>
    <w:unhideWhenUsed/>
    <w:rsid w:val="00EB5287"/>
    <w:rPr>
      <w:rFonts w:ascii="Times New Roman" w:hAnsi="Times New Roman" w:cs="Times New Roman" w:hint="default"/>
      <w:vertAlign w:val="superscript"/>
    </w:rPr>
  </w:style>
  <w:style w:type="character" w:styleId="aff4">
    <w:name w:val="endnote reference"/>
    <w:uiPriority w:val="99"/>
    <w:semiHidden/>
    <w:unhideWhenUsed/>
    <w:rsid w:val="00EB5287"/>
    <w:rPr>
      <w:vertAlign w:val="superscript"/>
    </w:rPr>
  </w:style>
  <w:style w:type="character" w:styleId="aff5">
    <w:name w:val="Intense Emphasis"/>
    <w:uiPriority w:val="21"/>
    <w:qFormat/>
    <w:rsid w:val="00EB5287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apple-converted-space">
    <w:name w:val="apple-converted-space"/>
    <w:rsid w:val="00EB5287"/>
    <w:rPr>
      <w:rFonts w:ascii="Times New Roman" w:hAnsi="Times New Roman" w:cs="Times New Roman" w:hint="default"/>
    </w:rPr>
  </w:style>
  <w:style w:type="character" w:customStyle="1" w:styleId="FontStyle657">
    <w:name w:val="Font Style657"/>
    <w:rsid w:val="00EB5287"/>
    <w:rPr>
      <w:rFonts w:ascii="Times New Roman" w:hAnsi="Times New Roman" w:cs="Times New Roman" w:hint="default"/>
      <w:color w:val="000000"/>
      <w:sz w:val="26"/>
    </w:rPr>
  </w:style>
  <w:style w:type="character" w:customStyle="1" w:styleId="aff6">
    <w:name w:val="Цветовое выделение"/>
    <w:uiPriority w:val="99"/>
    <w:rsid w:val="00EB5287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EB5287"/>
    <w:rPr>
      <w:rFonts w:ascii="Tahoma" w:hAnsi="Tahoma" w:cs="Tahoma" w:hint="default"/>
      <w:sz w:val="16"/>
      <w:szCs w:val="16"/>
      <w:lang w:eastAsia="ru-RU"/>
    </w:rPr>
  </w:style>
  <w:style w:type="character" w:customStyle="1" w:styleId="16">
    <w:name w:val="Тема примечания Знак1"/>
    <w:uiPriority w:val="99"/>
    <w:semiHidden/>
    <w:rsid w:val="00EB5287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EB5287"/>
    <w:rPr>
      <w:rFonts w:ascii="Times New Roman" w:hAnsi="Times New Roman" w:cs="Times New Roman" w:hint="default"/>
    </w:rPr>
  </w:style>
  <w:style w:type="character" w:customStyle="1" w:styleId="epm">
    <w:name w:val="epm"/>
    <w:rsid w:val="00EB5287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EB5287"/>
  </w:style>
  <w:style w:type="table" w:styleId="aff7">
    <w:name w:val="Table Grid"/>
    <w:basedOn w:val="a2"/>
    <w:uiPriority w:val="59"/>
    <w:rsid w:val="00EB528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2"/>
    <w:uiPriority w:val="59"/>
    <w:rsid w:val="00EB5287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2"/>
    <w:uiPriority w:val="59"/>
    <w:rsid w:val="00EB5287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EB5287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EB528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EB528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EB528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EB528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6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D9BE5-0FA7-4378-A9EE-BF03C58A9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80</Pages>
  <Words>7646</Words>
  <Characters>43583</Characters>
  <Application>Microsoft Office Word</Application>
  <DocSecurity>0</DocSecurity>
  <Lines>363</Lines>
  <Paragraphs>102</Paragraphs>
  <ScaleCrop>false</ScaleCrop>
  <Company/>
  <LinksUpToDate>false</LinksUpToDate>
  <CharactersWithSpaces>51127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2019-06-11T10:19:00Z</dcterms:created>
  <dcterms:modified xsi:type="dcterms:W3CDTF">2019-06-11T10:25:00Z</dcterms:modified>
</cp:coreProperties>
</file>