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C57024">
              <w:rPr>
                <w:szCs w:val="24"/>
              </w:rPr>
              <w:t>15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C57024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654C2D" w:rsidP="003F2220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85.8pt;margin-top:229.7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285.7pt;margin-top:214.9pt;width:37.35pt;height:0;z-index:251660288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3.65pt;margin-top:188.3pt;width:203.75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Pr="00407FF2" w:rsidRDefault="00BB207F" w:rsidP="00BB207F">
                        <w:r w:rsidRPr="00407FF2"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393E46">
              <w:rPr>
                <w:noProof/>
                <w:lang w:eastAsia="ru-RU"/>
              </w:rPr>
              <w:drawing>
                <wp:inline distT="0" distB="0" distL="0" distR="0">
                  <wp:extent cx="5441563" cy="5749768"/>
                  <wp:effectExtent l="19050" t="0" r="6737" b="0"/>
                  <wp:docPr id="2" name="Рисунок 1" descr="Люберцы-Раменский-8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8а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7271" cy="5755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507C" w:rsidRDefault="00A9507C" w:rsidP="001D415C">
            <w:pPr>
              <w:ind w:firstLine="0"/>
              <w:jc w:val="center"/>
            </w:pPr>
          </w:p>
          <w:p w:rsidR="00A9507C" w:rsidRDefault="00A9507C" w:rsidP="00A9507C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FF726E" w:rsidRPr="00004AAC" w:rsidRDefault="00004AAC" w:rsidP="00C653BA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C653BA" w:rsidRDefault="00C653BA" w:rsidP="00C653BA">
            <w:pPr>
              <w:pStyle w:val="ConsPlusNormal"/>
              <w:spacing w:before="240"/>
              <w:ind w:firstLine="540"/>
              <w:jc w:val="both"/>
            </w:pPr>
            <w:r>
              <w:t xml:space="preserve">7) от точки 148 граница проходит </w:t>
            </w:r>
            <w:r w:rsidRPr="00C653BA">
              <w:rPr>
                <w:i/>
                <w:u w:val="single"/>
              </w:rPr>
              <w:t>по северной, западной границе Родниковского кладбища до</w:t>
            </w:r>
            <w:r>
              <w:t xml:space="preserve"> северной границы полосы отвода железной дороги Московско-Рязанского отделения Московской железной дороги открытого акционерного общества "Российские железные дороги" (далее - Московская железная дорога) (</w:t>
            </w:r>
            <w:r w:rsidRPr="00C653BA">
              <w:rPr>
                <w:i/>
                <w:u w:val="single"/>
              </w:rPr>
              <w:t>точка 149_7</w:t>
            </w:r>
            <w:r>
              <w:t>);</w:t>
            </w:r>
          </w:p>
          <w:p w:rsidR="00C653BA" w:rsidRDefault="00C653BA" w:rsidP="00C653BA">
            <w:pPr>
              <w:pStyle w:val="ConsPlusNormal"/>
              <w:ind w:firstLine="539"/>
              <w:jc w:val="both"/>
            </w:pPr>
            <w:r>
              <w:t xml:space="preserve">8) от точки </w:t>
            </w:r>
            <w:r w:rsidRPr="00C653BA">
              <w:rPr>
                <w:i/>
                <w:u w:val="single"/>
              </w:rPr>
              <w:t>149_7</w:t>
            </w:r>
            <w:r>
              <w:t xml:space="preserve"> граница проходит на юг по восточной границе 59 квартала </w:t>
            </w:r>
            <w:proofErr w:type="spellStart"/>
            <w:r>
              <w:t>Малаховского</w:t>
            </w:r>
            <w:proofErr w:type="spellEnd"/>
            <w:r>
              <w:t xml:space="preserve"> участкового лесничества, пересекая полосу отвода Московской железной дороги, до северной границы полосы отвода автомобильной дороги Москва - Егорьевск - </w:t>
            </w:r>
            <w:proofErr w:type="spellStart"/>
            <w:r>
              <w:t>Тума</w:t>
            </w:r>
            <w:proofErr w:type="spellEnd"/>
            <w:r>
              <w:t xml:space="preserve"> - </w:t>
            </w:r>
            <w:proofErr w:type="spellStart"/>
            <w:r>
              <w:t>Касимов</w:t>
            </w:r>
            <w:proofErr w:type="spellEnd"/>
            <w:r>
              <w:t xml:space="preserve"> (точка 155);</w:t>
            </w:r>
          </w:p>
          <w:p w:rsidR="00004AAC" w:rsidRPr="00564E09" w:rsidRDefault="00004AAC" w:rsidP="00F60102">
            <w:pPr>
              <w:ind w:firstLine="0"/>
              <w:rPr>
                <w:szCs w:val="24"/>
              </w:rPr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C57024">
              <w:t>16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C57024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C653BA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C63DEF">
              <w:rPr>
                <w:szCs w:val="24"/>
              </w:rPr>
              <w:t>1</w:t>
            </w:r>
            <w:r w:rsidR="00C653BA">
              <w:rPr>
                <w:szCs w:val="24"/>
              </w:rPr>
              <w:t>49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6A77C6">
              <w:rPr>
                <w:szCs w:val="24"/>
              </w:rPr>
              <w:t>155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BF732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458222.36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2223554.67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458282.45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2223402.23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458251.53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2223394.34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458146.84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2223321.24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457958.06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2223189.42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149_5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457914.85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2223167.12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6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457913.95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2223166.67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7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457850.42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2223288.33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8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457762.64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2223446.89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9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457726.07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2223447.66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6465F9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149_10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457692.26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2223448.37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Pr="00B632F4" w:rsidRDefault="000D5549" w:rsidP="00826FA3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149</w:t>
            </w:r>
            <w:r w:rsidRPr="00B632F4">
              <w:rPr>
                <w:szCs w:val="24"/>
              </w:rPr>
              <w:t>_1</w:t>
            </w:r>
            <w:r>
              <w:rPr>
                <w:szCs w:val="24"/>
              </w:rPr>
              <w:t>1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457585.68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2223449.06</w:t>
            </w:r>
          </w:p>
        </w:tc>
      </w:tr>
      <w:tr w:rsidR="000D5549" w:rsidRPr="00861BBD" w:rsidTr="002052BC">
        <w:trPr>
          <w:trHeight w:val="253"/>
        </w:trPr>
        <w:tc>
          <w:tcPr>
            <w:tcW w:w="1238" w:type="dxa"/>
            <w:vAlign w:val="center"/>
          </w:tcPr>
          <w:p w:rsidR="000D5549" w:rsidRDefault="000D5549" w:rsidP="002052B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155</w:t>
            </w:r>
          </w:p>
        </w:tc>
        <w:tc>
          <w:tcPr>
            <w:tcW w:w="2428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457581.01</w:t>
            </w:r>
          </w:p>
        </w:tc>
        <w:tc>
          <w:tcPr>
            <w:tcW w:w="2429" w:type="dxa"/>
          </w:tcPr>
          <w:p w:rsidR="000D5549" w:rsidRPr="000D5549" w:rsidRDefault="000D5549" w:rsidP="000D5549">
            <w:pPr>
              <w:ind w:hanging="1"/>
              <w:jc w:val="center"/>
              <w:rPr>
                <w:szCs w:val="24"/>
              </w:rPr>
            </w:pPr>
            <w:r w:rsidRPr="000D5549">
              <w:rPr>
                <w:szCs w:val="24"/>
              </w:rPr>
              <w:t>2223449.09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6F3DA2">
      <w:pPr>
        <w:ind w:firstLine="0"/>
      </w:pPr>
    </w:p>
    <w:p w:rsidR="006F3DA2" w:rsidRDefault="006F3DA2" w:rsidP="000D5549">
      <w:pPr>
        <w:ind w:firstLine="0"/>
      </w:pPr>
    </w:p>
    <w:sectPr w:rsidR="006F3DA2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554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3E46"/>
    <w:rsid w:val="00394E05"/>
    <w:rsid w:val="003962D9"/>
    <w:rsid w:val="003968F9"/>
    <w:rsid w:val="00396D99"/>
    <w:rsid w:val="0039780D"/>
    <w:rsid w:val="00397B7C"/>
    <w:rsid w:val="003B002D"/>
    <w:rsid w:val="003B1913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07FF2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4C2D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334D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54BE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017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0D8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024"/>
    <w:rsid w:val="00C57B22"/>
    <w:rsid w:val="00C60703"/>
    <w:rsid w:val="00C625BB"/>
    <w:rsid w:val="00C634B4"/>
    <w:rsid w:val="00C63DEF"/>
    <w:rsid w:val="00C653BA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C71B7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7</cp:revision>
  <dcterms:created xsi:type="dcterms:W3CDTF">2021-12-22T17:48:00Z</dcterms:created>
  <dcterms:modified xsi:type="dcterms:W3CDTF">2021-12-27T12:04:00Z</dcterms:modified>
</cp:coreProperties>
</file>