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99C" w:rsidRDefault="0086599C" w:rsidP="0086599C">
      <w:pPr>
        <w:widowControl w:val="0"/>
        <w:tabs>
          <w:tab w:val="left" w:pos="709"/>
          <w:tab w:val="left" w:pos="11057"/>
        </w:tabs>
        <w:ind w:right="423"/>
        <w:jc w:val="right"/>
        <w:rPr>
          <w:rFonts w:ascii="Arial" w:hAnsi="Arial" w:cs="Arial"/>
          <w:sz w:val="24"/>
          <w:szCs w:val="24"/>
        </w:rPr>
      </w:pPr>
      <w:r>
        <w:rPr>
          <w:rFonts w:ascii="Arial" w:eastAsia="Times New Roman" w:hAnsi="Arial" w:cs="Arial"/>
          <w:sz w:val="24"/>
          <w:szCs w:val="24"/>
          <w:lang w:eastAsia="ru-RU"/>
        </w:rPr>
        <w:t>Утверждена</w:t>
      </w:r>
    </w:p>
    <w:p w:rsidR="0086599C" w:rsidRDefault="0086599C" w:rsidP="0086599C">
      <w:pPr>
        <w:widowControl w:val="0"/>
        <w:tabs>
          <w:tab w:val="left" w:pos="709"/>
          <w:tab w:val="left" w:pos="9214"/>
        </w:tabs>
        <w:ind w:right="423"/>
        <w:jc w:val="right"/>
        <w:rPr>
          <w:rFonts w:ascii="Arial" w:hAnsi="Arial" w:cs="Arial"/>
          <w:sz w:val="24"/>
          <w:szCs w:val="24"/>
        </w:rPr>
      </w:pPr>
      <w:r>
        <w:rPr>
          <w:rFonts w:ascii="Arial" w:eastAsia="Times New Roman" w:hAnsi="Arial" w:cs="Arial"/>
          <w:sz w:val="24"/>
          <w:szCs w:val="24"/>
          <w:lang w:eastAsia="ru-RU"/>
        </w:rPr>
        <w:tab/>
        <w:t xml:space="preserve">                         Постановлением администрации</w:t>
      </w:r>
    </w:p>
    <w:p w:rsidR="0086599C" w:rsidRDefault="0086599C" w:rsidP="0086599C">
      <w:pPr>
        <w:widowControl w:val="0"/>
        <w:tabs>
          <w:tab w:val="left" w:pos="709"/>
          <w:tab w:val="left" w:pos="9214"/>
        </w:tabs>
        <w:ind w:right="423"/>
        <w:jc w:val="right"/>
        <w:rPr>
          <w:rFonts w:ascii="Arial" w:hAnsi="Arial" w:cs="Arial"/>
          <w:sz w:val="24"/>
          <w:szCs w:val="24"/>
        </w:rPr>
      </w:pPr>
      <w:r>
        <w:rPr>
          <w:rFonts w:ascii="Arial" w:eastAsia="Times New Roman" w:hAnsi="Arial" w:cs="Arial"/>
          <w:sz w:val="24"/>
          <w:szCs w:val="24"/>
          <w:lang w:eastAsia="ru-RU"/>
        </w:rPr>
        <w:tab/>
        <w:t xml:space="preserve">                         городского округа Люберцы Московской области</w:t>
      </w:r>
    </w:p>
    <w:p w:rsidR="0086599C" w:rsidRDefault="0086599C" w:rsidP="0086599C">
      <w:pPr>
        <w:widowControl w:val="0"/>
        <w:tabs>
          <w:tab w:val="left" w:pos="709"/>
        </w:tabs>
        <w:jc w:val="right"/>
        <w:rPr>
          <w:rFonts w:ascii="Arial" w:eastAsia="Times New Roman" w:hAnsi="Arial" w:cs="Arial"/>
          <w:b/>
          <w:sz w:val="24"/>
          <w:szCs w:val="24"/>
          <w:lang w:eastAsia="ru-RU"/>
        </w:rPr>
      </w:pPr>
      <w:r>
        <w:rPr>
          <w:rFonts w:ascii="Arial" w:eastAsia="Times New Roman" w:hAnsi="Arial" w:cs="Arial"/>
          <w:sz w:val="24"/>
          <w:szCs w:val="24"/>
          <w:lang w:eastAsia="ru-RU"/>
        </w:rPr>
        <w:t>от 20.12.2019 № 5057-ПА</w:t>
      </w:r>
      <w:r>
        <w:rPr>
          <w:rFonts w:ascii="Arial" w:eastAsia="Times New Roman" w:hAnsi="Arial" w:cs="Arial"/>
          <w:sz w:val="24"/>
          <w:szCs w:val="24"/>
          <w:lang w:eastAsia="ru-RU"/>
        </w:rPr>
        <w:tab/>
        <w:t xml:space="preserve">                                                                                                                                                                                                    </w:t>
      </w:r>
    </w:p>
    <w:p w:rsidR="0086599C" w:rsidRDefault="0086599C" w:rsidP="0086599C">
      <w:pPr>
        <w:widowControl w:val="0"/>
        <w:tabs>
          <w:tab w:val="left" w:pos="709"/>
          <w:tab w:val="left" w:pos="3090"/>
          <w:tab w:val="right" w:pos="14941"/>
        </w:tabs>
        <w:ind w:left="0" w:right="423"/>
        <w:jc w:val="center"/>
        <w:rPr>
          <w:rFonts w:ascii="Arial" w:eastAsia="Times New Roman" w:hAnsi="Arial" w:cs="Arial"/>
          <w:b/>
          <w:sz w:val="24"/>
          <w:szCs w:val="24"/>
          <w:lang w:eastAsia="ru-RU"/>
        </w:rPr>
      </w:pPr>
    </w:p>
    <w:p w:rsidR="0086599C" w:rsidRPr="004A1E71" w:rsidRDefault="0086599C" w:rsidP="004A1E71">
      <w:pPr>
        <w:widowControl w:val="0"/>
        <w:tabs>
          <w:tab w:val="left" w:pos="709"/>
          <w:tab w:val="left" w:pos="3090"/>
          <w:tab w:val="right" w:pos="14941"/>
        </w:tabs>
        <w:ind w:left="0" w:right="423"/>
        <w:jc w:val="center"/>
        <w:rPr>
          <w:rFonts w:ascii="Arial" w:hAnsi="Arial" w:cs="Arial"/>
          <w:sz w:val="24"/>
          <w:szCs w:val="24"/>
        </w:rPr>
      </w:pPr>
      <w:r>
        <w:rPr>
          <w:rFonts w:ascii="Arial" w:eastAsia="Times New Roman" w:hAnsi="Arial" w:cs="Arial"/>
          <w:b/>
          <w:sz w:val="24"/>
          <w:szCs w:val="24"/>
          <w:lang w:eastAsia="ru-RU"/>
        </w:rPr>
        <w:t>Муниципальная программа «Социальная защита населения»</w:t>
      </w:r>
      <w:bookmarkStart w:id="0" w:name="_GoBack"/>
      <w:bookmarkEnd w:id="0"/>
    </w:p>
    <w:p w:rsidR="0086599C" w:rsidRDefault="0086599C" w:rsidP="0086599C">
      <w:pPr>
        <w:widowControl w:val="0"/>
        <w:tabs>
          <w:tab w:val="left" w:pos="709"/>
          <w:tab w:val="left" w:pos="3090"/>
          <w:tab w:val="left" w:pos="12049"/>
          <w:tab w:val="left" w:pos="12191"/>
          <w:tab w:val="right" w:pos="14941"/>
        </w:tabs>
        <w:ind w:right="423"/>
        <w:rPr>
          <w:rFonts w:ascii="Arial" w:hAnsi="Arial" w:cs="Arial"/>
          <w:sz w:val="24"/>
          <w:szCs w:val="24"/>
        </w:rPr>
      </w:pPr>
      <w:r>
        <w:rPr>
          <w:rFonts w:ascii="Arial" w:eastAsia="Times New Roman" w:hAnsi="Arial" w:cs="Arial"/>
          <w:b/>
          <w:sz w:val="24"/>
          <w:szCs w:val="24"/>
          <w:lang w:eastAsia="ru-RU"/>
        </w:rPr>
        <w:t xml:space="preserve">                </w:t>
      </w:r>
      <w:r>
        <w:rPr>
          <w:rFonts w:ascii="Arial" w:eastAsia="Times New Roman" w:hAnsi="Arial" w:cs="Arial"/>
          <w:b/>
          <w:sz w:val="24"/>
          <w:szCs w:val="24"/>
          <w:lang w:eastAsia="ru-RU"/>
        </w:rPr>
        <w:t xml:space="preserve">                            </w:t>
      </w:r>
      <w:r>
        <w:rPr>
          <w:rFonts w:ascii="Arial" w:eastAsia="Times New Roman" w:hAnsi="Arial" w:cs="Arial"/>
          <w:b/>
          <w:sz w:val="24"/>
          <w:szCs w:val="24"/>
          <w:lang w:eastAsia="ru-RU"/>
        </w:rPr>
        <w:t xml:space="preserve"> Паспорт муниципальной программы «Социальная защита населения»</w:t>
      </w:r>
    </w:p>
    <w:p w:rsidR="0086599C" w:rsidRDefault="0086599C" w:rsidP="0086599C">
      <w:pPr>
        <w:widowControl w:val="0"/>
        <w:tabs>
          <w:tab w:val="left" w:pos="709"/>
        </w:tabs>
        <w:ind w:left="567"/>
        <w:jc w:val="center"/>
        <w:rPr>
          <w:rFonts w:ascii="Arial" w:eastAsia="Times New Roman" w:hAnsi="Arial" w:cs="Arial"/>
          <w:sz w:val="24"/>
          <w:szCs w:val="24"/>
          <w:lang w:eastAsia="ru-RU"/>
        </w:rPr>
      </w:pPr>
    </w:p>
    <w:p w:rsidR="0086599C" w:rsidRDefault="0086599C" w:rsidP="0086599C">
      <w:pPr>
        <w:widowControl w:val="0"/>
        <w:tabs>
          <w:tab w:val="left" w:pos="709"/>
        </w:tabs>
        <w:ind w:left="567"/>
        <w:jc w:val="center"/>
        <w:rPr>
          <w:rFonts w:ascii="Arial" w:eastAsia="Times New Roman" w:hAnsi="Arial" w:cs="Arial"/>
          <w:sz w:val="24"/>
          <w:szCs w:val="24"/>
          <w:lang w:eastAsia="ru-RU"/>
        </w:rPr>
      </w:pPr>
    </w:p>
    <w:tbl>
      <w:tblPr>
        <w:tblW w:w="0" w:type="auto"/>
        <w:tblInd w:w="217" w:type="dxa"/>
        <w:tblLayout w:type="fixed"/>
        <w:tblCellMar>
          <w:left w:w="75" w:type="dxa"/>
          <w:right w:w="75" w:type="dxa"/>
        </w:tblCellMar>
        <w:tblLook w:val="04A0" w:firstRow="1" w:lastRow="0" w:firstColumn="1" w:lastColumn="0" w:noHBand="0" w:noVBand="1"/>
      </w:tblPr>
      <w:tblGrid>
        <w:gridCol w:w="4961"/>
        <w:gridCol w:w="2266"/>
        <w:gridCol w:w="1556"/>
        <w:gridCol w:w="1416"/>
        <w:gridCol w:w="1415"/>
        <w:gridCol w:w="1701"/>
        <w:gridCol w:w="1851"/>
      </w:tblGrid>
      <w:tr w:rsidR="0086599C" w:rsidTr="0086599C">
        <w:trPr>
          <w:trHeight w:val="1227"/>
        </w:trPr>
        <w:tc>
          <w:tcPr>
            <w:tcW w:w="496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Pr>
                <w:rFonts w:ascii="Arial" w:hAnsi="Arial" w:cs="Arial"/>
                <w:sz w:val="24"/>
                <w:szCs w:val="24"/>
              </w:rPr>
            </w:pPr>
            <w:bookmarkStart w:id="1" w:name="Par288"/>
            <w:bookmarkEnd w:id="1"/>
            <w:r>
              <w:rPr>
                <w:rFonts w:ascii="Arial" w:eastAsia="Times New Roman" w:hAnsi="Arial" w:cs="Arial"/>
                <w:sz w:val="24"/>
                <w:szCs w:val="24"/>
                <w:lang w:eastAsia="ru-RU"/>
              </w:rPr>
              <w:t>Цели муниципальной программы</w:t>
            </w:r>
          </w:p>
        </w:tc>
        <w:tc>
          <w:tcPr>
            <w:tcW w:w="10205" w:type="dxa"/>
            <w:gridSpan w:val="6"/>
            <w:tcBorders>
              <w:top w:val="single" w:sz="4" w:space="0" w:color="000000"/>
              <w:left w:val="single" w:sz="4" w:space="0" w:color="000000"/>
              <w:bottom w:val="single" w:sz="4" w:space="0" w:color="000000"/>
              <w:right w:val="single" w:sz="4" w:space="0" w:color="000000"/>
            </w:tcBorders>
            <w:hideMark/>
          </w:tcPr>
          <w:p w:rsidR="0086599C" w:rsidRDefault="0086599C">
            <w:pPr>
              <w:ind w:left="27" w:right="27"/>
              <w:rPr>
                <w:rFonts w:ascii="Arial" w:hAnsi="Arial" w:cs="Arial"/>
                <w:sz w:val="24"/>
                <w:szCs w:val="24"/>
              </w:rPr>
            </w:pPr>
            <w:r>
              <w:rPr>
                <w:rFonts w:ascii="Arial" w:hAnsi="Arial" w:cs="Arial"/>
                <w:color w:val="000000"/>
                <w:sz w:val="24"/>
                <w:szCs w:val="24"/>
              </w:rPr>
              <w:t xml:space="preserve">1.Обеспечение социального развития городского округа Люберцы на основе устойчивого роста уровня и качества жизни населения, нуждающегося в социальной поддержке </w:t>
            </w:r>
          </w:p>
          <w:p w:rsidR="0086599C" w:rsidRDefault="0086599C">
            <w:pPr>
              <w:widowControl w:val="0"/>
              <w:tabs>
                <w:tab w:val="left" w:pos="709"/>
              </w:tabs>
              <w:ind w:left="0"/>
              <w:rPr>
                <w:rFonts w:ascii="Arial" w:hAnsi="Arial" w:cs="Arial"/>
                <w:sz w:val="24"/>
                <w:szCs w:val="24"/>
              </w:rPr>
            </w:pPr>
            <w:r>
              <w:rPr>
                <w:rFonts w:ascii="Arial" w:hAnsi="Arial" w:cs="Arial"/>
                <w:color w:val="000000"/>
                <w:sz w:val="24"/>
                <w:szCs w:val="24"/>
              </w:rPr>
              <w:t xml:space="preserve"> 2.Развитие «Доступной среды» для инвалидов и маломобильных групп населения</w:t>
            </w:r>
          </w:p>
          <w:p w:rsidR="0086599C" w:rsidRDefault="0086599C">
            <w:pPr>
              <w:widowControl w:val="0"/>
              <w:tabs>
                <w:tab w:val="left" w:pos="709"/>
              </w:tabs>
              <w:ind w:left="0"/>
              <w:rPr>
                <w:rFonts w:ascii="Arial" w:hAnsi="Arial" w:cs="Arial"/>
                <w:sz w:val="24"/>
                <w:szCs w:val="24"/>
              </w:rPr>
            </w:pPr>
            <w:r>
              <w:rPr>
                <w:rFonts w:ascii="Arial" w:hAnsi="Arial" w:cs="Arial"/>
                <w:color w:val="000000"/>
                <w:sz w:val="24"/>
                <w:szCs w:val="24"/>
              </w:rPr>
              <w:t xml:space="preserve"> 3.Организация отдыха,  оздоровления и занятости детей и подростков в период школьных каникул, увеличение охвата детей организованными формами отдыха.</w:t>
            </w:r>
          </w:p>
          <w:p w:rsidR="0086599C" w:rsidRDefault="0086599C">
            <w:pPr>
              <w:widowControl w:val="0"/>
              <w:tabs>
                <w:tab w:val="left" w:pos="67"/>
              </w:tabs>
              <w:ind w:left="0"/>
              <w:rPr>
                <w:rFonts w:ascii="Arial" w:hAnsi="Arial" w:cs="Arial"/>
                <w:sz w:val="24"/>
                <w:szCs w:val="24"/>
              </w:rPr>
            </w:pPr>
            <w:r>
              <w:rPr>
                <w:rFonts w:ascii="Arial" w:hAnsi="Arial" w:cs="Arial"/>
                <w:color w:val="000000"/>
                <w:sz w:val="24"/>
                <w:szCs w:val="24"/>
              </w:rPr>
              <w:t xml:space="preserve"> 4.Сохранение жизни и здоровья работников в течение всего периода трудовой деятельности </w:t>
            </w:r>
          </w:p>
          <w:p w:rsidR="0086599C" w:rsidRDefault="0086599C">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 5.Создание условий для эффективной деятельности и развития социально ориентированных некоммерческих организаций (далее – СО НКО) в муниципальном образовании городской округ Люберцы</w:t>
            </w:r>
          </w:p>
        </w:tc>
      </w:tr>
      <w:tr w:rsidR="0086599C" w:rsidTr="0086599C">
        <w:trPr>
          <w:trHeight w:val="1709"/>
        </w:trPr>
        <w:tc>
          <w:tcPr>
            <w:tcW w:w="4961" w:type="dxa"/>
            <w:tcBorders>
              <w:top w:val="nil"/>
              <w:left w:val="single" w:sz="4" w:space="0" w:color="000000"/>
              <w:bottom w:val="single" w:sz="4" w:space="0" w:color="000000"/>
              <w:right w:val="single" w:sz="4" w:space="0" w:color="000000"/>
            </w:tcBorders>
            <w:hideMark/>
          </w:tcPr>
          <w:p w:rsidR="0086599C" w:rsidRDefault="0086599C">
            <w:pPr>
              <w:widowControl w:val="0"/>
              <w:tabs>
                <w:tab w:val="left" w:pos="709"/>
              </w:tabs>
              <w:ind w:left="0"/>
              <w:rPr>
                <w:rFonts w:ascii="Arial" w:hAnsi="Arial" w:cs="Arial"/>
                <w:sz w:val="24"/>
                <w:szCs w:val="24"/>
              </w:rPr>
            </w:pPr>
            <w:r>
              <w:rPr>
                <w:rFonts w:ascii="Arial" w:eastAsia="Times New Roman" w:hAnsi="Arial" w:cs="Arial"/>
                <w:sz w:val="24"/>
                <w:szCs w:val="24"/>
                <w:lang w:eastAsia="ru-RU"/>
              </w:rPr>
              <w:t>Задачи муниципальной программы</w:t>
            </w:r>
          </w:p>
        </w:tc>
        <w:tc>
          <w:tcPr>
            <w:tcW w:w="10205" w:type="dxa"/>
            <w:gridSpan w:val="6"/>
            <w:tcBorders>
              <w:top w:val="nil"/>
              <w:left w:val="single" w:sz="4" w:space="0" w:color="000000"/>
              <w:bottom w:val="single" w:sz="4" w:space="0" w:color="000000"/>
              <w:right w:val="single" w:sz="4" w:space="0" w:color="000000"/>
            </w:tcBorders>
            <w:hideMark/>
          </w:tcPr>
          <w:p w:rsidR="0086599C" w:rsidRDefault="0086599C">
            <w:pPr>
              <w:spacing w:line="276" w:lineRule="auto"/>
              <w:ind w:left="67"/>
              <w:rPr>
                <w:rFonts w:ascii="Arial" w:hAnsi="Arial" w:cs="Arial"/>
                <w:sz w:val="24"/>
                <w:szCs w:val="24"/>
              </w:rPr>
            </w:pPr>
            <w:r>
              <w:rPr>
                <w:rFonts w:ascii="Arial" w:hAnsi="Arial" w:cs="Arial"/>
                <w:sz w:val="24"/>
                <w:szCs w:val="24"/>
              </w:rPr>
              <w:t>1. Снижения социальной незащищенности граждан путем предоставления мер социальной поддержки отдельным категориям граждан, постоянно проживающим в городском округе Люберцы.</w:t>
            </w:r>
          </w:p>
          <w:p w:rsidR="0086599C" w:rsidRDefault="0086599C">
            <w:pPr>
              <w:ind w:left="27" w:right="27"/>
              <w:rPr>
                <w:rFonts w:ascii="Arial" w:hAnsi="Arial" w:cs="Arial"/>
                <w:sz w:val="24"/>
                <w:szCs w:val="24"/>
              </w:rPr>
            </w:pPr>
            <w:r>
              <w:rPr>
                <w:rFonts w:ascii="Arial" w:eastAsia="Times New Roman" w:hAnsi="Arial" w:cs="Arial"/>
                <w:sz w:val="24"/>
                <w:szCs w:val="24"/>
                <w:lang w:eastAsia="ru-RU"/>
              </w:rPr>
              <w:t xml:space="preserve"> 2. Создание условий для  увеличения  числа граждан старшего возраста, ведущих активный образ жизни</w:t>
            </w:r>
          </w:p>
          <w:p w:rsidR="0086599C" w:rsidRDefault="0086599C">
            <w:pPr>
              <w:tabs>
                <w:tab w:val="left" w:pos="359"/>
              </w:tabs>
              <w:spacing w:line="276" w:lineRule="auto"/>
              <w:ind w:left="67"/>
              <w:rPr>
                <w:rFonts w:ascii="Arial" w:hAnsi="Arial" w:cs="Arial"/>
                <w:sz w:val="24"/>
                <w:szCs w:val="24"/>
              </w:rPr>
            </w:pPr>
            <w:r>
              <w:rPr>
                <w:rFonts w:ascii="Arial" w:hAnsi="Arial" w:cs="Arial"/>
                <w:sz w:val="24"/>
                <w:szCs w:val="24"/>
              </w:rPr>
              <w:t xml:space="preserve">3.Формирование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p w:rsidR="0086599C" w:rsidRDefault="0086599C">
            <w:pPr>
              <w:tabs>
                <w:tab w:val="left" w:pos="359"/>
              </w:tabs>
              <w:spacing w:line="276" w:lineRule="auto"/>
              <w:ind w:left="67"/>
              <w:rPr>
                <w:rFonts w:ascii="Arial" w:hAnsi="Arial" w:cs="Arial"/>
                <w:sz w:val="24"/>
                <w:szCs w:val="24"/>
              </w:rPr>
            </w:pPr>
            <w:r>
              <w:rPr>
                <w:rFonts w:ascii="Arial" w:hAnsi="Arial" w:cs="Arial"/>
                <w:sz w:val="24"/>
                <w:szCs w:val="24"/>
              </w:rPr>
              <w:t>4. Создание условий для духовного, нравственного и физического развития детей во время пребывания в учреждениях отдыха и оздоровления</w:t>
            </w:r>
          </w:p>
          <w:p w:rsidR="0086599C" w:rsidRDefault="0086599C">
            <w:pPr>
              <w:widowControl w:val="0"/>
              <w:tabs>
                <w:tab w:val="left" w:pos="709"/>
              </w:tabs>
              <w:ind w:left="0"/>
              <w:rPr>
                <w:rFonts w:ascii="Arial" w:hAnsi="Arial" w:cs="Arial"/>
                <w:sz w:val="24"/>
                <w:szCs w:val="24"/>
              </w:rPr>
            </w:pPr>
            <w:r>
              <w:rPr>
                <w:rFonts w:ascii="Arial" w:hAnsi="Arial" w:cs="Arial"/>
                <w:sz w:val="24"/>
                <w:szCs w:val="24"/>
              </w:rPr>
              <w:lastRenderedPageBreak/>
              <w:t xml:space="preserve"> 5. Поддержка семей с детьми, находящимися в трудной жизненной ситуации.</w:t>
            </w:r>
          </w:p>
          <w:p w:rsidR="0086599C" w:rsidRDefault="0086599C">
            <w:pPr>
              <w:widowControl w:val="0"/>
              <w:tabs>
                <w:tab w:val="left" w:pos="709"/>
              </w:tabs>
              <w:ind w:left="0"/>
              <w:rPr>
                <w:rFonts w:ascii="Arial" w:hAnsi="Arial" w:cs="Arial"/>
                <w:sz w:val="24"/>
                <w:szCs w:val="24"/>
              </w:rPr>
            </w:pPr>
            <w:r>
              <w:rPr>
                <w:rFonts w:ascii="Arial" w:hAnsi="Arial" w:cs="Arial"/>
                <w:sz w:val="24"/>
                <w:szCs w:val="24"/>
              </w:rPr>
              <w:t xml:space="preserve"> 6. Снижение уровня производственного травматизма и профессиональной заболеваемости</w:t>
            </w:r>
          </w:p>
          <w:p w:rsidR="0086599C" w:rsidRDefault="0086599C">
            <w:pPr>
              <w:spacing w:line="276" w:lineRule="auto"/>
              <w:ind w:left="0"/>
              <w:rPr>
                <w:rFonts w:ascii="Arial" w:hAnsi="Arial" w:cs="Arial"/>
                <w:sz w:val="24"/>
                <w:szCs w:val="24"/>
              </w:rPr>
            </w:pPr>
            <w:r>
              <w:rPr>
                <w:rFonts w:ascii="Arial" w:hAnsi="Arial" w:cs="Arial"/>
                <w:sz w:val="24"/>
                <w:szCs w:val="24"/>
              </w:rPr>
              <w:t xml:space="preserve"> 7. Поддержка СО НКО, осуществляющих деятельность на территории городского округа Люберцы.</w:t>
            </w:r>
          </w:p>
        </w:tc>
      </w:tr>
      <w:tr w:rsidR="0086599C" w:rsidTr="0086599C">
        <w:trPr>
          <w:trHeight w:val="20"/>
        </w:trPr>
        <w:tc>
          <w:tcPr>
            <w:tcW w:w="4961" w:type="dxa"/>
            <w:tcBorders>
              <w:top w:val="nil"/>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rPr>
                <w:rFonts w:ascii="Arial" w:hAnsi="Arial" w:cs="Arial"/>
                <w:sz w:val="24"/>
                <w:szCs w:val="24"/>
              </w:rPr>
            </w:pPr>
            <w:r>
              <w:rPr>
                <w:rFonts w:ascii="Arial" w:eastAsia="Times New Roman" w:hAnsi="Arial" w:cs="Arial"/>
                <w:sz w:val="24"/>
                <w:szCs w:val="24"/>
                <w:lang w:eastAsia="ru-RU"/>
              </w:rPr>
              <w:lastRenderedPageBreak/>
              <w:t>Координатор муниципальной программы</w:t>
            </w:r>
          </w:p>
        </w:tc>
        <w:tc>
          <w:tcPr>
            <w:tcW w:w="10205" w:type="dxa"/>
            <w:gridSpan w:val="6"/>
            <w:tcBorders>
              <w:top w:val="nil"/>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rPr>
                <w:rFonts w:ascii="Arial" w:hAnsi="Arial" w:cs="Arial"/>
                <w:sz w:val="24"/>
                <w:szCs w:val="24"/>
              </w:rPr>
            </w:pPr>
            <w:proofErr w:type="spellStart"/>
            <w:r>
              <w:rPr>
                <w:rFonts w:ascii="Arial" w:eastAsia="Times New Roman" w:hAnsi="Arial" w:cs="Arial"/>
                <w:sz w:val="24"/>
                <w:szCs w:val="24"/>
                <w:lang w:eastAsia="ru-RU"/>
              </w:rPr>
              <w:t>И.Г.Назарьева</w:t>
            </w:r>
            <w:proofErr w:type="spellEnd"/>
            <w:r>
              <w:rPr>
                <w:rFonts w:ascii="Arial" w:eastAsia="Times New Roman" w:hAnsi="Arial" w:cs="Arial"/>
                <w:sz w:val="24"/>
                <w:szCs w:val="24"/>
                <w:lang w:eastAsia="ru-RU"/>
              </w:rPr>
              <w:t>. Первый заместитель Главы администрации городского округа Люберцы Московской области</w:t>
            </w:r>
          </w:p>
        </w:tc>
      </w:tr>
      <w:tr w:rsidR="0086599C" w:rsidTr="0086599C">
        <w:trPr>
          <w:trHeight w:val="20"/>
        </w:trPr>
        <w:tc>
          <w:tcPr>
            <w:tcW w:w="4961" w:type="dxa"/>
            <w:tcBorders>
              <w:top w:val="nil"/>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rPr>
                <w:rFonts w:ascii="Arial" w:hAnsi="Arial" w:cs="Arial"/>
                <w:sz w:val="24"/>
                <w:szCs w:val="24"/>
              </w:rPr>
            </w:pPr>
            <w:r>
              <w:rPr>
                <w:rFonts w:ascii="Arial" w:eastAsia="Times New Roman" w:hAnsi="Arial" w:cs="Arial"/>
                <w:sz w:val="24"/>
                <w:szCs w:val="24"/>
                <w:lang w:eastAsia="ru-RU"/>
              </w:rPr>
              <w:t>Муниципальный заказчик программы</w:t>
            </w:r>
          </w:p>
        </w:tc>
        <w:tc>
          <w:tcPr>
            <w:tcW w:w="10205" w:type="dxa"/>
            <w:gridSpan w:val="6"/>
            <w:tcBorders>
              <w:top w:val="nil"/>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r>
      <w:tr w:rsidR="0086599C" w:rsidTr="0086599C">
        <w:trPr>
          <w:trHeight w:val="20"/>
        </w:trPr>
        <w:tc>
          <w:tcPr>
            <w:tcW w:w="4961" w:type="dxa"/>
            <w:tcBorders>
              <w:top w:val="nil"/>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rPr>
                <w:rFonts w:ascii="Arial" w:hAnsi="Arial" w:cs="Arial"/>
                <w:sz w:val="24"/>
                <w:szCs w:val="24"/>
              </w:rPr>
            </w:pPr>
            <w:r>
              <w:rPr>
                <w:rFonts w:ascii="Arial" w:eastAsia="Times New Roman" w:hAnsi="Arial" w:cs="Arial"/>
                <w:sz w:val="24"/>
                <w:szCs w:val="24"/>
                <w:lang w:eastAsia="ru-RU"/>
              </w:rPr>
              <w:t>Сроки реализации муниципальной программы</w:t>
            </w:r>
          </w:p>
        </w:tc>
        <w:tc>
          <w:tcPr>
            <w:tcW w:w="10205" w:type="dxa"/>
            <w:gridSpan w:val="6"/>
            <w:tcBorders>
              <w:top w:val="nil"/>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rPr>
                <w:rFonts w:ascii="Arial" w:hAnsi="Arial" w:cs="Arial"/>
                <w:sz w:val="24"/>
                <w:szCs w:val="24"/>
              </w:rPr>
            </w:pPr>
            <w:r>
              <w:rPr>
                <w:rFonts w:ascii="Arial" w:eastAsia="Times New Roman" w:hAnsi="Arial" w:cs="Arial"/>
                <w:sz w:val="24"/>
                <w:szCs w:val="24"/>
                <w:lang w:eastAsia="ru-RU"/>
              </w:rPr>
              <w:t>2020-2024гг</w:t>
            </w:r>
          </w:p>
        </w:tc>
      </w:tr>
      <w:tr w:rsidR="0086599C" w:rsidTr="0086599C">
        <w:trPr>
          <w:trHeight w:val="772"/>
        </w:trPr>
        <w:tc>
          <w:tcPr>
            <w:tcW w:w="496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Pr>
                <w:rFonts w:ascii="Arial" w:hAnsi="Arial" w:cs="Arial"/>
                <w:sz w:val="24"/>
                <w:szCs w:val="24"/>
              </w:rPr>
            </w:pPr>
            <w:r>
              <w:rPr>
                <w:rFonts w:ascii="Arial" w:eastAsia="Times New Roman" w:hAnsi="Arial" w:cs="Arial"/>
                <w:sz w:val="24"/>
                <w:szCs w:val="24"/>
                <w:lang w:eastAsia="ru-RU"/>
              </w:rPr>
              <w:t>Перечень подпрограмм</w:t>
            </w:r>
          </w:p>
        </w:tc>
        <w:tc>
          <w:tcPr>
            <w:tcW w:w="10205" w:type="dxa"/>
            <w:gridSpan w:val="6"/>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rPr>
                <w:rFonts w:ascii="Arial" w:hAnsi="Arial" w:cs="Arial"/>
                <w:sz w:val="24"/>
                <w:szCs w:val="24"/>
              </w:rPr>
            </w:pPr>
            <w:r>
              <w:rPr>
                <w:rFonts w:ascii="Arial" w:eastAsia="Times New Roman" w:hAnsi="Arial" w:cs="Arial"/>
                <w:sz w:val="24"/>
                <w:szCs w:val="24"/>
                <w:lang w:eastAsia="ru-RU"/>
              </w:rPr>
              <w:t>1. Подпрограмма I «Социальная поддержка граждан»</w:t>
            </w:r>
          </w:p>
          <w:p w:rsidR="0086599C" w:rsidRDefault="0086599C">
            <w:pPr>
              <w:widowControl w:val="0"/>
              <w:tabs>
                <w:tab w:val="left" w:pos="709"/>
              </w:tabs>
              <w:ind w:left="0"/>
              <w:rPr>
                <w:rFonts w:ascii="Arial" w:hAnsi="Arial" w:cs="Arial"/>
                <w:sz w:val="24"/>
                <w:szCs w:val="24"/>
              </w:rPr>
            </w:pPr>
            <w:r>
              <w:rPr>
                <w:rFonts w:ascii="Arial" w:eastAsia="Times New Roman" w:hAnsi="Arial" w:cs="Arial"/>
                <w:sz w:val="24"/>
                <w:szCs w:val="24"/>
                <w:lang w:eastAsia="ru-RU"/>
              </w:rPr>
              <w:t>2. Подпрограмма II «Доступная среда»</w:t>
            </w:r>
          </w:p>
          <w:p w:rsidR="0086599C" w:rsidRDefault="0086599C">
            <w:pPr>
              <w:widowControl w:val="0"/>
              <w:tabs>
                <w:tab w:val="left" w:pos="709"/>
              </w:tabs>
              <w:ind w:left="0"/>
              <w:rPr>
                <w:rFonts w:ascii="Arial" w:hAnsi="Arial" w:cs="Arial"/>
                <w:sz w:val="24"/>
                <w:szCs w:val="24"/>
              </w:rPr>
            </w:pPr>
            <w:r>
              <w:rPr>
                <w:rFonts w:ascii="Arial" w:eastAsia="Times New Roman" w:hAnsi="Arial" w:cs="Arial"/>
                <w:sz w:val="24"/>
                <w:szCs w:val="24"/>
                <w:lang w:eastAsia="ru-RU"/>
              </w:rPr>
              <w:t>3. Подпрограмма III «Развитие системы отдыха и оздоровления детей»</w:t>
            </w:r>
          </w:p>
          <w:p w:rsidR="0086599C" w:rsidRDefault="0086599C">
            <w:pPr>
              <w:widowControl w:val="0"/>
              <w:tabs>
                <w:tab w:val="left" w:pos="709"/>
              </w:tabs>
              <w:ind w:left="0"/>
              <w:rPr>
                <w:rFonts w:ascii="Arial" w:hAnsi="Arial" w:cs="Arial"/>
                <w:sz w:val="24"/>
                <w:szCs w:val="24"/>
              </w:rPr>
            </w:pPr>
            <w:r>
              <w:rPr>
                <w:rFonts w:ascii="Arial" w:eastAsia="Times New Roman" w:hAnsi="Arial" w:cs="Arial"/>
                <w:sz w:val="24"/>
                <w:szCs w:val="24"/>
                <w:lang w:eastAsia="ru-RU"/>
              </w:rPr>
              <w:t>4. Подпрограмма VIII «Развитие трудовых ресурсов и охраны труда»</w:t>
            </w:r>
          </w:p>
          <w:p w:rsidR="0086599C" w:rsidRDefault="0086599C">
            <w:pPr>
              <w:widowControl w:val="0"/>
              <w:tabs>
                <w:tab w:val="left" w:pos="709"/>
              </w:tabs>
              <w:ind w:left="0"/>
              <w:rPr>
                <w:rFonts w:ascii="Arial" w:hAnsi="Arial" w:cs="Arial"/>
                <w:sz w:val="24"/>
                <w:szCs w:val="24"/>
              </w:rPr>
            </w:pPr>
            <w:r>
              <w:rPr>
                <w:rFonts w:ascii="Arial" w:eastAsia="Times New Roman" w:hAnsi="Arial" w:cs="Arial"/>
                <w:sz w:val="24"/>
                <w:szCs w:val="24"/>
                <w:lang w:eastAsia="ru-RU"/>
              </w:rPr>
              <w:t>5. Подпрограмма IX «Развитие и поддержка социально ориентированных некоммерческих организаций»</w:t>
            </w:r>
          </w:p>
        </w:tc>
      </w:tr>
      <w:tr w:rsidR="0086599C" w:rsidTr="0086599C">
        <w:trPr>
          <w:trHeight w:val="20"/>
        </w:trPr>
        <w:tc>
          <w:tcPr>
            <w:tcW w:w="4961" w:type="dxa"/>
            <w:vMerge w:val="restart"/>
            <w:tcBorders>
              <w:top w:val="nil"/>
              <w:left w:val="single" w:sz="4" w:space="0" w:color="000000"/>
              <w:bottom w:val="single" w:sz="4" w:space="0" w:color="000000"/>
              <w:right w:val="single" w:sz="4" w:space="0" w:color="000000"/>
            </w:tcBorders>
            <w:hideMark/>
          </w:tcPr>
          <w:p w:rsidR="0086599C" w:rsidRDefault="0086599C">
            <w:pPr>
              <w:widowControl w:val="0"/>
              <w:tabs>
                <w:tab w:val="left" w:pos="709"/>
              </w:tabs>
              <w:ind w:left="0"/>
              <w:rPr>
                <w:rFonts w:ascii="Arial" w:hAnsi="Arial" w:cs="Arial"/>
                <w:sz w:val="24"/>
                <w:szCs w:val="24"/>
              </w:rPr>
            </w:pPr>
            <w:r>
              <w:rPr>
                <w:rFonts w:ascii="Arial" w:eastAsia="Times New Roman" w:hAnsi="Arial" w:cs="Arial"/>
                <w:sz w:val="24"/>
                <w:szCs w:val="24"/>
                <w:lang w:eastAsia="ru-RU"/>
              </w:rPr>
              <w:t xml:space="preserve">Источники финансирования муниципальной программы,  </w:t>
            </w:r>
            <w:r>
              <w:rPr>
                <w:rFonts w:ascii="Arial" w:eastAsia="Times New Roman" w:hAnsi="Arial" w:cs="Arial"/>
                <w:sz w:val="24"/>
                <w:szCs w:val="24"/>
                <w:lang w:eastAsia="ru-RU"/>
              </w:rPr>
              <w:br/>
              <w:t>в том числе по годам:</w:t>
            </w:r>
          </w:p>
        </w:tc>
        <w:tc>
          <w:tcPr>
            <w:tcW w:w="10205" w:type="dxa"/>
            <w:gridSpan w:val="6"/>
            <w:tcBorders>
              <w:top w:val="nil"/>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rPr>
                <w:rFonts w:ascii="Arial" w:hAnsi="Arial" w:cs="Arial"/>
                <w:sz w:val="24"/>
                <w:szCs w:val="24"/>
              </w:rPr>
            </w:pPr>
            <w:r>
              <w:rPr>
                <w:rFonts w:ascii="Arial" w:eastAsia="Times New Roman" w:hAnsi="Arial" w:cs="Arial"/>
                <w:sz w:val="24"/>
                <w:szCs w:val="24"/>
                <w:lang w:eastAsia="ru-RU"/>
              </w:rPr>
              <w:t>Расходы (тыс. рублей)</w:t>
            </w:r>
          </w:p>
        </w:tc>
      </w:tr>
      <w:tr w:rsidR="0086599C" w:rsidTr="0086599C">
        <w:trPr>
          <w:trHeight w:val="460"/>
        </w:trPr>
        <w:tc>
          <w:tcPr>
            <w:tcW w:w="4961" w:type="dxa"/>
            <w:vMerge/>
            <w:tcBorders>
              <w:top w:val="nil"/>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6" w:type="dxa"/>
            <w:tcBorders>
              <w:top w:val="nil"/>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Всего</w:t>
            </w:r>
          </w:p>
        </w:tc>
        <w:tc>
          <w:tcPr>
            <w:tcW w:w="1556" w:type="dxa"/>
            <w:tcBorders>
              <w:top w:val="nil"/>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2020</w:t>
            </w:r>
          </w:p>
        </w:tc>
        <w:tc>
          <w:tcPr>
            <w:tcW w:w="1416" w:type="dxa"/>
            <w:tcBorders>
              <w:top w:val="nil"/>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2021</w:t>
            </w:r>
          </w:p>
        </w:tc>
        <w:tc>
          <w:tcPr>
            <w:tcW w:w="1415" w:type="dxa"/>
            <w:tcBorders>
              <w:top w:val="nil"/>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2022</w:t>
            </w:r>
          </w:p>
        </w:tc>
        <w:tc>
          <w:tcPr>
            <w:tcW w:w="1701" w:type="dxa"/>
            <w:tcBorders>
              <w:top w:val="nil"/>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2023</w:t>
            </w:r>
          </w:p>
        </w:tc>
        <w:tc>
          <w:tcPr>
            <w:tcW w:w="1851" w:type="dxa"/>
            <w:tcBorders>
              <w:top w:val="nil"/>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2024</w:t>
            </w:r>
          </w:p>
        </w:tc>
      </w:tr>
      <w:tr w:rsidR="0086599C" w:rsidTr="0086599C">
        <w:trPr>
          <w:trHeight w:val="20"/>
        </w:trPr>
        <w:tc>
          <w:tcPr>
            <w:tcW w:w="4961" w:type="dxa"/>
            <w:tcBorders>
              <w:top w:val="nil"/>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2266" w:type="dxa"/>
            <w:tcBorders>
              <w:top w:val="nil"/>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1445,59</w:t>
            </w:r>
          </w:p>
        </w:tc>
        <w:tc>
          <w:tcPr>
            <w:tcW w:w="1556" w:type="dxa"/>
            <w:tcBorders>
              <w:top w:val="nil"/>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1445,59</w:t>
            </w:r>
          </w:p>
        </w:tc>
        <w:tc>
          <w:tcPr>
            <w:tcW w:w="1416" w:type="dxa"/>
            <w:tcBorders>
              <w:top w:val="nil"/>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0,00</w:t>
            </w:r>
          </w:p>
        </w:tc>
        <w:tc>
          <w:tcPr>
            <w:tcW w:w="1415" w:type="dxa"/>
            <w:tcBorders>
              <w:top w:val="nil"/>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0,00</w:t>
            </w:r>
          </w:p>
        </w:tc>
        <w:tc>
          <w:tcPr>
            <w:tcW w:w="1701" w:type="dxa"/>
            <w:tcBorders>
              <w:top w:val="nil"/>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0,00</w:t>
            </w:r>
          </w:p>
        </w:tc>
        <w:tc>
          <w:tcPr>
            <w:tcW w:w="1851" w:type="dxa"/>
            <w:tcBorders>
              <w:top w:val="nil"/>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0,00</w:t>
            </w:r>
          </w:p>
        </w:tc>
      </w:tr>
      <w:tr w:rsidR="0086599C" w:rsidTr="0086599C">
        <w:trPr>
          <w:trHeight w:val="20"/>
        </w:trPr>
        <w:tc>
          <w:tcPr>
            <w:tcW w:w="4961" w:type="dxa"/>
            <w:tcBorders>
              <w:top w:val="nil"/>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rPr>
                <w:rFonts w:ascii="Arial" w:hAnsi="Arial" w:cs="Arial"/>
                <w:sz w:val="24"/>
                <w:szCs w:val="24"/>
              </w:rPr>
            </w:pPr>
            <w:r>
              <w:rPr>
                <w:rFonts w:ascii="Arial" w:eastAsia="Times New Roman" w:hAnsi="Arial" w:cs="Arial"/>
                <w:sz w:val="24"/>
                <w:szCs w:val="24"/>
                <w:lang w:eastAsia="ru-RU"/>
              </w:rPr>
              <w:t xml:space="preserve">Средства бюджета Московской области </w:t>
            </w:r>
          </w:p>
        </w:tc>
        <w:tc>
          <w:tcPr>
            <w:tcW w:w="2266" w:type="dxa"/>
            <w:tcBorders>
              <w:top w:val="nil"/>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720934,43</w:t>
            </w:r>
          </w:p>
        </w:tc>
        <w:tc>
          <w:tcPr>
            <w:tcW w:w="1556" w:type="dxa"/>
            <w:tcBorders>
              <w:top w:val="nil"/>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141863,43</w:t>
            </w:r>
          </w:p>
        </w:tc>
        <w:tc>
          <w:tcPr>
            <w:tcW w:w="1416" w:type="dxa"/>
            <w:tcBorders>
              <w:top w:val="nil"/>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149520,00</w:t>
            </w:r>
          </w:p>
        </w:tc>
        <w:tc>
          <w:tcPr>
            <w:tcW w:w="1415" w:type="dxa"/>
            <w:tcBorders>
              <w:top w:val="nil"/>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152183,00</w:t>
            </w:r>
          </w:p>
        </w:tc>
        <w:tc>
          <w:tcPr>
            <w:tcW w:w="1701" w:type="dxa"/>
            <w:tcBorders>
              <w:top w:val="nil"/>
              <w:left w:val="single" w:sz="4" w:space="0" w:color="000000"/>
              <w:bottom w:val="single" w:sz="4" w:space="0" w:color="000000"/>
              <w:right w:val="single" w:sz="4" w:space="0" w:color="000000"/>
            </w:tcBorders>
            <w:hideMark/>
          </w:tcPr>
          <w:p w:rsidR="0086599C" w:rsidRDefault="0086599C">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138684,00</w:t>
            </w:r>
          </w:p>
        </w:tc>
        <w:tc>
          <w:tcPr>
            <w:tcW w:w="1851" w:type="dxa"/>
            <w:tcBorders>
              <w:top w:val="nil"/>
              <w:left w:val="single" w:sz="4" w:space="0" w:color="000000"/>
              <w:bottom w:val="single" w:sz="4" w:space="0" w:color="000000"/>
              <w:right w:val="single" w:sz="4" w:space="0" w:color="000000"/>
            </w:tcBorders>
            <w:hideMark/>
          </w:tcPr>
          <w:p w:rsidR="0086599C" w:rsidRDefault="0086599C">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138684,00</w:t>
            </w:r>
          </w:p>
        </w:tc>
      </w:tr>
      <w:tr w:rsidR="0086599C" w:rsidTr="0086599C">
        <w:trPr>
          <w:trHeight w:val="20"/>
        </w:trPr>
        <w:tc>
          <w:tcPr>
            <w:tcW w:w="4961" w:type="dxa"/>
            <w:tcBorders>
              <w:top w:val="nil"/>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2266" w:type="dxa"/>
            <w:tcBorders>
              <w:top w:val="nil"/>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265567,59</w:t>
            </w:r>
          </w:p>
        </w:tc>
        <w:tc>
          <w:tcPr>
            <w:tcW w:w="1556" w:type="dxa"/>
            <w:tcBorders>
              <w:top w:val="nil"/>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54032,03</w:t>
            </w:r>
          </w:p>
        </w:tc>
        <w:tc>
          <w:tcPr>
            <w:tcW w:w="1416" w:type="dxa"/>
            <w:tcBorders>
              <w:top w:val="nil"/>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53508,89</w:t>
            </w:r>
          </w:p>
        </w:tc>
        <w:tc>
          <w:tcPr>
            <w:tcW w:w="1415" w:type="dxa"/>
            <w:tcBorders>
              <w:top w:val="nil"/>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52808,89</w:t>
            </w:r>
          </w:p>
        </w:tc>
        <w:tc>
          <w:tcPr>
            <w:tcW w:w="1701" w:type="dxa"/>
            <w:tcBorders>
              <w:top w:val="nil"/>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52708,89</w:t>
            </w:r>
          </w:p>
        </w:tc>
        <w:tc>
          <w:tcPr>
            <w:tcW w:w="1851" w:type="dxa"/>
            <w:tcBorders>
              <w:top w:val="nil"/>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52508,89</w:t>
            </w:r>
          </w:p>
        </w:tc>
      </w:tr>
      <w:tr w:rsidR="0086599C" w:rsidTr="0086599C">
        <w:trPr>
          <w:trHeight w:val="20"/>
        </w:trPr>
        <w:tc>
          <w:tcPr>
            <w:tcW w:w="4961" w:type="dxa"/>
            <w:tcBorders>
              <w:top w:val="nil"/>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rPr>
                <w:rFonts w:ascii="Arial" w:hAnsi="Arial" w:cs="Arial"/>
                <w:sz w:val="24"/>
                <w:szCs w:val="24"/>
              </w:rPr>
            </w:pPr>
            <w:r>
              <w:rPr>
                <w:rFonts w:ascii="Arial" w:eastAsia="Times New Roman" w:hAnsi="Arial" w:cs="Arial"/>
                <w:sz w:val="24"/>
                <w:szCs w:val="24"/>
                <w:lang w:eastAsia="ru-RU"/>
              </w:rPr>
              <w:t>Внебюджетные источники</w:t>
            </w:r>
          </w:p>
        </w:tc>
        <w:tc>
          <w:tcPr>
            <w:tcW w:w="2266" w:type="dxa"/>
            <w:tcBorders>
              <w:top w:val="nil"/>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25000,00</w:t>
            </w:r>
          </w:p>
        </w:tc>
        <w:tc>
          <w:tcPr>
            <w:tcW w:w="1556" w:type="dxa"/>
            <w:tcBorders>
              <w:top w:val="nil"/>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5000,00</w:t>
            </w:r>
          </w:p>
        </w:tc>
        <w:tc>
          <w:tcPr>
            <w:tcW w:w="1416" w:type="dxa"/>
            <w:tcBorders>
              <w:top w:val="nil"/>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5000,00</w:t>
            </w:r>
          </w:p>
        </w:tc>
        <w:tc>
          <w:tcPr>
            <w:tcW w:w="1415" w:type="dxa"/>
            <w:tcBorders>
              <w:top w:val="nil"/>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5000,00</w:t>
            </w:r>
          </w:p>
        </w:tc>
        <w:tc>
          <w:tcPr>
            <w:tcW w:w="1701" w:type="dxa"/>
            <w:tcBorders>
              <w:top w:val="nil"/>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5000,00</w:t>
            </w:r>
          </w:p>
        </w:tc>
        <w:tc>
          <w:tcPr>
            <w:tcW w:w="1851" w:type="dxa"/>
            <w:tcBorders>
              <w:top w:val="nil"/>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5000,00</w:t>
            </w:r>
          </w:p>
        </w:tc>
      </w:tr>
      <w:tr w:rsidR="0086599C" w:rsidTr="0086599C">
        <w:trPr>
          <w:trHeight w:val="20"/>
        </w:trPr>
        <w:tc>
          <w:tcPr>
            <w:tcW w:w="4961"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rPr>
                <w:rFonts w:ascii="Arial" w:hAnsi="Arial" w:cs="Arial"/>
                <w:sz w:val="24"/>
                <w:szCs w:val="24"/>
              </w:rPr>
            </w:pPr>
            <w:r>
              <w:rPr>
                <w:rFonts w:ascii="Arial" w:eastAsia="Times New Roman" w:hAnsi="Arial" w:cs="Arial"/>
                <w:sz w:val="24"/>
                <w:szCs w:val="24"/>
                <w:lang w:eastAsia="ru-RU"/>
              </w:rPr>
              <w:t>Всего, в том числе по годам:</w:t>
            </w:r>
          </w:p>
        </w:tc>
        <w:tc>
          <w:tcPr>
            <w:tcW w:w="2266"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1012947,61</w:t>
            </w:r>
          </w:p>
        </w:tc>
        <w:tc>
          <w:tcPr>
            <w:tcW w:w="1556"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202341,05</w:t>
            </w:r>
          </w:p>
        </w:tc>
        <w:tc>
          <w:tcPr>
            <w:tcW w:w="1416"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208028,89</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209991,89</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196392,89</w:t>
            </w:r>
          </w:p>
        </w:tc>
        <w:tc>
          <w:tcPr>
            <w:tcW w:w="1851"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196192,89</w:t>
            </w:r>
          </w:p>
        </w:tc>
      </w:tr>
      <w:tr w:rsidR="0086599C" w:rsidTr="0086599C">
        <w:trPr>
          <w:trHeight w:val="20"/>
        </w:trPr>
        <w:tc>
          <w:tcPr>
            <w:tcW w:w="496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Pr>
                <w:rFonts w:ascii="Arial" w:hAnsi="Arial" w:cs="Arial"/>
                <w:sz w:val="24"/>
                <w:szCs w:val="24"/>
              </w:rPr>
            </w:pPr>
            <w:r>
              <w:rPr>
                <w:rFonts w:ascii="Arial" w:eastAsia="Times New Roman" w:hAnsi="Arial" w:cs="Arial"/>
                <w:sz w:val="24"/>
                <w:szCs w:val="24"/>
                <w:lang w:eastAsia="ru-RU"/>
              </w:rPr>
              <w:t>Целевые показатели муниципальной программы</w:t>
            </w:r>
          </w:p>
        </w:tc>
        <w:tc>
          <w:tcPr>
            <w:tcW w:w="10205" w:type="dxa"/>
            <w:gridSpan w:val="6"/>
            <w:tcBorders>
              <w:top w:val="single" w:sz="4" w:space="0" w:color="000000"/>
              <w:left w:val="single" w:sz="4" w:space="0" w:color="000000"/>
              <w:bottom w:val="single" w:sz="4" w:space="0" w:color="000000"/>
              <w:right w:val="single" w:sz="4" w:space="0" w:color="000000"/>
            </w:tcBorders>
            <w:vAlign w:val="center"/>
            <w:hideMark/>
          </w:tcPr>
          <w:p w:rsidR="0086599C" w:rsidRDefault="0086599C">
            <w:pPr>
              <w:ind w:left="27" w:right="27"/>
              <w:rPr>
                <w:rFonts w:ascii="Arial" w:hAnsi="Arial" w:cs="Arial"/>
                <w:color w:val="000000"/>
                <w:sz w:val="24"/>
                <w:szCs w:val="24"/>
              </w:rPr>
            </w:pPr>
            <w:r>
              <w:rPr>
                <w:rFonts w:ascii="Arial" w:hAnsi="Arial" w:cs="Arial"/>
                <w:color w:val="000000"/>
                <w:sz w:val="24"/>
                <w:szCs w:val="24"/>
              </w:rPr>
              <w:t>- Уровень бедности, до 3,8% к 2024 г;</w:t>
            </w:r>
          </w:p>
          <w:p w:rsidR="0086599C" w:rsidRDefault="0086599C">
            <w:pPr>
              <w:ind w:left="27" w:right="27"/>
              <w:rPr>
                <w:rFonts w:ascii="Arial" w:hAnsi="Arial" w:cs="Arial"/>
                <w:color w:val="000000"/>
                <w:sz w:val="24"/>
                <w:szCs w:val="24"/>
              </w:rPr>
            </w:pPr>
            <w:r>
              <w:rPr>
                <w:rFonts w:ascii="Arial" w:hAnsi="Arial" w:cs="Arial"/>
                <w:color w:val="000000"/>
                <w:sz w:val="24"/>
                <w:szCs w:val="24"/>
              </w:rPr>
              <w:t>- Увеличение числа граждан старшего возраста, ведущих активный образ жизни, до 9,0% к 2024 г;</w:t>
            </w:r>
          </w:p>
          <w:p w:rsidR="0086599C" w:rsidRDefault="0086599C">
            <w:pPr>
              <w:ind w:left="27" w:right="27"/>
              <w:rPr>
                <w:rFonts w:ascii="Arial" w:hAnsi="Arial" w:cs="Arial"/>
                <w:color w:val="000000"/>
                <w:sz w:val="24"/>
                <w:szCs w:val="24"/>
              </w:rPr>
            </w:pPr>
            <w:r>
              <w:rPr>
                <w:rFonts w:ascii="Arial" w:hAnsi="Arial" w:cs="Arial"/>
                <w:color w:val="000000"/>
                <w:sz w:val="24"/>
                <w:szCs w:val="24"/>
              </w:rPr>
              <w:t>- Доступная среда-Доступность для инвалидов и других маломобильных групп населения муниципальных приоритетных объектов  до 74,2% к 2024г.;</w:t>
            </w:r>
          </w:p>
          <w:p w:rsidR="0086599C" w:rsidRDefault="0086599C">
            <w:pPr>
              <w:ind w:left="27" w:right="27"/>
              <w:rPr>
                <w:rFonts w:ascii="Arial" w:hAnsi="Arial" w:cs="Arial"/>
                <w:color w:val="000000"/>
                <w:sz w:val="24"/>
                <w:szCs w:val="24"/>
              </w:rPr>
            </w:pPr>
            <w:r>
              <w:rPr>
                <w:rFonts w:ascii="Arial" w:hAnsi="Arial" w:cs="Arial"/>
                <w:color w:val="000000"/>
                <w:sz w:val="24"/>
                <w:szCs w:val="24"/>
              </w:rPr>
              <w:t xml:space="preserve">- Доля детей-инвалидов в возрасте от 1,5 года до 7 лет, охваченных дошкольным </w:t>
            </w:r>
            <w:r>
              <w:rPr>
                <w:rFonts w:ascii="Arial" w:hAnsi="Arial" w:cs="Arial"/>
                <w:color w:val="000000"/>
                <w:sz w:val="24"/>
                <w:szCs w:val="24"/>
              </w:rPr>
              <w:lastRenderedPageBreak/>
              <w:t xml:space="preserve">образованием, в общей численности детей-инвалидов такого возраста в Московской области до 100% к 2024г; </w:t>
            </w:r>
          </w:p>
          <w:p w:rsidR="0086599C" w:rsidRDefault="0086599C">
            <w:pPr>
              <w:ind w:left="27" w:right="27"/>
              <w:rPr>
                <w:rFonts w:ascii="Arial" w:hAnsi="Arial" w:cs="Arial"/>
                <w:color w:val="000000"/>
                <w:sz w:val="24"/>
                <w:szCs w:val="24"/>
              </w:rPr>
            </w:pPr>
            <w:r>
              <w:rPr>
                <w:rFonts w:ascii="Arial" w:hAnsi="Arial" w:cs="Arial"/>
                <w:color w:val="000000"/>
                <w:sz w:val="24"/>
                <w:szCs w:val="24"/>
              </w:rPr>
              <w:t xml:space="preserve">-Доля детей-инвалидов в возрасте от 5 до 18 лет, получающих дополнительное образование, от общей численности детей-инвалидов данного возраста в Московской области 50% к 2024г; </w:t>
            </w:r>
          </w:p>
          <w:p w:rsidR="0086599C" w:rsidRDefault="0086599C">
            <w:pPr>
              <w:ind w:left="27" w:right="27"/>
              <w:rPr>
                <w:rFonts w:ascii="Arial" w:hAnsi="Arial" w:cs="Arial"/>
                <w:color w:val="000000"/>
                <w:sz w:val="24"/>
                <w:szCs w:val="24"/>
              </w:rPr>
            </w:pPr>
            <w:r>
              <w:rPr>
                <w:rFonts w:ascii="Arial" w:hAnsi="Arial" w:cs="Arial"/>
                <w:color w:val="000000"/>
                <w:sz w:val="24"/>
                <w:szCs w:val="24"/>
              </w:rPr>
              <w:t xml:space="preserve">- 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 в Московской области  до 100% к 2024г; </w:t>
            </w:r>
          </w:p>
          <w:p w:rsidR="0086599C" w:rsidRDefault="0086599C">
            <w:pPr>
              <w:ind w:left="27" w:right="27"/>
              <w:rPr>
                <w:rFonts w:ascii="Arial" w:hAnsi="Arial" w:cs="Arial"/>
                <w:sz w:val="24"/>
                <w:szCs w:val="24"/>
              </w:rPr>
            </w:pPr>
            <w:r>
              <w:rPr>
                <w:rFonts w:ascii="Arial" w:hAnsi="Arial" w:cs="Arial"/>
                <w:color w:val="000000"/>
                <w:sz w:val="24"/>
                <w:szCs w:val="24"/>
              </w:rPr>
              <w:t xml:space="preserve">- Доля общеобразовательных организаций, в которых создана универсальная </w:t>
            </w:r>
            <w:proofErr w:type="spellStart"/>
            <w:r>
              <w:rPr>
                <w:rFonts w:ascii="Arial" w:hAnsi="Arial" w:cs="Arial"/>
                <w:color w:val="000000"/>
                <w:sz w:val="24"/>
                <w:szCs w:val="24"/>
              </w:rPr>
              <w:t>безбарьерная</w:t>
            </w:r>
            <w:proofErr w:type="spellEnd"/>
            <w:r>
              <w:rPr>
                <w:rFonts w:ascii="Arial" w:hAnsi="Arial" w:cs="Arial"/>
                <w:color w:val="000000"/>
                <w:sz w:val="24"/>
                <w:szCs w:val="24"/>
              </w:rPr>
              <w:t xml:space="preserve"> среда для инклюзивного образования детей-инвалидов в общем количестве общеобразовательных организаций городского округа Люберцы до 29% к 2024г; </w:t>
            </w:r>
          </w:p>
          <w:p w:rsidR="0086599C" w:rsidRDefault="0086599C">
            <w:pPr>
              <w:ind w:left="27" w:right="27"/>
              <w:rPr>
                <w:rFonts w:ascii="Arial" w:hAnsi="Arial" w:cs="Arial"/>
                <w:color w:val="000000"/>
                <w:sz w:val="24"/>
                <w:szCs w:val="24"/>
              </w:rPr>
            </w:pPr>
            <w:r>
              <w:rPr>
                <w:rFonts w:ascii="Arial" w:hAnsi="Arial" w:cs="Arial"/>
                <w:color w:val="000000"/>
                <w:sz w:val="24"/>
                <w:szCs w:val="24"/>
              </w:rPr>
              <w:t xml:space="preserve">-Доля дошкольных образовательных организаций в которых создана универсальная </w:t>
            </w:r>
            <w:proofErr w:type="spellStart"/>
            <w:r>
              <w:rPr>
                <w:rFonts w:ascii="Arial" w:hAnsi="Arial" w:cs="Arial"/>
                <w:color w:val="000000"/>
                <w:sz w:val="24"/>
                <w:szCs w:val="24"/>
              </w:rPr>
              <w:t>безбарьерная</w:t>
            </w:r>
            <w:proofErr w:type="spellEnd"/>
            <w:r>
              <w:rPr>
                <w:rFonts w:ascii="Arial" w:hAnsi="Arial" w:cs="Arial"/>
                <w:color w:val="000000"/>
                <w:sz w:val="24"/>
                <w:szCs w:val="24"/>
              </w:rPr>
              <w:t xml:space="preserve"> среда для инклюзивного образования детей-инвалидов в общем количестве дошкольных образовательных организаций городского округа Люберцы до 24% к 2024г</w:t>
            </w:r>
            <w:proofErr w:type="gramStart"/>
            <w:r>
              <w:rPr>
                <w:rFonts w:ascii="Arial" w:hAnsi="Arial" w:cs="Arial"/>
                <w:color w:val="000000"/>
                <w:sz w:val="24"/>
                <w:szCs w:val="24"/>
              </w:rPr>
              <w:t xml:space="preserve"> ;</w:t>
            </w:r>
            <w:proofErr w:type="gramEnd"/>
          </w:p>
          <w:p w:rsidR="0086599C" w:rsidRDefault="0086599C">
            <w:pPr>
              <w:ind w:left="27" w:right="27"/>
              <w:rPr>
                <w:rFonts w:ascii="Arial" w:hAnsi="Arial" w:cs="Arial"/>
                <w:color w:val="000000"/>
                <w:sz w:val="24"/>
                <w:szCs w:val="24"/>
              </w:rPr>
            </w:pPr>
            <w:r>
              <w:rPr>
                <w:rFonts w:ascii="Arial" w:hAnsi="Arial" w:cs="Arial"/>
                <w:color w:val="000000"/>
                <w:sz w:val="24"/>
                <w:szCs w:val="24"/>
              </w:rPr>
              <w:t xml:space="preserve">-Доля образовательных </w:t>
            </w:r>
            <w:proofErr w:type="gramStart"/>
            <w:r>
              <w:rPr>
                <w:rFonts w:ascii="Arial" w:hAnsi="Arial" w:cs="Arial"/>
                <w:color w:val="000000"/>
                <w:sz w:val="24"/>
                <w:szCs w:val="24"/>
              </w:rPr>
              <w:t>организаций</w:t>
            </w:r>
            <w:proofErr w:type="gramEnd"/>
            <w:r>
              <w:rPr>
                <w:rFonts w:ascii="Arial" w:hAnsi="Arial" w:cs="Arial"/>
                <w:color w:val="000000"/>
                <w:sz w:val="24"/>
                <w:szCs w:val="24"/>
              </w:rPr>
              <w:t xml:space="preserve"> в которых созданы условия для получения детьми-инвалидами качественного образования в общем количестве образовательных организаций в городском округе Люберцы до 25% до 2024г;</w:t>
            </w:r>
          </w:p>
          <w:p w:rsidR="0086599C" w:rsidRDefault="0086599C">
            <w:pPr>
              <w:ind w:left="27" w:right="27"/>
              <w:rPr>
                <w:rFonts w:ascii="Arial" w:hAnsi="Arial" w:cs="Arial"/>
                <w:color w:val="000000"/>
                <w:sz w:val="24"/>
                <w:szCs w:val="24"/>
              </w:rPr>
            </w:pPr>
            <w:r>
              <w:rPr>
                <w:rFonts w:ascii="Arial" w:hAnsi="Arial" w:cs="Arial"/>
                <w:color w:val="000000"/>
                <w:sz w:val="24"/>
                <w:szCs w:val="24"/>
              </w:rPr>
              <w:t xml:space="preserve">-Доля выпускников-инвалидов общеобразовательных организаций 9 и 11 классов, охваченных </w:t>
            </w:r>
            <w:proofErr w:type="spellStart"/>
            <w:r>
              <w:rPr>
                <w:rFonts w:ascii="Arial" w:hAnsi="Arial" w:cs="Arial"/>
                <w:color w:val="000000"/>
                <w:sz w:val="24"/>
                <w:szCs w:val="24"/>
              </w:rPr>
              <w:t>профориентационной</w:t>
            </w:r>
            <w:proofErr w:type="spellEnd"/>
            <w:r>
              <w:rPr>
                <w:rFonts w:ascii="Arial" w:hAnsi="Arial" w:cs="Arial"/>
                <w:color w:val="000000"/>
                <w:sz w:val="24"/>
                <w:szCs w:val="24"/>
              </w:rPr>
              <w:t xml:space="preserve"> работой, в общей численности выпускников-инвалидов общеобразовательных организаций до 100% к 2024г;</w:t>
            </w:r>
          </w:p>
          <w:p w:rsidR="0086599C" w:rsidRDefault="0086599C">
            <w:pPr>
              <w:widowControl w:val="0"/>
              <w:tabs>
                <w:tab w:val="left" w:pos="709"/>
              </w:tabs>
              <w:ind w:left="0"/>
              <w:jc w:val="both"/>
              <w:rPr>
                <w:rFonts w:ascii="Arial" w:hAnsi="Arial" w:cs="Arial"/>
                <w:color w:val="000000"/>
                <w:sz w:val="24"/>
                <w:szCs w:val="24"/>
              </w:rPr>
            </w:pPr>
            <w:r>
              <w:rPr>
                <w:rFonts w:ascii="Arial" w:hAnsi="Arial" w:cs="Arial"/>
                <w:color w:val="000000"/>
                <w:sz w:val="24"/>
                <w:szCs w:val="24"/>
              </w:rPr>
              <w:t xml:space="preserve">-Доля детей, охваченных отдыхом и оздоровлением, к общей численности детей в возрасте от 7 до 15 </w:t>
            </w:r>
            <w:proofErr w:type="gramStart"/>
            <w:r>
              <w:rPr>
                <w:rFonts w:ascii="Arial" w:hAnsi="Arial" w:cs="Arial"/>
                <w:color w:val="000000"/>
                <w:sz w:val="24"/>
                <w:szCs w:val="24"/>
              </w:rPr>
              <w:t>лет, подлежащих оздоровлению увеличится</w:t>
            </w:r>
            <w:proofErr w:type="gramEnd"/>
            <w:r>
              <w:rPr>
                <w:rFonts w:ascii="Arial" w:hAnsi="Arial" w:cs="Arial"/>
                <w:color w:val="000000"/>
                <w:sz w:val="24"/>
                <w:szCs w:val="24"/>
              </w:rPr>
              <w:t xml:space="preserve"> с 60,5% до 63% к 2024 г.</w:t>
            </w:r>
          </w:p>
          <w:p w:rsidR="0086599C" w:rsidRDefault="0086599C">
            <w:pPr>
              <w:widowControl w:val="0"/>
              <w:tabs>
                <w:tab w:val="left" w:pos="709"/>
              </w:tabs>
              <w:ind w:left="0"/>
              <w:jc w:val="both"/>
              <w:rPr>
                <w:rFonts w:ascii="Arial" w:hAnsi="Arial" w:cs="Arial"/>
                <w:color w:val="000000"/>
                <w:sz w:val="24"/>
                <w:szCs w:val="24"/>
              </w:rPr>
            </w:pPr>
            <w:r>
              <w:rPr>
                <w:rFonts w:ascii="Arial" w:hAnsi="Arial" w:cs="Arial"/>
                <w:color w:val="000000"/>
                <w:sz w:val="24"/>
                <w:szCs w:val="24"/>
              </w:rPr>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 увеличится с 55,8% до 57% к 2024 г.</w:t>
            </w:r>
          </w:p>
          <w:p w:rsidR="0086599C" w:rsidRDefault="0086599C">
            <w:pPr>
              <w:widowControl w:val="0"/>
              <w:tabs>
                <w:tab w:val="left" w:pos="709"/>
              </w:tabs>
              <w:ind w:left="0"/>
              <w:jc w:val="both"/>
              <w:rPr>
                <w:rFonts w:ascii="Arial" w:hAnsi="Arial" w:cs="Arial"/>
                <w:color w:val="000000"/>
                <w:sz w:val="24"/>
                <w:szCs w:val="24"/>
              </w:rPr>
            </w:pPr>
            <w:r>
              <w:rPr>
                <w:rFonts w:ascii="Arial" w:hAnsi="Arial" w:cs="Arial"/>
                <w:color w:val="000000"/>
                <w:sz w:val="24"/>
                <w:szCs w:val="24"/>
              </w:rPr>
              <w:t>- Число пострадавших в результате несчастных случаев на производстве со смертельным исходом в расчете на 1000 работающих  (организаций, занятых в экономике муниципального образования), 0,059 промилле к 2024 г.;</w:t>
            </w:r>
          </w:p>
          <w:p w:rsidR="0086599C" w:rsidRDefault="0086599C">
            <w:pPr>
              <w:ind w:left="0"/>
              <w:jc w:val="both"/>
              <w:rPr>
                <w:rFonts w:ascii="Arial" w:hAnsi="Arial" w:cs="Arial"/>
                <w:color w:val="000000"/>
                <w:sz w:val="24"/>
                <w:szCs w:val="24"/>
              </w:rPr>
            </w:pPr>
            <w:r>
              <w:rPr>
                <w:rFonts w:ascii="Arial" w:hAnsi="Arial" w:cs="Arial"/>
                <w:color w:val="000000"/>
                <w:sz w:val="24"/>
                <w:szCs w:val="24"/>
              </w:rPr>
              <w:t xml:space="preserve">- Количество СО НКО,    которым оказана поддержка ОМСУ, в том числе:, 38 единиц до </w:t>
            </w:r>
            <w:r>
              <w:rPr>
                <w:rFonts w:ascii="Arial" w:hAnsi="Arial" w:cs="Arial"/>
                <w:color w:val="000000"/>
                <w:sz w:val="24"/>
                <w:szCs w:val="24"/>
              </w:rPr>
              <w:lastRenderedPageBreak/>
              <w:t>2024г;</w:t>
            </w:r>
          </w:p>
          <w:p w:rsidR="0086599C" w:rsidRDefault="0086599C">
            <w:pPr>
              <w:ind w:left="0"/>
              <w:jc w:val="both"/>
              <w:rPr>
                <w:rFonts w:ascii="Arial" w:hAnsi="Arial" w:cs="Arial"/>
                <w:color w:val="000000"/>
                <w:sz w:val="24"/>
                <w:szCs w:val="24"/>
              </w:rPr>
            </w:pPr>
            <w:r>
              <w:rPr>
                <w:rFonts w:ascii="Arial" w:hAnsi="Arial" w:cs="Arial"/>
                <w:color w:val="000000"/>
                <w:sz w:val="24"/>
                <w:szCs w:val="24"/>
              </w:rPr>
              <w:t>- Количество СО НКО в сфере культуры, которым оказана поддержка органом местного самоуправления 4 единицы до 2024 г;</w:t>
            </w:r>
          </w:p>
          <w:p w:rsidR="0086599C" w:rsidRDefault="0086599C">
            <w:pPr>
              <w:ind w:left="0"/>
              <w:jc w:val="both"/>
              <w:rPr>
                <w:rFonts w:ascii="Arial" w:hAnsi="Arial" w:cs="Arial"/>
                <w:color w:val="000000"/>
                <w:sz w:val="24"/>
                <w:szCs w:val="24"/>
              </w:rPr>
            </w:pPr>
            <w:r>
              <w:rPr>
                <w:rFonts w:ascii="Arial" w:hAnsi="Arial" w:cs="Arial"/>
                <w:color w:val="000000"/>
                <w:sz w:val="24"/>
                <w:szCs w:val="24"/>
              </w:rPr>
              <w:t>- Количество СО НКО в сфере образования, которым оказана поддержка органом местного самоуправления 9 единиц до 2024 г;</w:t>
            </w:r>
          </w:p>
          <w:p w:rsidR="0086599C" w:rsidRDefault="0086599C">
            <w:pPr>
              <w:ind w:left="0"/>
              <w:jc w:val="both"/>
              <w:rPr>
                <w:rFonts w:ascii="Arial" w:hAnsi="Arial" w:cs="Arial"/>
                <w:color w:val="000000"/>
                <w:sz w:val="24"/>
                <w:szCs w:val="24"/>
              </w:rPr>
            </w:pPr>
            <w:r>
              <w:rPr>
                <w:rFonts w:ascii="Arial" w:hAnsi="Arial" w:cs="Arial"/>
                <w:color w:val="000000"/>
                <w:sz w:val="24"/>
                <w:szCs w:val="24"/>
              </w:rPr>
              <w:t>- Количество СО НКО в сфере физической культуры и спорта, которым оказана поддержка органом местного самоуправления 4 единицы до 2024 г;</w:t>
            </w:r>
          </w:p>
          <w:p w:rsidR="0086599C" w:rsidRDefault="0086599C">
            <w:pPr>
              <w:ind w:left="0"/>
              <w:jc w:val="both"/>
              <w:rPr>
                <w:rFonts w:ascii="Arial" w:hAnsi="Arial" w:cs="Arial"/>
                <w:color w:val="000000"/>
                <w:sz w:val="24"/>
                <w:szCs w:val="24"/>
              </w:rPr>
            </w:pPr>
            <w:r>
              <w:rPr>
                <w:rFonts w:ascii="Arial" w:hAnsi="Arial" w:cs="Arial"/>
                <w:color w:val="000000"/>
                <w:sz w:val="24"/>
                <w:szCs w:val="24"/>
              </w:rPr>
              <w:t>- Количество СО НКО в сфере охраны здоровья, которым оказана поддержка органом местного самоуправления 4 единицы до 2024 г;</w:t>
            </w:r>
          </w:p>
          <w:p w:rsidR="0086599C" w:rsidRDefault="0086599C">
            <w:pPr>
              <w:ind w:left="0"/>
              <w:jc w:val="both"/>
              <w:rPr>
                <w:rFonts w:ascii="Arial" w:hAnsi="Arial" w:cs="Arial"/>
                <w:color w:val="000000"/>
                <w:sz w:val="24"/>
                <w:szCs w:val="24"/>
              </w:rPr>
            </w:pPr>
            <w:r>
              <w:rPr>
                <w:rFonts w:ascii="Arial" w:hAnsi="Arial" w:cs="Arial"/>
                <w:color w:val="000000"/>
                <w:sz w:val="24"/>
                <w:szCs w:val="24"/>
              </w:rPr>
              <w:t>- Количество СО НКО в иных сферах деятельности, которым оказана поддержка органом местного самоуправления 17 единиц до 2024 г;</w:t>
            </w:r>
          </w:p>
          <w:p w:rsidR="0086599C" w:rsidRDefault="0086599C">
            <w:pPr>
              <w:ind w:left="0"/>
              <w:jc w:val="both"/>
              <w:rPr>
                <w:rFonts w:ascii="Arial" w:hAnsi="Arial" w:cs="Arial"/>
                <w:color w:val="000000"/>
                <w:sz w:val="24"/>
                <w:szCs w:val="24"/>
              </w:rPr>
            </w:pPr>
            <w:r>
              <w:rPr>
                <w:rFonts w:ascii="Arial" w:hAnsi="Arial" w:cs="Arial"/>
                <w:color w:val="000000"/>
                <w:sz w:val="24"/>
                <w:szCs w:val="24"/>
              </w:rPr>
              <w:t>- Доля расходов, направляемых на предоставление субсидий СО НКО, в общем объеме расходов бюджета городского округа Люберцы на социальную сферу 0,54% до 2024 г;</w:t>
            </w:r>
          </w:p>
          <w:p w:rsidR="0086599C" w:rsidRDefault="0086599C">
            <w:pPr>
              <w:ind w:left="0"/>
              <w:jc w:val="both"/>
              <w:rPr>
                <w:rFonts w:ascii="Arial" w:hAnsi="Arial" w:cs="Arial"/>
                <w:color w:val="000000"/>
                <w:sz w:val="24"/>
                <w:szCs w:val="24"/>
              </w:rPr>
            </w:pPr>
            <w:r>
              <w:rPr>
                <w:rFonts w:ascii="Arial" w:hAnsi="Arial" w:cs="Arial"/>
                <w:color w:val="000000"/>
                <w:sz w:val="24"/>
                <w:szCs w:val="24"/>
              </w:rPr>
              <w:t>- Доля расходов, направляемых на предоставление субсидий СО НКО, в сфере культуры в общем объеме расходов бюджета городского округа Люберцы в сфере культуры 0,03% до 2024 г;</w:t>
            </w:r>
          </w:p>
          <w:p w:rsidR="0086599C" w:rsidRDefault="0086599C">
            <w:pPr>
              <w:ind w:left="0"/>
              <w:jc w:val="both"/>
              <w:rPr>
                <w:rFonts w:ascii="Arial" w:hAnsi="Arial" w:cs="Arial"/>
                <w:color w:val="000000"/>
                <w:sz w:val="24"/>
                <w:szCs w:val="24"/>
              </w:rPr>
            </w:pPr>
            <w:r>
              <w:rPr>
                <w:rFonts w:ascii="Arial" w:hAnsi="Arial" w:cs="Arial"/>
                <w:color w:val="000000"/>
                <w:sz w:val="24"/>
                <w:szCs w:val="24"/>
              </w:rPr>
              <w:t>- Доля расходов, направляемых на предоставление субсидий СО НКО, в сфере образования в общем объеме расходов бюджета городского округа Люберцы в сфере образования 0,83% до 2024 г;</w:t>
            </w:r>
          </w:p>
          <w:p w:rsidR="0086599C" w:rsidRDefault="0086599C">
            <w:pPr>
              <w:ind w:left="0"/>
              <w:jc w:val="both"/>
              <w:rPr>
                <w:rFonts w:ascii="Arial" w:hAnsi="Arial" w:cs="Arial"/>
                <w:color w:val="000000"/>
                <w:sz w:val="24"/>
                <w:szCs w:val="24"/>
              </w:rPr>
            </w:pPr>
            <w:r>
              <w:rPr>
                <w:rFonts w:ascii="Arial" w:hAnsi="Arial" w:cs="Arial"/>
                <w:color w:val="000000"/>
                <w:sz w:val="24"/>
                <w:szCs w:val="24"/>
              </w:rPr>
              <w:t>- Доля расходов, направляемых на предоставление субсидий социально ориентированным некоммерческим организациям, в сфере физической культуры и спорта в общем объеме расходов бюджета городского округа Люберцы в сфере физической культуры и спорта 0,12% до 2024 г;</w:t>
            </w:r>
          </w:p>
          <w:p w:rsidR="0086599C" w:rsidRDefault="0086599C">
            <w:pPr>
              <w:ind w:left="0"/>
              <w:jc w:val="both"/>
              <w:rPr>
                <w:rFonts w:ascii="Arial" w:hAnsi="Arial" w:cs="Arial"/>
                <w:color w:val="000000"/>
                <w:sz w:val="24"/>
                <w:szCs w:val="24"/>
              </w:rPr>
            </w:pPr>
            <w:r>
              <w:rPr>
                <w:rFonts w:ascii="Arial" w:hAnsi="Arial" w:cs="Arial"/>
                <w:color w:val="000000"/>
                <w:sz w:val="24"/>
                <w:szCs w:val="24"/>
              </w:rPr>
              <w:t>- Доля расходов, направляемых на предоставление субсидий СО НКО, в сфере охраны здоровья в общем объеме расходов бюджета городского округа Люберцы в сфере охраны здоровья 25% до 2024 г;</w:t>
            </w:r>
          </w:p>
          <w:p w:rsidR="0086599C" w:rsidRDefault="0086599C">
            <w:pPr>
              <w:ind w:left="0"/>
              <w:jc w:val="both"/>
              <w:rPr>
                <w:rFonts w:ascii="Arial" w:hAnsi="Arial" w:cs="Arial"/>
                <w:color w:val="000000"/>
                <w:sz w:val="24"/>
                <w:szCs w:val="24"/>
              </w:rPr>
            </w:pPr>
            <w:r>
              <w:rPr>
                <w:rFonts w:ascii="Arial" w:hAnsi="Arial" w:cs="Arial"/>
                <w:color w:val="000000"/>
                <w:sz w:val="24"/>
                <w:szCs w:val="24"/>
              </w:rPr>
              <w:t>- Количество СО НКО, которым оказана финансовая поддержка органом местного самоуправления 8 единиц до 2024 г;</w:t>
            </w:r>
          </w:p>
          <w:p w:rsidR="0086599C" w:rsidRDefault="0086599C">
            <w:pPr>
              <w:ind w:left="0"/>
              <w:jc w:val="both"/>
              <w:rPr>
                <w:rFonts w:ascii="Arial" w:hAnsi="Arial" w:cs="Arial"/>
                <w:color w:val="000000"/>
                <w:sz w:val="24"/>
                <w:szCs w:val="24"/>
              </w:rPr>
            </w:pPr>
            <w:r>
              <w:rPr>
                <w:rFonts w:ascii="Arial" w:hAnsi="Arial" w:cs="Arial"/>
                <w:color w:val="000000"/>
                <w:sz w:val="24"/>
                <w:szCs w:val="24"/>
              </w:rPr>
              <w:t>- Количество СО НКО, которым оказана имущественная поддержка органом местного самоуправления 25 единицы до 2024 г;</w:t>
            </w:r>
          </w:p>
          <w:p w:rsidR="0086599C" w:rsidRDefault="0086599C">
            <w:pPr>
              <w:ind w:left="0"/>
              <w:jc w:val="both"/>
              <w:rPr>
                <w:rFonts w:ascii="Arial" w:hAnsi="Arial" w:cs="Arial"/>
                <w:color w:val="000000"/>
                <w:sz w:val="24"/>
                <w:szCs w:val="24"/>
              </w:rPr>
            </w:pPr>
            <w:r>
              <w:rPr>
                <w:rFonts w:ascii="Arial" w:hAnsi="Arial" w:cs="Arial"/>
                <w:color w:val="000000"/>
                <w:sz w:val="24"/>
                <w:szCs w:val="24"/>
              </w:rPr>
              <w:t>- Количество СО НКО в сфере культуры, которым оказана имущественная поддержка органом местного самоуправлении 2 единицы до 2024 г;</w:t>
            </w:r>
          </w:p>
          <w:p w:rsidR="0086599C" w:rsidRDefault="0086599C">
            <w:pPr>
              <w:ind w:left="0"/>
              <w:jc w:val="both"/>
              <w:rPr>
                <w:rFonts w:ascii="Arial" w:hAnsi="Arial" w:cs="Arial"/>
                <w:color w:val="000000"/>
                <w:sz w:val="24"/>
                <w:szCs w:val="24"/>
              </w:rPr>
            </w:pPr>
            <w:r>
              <w:rPr>
                <w:rFonts w:ascii="Arial" w:hAnsi="Arial" w:cs="Arial"/>
                <w:color w:val="000000"/>
                <w:sz w:val="24"/>
                <w:szCs w:val="24"/>
              </w:rPr>
              <w:t xml:space="preserve">- Количество СО НКО в сфере образования, которым оказана имущественная </w:t>
            </w:r>
            <w:r>
              <w:rPr>
                <w:rFonts w:ascii="Arial" w:hAnsi="Arial" w:cs="Arial"/>
                <w:color w:val="000000"/>
                <w:sz w:val="24"/>
                <w:szCs w:val="24"/>
              </w:rPr>
              <w:lastRenderedPageBreak/>
              <w:t>поддержка органом местного самоуправления 5 единиц до 2024 г;</w:t>
            </w:r>
          </w:p>
          <w:p w:rsidR="0086599C" w:rsidRDefault="0086599C">
            <w:pPr>
              <w:ind w:left="0"/>
              <w:jc w:val="both"/>
              <w:rPr>
                <w:rFonts w:ascii="Arial" w:hAnsi="Arial" w:cs="Arial"/>
                <w:color w:val="000000"/>
                <w:sz w:val="24"/>
                <w:szCs w:val="24"/>
              </w:rPr>
            </w:pPr>
            <w:r>
              <w:rPr>
                <w:rFonts w:ascii="Arial" w:hAnsi="Arial" w:cs="Arial"/>
                <w:color w:val="000000"/>
                <w:sz w:val="24"/>
                <w:szCs w:val="24"/>
              </w:rPr>
              <w:t>- Количество СО НКО в сфере физической культуры и спорта, которым оказана имущественная поддержка органом местного самоуправления  3 единица до 2024 г;</w:t>
            </w:r>
          </w:p>
          <w:p w:rsidR="0086599C" w:rsidRDefault="0086599C">
            <w:pPr>
              <w:ind w:left="0"/>
              <w:jc w:val="both"/>
              <w:rPr>
                <w:rFonts w:ascii="Arial" w:hAnsi="Arial" w:cs="Arial"/>
                <w:color w:val="000000"/>
                <w:sz w:val="24"/>
                <w:szCs w:val="24"/>
              </w:rPr>
            </w:pPr>
            <w:r>
              <w:rPr>
                <w:rFonts w:ascii="Arial" w:hAnsi="Arial" w:cs="Arial"/>
                <w:color w:val="000000"/>
                <w:sz w:val="24"/>
                <w:szCs w:val="24"/>
              </w:rPr>
              <w:t>- Количество СО НКО в сфере охраны здоровья, которым оказана имущественная поддержка органом местного самоуправления 3 единицы до 2024 г;</w:t>
            </w:r>
          </w:p>
          <w:p w:rsidR="0086599C" w:rsidRDefault="0086599C">
            <w:pPr>
              <w:ind w:left="0"/>
              <w:jc w:val="both"/>
              <w:rPr>
                <w:rFonts w:ascii="Arial" w:hAnsi="Arial" w:cs="Arial"/>
                <w:color w:val="000000"/>
                <w:sz w:val="24"/>
                <w:szCs w:val="24"/>
              </w:rPr>
            </w:pPr>
            <w:r>
              <w:rPr>
                <w:rFonts w:ascii="Arial" w:hAnsi="Arial" w:cs="Arial"/>
                <w:color w:val="000000"/>
                <w:sz w:val="24"/>
                <w:szCs w:val="24"/>
              </w:rPr>
              <w:t>- Количество СО НКО в иных сферах деятельности, которым оказана имущественная поддержка органом местного самоуправления 12 единиц до 2024 г;</w:t>
            </w:r>
          </w:p>
          <w:p w:rsidR="0086599C" w:rsidRDefault="0086599C">
            <w:pPr>
              <w:ind w:left="0"/>
              <w:jc w:val="both"/>
              <w:rPr>
                <w:rFonts w:ascii="Arial" w:hAnsi="Arial" w:cs="Arial"/>
                <w:color w:val="000000"/>
                <w:sz w:val="24"/>
                <w:szCs w:val="24"/>
              </w:rPr>
            </w:pPr>
            <w:r>
              <w:rPr>
                <w:rFonts w:ascii="Arial" w:hAnsi="Arial" w:cs="Arial"/>
                <w:color w:val="000000"/>
                <w:sz w:val="24"/>
                <w:szCs w:val="24"/>
              </w:rPr>
              <w:t xml:space="preserve">- Общее количество предоставленной органом местного самоуправления площади на льготных условиях или в безвозмездное пользование  СО НКО,  8805,8 </w:t>
            </w:r>
            <w:proofErr w:type="spellStart"/>
            <w:r>
              <w:rPr>
                <w:rFonts w:ascii="Arial" w:hAnsi="Arial" w:cs="Arial"/>
                <w:color w:val="000000"/>
                <w:sz w:val="24"/>
                <w:szCs w:val="24"/>
              </w:rPr>
              <w:t>кв</w:t>
            </w:r>
            <w:proofErr w:type="gramStart"/>
            <w:r>
              <w:rPr>
                <w:rFonts w:ascii="Arial" w:hAnsi="Arial" w:cs="Arial"/>
                <w:color w:val="000000"/>
                <w:sz w:val="24"/>
                <w:szCs w:val="24"/>
              </w:rPr>
              <w:t>.м</w:t>
            </w:r>
            <w:proofErr w:type="spellEnd"/>
            <w:proofErr w:type="gramEnd"/>
            <w:r>
              <w:rPr>
                <w:rFonts w:ascii="Arial" w:hAnsi="Arial" w:cs="Arial"/>
                <w:color w:val="000000"/>
                <w:sz w:val="24"/>
                <w:szCs w:val="24"/>
              </w:rPr>
              <w:t xml:space="preserve"> до 2024 г;</w:t>
            </w:r>
          </w:p>
          <w:p w:rsidR="0086599C" w:rsidRDefault="0086599C">
            <w:pPr>
              <w:ind w:left="0"/>
              <w:jc w:val="both"/>
              <w:rPr>
                <w:rFonts w:ascii="Arial" w:hAnsi="Arial" w:cs="Arial"/>
                <w:color w:val="000000"/>
                <w:sz w:val="24"/>
                <w:szCs w:val="24"/>
              </w:rPr>
            </w:pPr>
            <w:r>
              <w:rPr>
                <w:rFonts w:ascii="Arial" w:hAnsi="Arial" w:cs="Arial"/>
                <w:color w:val="000000"/>
                <w:sz w:val="24"/>
                <w:szCs w:val="24"/>
              </w:rPr>
              <w:t xml:space="preserve">- Общее количество представленной органом местного самоуправления площади на льготных условиях или в безвозмездное пользование СО НКО в сфере культуры 236,6 </w:t>
            </w:r>
            <w:proofErr w:type="spellStart"/>
            <w:r>
              <w:rPr>
                <w:rFonts w:ascii="Arial" w:hAnsi="Arial" w:cs="Arial"/>
                <w:color w:val="000000"/>
                <w:sz w:val="24"/>
                <w:szCs w:val="24"/>
              </w:rPr>
              <w:t>кв</w:t>
            </w:r>
            <w:proofErr w:type="gramStart"/>
            <w:r>
              <w:rPr>
                <w:rFonts w:ascii="Arial" w:hAnsi="Arial" w:cs="Arial"/>
                <w:color w:val="000000"/>
                <w:sz w:val="24"/>
                <w:szCs w:val="24"/>
              </w:rPr>
              <w:t>.м</w:t>
            </w:r>
            <w:proofErr w:type="spellEnd"/>
            <w:proofErr w:type="gramEnd"/>
            <w:r>
              <w:rPr>
                <w:rFonts w:ascii="Arial" w:hAnsi="Arial" w:cs="Arial"/>
                <w:color w:val="000000"/>
                <w:sz w:val="24"/>
                <w:szCs w:val="24"/>
              </w:rPr>
              <w:t xml:space="preserve"> до 2024 г;</w:t>
            </w:r>
          </w:p>
          <w:p w:rsidR="0086599C" w:rsidRDefault="0086599C">
            <w:pPr>
              <w:ind w:left="0"/>
              <w:jc w:val="both"/>
              <w:rPr>
                <w:rFonts w:ascii="Arial" w:hAnsi="Arial" w:cs="Arial"/>
                <w:color w:val="000000"/>
                <w:sz w:val="24"/>
                <w:szCs w:val="24"/>
              </w:rPr>
            </w:pPr>
            <w:r>
              <w:rPr>
                <w:rFonts w:ascii="Arial" w:hAnsi="Arial" w:cs="Arial"/>
                <w:color w:val="000000"/>
                <w:sz w:val="24"/>
                <w:szCs w:val="24"/>
              </w:rPr>
              <w:t xml:space="preserve">- Общее количество представленной органом местного самоуправления площади на льготных условиях или в безвозмездное пользование СО НКО в сфере образования 4602,5 </w:t>
            </w:r>
            <w:proofErr w:type="spellStart"/>
            <w:r>
              <w:rPr>
                <w:rFonts w:ascii="Arial" w:hAnsi="Arial" w:cs="Arial"/>
                <w:color w:val="000000"/>
                <w:sz w:val="24"/>
                <w:szCs w:val="24"/>
              </w:rPr>
              <w:t>кв</w:t>
            </w:r>
            <w:proofErr w:type="gramStart"/>
            <w:r>
              <w:rPr>
                <w:rFonts w:ascii="Arial" w:hAnsi="Arial" w:cs="Arial"/>
                <w:color w:val="000000"/>
                <w:sz w:val="24"/>
                <w:szCs w:val="24"/>
              </w:rPr>
              <w:t>.м</w:t>
            </w:r>
            <w:proofErr w:type="spellEnd"/>
            <w:proofErr w:type="gramEnd"/>
            <w:r>
              <w:rPr>
                <w:rFonts w:ascii="Arial" w:hAnsi="Arial" w:cs="Arial"/>
                <w:color w:val="000000"/>
                <w:sz w:val="24"/>
                <w:szCs w:val="24"/>
              </w:rPr>
              <w:t xml:space="preserve"> до 2024 г;</w:t>
            </w:r>
          </w:p>
          <w:p w:rsidR="0086599C" w:rsidRDefault="0086599C">
            <w:pPr>
              <w:ind w:left="0"/>
              <w:jc w:val="both"/>
              <w:rPr>
                <w:rFonts w:ascii="Arial" w:hAnsi="Arial" w:cs="Arial"/>
                <w:color w:val="000000"/>
                <w:sz w:val="24"/>
                <w:szCs w:val="24"/>
              </w:rPr>
            </w:pPr>
            <w:r>
              <w:rPr>
                <w:rFonts w:ascii="Arial" w:hAnsi="Arial" w:cs="Arial"/>
                <w:color w:val="000000"/>
                <w:sz w:val="24"/>
                <w:szCs w:val="24"/>
              </w:rPr>
              <w:t>- Общее количество представленной органом местного самоуправления площади на льготных условиях или в безвозмездное пользование СО НКО в сфере физической культуры и спорта 2304,4кв</w:t>
            </w:r>
            <w:proofErr w:type="gramStart"/>
            <w:r>
              <w:rPr>
                <w:rFonts w:ascii="Arial" w:hAnsi="Arial" w:cs="Arial"/>
                <w:color w:val="000000"/>
                <w:sz w:val="24"/>
                <w:szCs w:val="24"/>
              </w:rPr>
              <w:t>.м</w:t>
            </w:r>
            <w:proofErr w:type="gramEnd"/>
            <w:r>
              <w:rPr>
                <w:rFonts w:ascii="Arial" w:hAnsi="Arial" w:cs="Arial"/>
                <w:color w:val="000000"/>
                <w:sz w:val="24"/>
                <w:szCs w:val="24"/>
              </w:rPr>
              <w:t xml:space="preserve"> до 2024 г;</w:t>
            </w:r>
          </w:p>
          <w:p w:rsidR="0086599C" w:rsidRDefault="0086599C">
            <w:pPr>
              <w:ind w:left="0"/>
              <w:jc w:val="both"/>
              <w:rPr>
                <w:rFonts w:ascii="Arial" w:hAnsi="Arial" w:cs="Arial"/>
                <w:color w:val="000000"/>
                <w:sz w:val="24"/>
                <w:szCs w:val="24"/>
              </w:rPr>
            </w:pPr>
            <w:r>
              <w:rPr>
                <w:rFonts w:ascii="Arial" w:hAnsi="Arial" w:cs="Arial"/>
                <w:color w:val="000000"/>
                <w:sz w:val="24"/>
                <w:szCs w:val="24"/>
              </w:rPr>
              <w:t xml:space="preserve">- Общее количество представленной органом местного самоуправления площади на льготных условиях или в безвозмездное пользование СО НКО в сфере охраны здоровья 243,8 </w:t>
            </w:r>
            <w:proofErr w:type="spellStart"/>
            <w:r>
              <w:rPr>
                <w:rFonts w:ascii="Arial" w:hAnsi="Arial" w:cs="Arial"/>
                <w:color w:val="000000"/>
                <w:sz w:val="24"/>
                <w:szCs w:val="24"/>
              </w:rPr>
              <w:t>кв</w:t>
            </w:r>
            <w:proofErr w:type="gramStart"/>
            <w:r>
              <w:rPr>
                <w:rFonts w:ascii="Arial" w:hAnsi="Arial" w:cs="Arial"/>
                <w:color w:val="000000"/>
                <w:sz w:val="24"/>
                <w:szCs w:val="24"/>
              </w:rPr>
              <w:t>.м</w:t>
            </w:r>
            <w:proofErr w:type="spellEnd"/>
            <w:proofErr w:type="gramEnd"/>
            <w:r>
              <w:rPr>
                <w:rFonts w:ascii="Arial" w:hAnsi="Arial" w:cs="Arial"/>
                <w:color w:val="000000"/>
                <w:sz w:val="24"/>
                <w:szCs w:val="24"/>
              </w:rPr>
              <w:t xml:space="preserve"> до 2024 г;</w:t>
            </w:r>
          </w:p>
          <w:p w:rsidR="0086599C" w:rsidRDefault="0086599C">
            <w:pPr>
              <w:ind w:left="0"/>
              <w:jc w:val="both"/>
              <w:rPr>
                <w:rFonts w:ascii="Arial" w:hAnsi="Arial" w:cs="Arial"/>
                <w:color w:val="000000"/>
                <w:sz w:val="24"/>
                <w:szCs w:val="24"/>
              </w:rPr>
            </w:pPr>
            <w:r>
              <w:rPr>
                <w:rFonts w:ascii="Arial" w:hAnsi="Arial" w:cs="Arial"/>
                <w:color w:val="000000"/>
                <w:sz w:val="24"/>
                <w:szCs w:val="24"/>
              </w:rPr>
              <w:t xml:space="preserve">- Общее количество представленной органом местного самоуправления площади на льготных условиях или в безвозмездное пользование СО НКО в  иных сферах деятельности, 1418,5 </w:t>
            </w:r>
            <w:proofErr w:type="spellStart"/>
            <w:r>
              <w:rPr>
                <w:rFonts w:ascii="Arial" w:hAnsi="Arial" w:cs="Arial"/>
                <w:color w:val="000000"/>
                <w:sz w:val="24"/>
                <w:szCs w:val="24"/>
              </w:rPr>
              <w:t>кв</w:t>
            </w:r>
            <w:proofErr w:type="gramStart"/>
            <w:r>
              <w:rPr>
                <w:rFonts w:ascii="Arial" w:hAnsi="Arial" w:cs="Arial"/>
                <w:color w:val="000000"/>
                <w:sz w:val="24"/>
                <w:szCs w:val="24"/>
              </w:rPr>
              <w:t>.м</w:t>
            </w:r>
            <w:proofErr w:type="spellEnd"/>
            <w:proofErr w:type="gramEnd"/>
            <w:r>
              <w:rPr>
                <w:rFonts w:ascii="Arial" w:hAnsi="Arial" w:cs="Arial"/>
                <w:color w:val="000000"/>
                <w:sz w:val="24"/>
                <w:szCs w:val="24"/>
              </w:rPr>
              <w:t xml:space="preserve"> до 2024 г;</w:t>
            </w:r>
          </w:p>
          <w:p w:rsidR="0086599C" w:rsidRDefault="0086599C">
            <w:pPr>
              <w:ind w:left="0"/>
              <w:jc w:val="both"/>
              <w:rPr>
                <w:rFonts w:ascii="Arial" w:hAnsi="Arial" w:cs="Arial"/>
                <w:color w:val="000000"/>
                <w:sz w:val="24"/>
                <w:szCs w:val="24"/>
              </w:rPr>
            </w:pPr>
            <w:r>
              <w:rPr>
                <w:rFonts w:ascii="Arial" w:hAnsi="Arial" w:cs="Arial"/>
                <w:color w:val="000000"/>
                <w:sz w:val="24"/>
                <w:szCs w:val="24"/>
              </w:rPr>
              <w:t>- Количество  СО НКО, которым оказана консультационная поддержка органом местного самоуправления 38 единиц до 2024 г;</w:t>
            </w:r>
          </w:p>
          <w:p w:rsidR="0086599C" w:rsidRDefault="0086599C">
            <w:pPr>
              <w:ind w:left="0"/>
              <w:jc w:val="both"/>
              <w:rPr>
                <w:rFonts w:ascii="Arial" w:hAnsi="Arial" w:cs="Arial"/>
                <w:color w:val="000000"/>
                <w:sz w:val="24"/>
                <w:szCs w:val="24"/>
              </w:rPr>
            </w:pPr>
            <w:r>
              <w:rPr>
                <w:rFonts w:ascii="Arial" w:hAnsi="Arial" w:cs="Arial"/>
                <w:color w:val="000000"/>
                <w:sz w:val="24"/>
                <w:szCs w:val="24"/>
              </w:rPr>
              <w:t>- Численность граждан, принявших участие в просветительских мероприятиях по вопросам деятельности СО НКО 36 человек до 2024 г;</w:t>
            </w:r>
          </w:p>
          <w:p w:rsidR="0086599C" w:rsidRDefault="0086599C">
            <w:pPr>
              <w:ind w:left="0"/>
              <w:jc w:val="both"/>
              <w:rPr>
                <w:rFonts w:ascii="Arial" w:hAnsi="Arial" w:cs="Arial"/>
                <w:color w:val="000000"/>
                <w:sz w:val="24"/>
                <w:szCs w:val="24"/>
              </w:rPr>
            </w:pPr>
            <w:r>
              <w:rPr>
                <w:rFonts w:ascii="Arial" w:hAnsi="Arial" w:cs="Arial"/>
                <w:color w:val="000000"/>
                <w:sz w:val="24"/>
                <w:szCs w:val="24"/>
              </w:rPr>
              <w:t>- Количество проведенных  органом местного самоуправления просветительских мероприятий по вопросам деятельности СО НКО  3 единицы до 2024 г.</w:t>
            </w:r>
          </w:p>
        </w:tc>
      </w:tr>
    </w:tbl>
    <w:p w:rsidR="0086599C" w:rsidRDefault="0086599C" w:rsidP="0086599C">
      <w:pPr>
        <w:widowControl w:val="0"/>
        <w:tabs>
          <w:tab w:val="left" w:pos="709"/>
          <w:tab w:val="left" w:pos="12870"/>
          <w:tab w:val="right" w:pos="16271"/>
        </w:tabs>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                                                                 </w:t>
      </w:r>
    </w:p>
    <w:p w:rsidR="0086599C" w:rsidRDefault="0086599C" w:rsidP="0086599C">
      <w:pPr>
        <w:widowControl w:val="0"/>
        <w:tabs>
          <w:tab w:val="left" w:pos="709"/>
          <w:tab w:val="left" w:pos="12870"/>
          <w:tab w:val="right" w:pos="16271"/>
        </w:tabs>
        <w:rPr>
          <w:rFonts w:ascii="Arial" w:hAnsi="Arial" w:cs="Arial"/>
          <w:sz w:val="24"/>
          <w:szCs w:val="24"/>
        </w:rPr>
      </w:pPr>
      <w:r>
        <w:rPr>
          <w:rFonts w:ascii="Arial" w:eastAsia="Times New Roman" w:hAnsi="Arial" w:cs="Arial"/>
          <w:sz w:val="24"/>
          <w:szCs w:val="24"/>
          <w:lang w:eastAsia="ru-RU"/>
        </w:rPr>
        <w:t xml:space="preserve">                                                                                                                                             </w:t>
      </w:r>
    </w:p>
    <w:p w:rsidR="0086599C" w:rsidRDefault="0086599C" w:rsidP="0086599C">
      <w:pPr>
        <w:ind w:left="426" w:firstLine="283"/>
        <w:jc w:val="center"/>
        <w:rPr>
          <w:rFonts w:ascii="Arial" w:hAnsi="Arial" w:cs="Arial"/>
          <w:b/>
          <w:sz w:val="24"/>
          <w:szCs w:val="24"/>
        </w:rPr>
      </w:pPr>
    </w:p>
    <w:p w:rsidR="0086599C" w:rsidRDefault="0086599C" w:rsidP="0086599C">
      <w:pPr>
        <w:ind w:left="426" w:firstLine="283"/>
        <w:jc w:val="center"/>
        <w:rPr>
          <w:rFonts w:ascii="Arial" w:hAnsi="Arial" w:cs="Arial"/>
          <w:sz w:val="24"/>
          <w:szCs w:val="24"/>
        </w:rPr>
      </w:pPr>
      <w:r>
        <w:rPr>
          <w:rFonts w:ascii="Arial" w:hAnsi="Arial" w:cs="Arial"/>
          <w:b/>
          <w:sz w:val="24"/>
          <w:szCs w:val="24"/>
        </w:rPr>
        <w:lastRenderedPageBreak/>
        <w:t>Общая характеристика сферы реализации  муниципальной программы</w:t>
      </w:r>
    </w:p>
    <w:p w:rsidR="0086599C" w:rsidRDefault="0086599C" w:rsidP="0086599C">
      <w:pPr>
        <w:ind w:left="426" w:firstLine="283"/>
        <w:jc w:val="center"/>
        <w:rPr>
          <w:rFonts w:ascii="Arial" w:hAnsi="Arial" w:cs="Arial"/>
          <w:sz w:val="24"/>
          <w:szCs w:val="24"/>
        </w:rPr>
      </w:pPr>
      <w:r>
        <w:rPr>
          <w:rFonts w:ascii="Arial" w:hAnsi="Arial" w:cs="Arial"/>
          <w:b/>
          <w:sz w:val="24"/>
          <w:szCs w:val="24"/>
        </w:rPr>
        <w:t>«Социальная защита населения»</w:t>
      </w:r>
    </w:p>
    <w:p w:rsidR="0086599C" w:rsidRDefault="0086599C" w:rsidP="0086599C">
      <w:pPr>
        <w:ind w:left="426" w:firstLine="283"/>
        <w:jc w:val="center"/>
        <w:rPr>
          <w:rFonts w:ascii="Arial" w:hAnsi="Arial" w:cs="Arial"/>
          <w:b/>
          <w:sz w:val="24"/>
          <w:szCs w:val="24"/>
        </w:rPr>
      </w:pP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 Социальная поддержка граждан представляет собой систему правовых, экономических, организационных мер, гарантированных отдельным категориям граждан. Система социальной защиты населения городского округа Люберцы базируется на принципах адресности  и добровольности предоставления мер социальной поддержки и социальных услуг, гарантированности исполнения принятых государством обязательств по предоставлению мер социальной поддержки и социального обслуживания.</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Разработка программы вызвана необходимостью оказания  материальной поддержки и социальной помощи пенсионерам, инвалидам и отдельным категориям граждан городского округа Люберцы Московской области, оказавшихся в сложной жизненной ситуации и сложном материальном положении.</w:t>
      </w:r>
      <w:proofErr w:type="gramEnd"/>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 В последние годы усилиями Правительства удалось существенно поднять размер пенсий и заработной платы, однако численность населения с доходами ниже прожиточного минимума остается   по–прежнему высокой. Рост потребности населения в социальной помощи связан с низким уровнем доходов населения, повышение стоимости услуг жилищной, коммунальной сферах, переход на страховую медицину.</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В городском округе Люберцы в полном объеме предоставляются социальные гарантии, установленные действующим законодательством, для определенных категорий граждан. К таким категориям, в том числе, относятся лица, замещавшие муниципальные должности или должности муниципальной службы в органах местного самоуправления и избирательных комиссиях муниципальных образований Московской области. Таким лицам при наличии необходимых условий, определенных действующим законодательством, выплачивается пенсия за выслугу лет. Пенсия за выслугу лет предназначена для граждан, которые внесли немалый вклад в развитие региона Московской </w:t>
      </w:r>
      <w:proofErr w:type="spellStart"/>
      <w:r>
        <w:rPr>
          <w:rFonts w:ascii="Arial" w:hAnsi="Arial" w:cs="Arial"/>
          <w:sz w:val="24"/>
          <w:szCs w:val="24"/>
        </w:rPr>
        <w:t>области</w:t>
      </w:r>
      <w:proofErr w:type="gramStart"/>
      <w:r>
        <w:rPr>
          <w:rFonts w:ascii="Arial" w:hAnsi="Arial" w:cs="Arial"/>
          <w:sz w:val="24"/>
          <w:szCs w:val="24"/>
        </w:rPr>
        <w:t>.П</w:t>
      </w:r>
      <w:proofErr w:type="gramEnd"/>
      <w:r>
        <w:rPr>
          <w:rFonts w:ascii="Arial" w:hAnsi="Arial" w:cs="Arial"/>
          <w:sz w:val="24"/>
          <w:szCs w:val="24"/>
        </w:rPr>
        <w:t>енсия</w:t>
      </w:r>
      <w:proofErr w:type="spellEnd"/>
      <w:r>
        <w:rPr>
          <w:rFonts w:ascii="Arial" w:hAnsi="Arial" w:cs="Arial"/>
          <w:sz w:val="24"/>
          <w:szCs w:val="24"/>
        </w:rPr>
        <w:t xml:space="preserve"> за выслугу лет назначается в дополнение к пенсии по старости или инвалидности при наличии необходимого стажа в органах местного самоуправления,  после заявительного обращения гражданина к Главе городского округа Люберцы. На 01.08.2019 пенсию за выслугу лет в городском округе Люберцы получают 244 человека.</w:t>
      </w:r>
    </w:p>
    <w:p w:rsidR="0086599C" w:rsidRDefault="0086599C" w:rsidP="0086599C">
      <w:pPr>
        <w:ind w:left="426" w:firstLine="283"/>
        <w:jc w:val="both"/>
        <w:rPr>
          <w:rFonts w:ascii="Arial" w:hAnsi="Arial" w:cs="Arial"/>
          <w:sz w:val="24"/>
          <w:szCs w:val="24"/>
        </w:rPr>
      </w:pPr>
      <w:r>
        <w:rPr>
          <w:rFonts w:ascii="Arial" w:hAnsi="Arial" w:cs="Arial"/>
          <w:sz w:val="24"/>
          <w:szCs w:val="24"/>
        </w:rPr>
        <w:t>В округе  проживает 83041 пенсионер, из них  6393 человека получают пенсию ниже прожиточного минимума. Им производится региональная социальная доплата до прожиточного минимума.</w:t>
      </w:r>
    </w:p>
    <w:p w:rsidR="0086599C" w:rsidRDefault="0086599C" w:rsidP="0086599C">
      <w:pPr>
        <w:ind w:left="426" w:firstLine="283"/>
        <w:jc w:val="both"/>
        <w:rPr>
          <w:rFonts w:ascii="Arial" w:hAnsi="Arial" w:cs="Arial"/>
          <w:sz w:val="24"/>
          <w:szCs w:val="24"/>
        </w:rPr>
      </w:pPr>
      <w:proofErr w:type="gramStart"/>
      <w:r>
        <w:rPr>
          <w:rFonts w:ascii="Arial" w:hAnsi="Arial" w:cs="Arial"/>
          <w:sz w:val="24"/>
          <w:szCs w:val="24"/>
        </w:rPr>
        <w:t>В период государственного реформирования жилищно-коммунального комплекса и повышения размеров платы за жилые помещения и коммунальные услуги, одной из мер социальной поддержки граждан с низким уровнем доходов, которые в силу определенных причин не могут оплачивать жилищно-коммунальные услуги без серьезного ущерба для качества их жизни и здоровья, является предоставление субсидий на оплату жилого помещения и коммунальных услуг.</w:t>
      </w:r>
      <w:proofErr w:type="gramEnd"/>
    </w:p>
    <w:p w:rsidR="0086599C" w:rsidRDefault="0086599C" w:rsidP="0086599C">
      <w:pPr>
        <w:ind w:left="426" w:firstLine="283"/>
        <w:jc w:val="both"/>
        <w:rPr>
          <w:rFonts w:ascii="Arial" w:hAnsi="Arial" w:cs="Arial"/>
          <w:sz w:val="24"/>
          <w:szCs w:val="24"/>
        </w:rPr>
      </w:pPr>
      <w:r>
        <w:rPr>
          <w:rFonts w:ascii="Arial" w:hAnsi="Arial" w:cs="Arial"/>
          <w:sz w:val="24"/>
          <w:szCs w:val="24"/>
        </w:rPr>
        <w:t>Финансирование реализации данного мероприятия осуществляется за счет субвенции бюджетам муниципальных районов и городских округов Московской области на обеспечение переданных государственных полномочий в сфере предоставления субсидий на оплату жилищно-коммунальных услуг и организации деятельности управления жилищных субсидий.</w:t>
      </w:r>
    </w:p>
    <w:p w:rsidR="0086599C" w:rsidRDefault="0086599C" w:rsidP="0086599C">
      <w:pPr>
        <w:ind w:left="426" w:firstLine="283"/>
        <w:jc w:val="both"/>
        <w:rPr>
          <w:rFonts w:ascii="Arial" w:hAnsi="Arial" w:cs="Arial"/>
          <w:sz w:val="24"/>
          <w:szCs w:val="24"/>
        </w:rPr>
      </w:pPr>
      <w:r>
        <w:rPr>
          <w:rFonts w:ascii="Arial" w:hAnsi="Arial" w:cs="Arial"/>
          <w:sz w:val="24"/>
          <w:szCs w:val="24"/>
        </w:rPr>
        <w:lastRenderedPageBreak/>
        <w:t>Обеспечение исполнения государственных полномочий Московской области по предоставлению гражданам Российской Федерации, имеющим место жительства  на территории муниципального образования городской округ Люберцы Московской области, субсидий на оплату жилого помещения и коммунальных услуг осуществляет администрация городского округа Люберцы Московской области.</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За  2018 год в администрацию </w:t>
      </w:r>
      <w:proofErr w:type="spellStart"/>
      <w:r>
        <w:rPr>
          <w:rFonts w:ascii="Arial" w:hAnsi="Arial" w:cs="Arial"/>
          <w:sz w:val="24"/>
          <w:szCs w:val="24"/>
        </w:rPr>
        <w:t>г.о</w:t>
      </w:r>
      <w:proofErr w:type="spellEnd"/>
      <w:r>
        <w:rPr>
          <w:rFonts w:ascii="Arial" w:hAnsi="Arial" w:cs="Arial"/>
          <w:sz w:val="24"/>
          <w:szCs w:val="24"/>
        </w:rPr>
        <w:t xml:space="preserve">. Люберцы  поступило 10290 заявлений от граждан, проживающих в </w:t>
      </w:r>
      <w:proofErr w:type="spellStart"/>
      <w:r>
        <w:rPr>
          <w:rFonts w:ascii="Arial" w:hAnsi="Arial" w:cs="Arial"/>
          <w:sz w:val="24"/>
          <w:szCs w:val="24"/>
        </w:rPr>
        <w:t>г.о</w:t>
      </w:r>
      <w:proofErr w:type="spellEnd"/>
      <w:r>
        <w:rPr>
          <w:rFonts w:ascii="Arial" w:hAnsi="Arial" w:cs="Arial"/>
          <w:sz w:val="24"/>
          <w:szCs w:val="24"/>
        </w:rPr>
        <w:t>. Люберцы, о предоставлении муниципальной услуги «Предоставление гражданам субсидий на оплату жилого помещения и коммунальных услуг», из них  предоставлены:</w:t>
      </w:r>
    </w:p>
    <w:p w:rsidR="0086599C" w:rsidRDefault="0086599C" w:rsidP="0086599C">
      <w:pPr>
        <w:ind w:left="426" w:firstLine="283"/>
        <w:jc w:val="both"/>
        <w:rPr>
          <w:rFonts w:ascii="Arial" w:hAnsi="Arial" w:cs="Arial"/>
          <w:sz w:val="24"/>
          <w:szCs w:val="24"/>
        </w:rPr>
      </w:pPr>
      <w:r>
        <w:rPr>
          <w:rFonts w:ascii="Arial" w:hAnsi="Arial" w:cs="Arial"/>
          <w:sz w:val="24"/>
          <w:szCs w:val="24"/>
        </w:rPr>
        <w:t>- через МФЦ – 5403 заявлений;</w:t>
      </w:r>
    </w:p>
    <w:p w:rsidR="0086599C" w:rsidRDefault="0086599C" w:rsidP="0086599C">
      <w:pPr>
        <w:ind w:left="426" w:firstLine="283"/>
        <w:jc w:val="both"/>
        <w:rPr>
          <w:rFonts w:ascii="Arial" w:hAnsi="Arial" w:cs="Arial"/>
          <w:sz w:val="24"/>
          <w:szCs w:val="24"/>
        </w:rPr>
      </w:pPr>
      <w:r>
        <w:rPr>
          <w:rFonts w:ascii="Arial" w:hAnsi="Arial" w:cs="Arial"/>
          <w:sz w:val="24"/>
          <w:szCs w:val="24"/>
        </w:rPr>
        <w:t>- через региональный</w:t>
      </w:r>
      <w:r>
        <w:rPr>
          <w:rFonts w:ascii="Arial" w:hAnsi="Arial" w:cs="Arial"/>
          <w:sz w:val="24"/>
          <w:szCs w:val="24"/>
        </w:rPr>
        <w:tab/>
        <w:t xml:space="preserve"> портал государственных и муниципальных услуг Московской области (РПГУ) – 4887 </w:t>
      </w:r>
      <w:proofErr w:type="spellStart"/>
      <w:r>
        <w:rPr>
          <w:rFonts w:ascii="Arial" w:hAnsi="Arial" w:cs="Arial"/>
          <w:sz w:val="24"/>
          <w:szCs w:val="24"/>
        </w:rPr>
        <w:t>заялений</w:t>
      </w:r>
      <w:proofErr w:type="spellEnd"/>
      <w:r>
        <w:rPr>
          <w:rFonts w:ascii="Arial" w:hAnsi="Arial" w:cs="Arial"/>
          <w:sz w:val="24"/>
          <w:szCs w:val="24"/>
        </w:rPr>
        <w:t>.</w:t>
      </w:r>
    </w:p>
    <w:p w:rsidR="0086599C" w:rsidRDefault="0086599C" w:rsidP="0086599C">
      <w:pPr>
        <w:ind w:left="426" w:firstLine="283"/>
        <w:jc w:val="both"/>
        <w:rPr>
          <w:rFonts w:ascii="Arial" w:hAnsi="Arial" w:cs="Arial"/>
          <w:sz w:val="24"/>
          <w:szCs w:val="24"/>
        </w:rPr>
      </w:pPr>
      <w:r>
        <w:rPr>
          <w:rFonts w:ascii="Arial" w:hAnsi="Arial" w:cs="Arial"/>
          <w:sz w:val="24"/>
          <w:szCs w:val="24"/>
        </w:rPr>
        <w:t>Общее количество положительных решений составило – 9745 ед.</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На 1 января 2019 года субсидию на оплату жилого помещения и коммунальных услуг получали 5826 семей, в </w:t>
      </w:r>
      <w:proofErr w:type="spellStart"/>
      <w:r>
        <w:rPr>
          <w:rFonts w:ascii="Arial" w:hAnsi="Arial" w:cs="Arial"/>
          <w:sz w:val="24"/>
          <w:szCs w:val="24"/>
        </w:rPr>
        <w:t>т.ч</w:t>
      </w:r>
      <w:proofErr w:type="spellEnd"/>
      <w:r>
        <w:rPr>
          <w:rFonts w:ascii="Arial" w:hAnsi="Arial" w:cs="Arial"/>
          <w:sz w:val="24"/>
          <w:szCs w:val="24"/>
        </w:rPr>
        <w:t>.:</w:t>
      </w:r>
    </w:p>
    <w:p w:rsidR="0086599C" w:rsidRDefault="0086599C" w:rsidP="0086599C">
      <w:pPr>
        <w:ind w:left="426" w:firstLine="283"/>
        <w:jc w:val="both"/>
        <w:rPr>
          <w:rFonts w:ascii="Arial" w:hAnsi="Arial" w:cs="Arial"/>
          <w:sz w:val="24"/>
          <w:szCs w:val="24"/>
        </w:rPr>
      </w:pPr>
      <w:r>
        <w:rPr>
          <w:rFonts w:ascii="Arial" w:hAnsi="Arial" w:cs="Arial"/>
          <w:sz w:val="24"/>
          <w:szCs w:val="24"/>
        </w:rPr>
        <w:t>- г. Люберцы – 4087 семей;</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 459 семей;</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р.п</w:t>
      </w:r>
      <w:proofErr w:type="spellEnd"/>
      <w:r>
        <w:rPr>
          <w:rFonts w:ascii="Arial" w:hAnsi="Arial" w:cs="Arial"/>
          <w:sz w:val="24"/>
          <w:szCs w:val="24"/>
        </w:rPr>
        <w:t xml:space="preserve">. </w:t>
      </w:r>
      <w:proofErr w:type="spellStart"/>
      <w:r>
        <w:rPr>
          <w:rFonts w:ascii="Arial" w:hAnsi="Arial" w:cs="Arial"/>
          <w:sz w:val="24"/>
          <w:szCs w:val="24"/>
        </w:rPr>
        <w:t>Малаховка</w:t>
      </w:r>
      <w:proofErr w:type="spellEnd"/>
      <w:r>
        <w:rPr>
          <w:rFonts w:ascii="Arial" w:hAnsi="Arial" w:cs="Arial"/>
          <w:sz w:val="24"/>
          <w:szCs w:val="24"/>
        </w:rPr>
        <w:t xml:space="preserve"> – 431 семьи;</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р.п</w:t>
      </w:r>
      <w:proofErr w:type="spellEnd"/>
      <w:r>
        <w:rPr>
          <w:rFonts w:ascii="Arial" w:hAnsi="Arial" w:cs="Arial"/>
          <w:sz w:val="24"/>
          <w:szCs w:val="24"/>
        </w:rPr>
        <w:t xml:space="preserve">. </w:t>
      </w:r>
      <w:proofErr w:type="gramStart"/>
      <w:r>
        <w:rPr>
          <w:rFonts w:ascii="Arial" w:hAnsi="Arial" w:cs="Arial"/>
          <w:sz w:val="24"/>
          <w:szCs w:val="24"/>
        </w:rPr>
        <w:t>Октябрьский</w:t>
      </w:r>
      <w:proofErr w:type="gramEnd"/>
      <w:r>
        <w:rPr>
          <w:rFonts w:ascii="Arial" w:hAnsi="Arial" w:cs="Arial"/>
          <w:sz w:val="24"/>
          <w:szCs w:val="24"/>
        </w:rPr>
        <w:t xml:space="preserve"> – 313 семей;</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р.п</w:t>
      </w:r>
      <w:proofErr w:type="spellEnd"/>
      <w:r>
        <w:rPr>
          <w:rFonts w:ascii="Arial" w:hAnsi="Arial" w:cs="Arial"/>
          <w:sz w:val="24"/>
          <w:szCs w:val="24"/>
        </w:rPr>
        <w:t xml:space="preserve">. </w:t>
      </w:r>
      <w:proofErr w:type="spellStart"/>
      <w:r>
        <w:rPr>
          <w:rFonts w:ascii="Arial" w:hAnsi="Arial" w:cs="Arial"/>
          <w:sz w:val="24"/>
          <w:szCs w:val="24"/>
        </w:rPr>
        <w:t>Томилино</w:t>
      </w:r>
      <w:proofErr w:type="spellEnd"/>
      <w:r>
        <w:rPr>
          <w:rFonts w:ascii="Arial" w:hAnsi="Arial" w:cs="Arial"/>
          <w:sz w:val="24"/>
          <w:szCs w:val="24"/>
        </w:rPr>
        <w:t xml:space="preserve"> – 536 семьи.</w:t>
      </w:r>
    </w:p>
    <w:p w:rsidR="0086599C" w:rsidRDefault="0086599C" w:rsidP="0086599C">
      <w:pPr>
        <w:pStyle w:val="a9"/>
        <w:widowControl/>
        <w:spacing w:after="0"/>
        <w:ind w:left="426" w:firstLine="283"/>
        <w:jc w:val="both"/>
        <w:rPr>
          <w:rFonts w:ascii="Arial" w:hAnsi="Arial" w:cs="Arial"/>
        </w:rPr>
      </w:pPr>
      <w:r>
        <w:rPr>
          <w:rFonts w:ascii="Arial" w:hAnsi="Arial" w:cs="Arial"/>
        </w:rPr>
        <w:t>Одним из важнейших направлений Программы является закрепление тенденции стабилизации положения и реализация мер по улучшению положения наиболее уязвимых категорий населения. Именно поэтому данная муниципальная программа включает себя подпрограмму «Доступная среда». Подпрограмма направлена на создание доступной среды для инвалидов и маломобильных  групп населения. Обеспечение доступности объектов социальной, транспортной и инженерной инфраструктуры.</w:t>
      </w:r>
    </w:p>
    <w:p w:rsidR="0086599C" w:rsidRDefault="0086599C" w:rsidP="0086599C">
      <w:pPr>
        <w:ind w:left="426" w:firstLine="283"/>
        <w:jc w:val="both"/>
        <w:rPr>
          <w:rFonts w:ascii="Arial" w:hAnsi="Arial" w:cs="Arial"/>
          <w:sz w:val="24"/>
          <w:szCs w:val="24"/>
        </w:rPr>
      </w:pPr>
      <w:r>
        <w:rPr>
          <w:rFonts w:ascii="Arial" w:hAnsi="Arial" w:cs="Arial"/>
          <w:sz w:val="24"/>
          <w:szCs w:val="24"/>
        </w:rPr>
        <w:t>Реализация подпрограммы позволит создать для людей с ограниченными возможностями  равные с другими гражданами возможности участия в жизни общества.</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Одним из приоритетных направлений социальной политики городского округа Люберцы является ежегодная организация отдыха, оздоровления и занятости детей. На цели оздоровления и отдыха детей из муниципального бюджета ежегодно выделяется в среднем  не менее 22  млн. руб. </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В городском округе создана система организации отдыха, оздоровления, занятости детей и молодежи в период школьных каникул. </w:t>
      </w:r>
      <w:proofErr w:type="gramStart"/>
      <w:r>
        <w:rPr>
          <w:rFonts w:ascii="Arial" w:hAnsi="Arial" w:cs="Arial"/>
          <w:sz w:val="24"/>
          <w:szCs w:val="24"/>
        </w:rPr>
        <w:t>Созданию системы способствовала деятельность муниципального Координационного совета по организации  отдыха, оздоровления и занятости детей и молодёжи, объединившая усилия  учреждений и ведомств, таких как: управление  образованием, Люберецкое  управление социальной защиты населения Московской области, управление опеки и попечительства Министерства образования Московской области по городскому округу Люберцы, управление координации деятельности медицинских и фармацевтических организаций № 3 Министерства здравоохранения Московской области, управление по работе с</w:t>
      </w:r>
      <w:proofErr w:type="gramEnd"/>
      <w:r>
        <w:rPr>
          <w:rFonts w:ascii="Arial" w:hAnsi="Arial" w:cs="Arial"/>
          <w:sz w:val="24"/>
          <w:szCs w:val="24"/>
        </w:rPr>
        <w:t xml:space="preserve"> молодежью, Комиссия по делам несовершеннолетних и защите их прав администрации городского округа Люберцы, комитет по культуре, комитет по физической культуре, спорту и туризму, межмуниципальное управление МВД России «Люберецкое»,  ГКУ </w:t>
      </w:r>
      <w:r>
        <w:rPr>
          <w:rFonts w:ascii="Arial" w:hAnsi="Arial" w:cs="Arial"/>
          <w:sz w:val="24"/>
          <w:szCs w:val="24"/>
        </w:rPr>
        <w:lastRenderedPageBreak/>
        <w:t xml:space="preserve">МО Люберецкий центр занятости населения,  территориальный отдел управления федеральной службы по надзору в сфере защиты прав потребителей и благополучия человека.  </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В  городском округе Люберцы проживает более 24 700 детей в возрасте от 7 до 15 лет, подлежащих оздоровлению, из них ежегодно охвачены организованным отдыхом и оздоровлением 60 процентов детей. </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Традиционными формами отдыха, оздоровления  и занятости детей являются оздоровительные лагеря с дневным пребыванием детей, мало затратные формы и современные организационные технологии, ремонтные и трудовые бригады. Востребованы организации отдыха, расположенные на территории Российской Федерации. </w:t>
      </w:r>
    </w:p>
    <w:p w:rsidR="0086599C" w:rsidRDefault="0086599C" w:rsidP="0086599C">
      <w:pPr>
        <w:ind w:left="426" w:firstLine="283"/>
        <w:jc w:val="both"/>
        <w:rPr>
          <w:rFonts w:ascii="Arial" w:hAnsi="Arial" w:cs="Arial"/>
          <w:sz w:val="24"/>
          <w:szCs w:val="24"/>
        </w:rPr>
      </w:pPr>
      <w:r>
        <w:rPr>
          <w:rFonts w:ascii="Arial" w:hAnsi="Arial" w:cs="Arial"/>
          <w:sz w:val="24"/>
          <w:szCs w:val="24"/>
        </w:rPr>
        <w:t>Система оздоровительных лагерей с дневным пребыванием детей функционирует  в течение одной летней смены на базе общеобразовательных организаций. Лагеря дневного пребывания являются наиболее доступной формой организации отдыха, досуга, оздоровления детей для основной массы населения. Во многих из них совместно с муниципальными поликлиниками осуществляются оздоровительные и лечебные мероприятия. Ежегодно эти лагеря принимают более 3440 тысяч детей.</w:t>
      </w:r>
    </w:p>
    <w:p w:rsidR="0086599C" w:rsidRDefault="0086599C" w:rsidP="0086599C">
      <w:pPr>
        <w:ind w:left="426" w:firstLine="283"/>
        <w:jc w:val="both"/>
        <w:rPr>
          <w:rFonts w:ascii="Arial" w:hAnsi="Arial" w:cs="Arial"/>
          <w:sz w:val="24"/>
          <w:szCs w:val="24"/>
        </w:rPr>
      </w:pPr>
      <w:r>
        <w:rPr>
          <w:rFonts w:ascii="Arial" w:hAnsi="Arial" w:cs="Arial"/>
          <w:sz w:val="24"/>
          <w:szCs w:val="24"/>
        </w:rPr>
        <w:t>Организуемые военно-патриотические лагеря и детские оздоровительные площадки на базе учреждений дополнительного образования детей  позволяют создать условия содержательного отдыха и оздоровления, что положительно сказывается на воспитании и развитии детей. Охват данными формами отдыха составляет около 2000 человек.</w:t>
      </w:r>
    </w:p>
    <w:p w:rsidR="0086599C" w:rsidRDefault="0086599C" w:rsidP="0086599C">
      <w:pPr>
        <w:ind w:left="426" w:firstLine="283"/>
        <w:jc w:val="both"/>
        <w:rPr>
          <w:rFonts w:ascii="Arial" w:hAnsi="Arial" w:cs="Arial"/>
          <w:sz w:val="24"/>
          <w:szCs w:val="24"/>
        </w:rPr>
      </w:pPr>
      <w:r>
        <w:rPr>
          <w:rFonts w:ascii="Arial" w:hAnsi="Arial" w:cs="Arial"/>
          <w:sz w:val="24"/>
          <w:szCs w:val="24"/>
        </w:rPr>
        <w:t>В целях обеспечения реализации государственной политики в области охраны труда на территории городского округа Люберцы требуется усиление внимания к решению проблем улучшения условий труда, предупреждения производственного травматизма и профессиональной заболеваемости.</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С 2010 по 2017 годы ежегодно на территории городского округа Люберцы на производстве погибали от 1 до 4 чел. Начиная с 2013 года, наметилась тенденция к снижению травматизма с тяжелыми последствиями.  </w:t>
      </w:r>
    </w:p>
    <w:p w:rsidR="0086599C" w:rsidRDefault="0086599C" w:rsidP="0086599C">
      <w:pPr>
        <w:ind w:left="426" w:firstLine="283"/>
        <w:jc w:val="both"/>
        <w:rPr>
          <w:rFonts w:ascii="Arial" w:hAnsi="Arial" w:cs="Arial"/>
          <w:sz w:val="24"/>
          <w:szCs w:val="24"/>
        </w:rPr>
      </w:pPr>
    </w:p>
    <w:p w:rsidR="0086599C" w:rsidRDefault="0086599C" w:rsidP="0086599C">
      <w:pPr>
        <w:ind w:left="0" w:right="-427"/>
        <w:rPr>
          <w:rFonts w:ascii="Arial" w:hAnsi="Arial" w:cs="Arial"/>
          <w:sz w:val="24"/>
          <w:szCs w:val="24"/>
        </w:rPr>
      </w:pPr>
      <w:r>
        <w:rPr>
          <w:rFonts w:ascii="Arial" w:eastAsia="Times New Roman" w:hAnsi="Arial" w:cs="Arial"/>
          <w:b/>
          <w:sz w:val="24"/>
          <w:szCs w:val="24"/>
          <w:lang w:eastAsia="ru-RU"/>
        </w:rPr>
        <w:t xml:space="preserve">                                                                                                                            Информация </w:t>
      </w:r>
    </w:p>
    <w:p w:rsidR="0086599C" w:rsidRDefault="0086599C" w:rsidP="0086599C">
      <w:pPr>
        <w:ind w:left="0" w:right="-427"/>
        <w:rPr>
          <w:rFonts w:ascii="Arial" w:hAnsi="Arial" w:cs="Arial"/>
          <w:sz w:val="24"/>
          <w:szCs w:val="24"/>
        </w:rPr>
      </w:pPr>
      <w:r>
        <w:rPr>
          <w:rFonts w:ascii="Arial" w:eastAsia="Times New Roman" w:hAnsi="Arial" w:cs="Arial"/>
          <w:b/>
          <w:sz w:val="24"/>
          <w:szCs w:val="24"/>
          <w:lang w:eastAsia="ru-RU"/>
        </w:rPr>
        <w:t xml:space="preserve">                                                           о травматизме на производстве с тяжелым и смертельным исходом за 2010 – 2018 годы</w:t>
      </w:r>
    </w:p>
    <w:p w:rsidR="0086599C" w:rsidRDefault="0086599C" w:rsidP="0086599C">
      <w:pPr>
        <w:ind w:left="0" w:right="-427"/>
        <w:jc w:val="center"/>
        <w:rPr>
          <w:rFonts w:ascii="Arial" w:eastAsia="Times New Roman" w:hAnsi="Arial" w:cs="Arial"/>
          <w:sz w:val="24"/>
          <w:szCs w:val="24"/>
          <w:lang w:eastAsia="ru-RU"/>
        </w:rPr>
      </w:pPr>
    </w:p>
    <w:tbl>
      <w:tblPr>
        <w:tblW w:w="0" w:type="auto"/>
        <w:tblInd w:w="1682" w:type="dxa"/>
        <w:tblLayout w:type="fixed"/>
        <w:tblLook w:val="04A0" w:firstRow="1" w:lastRow="0" w:firstColumn="1" w:lastColumn="0" w:noHBand="0" w:noVBand="1"/>
      </w:tblPr>
      <w:tblGrid>
        <w:gridCol w:w="4805"/>
        <w:gridCol w:w="851"/>
        <w:gridCol w:w="992"/>
        <w:gridCol w:w="992"/>
        <w:gridCol w:w="1134"/>
        <w:gridCol w:w="1134"/>
        <w:gridCol w:w="851"/>
        <w:gridCol w:w="992"/>
        <w:gridCol w:w="992"/>
        <w:gridCol w:w="709"/>
      </w:tblGrid>
      <w:tr w:rsidR="0086599C" w:rsidTr="0086599C">
        <w:trPr>
          <w:trHeight w:val="183"/>
        </w:trPr>
        <w:tc>
          <w:tcPr>
            <w:tcW w:w="4805" w:type="dxa"/>
            <w:vMerge w:val="restart"/>
            <w:tcBorders>
              <w:top w:val="single" w:sz="8" w:space="0" w:color="000000"/>
              <w:left w:val="single" w:sz="8" w:space="0" w:color="000000"/>
              <w:bottom w:val="single" w:sz="8" w:space="0" w:color="000000"/>
              <w:right w:val="single" w:sz="8" w:space="0" w:color="000000"/>
            </w:tcBorders>
            <w:hideMark/>
          </w:tcPr>
          <w:p w:rsidR="0086599C" w:rsidRDefault="0086599C">
            <w:pPr>
              <w:tabs>
                <w:tab w:val="left" w:pos="10"/>
              </w:tabs>
              <w:ind w:left="0" w:right="-427"/>
              <w:rPr>
                <w:rFonts w:ascii="Arial" w:hAnsi="Arial" w:cs="Arial"/>
                <w:sz w:val="24"/>
                <w:szCs w:val="24"/>
              </w:rPr>
            </w:pPr>
            <w:r>
              <w:rPr>
                <w:rFonts w:ascii="Arial" w:eastAsia="Times New Roman" w:hAnsi="Arial" w:cs="Arial"/>
                <w:sz w:val="24"/>
                <w:szCs w:val="24"/>
                <w:lang w:eastAsia="ru-RU"/>
              </w:rPr>
              <w:t xml:space="preserve">Число </w:t>
            </w:r>
            <w:proofErr w:type="spellStart"/>
            <w:r>
              <w:rPr>
                <w:rFonts w:ascii="Arial" w:eastAsia="Times New Roman" w:hAnsi="Arial" w:cs="Arial"/>
                <w:sz w:val="24"/>
                <w:szCs w:val="24"/>
                <w:lang w:eastAsia="ru-RU"/>
              </w:rPr>
              <w:t>пострадавшихс</w:t>
            </w:r>
            <w:proofErr w:type="spellEnd"/>
            <w:r>
              <w:rPr>
                <w:rFonts w:ascii="Arial" w:eastAsia="Times New Roman" w:hAnsi="Arial" w:cs="Arial"/>
                <w:sz w:val="24"/>
                <w:szCs w:val="24"/>
                <w:lang w:eastAsia="ru-RU"/>
              </w:rPr>
              <w:t xml:space="preserve"> тяжелыми     последствиями при  несчастных случаях, связанных с производством (чел.)</w:t>
            </w:r>
          </w:p>
        </w:tc>
        <w:tc>
          <w:tcPr>
            <w:tcW w:w="8647" w:type="dxa"/>
            <w:gridSpan w:val="9"/>
            <w:tcBorders>
              <w:top w:val="single" w:sz="8" w:space="0" w:color="000000"/>
              <w:left w:val="single" w:sz="8" w:space="0" w:color="000000"/>
              <w:bottom w:val="single" w:sz="12" w:space="0" w:color="000000"/>
              <w:right w:val="single" w:sz="8" w:space="0" w:color="000000"/>
            </w:tcBorders>
            <w:hideMark/>
          </w:tcPr>
          <w:p w:rsidR="0086599C" w:rsidRDefault="0086599C">
            <w:pPr>
              <w:ind w:left="0" w:right="-427"/>
              <w:jc w:val="center"/>
              <w:rPr>
                <w:rFonts w:ascii="Arial" w:hAnsi="Arial" w:cs="Arial"/>
                <w:sz w:val="24"/>
                <w:szCs w:val="24"/>
              </w:rPr>
            </w:pPr>
            <w:r>
              <w:rPr>
                <w:rFonts w:ascii="Arial" w:eastAsia="Times New Roman" w:hAnsi="Arial" w:cs="Arial"/>
                <w:sz w:val="24"/>
                <w:szCs w:val="24"/>
                <w:lang w:eastAsia="ru-RU"/>
              </w:rPr>
              <w:t>ГОДЫ</w:t>
            </w:r>
          </w:p>
        </w:tc>
      </w:tr>
      <w:tr w:rsidR="0086599C" w:rsidTr="0086599C">
        <w:trPr>
          <w:trHeight w:val="427"/>
        </w:trPr>
        <w:tc>
          <w:tcPr>
            <w:tcW w:w="4805" w:type="dxa"/>
            <w:vMerge/>
            <w:tcBorders>
              <w:top w:val="single" w:sz="8" w:space="0" w:color="000000"/>
              <w:left w:val="single" w:sz="8" w:space="0" w:color="000000"/>
              <w:bottom w:val="single" w:sz="8" w:space="0" w:color="000000"/>
              <w:right w:val="single" w:sz="8" w:space="0" w:color="000000"/>
            </w:tcBorders>
            <w:vAlign w:val="center"/>
            <w:hideMark/>
          </w:tcPr>
          <w:p w:rsidR="0086599C" w:rsidRDefault="0086599C">
            <w:pPr>
              <w:suppressAutoHyphens w:val="0"/>
              <w:ind w:left="0"/>
              <w:rPr>
                <w:rFonts w:ascii="Arial" w:hAnsi="Arial" w:cs="Arial"/>
                <w:sz w:val="24"/>
                <w:szCs w:val="24"/>
              </w:rPr>
            </w:pPr>
          </w:p>
        </w:tc>
        <w:tc>
          <w:tcPr>
            <w:tcW w:w="851" w:type="dxa"/>
            <w:tcBorders>
              <w:top w:val="single" w:sz="4" w:space="0" w:color="000000"/>
              <w:left w:val="single" w:sz="8" w:space="0" w:color="000000"/>
              <w:bottom w:val="single" w:sz="8" w:space="0" w:color="000000"/>
              <w:right w:val="single" w:sz="4" w:space="0" w:color="000000"/>
            </w:tcBorders>
            <w:hideMark/>
          </w:tcPr>
          <w:p w:rsidR="0086599C" w:rsidRDefault="0086599C">
            <w:pPr>
              <w:ind w:left="0" w:right="-427"/>
              <w:rPr>
                <w:rFonts w:ascii="Arial" w:hAnsi="Arial" w:cs="Arial"/>
                <w:sz w:val="24"/>
                <w:szCs w:val="24"/>
              </w:rPr>
            </w:pPr>
            <w:r>
              <w:rPr>
                <w:rFonts w:ascii="Arial" w:eastAsia="Times New Roman" w:hAnsi="Arial" w:cs="Arial"/>
                <w:sz w:val="24"/>
                <w:szCs w:val="24"/>
                <w:lang w:eastAsia="ru-RU"/>
              </w:rPr>
              <w:t>2010</w:t>
            </w:r>
          </w:p>
          <w:p w:rsidR="0086599C" w:rsidRDefault="0086599C">
            <w:pPr>
              <w:ind w:left="0" w:right="-427"/>
              <w:rPr>
                <w:rFonts w:ascii="Arial" w:hAnsi="Arial" w:cs="Arial"/>
                <w:sz w:val="24"/>
                <w:szCs w:val="24"/>
              </w:rPr>
            </w:pPr>
            <w:r>
              <w:rPr>
                <w:rFonts w:ascii="Arial" w:eastAsia="Times New Roman" w:hAnsi="Arial" w:cs="Arial"/>
                <w:sz w:val="24"/>
                <w:szCs w:val="24"/>
                <w:lang w:eastAsia="ru-RU"/>
              </w:rPr>
              <w:t>год</w:t>
            </w:r>
          </w:p>
        </w:tc>
        <w:tc>
          <w:tcPr>
            <w:tcW w:w="992" w:type="dxa"/>
            <w:tcBorders>
              <w:top w:val="single" w:sz="4" w:space="0" w:color="000000"/>
              <w:left w:val="single" w:sz="4" w:space="0" w:color="000000"/>
              <w:bottom w:val="single" w:sz="8" w:space="0" w:color="000000"/>
              <w:right w:val="single" w:sz="4" w:space="0" w:color="000000"/>
            </w:tcBorders>
            <w:hideMark/>
          </w:tcPr>
          <w:p w:rsidR="0086599C" w:rsidRDefault="0086599C">
            <w:pPr>
              <w:ind w:left="0" w:right="-427"/>
              <w:rPr>
                <w:rFonts w:ascii="Arial" w:hAnsi="Arial" w:cs="Arial"/>
                <w:sz w:val="24"/>
                <w:szCs w:val="24"/>
              </w:rPr>
            </w:pPr>
            <w:r>
              <w:rPr>
                <w:rFonts w:ascii="Arial" w:eastAsia="Times New Roman" w:hAnsi="Arial" w:cs="Arial"/>
                <w:sz w:val="24"/>
                <w:szCs w:val="24"/>
                <w:lang w:eastAsia="ru-RU"/>
              </w:rPr>
              <w:t>2011</w:t>
            </w:r>
          </w:p>
          <w:p w:rsidR="0086599C" w:rsidRDefault="0086599C">
            <w:pPr>
              <w:ind w:left="0" w:right="-427"/>
              <w:rPr>
                <w:rFonts w:ascii="Arial" w:hAnsi="Arial" w:cs="Arial"/>
                <w:sz w:val="24"/>
                <w:szCs w:val="24"/>
              </w:rPr>
            </w:pPr>
            <w:r>
              <w:rPr>
                <w:rFonts w:ascii="Arial" w:eastAsia="Times New Roman" w:hAnsi="Arial" w:cs="Arial"/>
                <w:sz w:val="24"/>
                <w:szCs w:val="24"/>
                <w:lang w:eastAsia="ru-RU"/>
              </w:rPr>
              <w:t>год</w:t>
            </w:r>
          </w:p>
        </w:tc>
        <w:tc>
          <w:tcPr>
            <w:tcW w:w="992" w:type="dxa"/>
            <w:tcBorders>
              <w:top w:val="single" w:sz="8" w:space="0" w:color="000000"/>
              <w:left w:val="single" w:sz="4" w:space="0" w:color="000000"/>
              <w:bottom w:val="single" w:sz="8" w:space="0" w:color="000000"/>
              <w:right w:val="single" w:sz="4" w:space="0" w:color="000000"/>
            </w:tcBorders>
            <w:hideMark/>
          </w:tcPr>
          <w:p w:rsidR="0086599C" w:rsidRDefault="0086599C">
            <w:pPr>
              <w:ind w:left="0" w:right="-427"/>
              <w:rPr>
                <w:rFonts w:ascii="Arial" w:hAnsi="Arial" w:cs="Arial"/>
                <w:sz w:val="24"/>
                <w:szCs w:val="24"/>
              </w:rPr>
            </w:pPr>
            <w:r>
              <w:rPr>
                <w:rFonts w:ascii="Arial" w:eastAsia="Times New Roman" w:hAnsi="Arial" w:cs="Arial"/>
                <w:sz w:val="24"/>
                <w:szCs w:val="24"/>
                <w:lang w:eastAsia="ru-RU"/>
              </w:rPr>
              <w:t>2012</w:t>
            </w:r>
          </w:p>
          <w:p w:rsidR="0086599C" w:rsidRDefault="0086599C">
            <w:pPr>
              <w:ind w:left="0" w:right="-427"/>
              <w:rPr>
                <w:rFonts w:ascii="Arial" w:hAnsi="Arial" w:cs="Arial"/>
                <w:sz w:val="24"/>
                <w:szCs w:val="24"/>
              </w:rPr>
            </w:pPr>
            <w:r>
              <w:rPr>
                <w:rFonts w:ascii="Arial" w:eastAsia="Times New Roman" w:hAnsi="Arial" w:cs="Arial"/>
                <w:sz w:val="24"/>
                <w:szCs w:val="24"/>
                <w:lang w:eastAsia="ru-RU"/>
              </w:rPr>
              <w:t>год</w:t>
            </w:r>
          </w:p>
        </w:tc>
        <w:tc>
          <w:tcPr>
            <w:tcW w:w="1134" w:type="dxa"/>
            <w:tcBorders>
              <w:top w:val="single" w:sz="12" w:space="0" w:color="000000"/>
              <w:left w:val="single" w:sz="4" w:space="0" w:color="000000"/>
              <w:bottom w:val="single" w:sz="4" w:space="0" w:color="000000"/>
              <w:right w:val="single" w:sz="8" w:space="0" w:color="000000"/>
            </w:tcBorders>
            <w:hideMark/>
          </w:tcPr>
          <w:p w:rsidR="0086599C" w:rsidRDefault="0086599C">
            <w:pPr>
              <w:ind w:left="0" w:right="-427"/>
              <w:rPr>
                <w:rFonts w:ascii="Arial" w:hAnsi="Arial" w:cs="Arial"/>
                <w:sz w:val="24"/>
                <w:szCs w:val="24"/>
              </w:rPr>
            </w:pPr>
            <w:r>
              <w:rPr>
                <w:rFonts w:ascii="Arial" w:eastAsia="Times New Roman" w:hAnsi="Arial" w:cs="Arial"/>
                <w:sz w:val="24"/>
                <w:szCs w:val="24"/>
                <w:lang w:eastAsia="ru-RU"/>
              </w:rPr>
              <w:t>2013</w:t>
            </w:r>
          </w:p>
          <w:p w:rsidR="0086599C" w:rsidRDefault="0086599C">
            <w:pPr>
              <w:ind w:left="0" w:right="-427"/>
              <w:rPr>
                <w:rFonts w:ascii="Arial" w:hAnsi="Arial" w:cs="Arial"/>
                <w:sz w:val="24"/>
                <w:szCs w:val="24"/>
              </w:rPr>
            </w:pPr>
            <w:r>
              <w:rPr>
                <w:rFonts w:ascii="Arial" w:eastAsia="Times New Roman" w:hAnsi="Arial" w:cs="Arial"/>
                <w:sz w:val="24"/>
                <w:szCs w:val="24"/>
                <w:lang w:eastAsia="ru-RU"/>
              </w:rPr>
              <w:t>год</w:t>
            </w:r>
          </w:p>
        </w:tc>
        <w:tc>
          <w:tcPr>
            <w:tcW w:w="1134" w:type="dxa"/>
            <w:tcBorders>
              <w:top w:val="single" w:sz="8" w:space="0" w:color="000000"/>
              <w:left w:val="single" w:sz="8" w:space="0" w:color="000000"/>
              <w:bottom w:val="single" w:sz="4" w:space="0" w:color="000000"/>
              <w:right w:val="single" w:sz="8" w:space="0" w:color="000000"/>
            </w:tcBorders>
            <w:hideMark/>
          </w:tcPr>
          <w:p w:rsidR="0086599C" w:rsidRDefault="0086599C">
            <w:pPr>
              <w:ind w:left="0" w:right="-427"/>
              <w:rPr>
                <w:rFonts w:ascii="Arial" w:hAnsi="Arial" w:cs="Arial"/>
                <w:sz w:val="24"/>
                <w:szCs w:val="24"/>
              </w:rPr>
            </w:pPr>
            <w:r>
              <w:rPr>
                <w:rFonts w:ascii="Arial" w:eastAsia="Times New Roman" w:hAnsi="Arial" w:cs="Arial"/>
                <w:sz w:val="24"/>
                <w:szCs w:val="24"/>
                <w:lang w:eastAsia="ru-RU"/>
              </w:rPr>
              <w:t>2014</w:t>
            </w:r>
          </w:p>
          <w:p w:rsidR="0086599C" w:rsidRDefault="0086599C">
            <w:pPr>
              <w:ind w:left="0" w:right="-427"/>
              <w:rPr>
                <w:rFonts w:ascii="Arial" w:hAnsi="Arial" w:cs="Arial"/>
                <w:sz w:val="24"/>
                <w:szCs w:val="24"/>
              </w:rPr>
            </w:pPr>
            <w:r>
              <w:rPr>
                <w:rFonts w:ascii="Arial" w:eastAsia="Times New Roman" w:hAnsi="Arial" w:cs="Arial"/>
                <w:sz w:val="24"/>
                <w:szCs w:val="24"/>
                <w:lang w:eastAsia="ru-RU"/>
              </w:rPr>
              <w:t>год</w:t>
            </w:r>
          </w:p>
        </w:tc>
        <w:tc>
          <w:tcPr>
            <w:tcW w:w="851" w:type="dxa"/>
            <w:tcBorders>
              <w:top w:val="single" w:sz="4" w:space="0" w:color="000000"/>
              <w:left w:val="single" w:sz="8" w:space="0" w:color="000000"/>
              <w:bottom w:val="single" w:sz="4" w:space="0" w:color="000000"/>
              <w:right w:val="single" w:sz="8" w:space="0" w:color="000000"/>
            </w:tcBorders>
          </w:tcPr>
          <w:p w:rsidR="0086599C" w:rsidRDefault="0086599C">
            <w:pPr>
              <w:ind w:left="0" w:right="-427"/>
              <w:rPr>
                <w:rFonts w:ascii="Arial" w:hAnsi="Arial" w:cs="Arial"/>
                <w:sz w:val="24"/>
                <w:szCs w:val="24"/>
              </w:rPr>
            </w:pPr>
            <w:r>
              <w:rPr>
                <w:rFonts w:ascii="Arial" w:eastAsia="Times New Roman" w:hAnsi="Arial" w:cs="Arial"/>
                <w:sz w:val="24"/>
                <w:szCs w:val="24"/>
                <w:lang w:eastAsia="ru-RU"/>
              </w:rPr>
              <w:t>2015</w:t>
            </w:r>
          </w:p>
          <w:p w:rsidR="0086599C" w:rsidRDefault="0086599C">
            <w:pPr>
              <w:ind w:left="0" w:right="-427"/>
              <w:rPr>
                <w:rFonts w:ascii="Arial" w:hAnsi="Arial" w:cs="Arial"/>
                <w:sz w:val="24"/>
                <w:szCs w:val="24"/>
              </w:rPr>
            </w:pPr>
            <w:r>
              <w:rPr>
                <w:rFonts w:ascii="Arial" w:eastAsia="Times New Roman" w:hAnsi="Arial" w:cs="Arial"/>
                <w:sz w:val="24"/>
                <w:szCs w:val="24"/>
                <w:lang w:eastAsia="ru-RU"/>
              </w:rPr>
              <w:t>год</w:t>
            </w:r>
          </w:p>
          <w:p w:rsidR="0086599C" w:rsidRDefault="0086599C">
            <w:pPr>
              <w:ind w:left="0" w:right="-427"/>
              <w:rPr>
                <w:rFonts w:ascii="Arial" w:eastAsia="Times New Roman" w:hAnsi="Arial" w:cs="Arial"/>
                <w:sz w:val="24"/>
                <w:szCs w:val="24"/>
                <w:lang w:eastAsia="ru-RU"/>
              </w:rPr>
            </w:pPr>
          </w:p>
        </w:tc>
        <w:tc>
          <w:tcPr>
            <w:tcW w:w="992" w:type="dxa"/>
            <w:tcBorders>
              <w:top w:val="single" w:sz="4" w:space="0" w:color="000000"/>
              <w:left w:val="single" w:sz="8" w:space="0" w:color="000000"/>
              <w:bottom w:val="single" w:sz="4" w:space="0" w:color="000000"/>
              <w:right w:val="single" w:sz="8" w:space="0" w:color="000000"/>
            </w:tcBorders>
            <w:hideMark/>
          </w:tcPr>
          <w:p w:rsidR="0086599C" w:rsidRDefault="0086599C">
            <w:pPr>
              <w:ind w:left="0" w:right="-427"/>
              <w:rPr>
                <w:rFonts w:ascii="Arial" w:hAnsi="Arial" w:cs="Arial"/>
                <w:sz w:val="24"/>
                <w:szCs w:val="24"/>
              </w:rPr>
            </w:pPr>
            <w:r>
              <w:rPr>
                <w:rFonts w:ascii="Arial" w:eastAsia="Times New Roman" w:hAnsi="Arial" w:cs="Arial"/>
                <w:sz w:val="24"/>
                <w:szCs w:val="24"/>
                <w:lang w:eastAsia="ru-RU"/>
              </w:rPr>
              <w:t>2016</w:t>
            </w:r>
          </w:p>
          <w:p w:rsidR="0086599C" w:rsidRDefault="0086599C">
            <w:pPr>
              <w:ind w:left="0" w:right="-427"/>
              <w:rPr>
                <w:rFonts w:ascii="Arial" w:hAnsi="Arial" w:cs="Arial"/>
                <w:sz w:val="24"/>
                <w:szCs w:val="24"/>
              </w:rPr>
            </w:pPr>
            <w:r>
              <w:rPr>
                <w:rFonts w:ascii="Arial" w:eastAsia="Times New Roman" w:hAnsi="Arial" w:cs="Arial"/>
                <w:sz w:val="24"/>
                <w:szCs w:val="24"/>
                <w:lang w:eastAsia="ru-RU"/>
              </w:rPr>
              <w:t>год</w:t>
            </w:r>
          </w:p>
        </w:tc>
        <w:tc>
          <w:tcPr>
            <w:tcW w:w="992" w:type="dxa"/>
            <w:tcBorders>
              <w:top w:val="single" w:sz="4" w:space="0" w:color="000000"/>
              <w:left w:val="single" w:sz="8" w:space="0" w:color="000000"/>
              <w:bottom w:val="single" w:sz="4" w:space="0" w:color="000000"/>
              <w:right w:val="single" w:sz="8" w:space="0" w:color="000000"/>
            </w:tcBorders>
          </w:tcPr>
          <w:p w:rsidR="0086599C" w:rsidRDefault="0086599C">
            <w:pPr>
              <w:ind w:left="0" w:right="-427"/>
              <w:rPr>
                <w:rFonts w:ascii="Arial" w:hAnsi="Arial" w:cs="Arial"/>
                <w:sz w:val="24"/>
                <w:szCs w:val="24"/>
              </w:rPr>
            </w:pPr>
            <w:r>
              <w:rPr>
                <w:rFonts w:ascii="Arial" w:eastAsia="Times New Roman" w:hAnsi="Arial" w:cs="Arial"/>
                <w:sz w:val="24"/>
                <w:szCs w:val="24"/>
                <w:lang w:eastAsia="ru-RU"/>
              </w:rPr>
              <w:t>2017</w:t>
            </w:r>
          </w:p>
          <w:p w:rsidR="0086599C" w:rsidRDefault="0086599C">
            <w:pPr>
              <w:ind w:left="0" w:right="-427"/>
              <w:rPr>
                <w:rFonts w:ascii="Arial" w:hAnsi="Arial" w:cs="Arial"/>
                <w:sz w:val="24"/>
                <w:szCs w:val="24"/>
              </w:rPr>
            </w:pPr>
            <w:r>
              <w:rPr>
                <w:rFonts w:ascii="Arial" w:eastAsia="Times New Roman" w:hAnsi="Arial" w:cs="Arial"/>
                <w:sz w:val="24"/>
                <w:szCs w:val="24"/>
                <w:lang w:eastAsia="ru-RU"/>
              </w:rPr>
              <w:t>год</w:t>
            </w:r>
          </w:p>
          <w:p w:rsidR="0086599C" w:rsidRDefault="0086599C">
            <w:pPr>
              <w:ind w:left="0" w:right="-427"/>
              <w:rPr>
                <w:rFonts w:ascii="Arial" w:eastAsia="Times New Roman" w:hAnsi="Arial" w:cs="Arial"/>
                <w:sz w:val="24"/>
                <w:szCs w:val="24"/>
                <w:lang w:eastAsia="ru-RU"/>
              </w:rPr>
            </w:pPr>
          </w:p>
        </w:tc>
        <w:tc>
          <w:tcPr>
            <w:tcW w:w="709" w:type="dxa"/>
            <w:tcBorders>
              <w:top w:val="single" w:sz="4" w:space="0" w:color="000000"/>
              <w:left w:val="single" w:sz="8" w:space="0" w:color="000000"/>
              <w:bottom w:val="single" w:sz="4" w:space="0" w:color="000000"/>
              <w:right w:val="single" w:sz="8" w:space="0" w:color="000000"/>
            </w:tcBorders>
            <w:hideMark/>
          </w:tcPr>
          <w:p w:rsidR="0086599C" w:rsidRDefault="0086599C">
            <w:pPr>
              <w:ind w:left="0" w:right="-427"/>
              <w:rPr>
                <w:rFonts w:ascii="Arial" w:hAnsi="Arial" w:cs="Arial"/>
                <w:sz w:val="24"/>
                <w:szCs w:val="24"/>
              </w:rPr>
            </w:pPr>
            <w:r>
              <w:rPr>
                <w:rFonts w:ascii="Arial" w:eastAsia="Times New Roman" w:hAnsi="Arial" w:cs="Arial"/>
                <w:sz w:val="24"/>
                <w:szCs w:val="24"/>
                <w:lang w:eastAsia="ru-RU"/>
              </w:rPr>
              <w:t>2018</w:t>
            </w:r>
          </w:p>
          <w:p w:rsidR="0086599C" w:rsidRDefault="0086599C">
            <w:pPr>
              <w:ind w:left="0" w:right="-427"/>
              <w:rPr>
                <w:rFonts w:ascii="Arial" w:hAnsi="Arial" w:cs="Arial"/>
                <w:sz w:val="24"/>
                <w:szCs w:val="24"/>
              </w:rPr>
            </w:pPr>
            <w:r>
              <w:rPr>
                <w:rFonts w:ascii="Arial" w:eastAsia="Times New Roman" w:hAnsi="Arial" w:cs="Arial"/>
                <w:sz w:val="24"/>
                <w:szCs w:val="24"/>
                <w:lang w:eastAsia="ru-RU"/>
              </w:rPr>
              <w:t>год</w:t>
            </w:r>
          </w:p>
        </w:tc>
      </w:tr>
      <w:tr w:rsidR="0086599C" w:rsidTr="0086599C">
        <w:trPr>
          <w:trHeight w:val="249"/>
        </w:trPr>
        <w:tc>
          <w:tcPr>
            <w:tcW w:w="4805" w:type="dxa"/>
            <w:tcBorders>
              <w:top w:val="single" w:sz="8" w:space="0" w:color="000000"/>
              <w:left w:val="single" w:sz="8" w:space="0" w:color="000000"/>
              <w:bottom w:val="single" w:sz="4" w:space="0" w:color="000000"/>
              <w:right w:val="single" w:sz="8" w:space="0" w:color="000000"/>
            </w:tcBorders>
            <w:hideMark/>
          </w:tcPr>
          <w:p w:rsidR="0086599C" w:rsidRDefault="0086599C">
            <w:pPr>
              <w:ind w:left="0" w:right="-427"/>
              <w:rPr>
                <w:rFonts w:ascii="Arial" w:hAnsi="Arial" w:cs="Arial"/>
                <w:sz w:val="24"/>
                <w:szCs w:val="24"/>
              </w:rPr>
            </w:pPr>
            <w:proofErr w:type="gramStart"/>
            <w:r>
              <w:rPr>
                <w:rFonts w:ascii="Arial" w:eastAsia="Times New Roman" w:hAnsi="Arial" w:cs="Arial"/>
                <w:sz w:val="24"/>
                <w:szCs w:val="24"/>
                <w:lang w:eastAsia="ru-RU"/>
              </w:rPr>
              <w:t>В</w:t>
            </w:r>
            <w:proofErr w:type="gramEnd"/>
            <w:r>
              <w:rPr>
                <w:rFonts w:ascii="Arial" w:eastAsia="Times New Roman" w:hAnsi="Arial" w:cs="Arial"/>
                <w:sz w:val="24"/>
                <w:szCs w:val="24"/>
                <w:lang w:eastAsia="ru-RU"/>
              </w:rPr>
              <w:t xml:space="preserve"> С Е Г О, из них:</w:t>
            </w:r>
          </w:p>
        </w:tc>
        <w:tc>
          <w:tcPr>
            <w:tcW w:w="851" w:type="dxa"/>
            <w:tcBorders>
              <w:top w:val="single" w:sz="8" w:space="0" w:color="000000"/>
              <w:left w:val="single" w:sz="8" w:space="0" w:color="000000"/>
              <w:bottom w:val="single" w:sz="4" w:space="0" w:color="000000"/>
              <w:right w:val="single" w:sz="4" w:space="0" w:color="000000"/>
            </w:tcBorders>
            <w:hideMark/>
          </w:tcPr>
          <w:p w:rsidR="0086599C" w:rsidRDefault="0086599C">
            <w:pPr>
              <w:ind w:left="0" w:right="-427"/>
              <w:jc w:val="center"/>
              <w:rPr>
                <w:rFonts w:ascii="Arial" w:hAnsi="Arial" w:cs="Arial"/>
                <w:sz w:val="24"/>
                <w:szCs w:val="24"/>
              </w:rPr>
            </w:pPr>
            <w:r>
              <w:rPr>
                <w:rFonts w:ascii="Arial" w:eastAsia="Times New Roman" w:hAnsi="Arial" w:cs="Arial"/>
                <w:sz w:val="24"/>
                <w:szCs w:val="24"/>
                <w:lang w:eastAsia="ru-RU"/>
              </w:rPr>
              <w:t>12</w:t>
            </w:r>
          </w:p>
        </w:tc>
        <w:tc>
          <w:tcPr>
            <w:tcW w:w="992" w:type="dxa"/>
            <w:tcBorders>
              <w:top w:val="single" w:sz="8" w:space="0" w:color="000000"/>
              <w:left w:val="single" w:sz="4" w:space="0" w:color="000000"/>
              <w:bottom w:val="single" w:sz="4" w:space="0" w:color="000000"/>
              <w:right w:val="single" w:sz="4" w:space="0" w:color="000000"/>
            </w:tcBorders>
            <w:hideMark/>
          </w:tcPr>
          <w:p w:rsidR="0086599C" w:rsidRDefault="0086599C">
            <w:pPr>
              <w:ind w:left="0" w:right="-427"/>
              <w:jc w:val="center"/>
              <w:rPr>
                <w:rFonts w:ascii="Arial" w:hAnsi="Arial" w:cs="Arial"/>
                <w:sz w:val="24"/>
                <w:szCs w:val="24"/>
              </w:rPr>
            </w:pPr>
            <w:r>
              <w:rPr>
                <w:rFonts w:ascii="Arial" w:eastAsia="Times New Roman" w:hAnsi="Arial" w:cs="Arial"/>
                <w:sz w:val="24"/>
                <w:szCs w:val="24"/>
                <w:lang w:eastAsia="ru-RU"/>
              </w:rPr>
              <w:t>12</w:t>
            </w:r>
          </w:p>
        </w:tc>
        <w:tc>
          <w:tcPr>
            <w:tcW w:w="992" w:type="dxa"/>
            <w:tcBorders>
              <w:top w:val="single" w:sz="8" w:space="0" w:color="000000"/>
              <w:left w:val="single" w:sz="4" w:space="0" w:color="000000"/>
              <w:bottom w:val="single" w:sz="4" w:space="0" w:color="000000"/>
              <w:right w:val="single" w:sz="4" w:space="0" w:color="000000"/>
            </w:tcBorders>
            <w:hideMark/>
          </w:tcPr>
          <w:p w:rsidR="0086599C" w:rsidRDefault="0086599C">
            <w:pPr>
              <w:ind w:left="0" w:right="-427"/>
              <w:jc w:val="center"/>
              <w:rPr>
                <w:rFonts w:ascii="Arial" w:hAnsi="Arial" w:cs="Arial"/>
                <w:sz w:val="24"/>
                <w:szCs w:val="24"/>
              </w:rPr>
            </w:pPr>
            <w:r>
              <w:rPr>
                <w:rFonts w:ascii="Arial" w:eastAsia="Times New Roman" w:hAnsi="Arial" w:cs="Arial"/>
                <w:sz w:val="24"/>
                <w:szCs w:val="24"/>
                <w:lang w:eastAsia="ru-RU"/>
              </w:rPr>
              <w:t>18</w:t>
            </w:r>
          </w:p>
        </w:tc>
        <w:tc>
          <w:tcPr>
            <w:tcW w:w="1134" w:type="dxa"/>
            <w:tcBorders>
              <w:top w:val="single" w:sz="4" w:space="0" w:color="000000"/>
              <w:left w:val="single" w:sz="4" w:space="0" w:color="000000"/>
              <w:bottom w:val="single" w:sz="4" w:space="0" w:color="000000"/>
              <w:right w:val="single" w:sz="8" w:space="0" w:color="000000"/>
            </w:tcBorders>
            <w:hideMark/>
          </w:tcPr>
          <w:p w:rsidR="0086599C" w:rsidRDefault="0086599C">
            <w:pPr>
              <w:ind w:left="0" w:right="-427"/>
              <w:jc w:val="center"/>
              <w:rPr>
                <w:rFonts w:ascii="Arial" w:hAnsi="Arial" w:cs="Arial"/>
                <w:sz w:val="24"/>
                <w:szCs w:val="24"/>
              </w:rPr>
            </w:pPr>
            <w:r>
              <w:rPr>
                <w:rFonts w:ascii="Arial" w:eastAsia="Times New Roman" w:hAnsi="Arial" w:cs="Arial"/>
                <w:sz w:val="24"/>
                <w:szCs w:val="24"/>
                <w:lang w:eastAsia="ru-RU"/>
              </w:rPr>
              <w:t>8</w:t>
            </w:r>
          </w:p>
        </w:tc>
        <w:tc>
          <w:tcPr>
            <w:tcW w:w="1134" w:type="dxa"/>
            <w:tcBorders>
              <w:top w:val="single" w:sz="4" w:space="0" w:color="000000"/>
              <w:left w:val="single" w:sz="8" w:space="0" w:color="000000"/>
              <w:bottom w:val="single" w:sz="4" w:space="0" w:color="000000"/>
              <w:right w:val="single" w:sz="8" w:space="0" w:color="000000"/>
            </w:tcBorders>
            <w:hideMark/>
          </w:tcPr>
          <w:p w:rsidR="0086599C" w:rsidRDefault="0086599C">
            <w:pPr>
              <w:ind w:left="0" w:right="-427"/>
              <w:jc w:val="center"/>
              <w:rPr>
                <w:rFonts w:ascii="Arial" w:hAnsi="Arial" w:cs="Arial"/>
                <w:sz w:val="24"/>
                <w:szCs w:val="24"/>
              </w:rPr>
            </w:pPr>
            <w:r>
              <w:rPr>
                <w:rFonts w:ascii="Arial" w:eastAsia="Times New Roman" w:hAnsi="Arial" w:cs="Arial"/>
                <w:sz w:val="24"/>
                <w:szCs w:val="24"/>
                <w:lang w:eastAsia="ru-RU"/>
              </w:rPr>
              <w:t>10</w:t>
            </w:r>
          </w:p>
        </w:tc>
        <w:tc>
          <w:tcPr>
            <w:tcW w:w="851" w:type="dxa"/>
            <w:tcBorders>
              <w:top w:val="single" w:sz="4" w:space="0" w:color="000000"/>
              <w:left w:val="single" w:sz="8" w:space="0" w:color="000000"/>
              <w:bottom w:val="single" w:sz="4" w:space="0" w:color="000000"/>
              <w:right w:val="single" w:sz="8" w:space="0" w:color="000000"/>
            </w:tcBorders>
            <w:hideMark/>
          </w:tcPr>
          <w:p w:rsidR="0086599C" w:rsidRDefault="0086599C">
            <w:pPr>
              <w:ind w:left="0" w:right="-427"/>
              <w:jc w:val="center"/>
              <w:rPr>
                <w:rFonts w:ascii="Arial" w:hAnsi="Arial" w:cs="Arial"/>
                <w:sz w:val="24"/>
                <w:szCs w:val="24"/>
              </w:rPr>
            </w:pPr>
            <w:r>
              <w:rPr>
                <w:rFonts w:ascii="Arial" w:eastAsia="Times New Roman" w:hAnsi="Arial" w:cs="Arial"/>
                <w:sz w:val="24"/>
                <w:szCs w:val="24"/>
                <w:lang w:eastAsia="ru-RU"/>
              </w:rPr>
              <w:t>9</w:t>
            </w:r>
          </w:p>
        </w:tc>
        <w:tc>
          <w:tcPr>
            <w:tcW w:w="992" w:type="dxa"/>
            <w:tcBorders>
              <w:top w:val="single" w:sz="4" w:space="0" w:color="000000"/>
              <w:left w:val="single" w:sz="8" w:space="0" w:color="000000"/>
              <w:bottom w:val="single" w:sz="4" w:space="0" w:color="000000"/>
              <w:right w:val="single" w:sz="8" w:space="0" w:color="000000"/>
            </w:tcBorders>
            <w:hideMark/>
          </w:tcPr>
          <w:p w:rsidR="0086599C" w:rsidRDefault="0086599C">
            <w:pPr>
              <w:ind w:left="0" w:right="-427"/>
              <w:jc w:val="center"/>
              <w:rPr>
                <w:rFonts w:ascii="Arial" w:hAnsi="Arial" w:cs="Arial"/>
                <w:sz w:val="24"/>
                <w:szCs w:val="24"/>
              </w:rPr>
            </w:pPr>
            <w:r>
              <w:rPr>
                <w:rFonts w:ascii="Arial" w:eastAsia="Times New Roman" w:hAnsi="Arial" w:cs="Arial"/>
                <w:sz w:val="24"/>
                <w:szCs w:val="24"/>
                <w:lang w:eastAsia="ru-RU"/>
              </w:rPr>
              <w:t>6</w:t>
            </w:r>
          </w:p>
        </w:tc>
        <w:tc>
          <w:tcPr>
            <w:tcW w:w="992" w:type="dxa"/>
            <w:tcBorders>
              <w:top w:val="single" w:sz="4" w:space="0" w:color="000000"/>
              <w:left w:val="single" w:sz="8" w:space="0" w:color="000000"/>
              <w:bottom w:val="single" w:sz="4" w:space="0" w:color="000000"/>
              <w:right w:val="single" w:sz="8" w:space="0" w:color="000000"/>
            </w:tcBorders>
            <w:hideMark/>
          </w:tcPr>
          <w:p w:rsidR="0086599C" w:rsidRDefault="0086599C">
            <w:pPr>
              <w:ind w:left="0" w:right="-427"/>
              <w:jc w:val="center"/>
              <w:rPr>
                <w:rFonts w:ascii="Arial" w:hAnsi="Arial" w:cs="Arial"/>
                <w:sz w:val="24"/>
                <w:szCs w:val="24"/>
              </w:rPr>
            </w:pPr>
            <w:r>
              <w:rPr>
                <w:rFonts w:ascii="Arial" w:eastAsia="Times New Roman" w:hAnsi="Arial" w:cs="Arial"/>
                <w:sz w:val="24"/>
                <w:szCs w:val="24"/>
                <w:lang w:eastAsia="ru-RU"/>
              </w:rPr>
              <w:t>4</w:t>
            </w:r>
          </w:p>
        </w:tc>
        <w:tc>
          <w:tcPr>
            <w:tcW w:w="709" w:type="dxa"/>
            <w:tcBorders>
              <w:top w:val="single" w:sz="4" w:space="0" w:color="000000"/>
              <w:left w:val="single" w:sz="8" w:space="0" w:color="000000"/>
              <w:bottom w:val="single" w:sz="4" w:space="0" w:color="000000"/>
              <w:right w:val="single" w:sz="8" w:space="0" w:color="000000"/>
            </w:tcBorders>
            <w:hideMark/>
          </w:tcPr>
          <w:p w:rsidR="0086599C" w:rsidRDefault="0086599C">
            <w:pPr>
              <w:ind w:left="0" w:right="-427"/>
              <w:jc w:val="center"/>
              <w:rPr>
                <w:rFonts w:ascii="Arial" w:hAnsi="Arial" w:cs="Arial"/>
                <w:sz w:val="24"/>
                <w:szCs w:val="24"/>
              </w:rPr>
            </w:pPr>
            <w:r>
              <w:rPr>
                <w:rFonts w:ascii="Arial" w:eastAsia="Times New Roman" w:hAnsi="Arial" w:cs="Arial"/>
                <w:sz w:val="24"/>
                <w:szCs w:val="24"/>
                <w:lang w:eastAsia="ru-RU"/>
              </w:rPr>
              <w:t>3</w:t>
            </w:r>
          </w:p>
        </w:tc>
      </w:tr>
      <w:tr w:rsidR="0086599C" w:rsidTr="0086599C">
        <w:trPr>
          <w:trHeight w:val="285"/>
        </w:trPr>
        <w:tc>
          <w:tcPr>
            <w:tcW w:w="4805" w:type="dxa"/>
            <w:tcBorders>
              <w:top w:val="single" w:sz="4" w:space="0" w:color="000000"/>
              <w:left w:val="single" w:sz="8" w:space="0" w:color="000000"/>
              <w:bottom w:val="single" w:sz="4" w:space="0" w:color="000000"/>
              <w:right w:val="single" w:sz="8" w:space="0" w:color="000000"/>
            </w:tcBorders>
            <w:hideMark/>
          </w:tcPr>
          <w:p w:rsidR="0086599C" w:rsidRDefault="0086599C">
            <w:pPr>
              <w:ind w:left="0" w:right="-427"/>
              <w:rPr>
                <w:rFonts w:ascii="Arial" w:hAnsi="Arial" w:cs="Arial"/>
                <w:sz w:val="24"/>
                <w:szCs w:val="24"/>
              </w:rPr>
            </w:pPr>
            <w:r>
              <w:rPr>
                <w:rFonts w:ascii="Arial" w:eastAsia="Times New Roman" w:hAnsi="Arial" w:cs="Arial"/>
                <w:sz w:val="24"/>
                <w:szCs w:val="24"/>
                <w:lang w:eastAsia="ru-RU"/>
              </w:rPr>
              <w:t xml:space="preserve"> Смертельный исход</w:t>
            </w:r>
          </w:p>
        </w:tc>
        <w:tc>
          <w:tcPr>
            <w:tcW w:w="851" w:type="dxa"/>
            <w:tcBorders>
              <w:top w:val="single" w:sz="4" w:space="0" w:color="000000"/>
              <w:left w:val="single" w:sz="8" w:space="0" w:color="000000"/>
              <w:bottom w:val="single" w:sz="4" w:space="0" w:color="000000"/>
              <w:right w:val="single" w:sz="4" w:space="0" w:color="000000"/>
            </w:tcBorders>
            <w:hideMark/>
          </w:tcPr>
          <w:p w:rsidR="0086599C" w:rsidRDefault="0086599C">
            <w:pPr>
              <w:ind w:left="0" w:right="-427"/>
              <w:jc w:val="center"/>
              <w:rPr>
                <w:rFonts w:ascii="Arial" w:hAnsi="Arial" w:cs="Arial"/>
                <w:sz w:val="24"/>
                <w:szCs w:val="24"/>
              </w:rPr>
            </w:pPr>
            <w:r>
              <w:rPr>
                <w:rFonts w:ascii="Arial" w:eastAsia="Times New Roman" w:hAnsi="Arial" w:cs="Arial"/>
                <w:sz w:val="24"/>
                <w:szCs w:val="24"/>
                <w:lang w:eastAsia="ru-RU"/>
              </w:rPr>
              <w:t>3</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right="-427"/>
              <w:jc w:val="center"/>
              <w:rPr>
                <w:rFonts w:ascii="Arial" w:hAnsi="Arial" w:cs="Arial"/>
                <w:sz w:val="24"/>
                <w:szCs w:val="24"/>
              </w:rPr>
            </w:pPr>
            <w:r>
              <w:rPr>
                <w:rFonts w:ascii="Arial" w:eastAsia="Times New Roman" w:hAnsi="Arial" w:cs="Arial"/>
                <w:sz w:val="24"/>
                <w:szCs w:val="24"/>
                <w:lang w:eastAsia="ru-RU"/>
              </w:rPr>
              <w:t>5</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right="-427"/>
              <w:jc w:val="center"/>
              <w:rPr>
                <w:rFonts w:ascii="Arial" w:hAnsi="Arial" w:cs="Arial"/>
                <w:sz w:val="24"/>
                <w:szCs w:val="24"/>
              </w:rPr>
            </w:pPr>
            <w:r>
              <w:rPr>
                <w:rFonts w:ascii="Arial" w:eastAsia="Times New Roman" w:hAnsi="Arial" w:cs="Arial"/>
                <w:sz w:val="24"/>
                <w:szCs w:val="24"/>
                <w:lang w:eastAsia="ru-RU"/>
              </w:rPr>
              <w:t>4</w:t>
            </w:r>
          </w:p>
        </w:tc>
        <w:tc>
          <w:tcPr>
            <w:tcW w:w="1134" w:type="dxa"/>
            <w:tcBorders>
              <w:top w:val="single" w:sz="4" w:space="0" w:color="000000"/>
              <w:left w:val="single" w:sz="4" w:space="0" w:color="000000"/>
              <w:bottom w:val="single" w:sz="4" w:space="0" w:color="000000"/>
              <w:right w:val="single" w:sz="8" w:space="0" w:color="000000"/>
            </w:tcBorders>
            <w:hideMark/>
          </w:tcPr>
          <w:p w:rsidR="0086599C" w:rsidRDefault="0086599C">
            <w:pPr>
              <w:ind w:left="0" w:right="-427"/>
              <w:jc w:val="center"/>
              <w:rPr>
                <w:rFonts w:ascii="Arial" w:hAnsi="Arial" w:cs="Arial"/>
                <w:sz w:val="24"/>
                <w:szCs w:val="24"/>
              </w:rPr>
            </w:pPr>
            <w:r>
              <w:rPr>
                <w:rFonts w:ascii="Arial" w:eastAsia="Times New Roman" w:hAnsi="Arial" w:cs="Arial"/>
                <w:sz w:val="24"/>
                <w:szCs w:val="24"/>
                <w:lang w:eastAsia="ru-RU"/>
              </w:rPr>
              <w:t>4</w:t>
            </w:r>
          </w:p>
        </w:tc>
        <w:tc>
          <w:tcPr>
            <w:tcW w:w="1134" w:type="dxa"/>
            <w:tcBorders>
              <w:top w:val="single" w:sz="4" w:space="0" w:color="000000"/>
              <w:left w:val="single" w:sz="8" w:space="0" w:color="000000"/>
              <w:bottom w:val="single" w:sz="4" w:space="0" w:color="000000"/>
              <w:right w:val="single" w:sz="8" w:space="0" w:color="000000"/>
            </w:tcBorders>
            <w:hideMark/>
          </w:tcPr>
          <w:p w:rsidR="0086599C" w:rsidRDefault="0086599C">
            <w:pPr>
              <w:ind w:left="0" w:right="-427"/>
              <w:jc w:val="center"/>
              <w:rPr>
                <w:rFonts w:ascii="Arial" w:hAnsi="Arial" w:cs="Arial"/>
                <w:sz w:val="24"/>
                <w:szCs w:val="24"/>
              </w:rPr>
            </w:pPr>
            <w:r>
              <w:rPr>
                <w:rFonts w:ascii="Arial" w:eastAsia="Times New Roman" w:hAnsi="Arial" w:cs="Arial"/>
                <w:sz w:val="24"/>
                <w:szCs w:val="24"/>
                <w:lang w:eastAsia="ru-RU"/>
              </w:rPr>
              <w:t>-</w:t>
            </w:r>
          </w:p>
        </w:tc>
        <w:tc>
          <w:tcPr>
            <w:tcW w:w="851" w:type="dxa"/>
            <w:tcBorders>
              <w:top w:val="single" w:sz="4" w:space="0" w:color="000000"/>
              <w:left w:val="single" w:sz="8" w:space="0" w:color="000000"/>
              <w:bottom w:val="single" w:sz="4" w:space="0" w:color="000000"/>
              <w:right w:val="single" w:sz="8" w:space="0" w:color="000000"/>
            </w:tcBorders>
            <w:hideMark/>
          </w:tcPr>
          <w:p w:rsidR="0086599C" w:rsidRDefault="0086599C">
            <w:pPr>
              <w:ind w:left="0" w:right="-427"/>
              <w:jc w:val="center"/>
              <w:rPr>
                <w:rFonts w:ascii="Arial" w:hAnsi="Arial" w:cs="Arial"/>
                <w:sz w:val="24"/>
                <w:szCs w:val="24"/>
              </w:rPr>
            </w:pPr>
            <w:r>
              <w:rPr>
                <w:rFonts w:ascii="Arial" w:eastAsia="Times New Roman" w:hAnsi="Arial" w:cs="Arial"/>
                <w:sz w:val="24"/>
                <w:szCs w:val="24"/>
                <w:lang w:eastAsia="ru-RU"/>
              </w:rPr>
              <w:t>3</w:t>
            </w:r>
          </w:p>
        </w:tc>
        <w:tc>
          <w:tcPr>
            <w:tcW w:w="992" w:type="dxa"/>
            <w:tcBorders>
              <w:top w:val="single" w:sz="4" w:space="0" w:color="000000"/>
              <w:left w:val="single" w:sz="8" w:space="0" w:color="000000"/>
              <w:bottom w:val="single" w:sz="4" w:space="0" w:color="000000"/>
              <w:right w:val="single" w:sz="8" w:space="0" w:color="000000"/>
            </w:tcBorders>
            <w:hideMark/>
          </w:tcPr>
          <w:p w:rsidR="0086599C" w:rsidRDefault="0086599C">
            <w:pPr>
              <w:ind w:left="0" w:right="-427"/>
              <w:jc w:val="center"/>
              <w:rPr>
                <w:rFonts w:ascii="Arial" w:hAnsi="Arial" w:cs="Arial"/>
                <w:sz w:val="24"/>
                <w:szCs w:val="24"/>
              </w:rPr>
            </w:pPr>
            <w:r>
              <w:rPr>
                <w:rFonts w:ascii="Arial" w:eastAsia="Times New Roman" w:hAnsi="Arial" w:cs="Arial"/>
                <w:sz w:val="24"/>
                <w:szCs w:val="24"/>
                <w:lang w:eastAsia="ru-RU"/>
              </w:rPr>
              <w:t>3</w:t>
            </w:r>
          </w:p>
        </w:tc>
        <w:tc>
          <w:tcPr>
            <w:tcW w:w="992" w:type="dxa"/>
            <w:tcBorders>
              <w:top w:val="single" w:sz="4" w:space="0" w:color="000000"/>
              <w:left w:val="single" w:sz="8" w:space="0" w:color="000000"/>
              <w:bottom w:val="single" w:sz="4" w:space="0" w:color="000000"/>
              <w:right w:val="single" w:sz="8" w:space="0" w:color="000000"/>
            </w:tcBorders>
            <w:hideMark/>
          </w:tcPr>
          <w:p w:rsidR="0086599C" w:rsidRDefault="0086599C">
            <w:pPr>
              <w:ind w:left="0" w:right="-427"/>
              <w:jc w:val="center"/>
              <w:rPr>
                <w:rFonts w:ascii="Arial" w:hAnsi="Arial" w:cs="Arial"/>
                <w:sz w:val="24"/>
                <w:szCs w:val="24"/>
              </w:rPr>
            </w:pPr>
            <w:r>
              <w:rPr>
                <w:rFonts w:ascii="Arial" w:eastAsia="Times New Roman" w:hAnsi="Arial" w:cs="Arial"/>
                <w:sz w:val="24"/>
                <w:szCs w:val="24"/>
                <w:lang w:eastAsia="ru-RU"/>
              </w:rPr>
              <w:t>1</w:t>
            </w:r>
          </w:p>
        </w:tc>
        <w:tc>
          <w:tcPr>
            <w:tcW w:w="709" w:type="dxa"/>
            <w:tcBorders>
              <w:top w:val="single" w:sz="4" w:space="0" w:color="000000"/>
              <w:left w:val="single" w:sz="8" w:space="0" w:color="000000"/>
              <w:bottom w:val="single" w:sz="4" w:space="0" w:color="000000"/>
              <w:right w:val="single" w:sz="8" w:space="0" w:color="000000"/>
            </w:tcBorders>
            <w:hideMark/>
          </w:tcPr>
          <w:p w:rsidR="0086599C" w:rsidRDefault="0086599C">
            <w:pPr>
              <w:ind w:left="0" w:right="-427"/>
              <w:jc w:val="center"/>
              <w:rPr>
                <w:rFonts w:ascii="Arial" w:hAnsi="Arial" w:cs="Arial"/>
                <w:sz w:val="24"/>
                <w:szCs w:val="24"/>
              </w:rPr>
            </w:pPr>
            <w:r>
              <w:rPr>
                <w:rFonts w:ascii="Arial" w:eastAsia="Times New Roman" w:hAnsi="Arial" w:cs="Arial"/>
                <w:sz w:val="24"/>
                <w:szCs w:val="24"/>
                <w:lang w:eastAsia="ru-RU"/>
              </w:rPr>
              <w:t>0</w:t>
            </w:r>
          </w:p>
        </w:tc>
      </w:tr>
      <w:tr w:rsidR="0086599C" w:rsidTr="0086599C">
        <w:trPr>
          <w:trHeight w:val="249"/>
        </w:trPr>
        <w:tc>
          <w:tcPr>
            <w:tcW w:w="4805" w:type="dxa"/>
            <w:tcBorders>
              <w:top w:val="single" w:sz="4" w:space="0" w:color="000000"/>
              <w:left w:val="single" w:sz="8" w:space="0" w:color="000000"/>
              <w:bottom w:val="single" w:sz="4" w:space="0" w:color="000000"/>
              <w:right w:val="single" w:sz="8" w:space="0" w:color="000000"/>
            </w:tcBorders>
            <w:hideMark/>
          </w:tcPr>
          <w:p w:rsidR="0086599C" w:rsidRDefault="0086599C">
            <w:pPr>
              <w:ind w:left="0" w:right="-427"/>
              <w:rPr>
                <w:rFonts w:ascii="Arial" w:hAnsi="Arial" w:cs="Arial"/>
                <w:sz w:val="24"/>
                <w:szCs w:val="24"/>
              </w:rPr>
            </w:pPr>
            <w:r>
              <w:rPr>
                <w:rFonts w:ascii="Arial" w:eastAsia="Times New Roman" w:hAnsi="Arial" w:cs="Arial"/>
                <w:sz w:val="24"/>
                <w:szCs w:val="24"/>
                <w:lang w:eastAsia="ru-RU"/>
              </w:rPr>
              <w:t xml:space="preserve"> Тяжелый исход</w:t>
            </w:r>
          </w:p>
        </w:tc>
        <w:tc>
          <w:tcPr>
            <w:tcW w:w="851" w:type="dxa"/>
            <w:tcBorders>
              <w:top w:val="single" w:sz="4" w:space="0" w:color="000000"/>
              <w:left w:val="single" w:sz="8" w:space="0" w:color="000000"/>
              <w:bottom w:val="single" w:sz="4" w:space="0" w:color="000000"/>
              <w:right w:val="single" w:sz="4" w:space="0" w:color="000000"/>
            </w:tcBorders>
            <w:hideMark/>
          </w:tcPr>
          <w:p w:rsidR="0086599C" w:rsidRDefault="0086599C">
            <w:pPr>
              <w:ind w:left="0" w:right="-427"/>
              <w:jc w:val="center"/>
              <w:rPr>
                <w:rFonts w:ascii="Arial" w:hAnsi="Arial" w:cs="Arial"/>
                <w:sz w:val="24"/>
                <w:szCs w:val="24"/>
              </w:rPr>
            </w:pPr>
            <w:r>
              <w:rPr>
                <w:rFonts w:ascii="Arial" w:eastAsia="Times New Roman" w:hAnsi="Arial" w:cs="Arial"/>
                <w:sz w:val="24"/>
                <w:szCs w:val="24"/>
                <w:lang w:eastAsia="ru-RU"/>
              </w:rPr>
              <w:t>9</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right="-427"/>
              <w:jc w:val="center"/>
              <w:rPr>
                <w:rFonts w:ascii="Arial" w:hAnsi="Arial" w:cs="Arial"/>
                <w:sz w:val="24"/>
                <w:szCs w:val="24"/>
              </w:rPr>
            </w:pPr>
            <w:r>
              <w:rPr>
                <w:rFonts w:ascii="Arial" w:eastAsia="Times New Roman" w:hAnsi="Arial" w:cs="Arial"/>
                <w:sz w:val="24"/>
                <w:szCs w:val="24"/>
                <w:lang w:eastAsia="ru-RU"/>
              </w:rPr>
              <w:t>7</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right="-427"/>
              <w:jc w:val="center"/>
              <w:rPr>
                <w:rFonts w:ascii="Arial" w:hAnsi="Arial" w:cs="Arial"/>
                <w:sz w:val="24"/>
                <w:szCs w:val="24"/>
              </w:rPr>
            </w:pPr>
            <w:r>
              <w:rPr>
                <w:rFonts w:ascii="Arial" w:eastAsia="Times New Roman" w:hAnsi="Arial" w:cs="Arial"/>
                <w:sz w:val="24"/>
                <w:szCs w:val="24"/>
                <w:lang w:eastAsia="ru-RU"/>
              </w:rPr>
              <w:t>14</w:t>
            </w:r>
          </w:p>
        </w:tc>
        <w:tc>
          <w:tcPr>
            <w:tcW w:w="1134" w:type="dxa"/>
            <w:tcBorders>
              <w:top w:val="single" w:sz="4" w:space="0" w:color="000000"/>
              <w:left w:val="single" w:sz="4" w:space="0" w:color="000000"/>
              <w:bottom w:val="single" w:sz="4" w:space="0" w:color="000000"/>
              <w:right w:val="single" w:sz="8" w:space="0" w:color="000000"/>
            </w:tcBorders>
            <w:hideMark/>
          </w:tcPr>
          <w:p w:rsidR="0086599C" w:rsidRDefault="0086599C">
            <w:pPr>
              <w:ind w:left="0" w:right="-427"/>
              <w:jc w:val="center"/>
              <w:rPr>
                <w:rFonts w:ascii="Arial" w:hAnsi="Arial" w:cs="Arial"/>
                <w:sz w:val="24"/>
                <w:szCs w:val="24"/>
              </w:rPr>
            </w:pPr>
            <w:r>
              <w:rPr>
                <w:rFonts w:ascii="Arial" w:eastAsia="Times New Roman" w:hAnsi="Arial" w:cs="Arial"/>
                <w:sz w:val="24"/>
                <w:szCs w:val="24"/>
                <w:lang w:eastAsia="ru-RU"/>
              </w:rPr>
              <w:t>4</w:t>
            </w:r>
          </w:p>
        </w:tc>
        <w:tc>
          <w:tcPr>
            <w:tcW w:w="1134" w:type="dxa"/>
            <w:tcBorders>
              <w:top w:val="single" w:sz="4" w:space="0" w:color="000000"/>
              <w:left w:val="single" w:sz="8" w:space="0" w:color="000000"/>
              <w:bottom w:val="single" w:sz="4" w:space="0" w:color="000000"/>
              <w:right w:val="single" w:sz="8" w:space="0" w:color="000000"/>
            </w:tcBorders>
            <w:hideMark/>
          </w:tcPr>
          <w:p w:rsidR="0086599C" w:rsidRDefault="0086599C">
            <w:pPr>
              <w:ind w:left="0" w:right="-427"/>
              <w:jc w:val="center"/>
              <w:rPr>
                <w:rFonts w:ascii="Arial" w:hAnsi="Arial" w:cs="Arial"/>
                <w:sz w:val="24"/>
                <w:szCs w:val="24"/>
              </w:rPr>
            </w:pPr>
            <w:r>
              <w:rPr>
                <w:rFonts w:ascii="Arial" w:eastAsia="Times New Roman" w:hAnsi="Arial" w:cs="Arial"/>
                <w:sz w:val="24"/>
                <w:szCs w:val="24"/>
                <w:lang w:eastAsia="ru-RU"/>
              </w:rPr>
              <w:t>10</w:t>
            </w:r>
          </w:p>
        </w:tc>
        <w:tc>
          <w:tcPr>
            <w:tcW w:w="851" w:type="dxa"/>
            <w:tcBorders>
              <w:top w:val="single" w:sz="4" w:space="0" w:color="000000"/>
              <w:left w:val="single" w:sz="8" w:space="0" w:color="000000"/>
              <w:bottom w:val="single" w:sz="4" w:space="0" w:color="000000"/>
              <w:right w:val="single" w:sz="8" w:space="0" w:color="000000"/>
            </w:tcBorders>
            <w:hideMark/>
          </w:tcPr>
          <w:p w:rsidR="0086599C" w:rsidRDefault="0086599C">
            <w:pPr>
              <w:ind w:left="0" w:right="-427"/>
              <w:jc w:val="center"/>
              <w:rPr>
                <w:rFonts w:ascii="Arial" w:hAnsi="Arial" w:cs="Arial"/>
                <w:sz w:val="24"/>
                <w:szCs w:val="24"/>
              </w:rPr>
            </w:pPr>
            <w:r>
              <w:rPr>
                <w:rFonts w:ascii="Arial" w:eastAsia="Times New Roman" w:hAnsi="Arial" w:cs="Arial"/>
                <w:sz w:val="24"/>
                <w:szCs w:val="24"/>
                <w:lang w:eastAsia="ru-RU"/>
              </w:rPr>
              <w:t>6</w:t>
            </w:r>
          </w:p>
        </w:tc>
        <w:tc>
          <w:tcPr>
            <w:tcW w:w="992" w:type="dxa"/>
            <w:tcBorders>
              <w:top w:val="single" w:sz="4" w:space="0" w:color="000000"/>
              <w:left w:val="single" w:sz="8" w:space="0" w:color="000000"/>
              <w:bottom w:val="single" w:sz="4" w:space="0" w:color="000000"/>
              <w:right w:val="single" w:sz="8" w:space="0" w:color="000000"/>
            </w:tcBorders>
            <w:hideMark/>
          </w:tcPr>
          <w:p w:rsidR="0086599C" w:rsidRDefault="0086599C">
            <w:pPr>
              <w:ind w:left="0" w:right="-427"/>
              <w:jc w:val="center"/>
              <w:rPr>
                <w:rFonts w:ascii="Arial" w:hAnsi="Arial" w:cs="Arial"/>
                <w:sz w:val="24"/>
                <w:szCs w:val="24"/>
              </w:rPr>
            </w:pPr>
            <w:r>
              <w:rPr>
                <w:rFonts w:ascii="Arial" w:eastAsia="Times New Roman" w:hAnsi="Arial" w:cs="Arial"/>
                <w:sz w:val="24"/>
                <w:szCs w:val="24"/>
                <w:lang w:eastAsia="ru-RU"/>
              </w:rPr>
              <w:t>3</w:t>
            </w:r>
          </w:p>
        </w:tc>
        <w:tc>
          <w:tcPr>
            <w:tcW w:w="992" w:type="dxa"/>
            <w:tcBorders>
              <w:top w:val="single" w:sz="4" w:space="0" w:color="000000"/>
              <w:left w:val="single" w:sz="8" w:space="0" w:color="000000"/>
              <w:bottom w:val="single" w:sz="4" w:space="0" w:color="000000"/>
              <w:right w:val="single" w:sz="8" w:space="0" w:color="000000"/>
            </w:tcBorders>
            <w:hideMark/>
          </w:tcPr>
          <w:p w:rsidR="0086599C" w:rsidRDefault="0086599C">
            <w:pPr>
              <w:ind w:left="0" w:right="-427"/>
              <w:jc w:val="center"/>
              <w:rPr>
                <w:rFonts w:ascii="Arial" w:hAnsi="Arial" w:cs="Arial"/>
                <w:sz w:val="24"/>
                <w:szCs w:val="24"/>
              </w:rPr>
            </w:pPr>
            <w:r>
              <w:rPr>
                <w:rFonts w:ascii="Arial" w:eastAsia="Times New Roman" w:hAnsi="Arial" w:cs="Arial"/>
                <w:sz w:val="24"/>
                <w:szCs w:val="24"/>
                <w:lang w:eastAsia="ru-RU"/>
              </w:rPr>
              <w:t>3</w:t>
            </w:r>
          </w:p>
        </w:tc>
        <w:tc>
          <w:tcPr>
            <w:tcW w:w="709" w:type="dxa"/>
            <w:tcBorders>
              <w:top w:val="single" w:sz="4" w:space="0" w:color="000000"/>
              <w:left w:val="single" w:sz="8" w:space="0" w:color="000000"/>
              <w:bottom w:val="single" w:sz="4" w:space="0" w:color="000000"/>
              <w:right w:val="single" w:sz="8" w:space="0" w:color="000000"/>
            </w:tcBorders>
            <w:hideMark/>
          </w:tcPr>
          <w:p w:rsidR="0086599C" w:rsidRDefault="0086599C">
            <w:pPr>
              <w:ind w:left="0" w:right="-427"/>
              <w:jc w:val="center"/>
              <w:rPr>
                <w:rFonts w:ascii="Arial" w:hAnsi="Arial" w:cs="Arial"/>
                <w:sz w:val="24"/>
                <w:szCs w:val="24"/>
              </w:rPr>
            </w:pPr>
            <w:r>
              <w:rPr>
                <w:rFonts w:ascii="Arial" w:eastAsia="Times New Roman" w:hAnsi="Arial" w:cs="Arial"/>
                <w:sz w:val="24"/>
                <w:szCs w:val="24"/>
                <w:lang w:eastAsia="ru-RU"/>
              </w:rPr>
              <w:t>3</w:t>
            </w:r>
          </w:p>
        </w:tc>
      </w:tr>
    </w:tbl>
    <w:p w:rsidR="0086599C" w:rsidRDefault="0086599C" w:rsidP="0086599C">
      <w:pPr>
        <w:ind w:left="426" w:firstLine="283"/>
        <w:jc w:val="both"/>
        <w:rPr>
          <w:rFonts w:ascii="Arial" w:hAnsi="Arial" w:cs="Arial"/>
          <w:sz w:val="24"/>
          <w:szCs w:val="24"/>
        </w:rPr>
      </w:pPr>
    </w:p>
    <w:p w:rsidR="0086599C" w:rsidRDefault="0086599C" w:rsidP="0086599C">
      <w:pPr>
        <w:ind w:left="426" w:firstLine="283"/>
        <w:jc w:val="both"/>
        <w:rPr>
          <w:rFonts w:ascii="Arial" w:hAnsi="Arial" w:cs="Arial"/>
          <w:sz w:val="24"/>
          <w:szCs w:val="24"/>
        </w:rPr>
      </w:pPr>
      <w:r>
        <w:rPr>
          <w:rFonts w:ascii="Arial" w:hAnsi="Arial" w:cs="Arial"/>
          <w:sz w:val="24"/>
          <w:szCs w:val="24"/>
        </w:rPr>
        <w:lastRenderedPageBreak/>
        <w:t>Анализ причин и условий возникновения большинства несчастных случаев на производстве в организациях городского округа Люберцы указывает на организационно-технический характер, а также нарушение трудовой и производственной дисциплины, правил, инструкций по охране труда, нахождение пострадавших в состоянии алкогольного опьянения и др.</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Равнодушное отношение к требованиям охраны труда присутствует и у некоторых руководителей, которые в основном руководствуются принципом экономической целесообразности, выгоды, а не законности и гуманизма. </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Руководители организаций (особенно малого бизнеса), индивидуальные предприниматели (далее – ИП) уделяют недостаточно внимания вопросам охраны труда, обучения работников приемам безопасного производства работ, обеспечения и создания здоровых и безопасных условий труда и др.                                                                                                                                                                                                                                                                      </w:t>
      </w:r>
    </w:p>
    <w:p w:rsidR="0086599C" w:rsidRDefault="0086599C" w:rsidP="0086599C">
      <w:pPr>
        <w:ind w:left="426" w:firstLine="283"/>
        <w:jc w:val="both"/>
        <w:rPr>
          <w:rFonts w:ascii="Arial" w:hAnsi="Arial" w:cs="Arial"/>
          <w:sz w:val="24"/>
          <w:szCs w:val="24"/>
        </w:rPr>
      </w:pPr>
      <w:r>
        <w:rPr>
          <w:rFonts w:ascii="Arial" w:hAnsi="Arial" w:cs="Arial"/>
          <w:sz w:val="24"/>
          <w:szCs w:val="24"/>
        </w:rPr>
        <w:t>Поэтому требуется принятие мер, направленных на улучшение условий и охраны труда работающего населения, на проведение профилактических мероприятий, связанных со снижением профессионального риска, проведением диспансеризации и профилактических осмотров работающих.</w:t>
      </w:r>
    </w:p>
    <w:p w:rsidR="0086599C" w:rsidRDefault="0086599C" w:rsidP="0086599C">
      <w:pPr>
        <w:ind w:left="426" w:firstLine="283"/>
        <w:jc w:val="both"/>
        <w:rPr>
          <w:rFonts w:ascii="Arial" w:hAnsi="Arial" w:cs="Arial"/>
          <w:sz w:val="24"/>
          <w:szCs w:val="24"/>
        </w:rPr>
      </w:pPr>
      <w:r>
        <w:rPr>
          <w:rFonts w:ascii="Arial" w:hAnsi="Arial" w:cs="Arial"/>
          <w:sz w:val="24"/>
          <w:szCs w:val="24"/>
        </w:rPr>
        <w:t>Основной целью модернизации системы управления охраной труда, направленной на постоянное улучшение условий труда работников, является переход от компенсационной, затратной модели управления охраной труда, к современной системе управления профессиональными рисками, позволяющей реализовать превентивные подходы к сохранению здоровья работников на производстве и сократить все виды издержек, связанных с неблагоприятными условиями труда.</w:t>
      </w:r>
    </w:p>
    <w:p w:rsidR="0086599C" w:rsidRDefault="0086599C" w:rsidP="0086599C">
      <w:pPr>
        <w:ind w:left="426" w:firstLine="283"/>
        <w:jc w:val="both"/>
        <w:rPr>
          <w:rFonts w:ascii="Arial" w:hAnsi="Arial" w:cs="Arial"/>
          <w:sz w:val="24"/>
          <w:szCs w:val="24"/>
        </w:rPr>
      </w:pPr>
      <w:r>
        <w:rPr>
          <w:rFonts w:ascii="Arial" w:hAnsi="Arial" w:cs="Arial"/>
          <w:sz w:val="24"/>
          <w:szCs w:val="24"/>
        </w:rPr>
        <w:t>Реализация мероприятий подпрограммы позволит создать условия для снижения смертности и травматизма населения в трудоспособном возрасте по предотвратимым причинам, обусловленным производственными факторами.</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Некоммерческие организации - серьезная </w:t>
      </w:r>
      <w:proofErr w:type="gramStart"/>
      <w:r>
        <w:rPr>
          <w:rFonts w:ascii="Arial" w:hAnsi="Arial" w:cs="Arial"/>
          <w:sz w:val="24"/>
          <w:szCs w:val="24"/>
        </w:rPr>
        <w:t>экономическая сила</w:t>
      </w:r>
      <w:proofErr w:type="gramEnd"/>
      <w:r>
        <w:rPr>
          <w:rFonts w:ascii="Arial" w:hAnsi="Arial" w:cs="Arial"/>
          <w:sz w:val="24"/>
          <w:szCs w:val="24"/>
        </w:rPr>
        <w:t>, достойный и надежный партнер государства в решении широкого спектра социальных вопросов. Социально ориентированные некоммерческие организации - это организации, которые берут на себя часть функций государства, например, в области развития культуры и сохранения культурных традиций, защиты прав граждан и повышения их правосознания, борьбы с правовым нигилизмом, помощи детям и развития благотворительности.</w:t>
      </w:r>
    </w:p>
    <w:p w:rsidR="0086599C" w:rsidRDefault="0086599C" w:rsidP="0086599C">
      <w:pPr>
        <w:ind w:left="426" w:firstLine="283"/>
        <w:jc w:val="both"/>
        <w:rPr>
          <w:rFonts w:ascii="Arial" w:hAnsi="Arial" w:cs="Arial"/>
          <w:sz w:val="24"/>
          <w:szCs w:val="24"/>
        </w:rPr>
      </w:pPr>
      <w:r>
        <w:rPr>
          <w:rFonts w:ascii="Arial" w:hAnsi="Arial" w:cs="Arial"/>
          <w:sz w:val="24"/>
          <w:szCs w:val="24"/>
        </w:rPr>
        <w:t>Некоммерческие организации занимаются оказанием социальных услуг населению, общественно значимой деятельностью, защитой прав человека и т.д., в рамках реализации проектов создают рабочие места, привлекают труд добровольцев, посредством деятельности благотворительных фондов собирают и направляют дополнительные средства на решение социально значимых проблем.</w:t>
      </w:r>
    </w:p>
    <w:p w:rsidR="0086599C" w:rsidRDefault="0086599C" w:rsidP="0086599C">
      <w:pPr>
        <w:ind w:left="426" w:firstLine="283"/>
        <w:jc w:val="both"/>
        <w:rPr>
          <w:rFonts w:ascii="Arial" w:hAnsi="Arial" w:cs="Arial"/>
          <w:sz w:val="24"/>
          <w:szCs w:val="24"/>
        </w:rPr>
      </w:pPr>
      <w:r>
        <w:rPr>
          <w:rFonts w:ascii="Arial" w:hAnsi="Arial" w:cs="Arial"/>
          <w:sz w:val="24"/>
          <w:szCs w:val="24"/>
        </w:rPr>
        <w:t>И поддержка (как финансовая, так и политическая) для таких организаций является важным знаком признания необходимости и ценности их работы.</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Самыми востребованными формами поддержки, наиболее отвечающими интересам некоммерческих организаций, являются бюджетные субсидии на реализацию социально значимых проектов, имущественная поддержка в виде предоставления недвижимого имущества в аренду на льготных условиях или в безвозмездное пользование, информационная поддержка, субсидирование для покрытия текущих расходов. </w:t>
      </w:r>
    </w:p>
    <w:p w:rsidR="0086599C" w:rsidRDefault="0086599C" w:rsidP="0086599C">
      <w:pPr>
        <w:ind w:left="426" w:firstLine="283"/>
        <w:jc w:val="both"/>
        <w:rPr>
          <w:rFonts w:ascii="Arial" w:hAnsi="Arial" w:cs="Arial"/>
          <w:sz w:val="24"/>
          <w:szCs w:val="24"/>
        </w:rPr>
      </w:pPr>
      <w:r>
        <w:rPr>
          <w:rFonts w:ascii="Arial" w:hAnsi="Arial" w:cs="Arial"/>
          <w:sz w:val="24"/>
          <w:szCs w:val="24"/>
        </w:rPr>
        <w:lastRenderedPageBreak/>
        <w:t>Главной составляющей в области развития  СО НКО  является дальнейшее обеспечение условий, способствующих максимальному раскрытию потенциальных возможностей СО НКО через реализацию ими конкретных проектов, программ, конкурсов.</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    В силу социального характера реализация муниципальной программы городского округа Люберцы «Социальная защита населения» на 2020 – 2024 годы  позволит снизить уровень бедности, будет способствовать сохранению стабильности социального самочувствия граждан городского округа,  пенсионеров, инвалидов, семей, воспитывающих детей.</w:t>
      </w:r>
    </w:p>
    <w:p w:rsidR="0086599C" w:rsidRDefault="0086599C" w:rsidP="0086599C">
      <w:pPr>
        <w:ind w:left="426" w:firstLine="283"/>
        <w:jc w:val="both"/>
        <w:rPr>
          <w:rFonts w:ascii="Arial" w:hAnsi="Arial" w:cs="Arial"/>
          <w:sz w:val="24"/>
          <w:szCs w:val="24"/>
        </w:rPr>
      </w:pPr>
    </w:p>
    <w:p w:rsidR="0086599C" w:rsidRDefault="0086599C" w:rsidP="0086599C">
      <w:pPr>
        <w:ind w:left="426" w:firstLine="283"/>
        <w:jc w:val="center"/>
        <w:rPr>
          <w:rFonts w:ascii="Arial" w:hAnsi="Arial" w:cs="Arial"/>
          <w:sz w:val="24"/>
          <w:szCs w:val="24"/>
        </w:rPr>
      </w:pPr>
      <w:r>
        <w:rPr>
          <w:rFonts w:ascii="Arial" w:hAnsi="Arial" w:cs="Arial"/>
          <w:b/>
          <w:sz w:val="24"/>
          <w:szCs w:val="24"/>
        </w:rPr>
        <w:t xml:space="preserve">Описание целей муниципальной программы </w:t>
      </w:r>
    </w:p>
    <w:p w:rsidR="0086599C" w:rsidRDefault="0086599C" w:rsidP="0086599C">
      <w:pPr>
        <w:jc w:val="center"/>
        <w:rPr>
          <w:rFonts w:ascii="Arial" w:hAnsi="Arial" w:cs="Arial"/>
          <w:b/>
          <w:sz w:val="24"/>
          <w:szCs w:val="24"/>
        </w:rPr>
      </w:pPr>
    </w:p>
    <w:p w:rsidR="0086599C" w:rsidRDefault="0086599C" w:rsidP="0086599C">
      <w:pPr>
        <w:ind w:left="426" w:firstLine="283"/>
        <w:jc w:val="both"/>
        <w:rPr>
          <w:rFonts w:ascii="Arial" w:hAnsi="Arial" w:cs="Arial"/>
          <w:sz w:val="24"/>
          <w:szCs w:val="24"/>
        </w:rPr>
      </w:pPr>
      <w:r>
        <w:rPr>
          <w:rFonts w:ascii="Arial" w:hAnsi="Arial" w:cs="Arial"/>
          <w:sz w:val="24"/>
          <w:szCs w:val="24"/>
        </w:rPr>
        <w:t>Основные цели муниципальной программы определены исходя из необходимости создания и совершенствования на муниципальном уровне благоприятных условий для жизни населения городского округа:</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 обеспечение социального развития городского округа Люберцы на основе устойчивого роста уровня и качества жизни населения, нуждающегося в социальной поддержке; </w:t>
      </w:r>
    </w:p>
    <w:p w:rsidR="0086599C" w:rsidRDefault="0086599C" w:rsidP="0086599C">
      <w:pPr>
        <w:ind w:left="426" w:firstLine="283"/>
        <w:jc w:val="both"/>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p w:rsidR="0086599C" w:rsidRDefault="0086599C" w:rsidP="0086599C">
      <w:pPr>
        <w:ind w:left="426" w:firstLine="283"/>
        <w:jc w:val="both"/>
        <w:rPr>
          <w:rFonts w:ascii="Arial" w:hAnsi="Arial" w:cs="Arial"/>
          <w:sz w:val="24"/>
          <w:szCs w:val="24"/>
        </w:rPr>
      </w:pPr>
      <w:r>
        <w:rPr>
          <w:rFonts w:ascii="Arial" w:hAnsi="Arial" w:cs="Arial"/>
          <w:sz w:val="24"/>
          <w:szCs w:val="24"/>
        </w:rPr>
        <w:t>-организация отдыха,  оздоровления и занятости детей и подростков в период школьных каникул, увеличение охвата детей организованными формами отдыха;</w:t>
      </w:r>
    </w:p>
    <w:p w:rsidR="0086599C" w:rsidRDefault="0086599C" w:rsidP="0086599C">
      <w:pPr>
        <w:ind w:left="426" w:firstLine="283"/>
        <w:jc w:val="both"/>
        <w:rPr>
          <w:rFonts w:ascii="Arial" w:hAnsi="Arial" w:cs="Arial"/>
          <w:sz w:val="24"/>
          <w:szCs w:val="24"/>
        </w:rPr>
      </w:pPr>
      <w:r>
        <w:rPr>
          <w:rFonts w:ascii="Arial" w:hAnsi="Arial" w:cs="Arial"/>
          <w:sz w:val="24"/>
          <w:szCs w:val="24"/>
        </w:rPr>
        <w:t>- сохранение жизни и здоровья работников в течение всего периода трудовой деятельности;</w:t>
      </w:r>
    </w:p>
    <w:p w:rsidR="0086599C" w:rsidRDefault="0086599C" w:rsidP="0086599C">
      <w:pPr>
        <w:ind w:left="426" w:firstLine="283"/>
        <w:jc w:val="both"/>
        <w:rPr>
          <w:rFonts w:ascii="Arial" w:hAnsi="Arial" w:cs="Arial"/>
          <w:sz w:val="24"/>
          <w:szCs w:val="24"/>
        </w:rPr>
      </w:pPr>
      <w:r>
        <w:rPr>
          <w:rFonts w:ascii="Arial" w:hAnsi="Arial" w:cs="Arial"/>
          <w:sz w:val="24"/>
          <w:szCs w:val="24"/>
        </w:rPr>
        <w:t>-создание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w:t>
      </w:r>
    </w:p>
    <w:p w:rsidR="0086599C" w:rsidRDefault="0086599C" w:rsidP="0086599C">
      <w:pPr>
        <w:ind w:left="426" w:firstLine="283"/>
        <w:jc w:val="both"/>
        <w:rPr>
          <w:rFonts w:ascii="Arial" w:hAnsi="Arial" w:cs="Arial"/>
          <w:sz w:val="24"/>
          <w:szCs w:val="24"/>
        </w:rPr>
      </w:pPr>
      <w:r>
        <w:rPr>
          <w:rFonts w:ascii="Arial" w:hAnsi="Arial" w:cs="Arial"/>
          <w:sz w:val="24"/>
          <w:szCs w:val="24"/>
        </w:rPr>
        <w:t>Реализация мероприятий муниципальной программы городского округа Люберцы «Социальная защита населения» на 2020-2024 годы обеспечит:</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 - выполнение в полном объеме, предусмотренных законодательством и дополнительных  социальных гарантий;</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 - повышение доступных для инвалидов и других маломобильных групп объектов социальной, инженерной инфраструктуры.</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 - оказание преимущественной поддержки детям, находящимся в трудной жизненной ситуации; детям, достигшим индивидуальных успехов                            в учебе, творчестве, спорте, социальных инициативах; </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  - снижение уровня производственного травматизма и профессиональной заболеваемости;</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  - увеличение количества зарегистрированных социально ориентированных некоммерческих организаций в городском округе Люберцы;</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  - решение приоритетных задач в социальной сфере за счет использования потенциала некоммерческих организаций.</w:t>
      </w:r>
    </w:p>
    <w:p w:rsidR="0086599C" w:rsidRDefault="0086599C" w:rsidP="0086599C">
      <w:pPr>
        <w:pStyle w:val="a9"/>
        <w:widowControl/>
        <w:tabs>
          <w:tab w:val="left" w:pos="1650"/>
        </w:tabs>
        <w:spacing w:after="0"/>
        <w:jc w:val="center"/>
        <w:rPr>
          <w:rFonts w:ascii="Arial" w:hAnsi="Arial" w:cs="Arial"/>
          <w:b/>
          <w:color w:val="000000"/>
        </w:rPr>
      </w:pPr>
    </w:p>
    <w:p w:rsidR="0086599C" w:rsidRDefault="0086599C" w:rsidP="0086599C">
      <w:pPr>
        <w:pStyle w:val="a9"/>
        <w:widowControl/>
        <w:tabs>
          <w:tab w:val="left" w:pos="1650"/>
        </w:tabs>
        <w:spacing w:after="0"/>
        <w:jc w:val="center"/>
        <w:rPr>
          <w:rFonts w:ascii="Arial" w:hAnsi="Arial" w:cs="Arial"/>
          <w:b/>
          <w:color w:val="000000"/>
        </w:rPr>
      </w:pPr>
    </w:p>
    <w:p w:rsidR="0086599C" w:rsidRDefault="0086599C" w:rsidP="0086599C">
      <w:pPr>
        <w:pStyle w:val="a9"/>
        <w:widowControl/>
        <w:tabs>
          <w:tab w:val="left" w:pos="1650"/>
        </w:tabs>
        <w:spacing w:after="0"/>
        <w:jc w:val="center"/>
        <w:rPr>
          <w:rFonts w:ascii="Arial" w:hAnsi="Arial" w:cs="Arial"/>
          <w:b/>
          <w:color w:val="000000"/>
        </w:rPr>
      </w:pPr>
    </w:p>
    <w:p w:rsidR="0086599C" w:rsidRDefault="0086599C" w:rsidP="0086599C">
      <w:pPr>
        <w:pStyle w:val="a9"/>
        <w:widowControl/>
        <w:tabs>
          <w:tab w:val="left" w:pos="1650"/>
        </w:tabs>
        <w:spacing w:after="0"/>
        <w:jc w:val="center"/>
        <w:rPr>
          <w:rFonts w:ascii="Arial" w:hAnsi="Arial" w:cs="Arial"/>
          <w:b/>
          <w:color w:val="000000"/>
        </w:rPr>
      </w:pPr>
    </w:p>
    <w:p w:rsidR="0086599C" w:rsidRDefault="0086599C" w:rsidP="0086599C">
      <w:pPr>
        <w:pStyle w:val="a9"/>
        <w:widowControl/>
        <w:tabs>
          <w:tab w:val="left" w:pos="1650"/>
        </w:tabs>
        <w:spacing w:after="0"/>
        <w:jc w:val="center"/>
        <w:rPr>
          <w:rFonts w:ascii="Arial" w:hAnsi="Arial" w:cs="Arial"/>
          <w:b/>
          <w:color w:val="000000"/>
        </w:rPr>
      </w:pPr>
    </w:p>
    <w:p w:rsidR="0086599C" w:rsidRDefault="0086599C" w:rsidP="0086599C">
      <w:pPr>
        <w:pStyle w:val="a9"/>
        <w:widowControl/>
        <w:tabs>
          <w:tab w:val="left" w:pos="1650"/>
        </w:tabs>
        <w:spacing w:after="0"/>
        <w:jc w:val="center"/>
        <w:rPr>
          <w:rFonts w:ascii="Arial" w:hAnsi="Arial" w:cs="Arial"/>
        </w:rPr>
      </w:pPr>
      <w:r>
        <w:rPr>
          <w:rFonts w:ascii="Arial" w:hAnsi="Arial" w:cs="Arial"/>
          <w:b/>
          <w:color w:val="000000"/>
        </w:rPr>
        <w:t xml:space="preserve">Прогноз развития социальной сферы </w:t>
      </w:r>
    </w:p>
    <w:p w:rsidR="0086599C" w:rsidRDefault="0086599C" w:rsidP="0086599C">
      <w:pPr>
        <w:pStyle w:val="a9"/>
        <w:widowControl/>
        <w:tabs>
          <w:tab w:val="left" w:pos="1650"/>
        </w:tabs>
        <w:spacing w:after="0"/>
        <w:jc w:val="center"/>
        <w:rPr>
          <w:rFonts w:ascii="Arial" w:hAnsi="Arial" w:cs="Arial"/>
        </w:rPr>
      </w:pPr>
      <w:r>
        <w:rPr>
          <w:rFonts w:ascii="Arial" w:hAnsi="Arial" w:cs="Arial"/>
          <w:b/>
          <w:color w:val="000000"/>
        </w:rPr>
        <w:t>с учетом реализации муниципальной программы</w:t>
      </w:r>
    </w:p>
    <w:p w:rsidR="0086599C" w:rsidRDefault="0086599C" w:rsidP="0086599C">
      <w:pPr>
        <w:pStyle w:val="a9"/>
        <w:widowControl/>
        <w:tabs>
          <w:tab w:val="left" w:pos="1650"/>
        </w:tabs>
        <w:spacing w:after="0"/>
        <w:jc w:val="center"/>
        <w:rPr>
          <w:rFonts w:ascii="Arial" w:hAnsi="Arial" w:cs="Arial"/>
          <w:b/>
          <w:color w:val="000000"/>
        </w:rPr>
      </w:pP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    Реализация мероприятий, предусмотренных Программой, позволит:</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 -  обеспечить  социальную поддержку граждан с низким уровнем доходов;</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 - повысить качество жизни, уровень конкурентоспособности инвалидов на рынке труда, эффективность их реабилитации за счет повышения доступности объектов социальной инфраструктуры: занятости, социальной защиты, образования, культуры и спорта, а также торговли, транспорта, информации и связи;</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 -  увеличить  число граждан старшего возраста, ведущих активный образ жизни;</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 - повысить социальную активность, преодолеть самоизоляцию инвалидов и добиться нового,   качественно более высокого уровня их интеграции в общество;</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 - повысить эффективность и результативность расходов бюджетных средств на решение проблем инвалидности и инвалидов посредством внедрения унифицированных подходов и стандартов обеспечения доступной среды, а также использования создаваемой информационной базы данных;</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 - увеличить численность инвалидов и других маломобильных групп населения, систематически занимающихся физической культурой и спортом, участвующих в культурно-досуговых мероприятиях;</w:t>
      </w:r>
    </w:p>
    <w:p w:rsidR="0086599C" w:rsidRDefault="0086599C" w:rsidP="0086599C">
      <w:pPr>
        <w:ind w:left="426" w:firstLine="283"/>
        <w:jc w:val="both"/>
        <w:rPr>
          <w:rFonts w:ascii="Arial" w:hAnsi="Arial" w:cs="Arial"/>
          <w:sz w:val="24"/>
          <w:szCs w:val="24"/>
        </w:rPr>
      </w:pPr>
      <w:r>
        <w:rPr>
          <w:rFonts w:ascii="Arial" w:hAnsi="Arial" w:cs="Arial"/>
          <w:sz w:val="24"/>
          <w:szCs w:val="24"/>
        </w:rPr>
        <w:t>- повысить  доверие инвалидов и иных маломобильных групп населения к государству и муниципальному образованию;</w:t>
      </w:r>
    </w:p>
    <w:p w:rsidR="0086599C" w:rsidRDefault="0086599C" w:rsidP="0086599C">
      <w:pPr>
        <w:ind w:left="426" w:firstLine="283"/>
        <w:jc w:val="both"/>
        <w:rPr>
          <w:rFonts w:ascii="Arial" w:hAnsi="Arial" w:cs="Arial"/>
          <w:sz w:val="24"/>
          <w:szCs w:val="24"/>
        </w:rPr>
      </w:pPr>
      <w:r>
        <w:rPr>
          <w:rFonts w:ascii="Arial" w:hAnsi="Arial" w:cs="Arial"/>
          <w:sz w:val="24"/>
          <w:szCs w:val="24"/>
        </w:rPr>
        <w:t>- увеличить доли детей, охваченных отдыхом, оздоровлением и временной трудовой занятостью;</w:t>
      </w:r>
    </w:p>
    <w:p w:rsidR="0086599C" w:rsidRDefault="0086599C" w:rsidP="0086599C">
      <w:pPr>
        <w:ind w:left="426" w:firstLine="283"/>
        <w:jc w:val="both"/>
        <w:rPr>
          <w:rFonts w:ascii="Arial" w:hAnsi="Arial" w:cs="Arial"/>
          <w:sz w:val="24"/>
          <w:szCs w:val="24"/>
        </w:rPr>
      </w:pPr>
      <w:r>
        <w:rPr>
          <w:rFonts w:ascii="Arial" w:hAnsi="Arial" w:cs="Arial"/>
          <w:sz w:val="24"/>
          <w:szCs w:val="24"/>
        </w:rPr>
        <w:t>- обеспечить равный доступ социально ориентированных некоммерческих организаций к участию в конкурсном отборе на предоставление субсидий из местного бюджета городского округа Люберцы;</w:t>
      </w:r>
    </w:p>
    <w:p w:rsidR="0086599C" w:rsidRDefault="0086599C" w:rsidP="0086599C">
      <w:pPr>
        <w:ind w:left="426" w:firstLine="283"/>
        <w:jc w:val="both"/>
        <w:rPr>
          <w:rFonts w:ascii="Arial" w:hAnsi="Arial" w:cs="Arial"/>
          <w:sz w:val="24"/>
          <w:szCs w:val="24"/>
        </w:rPr>
      </w:pPr>
      <w:r>
        <w:rPr>
          <w:rFonts w:ascii="Arial" w:hAnsi="Arial" w:cs="Arial"/>
          <w:sz w:val="24"/>
          <w:szCs w:val="24"/>
        </w:rPr>
        <w:t>- сделать труд работающего населения округа более безопасным;</w:t>
      </w:r>
    </w:p>
    <w:p w:rsidR="0086599C" w:rsidRDefault="0086599C" w:rsidP="0086599C">
      <w:pPr>
        <w:ind w:left="426" w:firstLine="283"/>
        <w:jc w:val="both"/>
        <w:rPr>
          <w:rFonts w:ascii="Arial" w:hAnsi="Arial" w:cs="Arial"/>
          <w:sz w:val="24"/>
          <w:szCs w:val="24"/>
        </w:rPr>
      </w:pPr>
      <w:r>
        <w:rPr>
          <w:rFonts w:ascii="Arial" w:hAnsi="Arial" w:cs="Arial"/>
          <w:sz w:val="24"/>
          <w:szCs w:val="24"/>
        </w:rPr>
        <w:t>-обеспечить создание условий для деятельности некоммерческих организаций в системе гражданского общества и сконцентрировать имеющиеся ресурсы и силы на решении социальных задач.</w:t>
      </w:r>
    </w:p>
    <w:p w:rsidR="0086599C" w:rsidRDefault="0086599C" w:rsidP="0086599C">
      <w:pPr>
        <w:ind w:left="426" w:firstLine="283"/>
        <w:jc w:val="both"/>
        <w:rPr>
          <w:rFonts w:ascii="Arial" w:hAnsi="Arial" w:cs="Arial"/>
          <w:sz w:val="24"/>
          <w:szCs w:val="24"/>
        </w:rPr>
      </w:pPr>
    </w:p>
    <w:p w:rsidR="0086599C" w:rsidRDefault="0086599C" w:rsidP="0086599C">
      <w:pPr>
        <w:ind w:left="426" w:firstLine="283"/>
        <w:jc w:val="center"/>
        <w:rPr>
          <w:rFonts w:ascii="Arial" w:hAnsi="Arial" w:cs="Arial"/>
          <w:sz w:val="24"/>
          <w:szCs w:val="24"/>
        </w:rPr>
      </w:pPr>
      <w:r>
        <w:rPr>
          <w:rFonts w:ascii="Arial" w:hAnsi="Arial" w:cs="Arial"/>
          <w:b/>
          <w:sz w:val="24"/>
          <w:szCs w:val="24"/>
        </w:rPr>
        <w:t xml:space="preserve">Перечень подпрограмм муниципальной программы </w:t>
      </w:r>
    </w:p>
    <w:p w:rsidR="0086599C" w:rsidRDefault="0086599C" w:rsidP="0086599C">
      <w:pPr>
        <w:jc w:val="center"/>
        <w:rPr>
          <w:rFonts w:ascii="Arial" w:hAnsi="Arial" w:cs="Arial"/>
          <w:b/>
          <w:sz w:val="24"/>
          <w:szCs w:val="24"/>
        </w:rPr>
      </w:pP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     Структура и перечень подпрограмм соответствует принципам </w:t>
      </w:r>
      <w:proofErr w:type="spellStart"/>
      <w:r>
        <w:rPr>
          <w:rFonts w:ascii="Arial" w:hAnsi="Arial" w:cs="Arial"/>
          <w:sz w:val="24"/>
          <w:szCs w:val="24"/>
        </w:rPr>
        <w:t>программно</w:t>
      </w:r>
      <w:proofErr w:type="spellEnd"/>
      <w:r>
        <w:rPr>
          <w:rFonts w:ascii="Arial" w:hAnsi="Arial" w:cs="Arial"/>
          <w:sz w:val="24"/>
          <w:szCs w:val="24"/>
        </w:rPr>
        <w:t xml:space="preserve"> – целевого планирования  и управления развития социальной сферы, охватывает все основные направления развития социальной защиты населения и направлена на ее повышение эффективности и комплексное развитие.</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       В состав муниципальной программы  «Социальная защита населения» на 2020-2024 </w:t>
      </w:r>
      <w:proofErr w:type="spellStart"/>
      <w:r>
        <w:rPr>
          <w:rFonts w:ascii="Arial" w:hAnsi="Arial" w:cs="Arial"/>
          <w:sz w:val="24"/>
          <w:szCs w:val="24"/>
        </w:rPr>
        <w:t>г.г</w:t>
      </w:r>
      <w:proofErr w:type="spellEnd"/>
      <w:r>
        <w:rPr>
          <w:rFonts w:ascii="Arial" w:hAnsi="Arial" w:cs="Arial"/>
          <w:sz w:val="24"/>
          <w:szCs w:val="24"/>
        </w:rPr>
        <w:t>. входят следующие подпрограммы:</w:t>
      </w:r>
    </w:p>
    <w:p w:rsidR="0086599C" w:rsidRDefault="0086599C" w:rsidP="0086599C">
      <w:pPr>
        <w:ind w:left="426" w:firstLine="283"/>
        <w:jc w:val="both"/>
        <w:rPr>
          <w:rFonts w:ascii="Arial" w:hAnsi="Arial" w:cs="Arial"/>
          <w:sz w:val="24"/>
          <w:szCs w:val="24"/>
        </w:rPr>
      </w:pPr>
      <w:r>
        <w:rPr>
          <w:rFonts w:ascii="Arial" w:hAnsi="Arial" w:cs="Arial"/>
          <w:sz w:val="24"/>
          <w:szCs w:val="24"/>
        </w:rPr>
        <w:lastRenderedPageBreak/>
        <w:t xml:space="preserve">- «Социальная поддержка граждан». Подпрограмма направлена на снижения социальной незащищенности граждан путем предоставления мер социальной поддержки отдельным категориям граждан, постоянно проживающим в городском округе Люберцы, в том числе  направленных на  увеличение доходов малообеспеченных граждан.   </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 «Доступная среда». Подпрограмма  направлена на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 «Развитие системы отдыха и оздоровления детей». Подпрограмма направлена на создание условий для духовного, нравственного и физического развития детей во время пребывания в учреждениях отдыха и оздоровления. </w:t>
      </w:r>
    </w:p>
    <w:p w:rsidR="0086599C" w:rsidRDefault="0086599C" w:rsidP="0086599C">
      <w:pPr>
        <w:ind w:left="426" w:firstLine="283"/>
        <w:jc w:val="both"/>
        <w:rPr>
          <w:rFonts w:ascii="Arial" w:hAnsi="Arial" w:cs="Arial"/>
          <w:sz w:val="24"/>
          <w:szCs w:val="24"/>
        </w:rPr>
      </w:pPr>
      <w:r>
        <w:rPr>
          <w:rFonts w:ascii="Arial" w:hAnsi="Arial" w:cs="Arial"/>
          <w:sz w:val="24"/>
          <w:szCs w:val="24"/>
        </w:rPr>
        <w:t>- «Развитие трудовых ресурсов и охраны труда». Подпрограмма направлена на снижение травматизма на производстве и в организациях бюджетной сферы округа.</w:t>
      </w:r>
    </w:p>
    <w:p w:rsidR="0086599C" w:rsidRDefault="0086599C" w:rsidP="0086599C">
      <w:pPr>
        <w:ind w:left="426" w:firstLine="283"/>
        <w:jc w:val="both"/>
        <w:rPr>
          <w:rFonts w:ascii="Arial" w:hAnsi="Arial" w:cs="Arial"/>
          <w:sz w:val="24"/>
          <w:szCs w:val="24"/>
        </w:rPr>
      </w:pPr>
      <w:r>
        <w:rPr>
          <w:rFonts w:ascii="Arial" w:hAnsi="Arial" w:cs="Arial"/>
          <w:sz w:val="24"/>
          <w:szCs w:val="24"/>
        </w:rPr>
        <w:t>- «Развитие и поддержка социально ориентированных некоммерческих организаций». Подпрограмма направлена на поддержку СО НКО, осуществляющих деятельность на территории городского округа Люберцы.</w:t>
      </w:r>
    </w:p>
    <w:p w:rsidR="0086599C" w:rsidRDefault="0086599C" w:rsidP="0086599C">
      <w:pPr>
        <w:ind w:left="426" w:firstLine="283"/>
        <w:jc w:val="both"/>
        <w:rPr>
          <w:rFonts w:ascii="Arial" w:hAnsi="Arial" w:cs="Arial"/>
          <w:sz w:val="24"/>
          <w:szCs w:val="24"/>
        </w:rPr>
      </w:pPr>
    </w:p>
    <w:p w:rsidR="0086599C" w:rsidRDefault="0086599C" w:rsidP="0086599C">
      <w:pPr>
        <w:ind w:left="426" w:firstLine="283"/>
        <w:jc w:val="both"/>
        <w:rPr>
          <w:rFonts w:ascii="Arial" w:hAnsi="Arial" w:cs="Arial"/>
          <w:sz w:val="24"/>
          <w:szCs w:val="24"/>
        </w:rPr>
      </w:pPr>
    </w:p>
    <w:p w:rsidR="0086599C" w:rsidRDefault="0086599C" w:rsidP="0086599C">
      <w:pPr>
        <w:ind w:left="426" w:firstLine="283"/>
        <w:jc w:val="center"/>
        <w:rPr>
          <w:rFonts w:ascii="Arial" w:hAnsi="Arial" w:cs="Arial"/>
          <w:sz w:val="24"/>
          <w:szCs w:val="24"/>
        </w:rPr>
      </w:pPr>
      <w:r>
        <w:rPr>
          <w:rFonts w:ascii="Arial" w:hAnsi="Arial" w:cs="Arial"/>
          <w:b/>
          <w:sz w:val="24"/>
          <w:szCs w:val="24"/>
        </w:rPr>
        <w:t xml:space="preserve">Обобщенная характеристика основных мероприятий муниципальной программы </w:t>
      </w:r>
    </w:p>
    <w:p w:rsidR="0086599C" w:rsidRDefault="0086599C" w:rsidP="0086599C">
      <w:pPr>
        <w:ind w:left="142"/>
        <w:jc w:val="center"/>
        <w:rPr>
          <w:rFonts w:ascii="Arial" w:hAnsi="Arial" w:cs="Arial"/>
          <w:b/>
          <w:sz w:val="24"/>
          <w:szCs w:val="24"/>
        </w:rPr>
      </w:pP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      Достижение целей и задач подпрограммы «Социальная поддержка граждан» планируется обеспечить за счет реализации в 2020-2024 годах комплекса соответствующих мероприятий, предусматривающих обеспечение социального развития городского округа Люберцы на основе устойчивого роста уровня и качества жизни населения, нуждающегося в социальной поддержке, в том числе применения адресного подхода к предоставлению мер социальной поддержки.</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      Выполнение мероприятий подпрограммы «Доступная среда» обеспечит комплексный подход к решению вопросов, направленных на формирование доступной для  инвалидов  среды жизнедеятельности. Мероприятия подпрограммы предусматривают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а так же увеличение количества детей-инвалидов, которым созданы условия для получения качественного дошкольного и среднего общего образования.</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     Реализация подпрограммы «Развитие системы отдыха и оздоровления  детей» позволит сохранить инфраструктуру отдыха и оздоровления детей, продолжить и активизировать работу по организации отдыха, оздоровления и занятости детей и подростков городского округа Люберцы.    Мероприятия подпрограммы обеспечат поддержку семей с детьми, находящимися в трудной жизненной ситуации,  временную трудовую занятость детей и подростков, профилактику асоциального поведения несовершеннолетних.</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 xml:space="preserve">В подпрограмме  «Развитие трудовых ресурсов и охраны труда» предусмотрены мероприятия по продолжению проведения специальной оценки условий труда на рабочих местах для выявления вредных и опасных производственных факторов в </w:t>
      </w:r>
      <w:r>
        <w:rPr>
          <w:rFonts w:ascii="Arial" w:hAnsi="Arial" w:cs="Arial"/>
          <w:sz w:val="24"/>
          <w:szCs w:val="24"/>
        </w:rPr>
        <w:lastRenderedPageBreak/>
        <w:t>организациях бюджетной сферы; по снижению рисков несчастных случаев на производстве; по снижению смертности среди трудоспособного населения от предотвратимых причин; по обеспечению благоприятных условий труда работников.</w:t>
      </w:r>
      <w:proofErr w:type="gramEnd"/>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    Мероприятия подпрограммы «Развитие и поддержка социально ориентированных некоммерческих организаций» предусматривают создание условий для эффективной деятельности и </w:t>
      </w:r>
      <w:proofErr w:type="gramStart"/>
      <w:r>
        <w:rPr>
          <w:rFonts w:ascii="Arial" w:hAnsi="Arial" w:cs="Arial"/>
          <w:sz w:val="24"/>
          <w:szCs w:val="24"/>
        </w:rPr>
        <w:t>развития</w:t>
      </w:r>
      <w:proofErr w:type="gramEnd"/>
      <w:r>
        <w:rPr>
          <w:rFonts w:ascii="Arial" w:hAnsi="Arial" w:cs="Arial"/>
          <w:sz w:val="24"/>
          <w:szCs w:val="24"/>
        </w:rPr>
        <w:t xml:space="preserve"> наиболее активных социально ориентированных некоммерческих организаций в муниципальном образовании городской округ Люберцы. </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Реализация мероприятия подпрограммы   направлена </w:t>
      </w:r>
      <w:proofErr w:type="gramStart"/>
      <w:r>
        <w:rPr>
          <w:rFonts w:ascii="Arial" w:hAnsi="Arial" w:cs="Arial"/>
          <w:sz w:val="24"/>
          <w:szCs w:val="24"/>
        </w:rPr>
        <w:t>на</w:t>
      </w:r>
      <w:proofErr w:type="gramEnd"/>
      <w:r>
        <w:rPr>
          <w:rFonts w:ascii="Arial" w:hAnsi="Arial" w:cs="Arial"/>
          <w:sz w:val="24"/>
          <w:szCs w:val="24"/>
        </w:rPr>
        <w:t>:</w:t>
      </w:r>
    </w:p>
    <w:p w:rsidR="0086599C" w:rsidRDefault="0086599C" w:rsidP="0086599C">
      <w:pPr>
        <w:ind w:left="426" w:firstLine="283"/>
        <w:jc w:val="both"/>
        <w:rPr>
          <w:rFonts w:ascii="Arial" w:hAnsi="Arial" w:cs="Arial"/>
          <w:sz w:val="24"/>
          <w:szCs w:val="24"/>
        </w:rPr>
      </w:pPr>
      <w:r>
        <w:rPr>
          <w:rFonts w:ascii="Arial" w:hAnsi="Arial" w:cs="Arial"/>
          <w:sz w:val="24"/>
          <w:szCs w:val="24"/>
        </w:rPr>
        <w:t>создание условий для деятельности СО НКО посредством оказания им финансовой, имущественной, информационной, консультационной поддержки;</w:t>
      </w:r>
    </w:p>
    <w:p w:rsidR="0086599C" w:rsidRDefault="0086599C" w:rsidP="0086599C">
      <w:pPr>
        <w:ind w:left="426" w:firstLine="283"/>
        <w:jc w:val="both"/>
        <w:rPr>
          <w:rFonts w:ascii="Arial" w:hAnsi="Arial" w:cs="Arial"/>
          <w:sz w:val="24"/>
          <w:szCs w:val="24"/>
        </w:rPr>
      </w:pPr>
      <w:r>
        <w:rPr>
          <w:rFonts w:ascii="Arial" w:hAnsi="Arial" w:cs="Arial"/>
          <w:sz w:val="24"/>
          <w:szCs w:val="24"/>
        </w:rPr>
        <w:t>привлечение СО НКО в сферу оказания услуг населению муниципального образования;</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создание постоянно действующей системы взаимодействия органов местного самоуправления муниципального образования, СО НКО и населения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 xml:space="preserve">.    </w:t>
      </w:r>
    </w:p>
    <w:p w:rsidR="0086599C" w:rsidRDefault="0086599C" w:rsidP="0086599C">
      <w:pPr>
        <w:ind w:left="426" w:firstLine="283"/>
        <w:jc w:val="both"/>
        <w:rPr>
          <w:rFonts w:ascii="Arial" w:hAnsi="Arial" w:cs="Arial"/>
          <w:sz w:val="24"/>
          <w:szCs w:val="24"/>
        </w:rPr>
      </w:pPr>
      <w:r>
        <w:rPr>
          <w:rFonts w:ascii="Arial" w:hAnsi="Arial" w:cs="Arial"/>
          <w:sz w:val="24"/>
          <w:szCs w:val="24"/>
        </w:rPr>
        <w:t>Мероприятия, предлагаемые к реализации и направленные на решение задач Программы, с указанием финансовых ресурсов и сроков, необходимых для их реализации  приведены в приложениях:  № 3; № 5; № 7; № 9; № 11 к Программе.</w:t>
      </w:r>
    </w:p>
    <w:p w:rsidR="0086599C" w:rsidRDefault="0086599C" w:rsidP="0086599C">
      <w:pPr>
        <w:tabs>
          <w:tab w:val="left" w:pos="9356"/>
        </w:tabs>
        <w:ind w:left="-567"/>
        <w:jc w:val="center"/>
        <w:rPr>
          <w:rFonts w:ascii="Arial" w:hAnsi="Arial" w:cs="Arial"/>
          <w:b/>
          <w:sz w:val="24"/>
          <w:szCs w:val="24"/>
        </w:rPr>
      </w:pPr>
    </w:p>
    <w:p w:rsidR="0086599C" w:rsidRDefault="0086599C" w:rsidP="0086599C">
      <w:pPr>
        <w:tabs>
          <w:tab w:val="left" w:pos="9356"/>
        </w:tabs>
        <w:ind w:left="-567"/>
        <w:jc w:val="center"/>
        <w:rPr>
          <w:rFonts w:ascii="Arial" w:hAnsi="Arial" w:cs="Arial"/>
          <w:sz w:val="24"/>
          <w:szCs w:val="24"/>
        </w:rPr>
      </w:pPr>
      <w:r>
        <w:rPr>
          <w:rFonts w:ascii="Arial" w:hAnsi="Arial" w:cs="Arial"/>
          <w:b/>
          <w:sz w:val="24"/>
          <w:szCs w:val="24"/>
        </w:rPr>
        <w:t>Порядок взаимодействия ответственного за выполнение мероприятий программы</w:t>
      </w:r>
    </w:p>
    <w:p w:rsidR="0086599C" w:rsidRDefault="0086599C" w:rsidP="0086599C">
      <w:pPr>
        <w:tabs>
          <w:tab w:val="left" w:pos="9356"/>
        </w:tabs>
        <w:ind w:left="-567"/>
        <w:jc w:val="center"/>
        <w:rPr>
          <w:rFonts w:ascii="Arial" w:hAnsi="Arial" w:cs="Arial"/>
          <w:sz w:val="24"/>
          <w:szCs w:val="24"/>
        </w:rPr>
      </w:pPr>
      <w:r>
        <w:rPr>
          <w:rFonts w:ascii="Arial" w:hAnsi="Arial" w:cs="Arial"/>
          <w:b/>
          <w:sz w:val="24"/>
          <w:szCs w:val="24"/>
        </w:rPr>
        <w:t>с муниципальным заказчиком программы</w:t>
      </w:r>
    </w:p>
    <w:p w:rsidR="0086599C" w:rsidRDefault="0086599C" w:rsidP="0086599C">
      <w:pPr>
        <w:tabs>
          <w:tab w:val="left" w:pos="9356"/>
        </w:tabs>
        <w:ind w:left="-567"/>
        <w:jc w:val="center"/>
        <w:rPr>
          <w:rFonts w:ascii="Arial" w:hAnsi="Arial" w:cs="Arial"/>
          <w:b/>
          <w:sz w:val="24"/>
          <w:szCs w:val="24"/>
        </w:rPr>
      </w:pP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     Муниципальным заказчиком муниципальной программы является управление социальной политики администрации городского округа Люберцы.</w:t>
      </w:r>
    </w:p>
    <w:p w:rsidR="0086599C" w:rsidRDefault="0086599C" w:rsidP="0086599C">
      <w:pPr>
        <w:ind w:left="426" w:firstLine="283"/>
        <w:jc w:val="both"/>
        <w:rPr>
          <w:rFonts w:ascii="Arial" w:hAnsi="Arial" w:cs="Arial"/>
          <w:sz w:val="24"/>
          <w:szCs w:val="24"/>
        </w:rPr>
      </w:pPr>
      <w:r>
        <w:rPr>
          <w:rFonts w:ascii="Arial" w:hAnsi="Arial" w:cs="Arial"/>
          <w:sz w:val="24"/>
          <w:szCs w:val="24"/>
        </w:rPr>
        <w:t>Исполнителями мероприятий программы являются:</w:t>
      </w:r>
    </w:p>
    <w:p w:rsidR="0086599C" w:rsidRDefault="0086599C" w:rsidP="0086599C">
      <w:pPr>
        <w:ind w:left="426" w:firstLine="283"/>
        <w:jc w:val="both"/>
        <w:rPr>
          <w:rFonts w:ascii="Arial" w:hAnsi="Arial" w:cs="Arial"/>
          <w:sz w:val="24"/>
          <w:szCs w:val="24"/>
        </w:rPr>
      </w:pPr>
      <w:r>
        <w:rPr>
          <w:rFonts w:ascii="Arial" w:hAnsi="Arial" w:cs="Arial"/>
          <w:sz w:val="24"/>
          <w:szCs w:val="24"/>
        </w:rPr>
        <w:t>- отраслевые (функциональные) органы администрации городского округа Люберцы;</w:t>
      </w:r>
    </w:p>
    <w:p w:rsidR="0086599C" w:rsidRDefault="0086599C" w:rsidP="0086599C">
      <w:pPr>
        <w:ind w:left="426" w:firstLine="283"/>
        <w:jc w:val="both"/>
        <w:rPr>
          <w:rFonts w:ascii="Arial" w:hAnsi="Arial" w:cs="Arial"/>
          <w:sz w:val="24"/>
          <w:szCs w:val="24"/>
        </w:rPr>
      </w:pPr>
      <w:r>
        <w:rPr>
          <w:rFonts w:ascii="Arial" w:hAnsi="Arial" w:cs="Arial"/>
          <w:sz w:val="24"/>
          <w:szCs w:val="24"/>
        </w:rPr>
        <w:t>- «Комитет по культуре» администрации городского округа Люберцы;</w:t>
      </w:r>
    </w:p>
    <w:p w:rsidR="0086599C" w:rsidRDefault="0086599C" w:rsidP="0086599C">
      <w:pPr>
        <w:ind w:left="426" w:firstLine="283"/>
        <w:jc w:val="both"/>
        <w:rPr>
          <w:rFonts w:ascii="Arial" w:hAnsi="Arial" w:cs="Arial"/>
          <w:sz w:val="24"/>
          <w:szCs w:val="24"/>
        </w:rPr>
      </w:pPr>
      <w:r>
        <w:rPr>
          <w:rFonts w:ascii="Arial" w:hAnsi="Arial" w:cs="Arial"/>
          <w:sz w:val="24"/>
          <w:szCs w:val="24"/>
        </w:rPr>
        <w:t>- «Комитет по физической культуре и спорту» администрации городского округа Люберцы;</w:t>
      </w:r>
    </w:p>
    <w:p w:rsidR="0086599C" w:rsidRDefault="0086599C" w:rsidP="0086599C">
      <w:pPr>
        <w:ind w:left="426" w:firstLine="283"/>
        <w:jc w:val="both"/>
        <w:rPr>
          <w:rFonts w:ascii="Arial" w:hAnsi="Arial" w:cs="Arial"/>
          <w:sz w:val="24"/>
          <w:szCs w:val="24"/>
        </w:rPr>
      </w:pPr>
      <w:r>
        <w:rPr>
          <w:rFonts w:ascii="Arial" w:hAnsi="Arial" w:cs="Arial"/>
          <w:sz w:val="24"/>
          <w:szCs w:val="24"/>
        </w:rPr>
        <w:t>- Управление образованием администрации городского округа Люберцы;</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 Люберецкое Управление социальной </w:t>
      </w:r>
      <w:proofErr w:type="gramStart"/>
      <w:r>
        <w:rPr>
          <w:rFonts w:ascii="Arial" w:hAnsi="Arial" w:cs="Arial"/>
          <w:sz w:val="24"/>
          <w:szCs w:val="24"/>
        </w:rPr>
        <w:t>защиты населения Министерства социального развития Московской области</w:t>
      </w:r>
      <w:proofErr w:type="gramEnd"/>
      <w:r>
        <w:rPr>
          <w:rFonts w:ascii="Arial" w:hAnsi="Arial" w:cs="Arial"/>
          <w:sz w:val="24"/>
          <w:szCs w:val="24"/>
        </w:rPr>
        <w:t>.</w:t>
      </w:r>
    </w:p>
    <w:p w:rsidR="0086599C" w:rsidRDefault="0086599C" w:rsidP="0086599C">
      <w:pPr>
        <w:ind w:left="0"/>
        <w:jc w:val="both"/>
        <w:rPr>
          <w:rFonts w:ascii="Arial" w:hAnsi="Arial" w:cs="Arial"/>
          <w:sz w:val="24"/>
          <w:szCs w:val="24"/>
        </w:rPr>
      </w:pPr>
      <w:r>
        <w:rPr>
          <w:rFonts w:ascii="Arial" w:hAnsi="Arial" w:cs="Arial"/>
          <w:sz w:val="24"/>
          <w:szCs w:val="24"/>
        </w:rPr>
        <w:t xml:space="preserve">       Организацию реализации и </w:t>
      </w:r>
      <w:proofErr w:type="gramStart"/>
      <w:r>
        <w:rPr>
          <w:rFonts w:ascii="Arial" w:hAnsi="Arial" w:cs="Arial"/>
          <w:sz w:val="24"/>
          <w:szCs w:val="24"/>
        </w:rPr>
        <w:t>контроль  за</w:t>
      </w:r>
      <w:proofErr w:type="gramEnd"/>
      <w:r>
        <w:rPr>
          <w:rFonts w:ascii="Arial" w:hAnsi="Arial" w:cs="Arial"/>
          <w:sz w:val="24"/>
          <w:szCs w:val="24"/>
        </w:rPr>
        <w:t xml:space="preserve"> выполнением мероприятий, предусмотренных программой осуществляет муниципальный заказчик.</w:t>
      </w: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 Координатором программы является Первый заместитель Главы администрации городского округа Люберцы, Назарьева Ирина Геннадиевна.</w:t>
      </w:r>
    </w:p>
    <w:p w:rsidR="0086599C" w:rsidRDefault="0086599C" w:rsidP="0086599C">
      <w:pPr>
        <w:ind w:left="426" w:firstLine="283"/>
        <w:jc w:val="both"/>
        <w:rPr>
          <w:rFonts w:ascii="Arial" w:hAnsi="Arial" w:cs="Arial"/>
          <w:sz w:val="24"/>
          <w:szCs w:val="24"/>
        </w:rPr>
      </w:pPr>
    </w:p>
    <w:p w:rsidR="0086599C" w:rsidRDefault="0086599C" w:rsidP="0086599C">
      <w:pPr>
        <w:ind w:left="426" w:firstLine="283"/>
        <w:jc w:val="both"/>
        <w:rPr>
          <w:rFonts w:ascii="Arial" w:hAnsi="Arial" w:cs="Arial"/>
          <w:sz w:val="24"/>
          <w:szCs w:val="24"/>
        </w:rPr>
      </w:pPr>
    </w:p>
    <w:p w:rsidR="0086599C" w:rsidRDefault="0086599C" w:rsidP="0086599C">
      <w:pPr>
        <w:ind w:left="426" w:firstLine="283"/>
        <w:jc w:val="both"/>
        <w:rPr>
          <w:rFonts w:ascii="Arial" w:hAnsi="Arial" w:cs="Arial"/>
          <w:sz w:val="24"/>
          <w:szCs w:val="24"/>
        </w:rPr>
      </w:pPr>
    </w:p>
    <w:p w:rsidR="0086599C" w:rsidRDefault="0086599C" w:rsidP="0086599C">
      <w:pPr>
        <w:ind w:left="426" w:firstLine="283"/>
        <w:jc w:val="both"/>
        <w:rPr>
          <w:rFonts w:ascii="Arial" w:hAnsi="Arial" w:cs="Arial"/>
          <w:sz w:val="24"/>
          <w:szCs w:val="24"/>
        </w:rPr>
      </w:pPr>
    </w:p>
    <w:p w:rsidR="0086599C" w:rsidRDefault="0086599C" w:rsidP="0086599C">
      <w:pPr>
        <w:tabs>
          <w:tab w:val="left" w:pos="9356"/>
        </w:tabs>
        <w:ind w:left="-567"/>
        <w:jc w:val="center"/>
        <w:rPr>
          <w:rFonts w:ascii="Arial" w:hAnsi="Arial" w:cs="Arial"/>
          <w:sz w:val="24"/>
          <w:szCs w:val="24"/>
        </w:rPr>
      </w:pPr>
      <w:r>
        <w:rPr>
          <w:rFonts w:ascii="Arial" w:hAnsi="Arial" w:cs="Arial"/>
          <w:b/>
          <w:sz w:val="24"/>
          <w:szCs w:val="24"/>
        </w:rPr>
        <w:lastRenderedPageBreak/>
        <w:t>Состав, форма и сроки предоставления отчетности</w:t>
      </w:r>
    </w:p>
    <w:p w:rsidR="0086599C" w:rsidRDefault="0086599C" w:rsidP="0086599C">
      <w:pPr>
        <w:tabs>
          <w:tab w:val="left" w:pos="9356"/>
        </w:tabs>
        <w:ind w:left="-567"/>
        <w:jc w:val="center"/>
        <w:rPr>
          <w:rFonts w:ascii="Arial" w:hAnsi="Arial" w:cs="Arial"/>
          <w:b/>
          <w:sz w:val="24"/>
          <w:szCs w:val="24"/>
        </w:rPr>
      </w:pPr>
    </w:p>
    <w:p w:rsidR="0086599C" w:rsidRDefault="0086599C" w:rsidP="0086599C">
      <w:pPr>
        <w:ind w:left="426" w:firstLine="283"/>
        <w:jc w:val="both"/>
        <w:rPr>
          <w:rFonts w:ascii="Arial" w:hAnsi="Arial" w:cs="Arial"/>
          <w:sz w:val="24"/>
          <w:szCs w:val="24"/>
        </w:rPr>
      </w:pPr>
      <w:r>
        <w:rPr>
          <w:rFonts w:ascii="Arial" w:hAnsi="Arial" w:cs="Arial"/>
          <w:sz w:val="24"/>
          <w:szCs w:val="24"/>
        </w:rPr>
        <w:t xml:space="preserve">      Ответственность за реализацию Программы и обеспечение достижения значений количественных и качественных показателей эффективности реализации Программы несут ответственные за выполнение мероприятий программы.</w:t>
      </w:r>
    </w:p>
    <w:p w:rsidR="0086599C" w:rsidRDefault="0086599C" w:rsidP="0086599C">
      <w:pPr>
        <w:pStyle w:val="ListParagraph"/>
        <w:widowControl w:val="0"/>
        <w:tabs>
          <w:tab w:val="left" w:pos="709"/>
        </w:tabs>
        <w:ind w:left="709"/>
        <w:jc w:val="both"/>
        <w:rPr>
          <w:rFonts w:ascii="Arial" w:hAnsi="Arial" w:cs="Arial"/>
          <w:sz w:val="24"/>
          <w:szCs w:val="24"/>
        </w:rPr>
      </w:pPr>
      <w:r>
        <w:rPr>
          <w:rFonts w:ascii="Arial" w:hAnsi="Arial" w:cs="Arial"/>
          <w:sz w:val="24"/>
          <w:szCs w:val="24"/>
        </w:rPr>
        <w:t xml:space="preserve">      </w:t>
      </w:r>
      <w:r>
        <w:rPr>
          <w:rFonts w:ascii="Arial" w:eastAsia="Times New Roman" w:hAnsi="Arial" w:cs="Arial"/>
          <w:sz w:val="24"/>
          <w:szCs w:val="24"/>
          <w:lang w:eastAsia="ru-RU"/>
        </w:rPr>
        <w:t xml:space="preserve">С целью </w:t>
      </w:r>
      <w:proofErr w:type="gramStart"/>
      <w:r>
        <w:rPr>
          <w:rFonts w:ascii="Arial" w:eastAsia="Times New Roman" w:hAnsi="Arial" w:cs="Arial"/>
          <w:sz w:val="24"/>
          <w:szCs w:val="24"/>
          <w:lang w:eastAsia="ru-RU"/>
        </w:rPr>
        <w:t>контроля за</w:t>
      </w:r>
      <w:proofErr w:type="gramEnd"/>
      <w:r>
        <w:rPr>
          <w:rFonts w:ascii="Arial" w:eastAsia="Times New Roman" w:hAnsi="Arial" w:cs="Arial"/>
          <w:sz w:val="24"/>
          <w:szCs w:val="24"/>
          <w:lang w:eastAsia="ru-RU"/>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86599C" w:rsidRDefault="0086599C" w:rsidP="0086599C">
      <w:pPr>
        <w:pStyle w:val="ListParagraph"/>
        <w:widowControl w:val="0"/>
        <w:numPr>
          <w:ilvl w:val="0"/>
          <w:numId w:val="2"/>
        </w:numPr>
        <w:tabs>
          <w:tab w:val="left" w:pos="0"/>
          <w:tab w:val="left" w:pos="993"/>
        </w:tabs>
        <w:jc w:val="both"/>
        <w:rPr>
          <w:rFonts w:ascii="Arial" w:hAnsi="Arial" w:cs="Arial"/>
          <w:sz w:val="24"/>
          <w:szCs w:val="24"/>
        </w:rPr>
      </w:pPr>
      <w:r>
        <w:rPr>
          <w:rFonts w:ascii="Arial" w:eastAsia="Times New Roman" w:hAnsi="Arial" w:cs="Arial"/>
          <w:sz w:val="24"/>
          <w:szCs w:val="24"/>
          <w:lang w:eastAsia="ru-RU"/>
        </w:rPr>
        <w:t>Ежеквартально до 15 числа месяца, следующего за отчетным кварталом:</w:t>
      </w:r>
    </w:p>
    <w:p w:rsidR="0086599C" w:rsidRDefault="0086599C" w:rsidP="0086599C">
      <w:pPr>
        <w:pStyle w:val="ListParagraph"/>
        <w:widowControl w:val="0"/>
        <w:numPr>
          <w:ilvl w:val="1"/>
          <w:numId w:val="4"/>
        </w:numPr>
        <w:tabs>
          <w:tab w:val="left" w:pos="0"/>
          <w:tab w:val="left" w:pos="993"/>
        </w:tabs>
        <w:ind w:left="0" w:firstLine="709"/>
        <w:jc w:val="both"/>
        <w:rPr>
          <w:rFonts w:ascii="Arial" w:hAnsi="Arial" w:cs="Arial"/>
          <w:sz w:val="24"/>
          <w:szCs w:val="24"/>
        </w:rPr>
      </w:pPr>
      <w:r>
        <w:rPr>
          <w:rFonts w:ascii="Arial" w:eastAsia="Times New Roman" w:hAnsi="Arial" w:cs="Arial"/>
          <w:sz w:val="24"/>
          <w:szCs w:val="24"/>
          <w:lang w:eastAsia="ru-RU"/>
        </w:rPr>
        <w:t xml:space="preserve"> оперативный отчет о реализации мероприятий, по форме согласно приложению № 6 к настоящему Порядку;</w:t>
      </w:r>
    </w:p>
    <w:p w:rsidR="0086599C" w:rsidRDefault="0086599C" w:rsidP="0086599C">
      <w:pPr>
        <w:pStyle w:val="ListParagraph"/>
        <w:widowControl w:val="0"/>
        <w:numPr>
          <w:ilvl w:val="1"/>
          <w:numId w:val="4"/>
        </w:numPr>
        <w:tabs>
          <w:tab w:val="left" w:pos="0"/>
          <w:tab w:val="left" w:pos="993"/>
        </w:tabs>
        <w:ind w:left="0" w:firstLine="709"/>
        <w:jc w:val="both"/>
        <w:rPr>
          <w:rFonts w:ascii="Arial" w:hAnsi="Arial" w:cs="Arial"/>
          <w:sz w:val="24"/>
          <w:szCs w:val="24"/>
        </w:rPr>
      </w:pPr>
      <w:r>
        <w:rPr>
          <w:rFonts w:ascii="Arial" w:eastAsia="Times New Roman" w:hAnsi="Arial" w:cs="Arial"/>
          <w:sz w:val="24"/>
          <w:szCs w:val="24"/>
          <w:lang w:eastAsia="ru-RU"/>
        </w:rPr>
        <w:t>аналитическую записку, в которой указываются:</w:t>
      </w:r>
    </w:p>
    <w:p w:rsidR="0086599C" w:rsidRDefault="0086599C" w:rsidP="0086599C">
      <w:pPr>
        <w:pStyle w:val="ListParagraph"/>
        <w:widowControl w:val="0"/>
        <w:tabs>
          <w:tab w:val="left" w:pos="993"/>
        </w:tabs>
        <w:ind w:left="0" w:firstLine="709"/>
        <w:jc w:val="both"/>
        <w:rPr>
          <w:rFonts w:ascii="Arial" w:hAnsi="Arial" w:cs="Arial"/>
          <w:sz w:val="24"/>
          <w:szCs w:val="24"/>
        </w:rPr>
      </w:pPr>
      <w:r>
        <w:rPr>
          <w:rFonts w:ascii="Arial" w:eastAsia="Times New Roman" w:hAnsi="Arial" w:cs="Arial"/>
          <w:sz w:val="24"/>
          <w:szCs w:val="24"/>
          <w:lang w:eastAsia="ru-RU"/>
        </w:rPr>
        <w:t>степень достижения планируемых результатов реализации муниципальной программы и намеченной цели муниципальной программы;</w:t>
      </w:r>
    </w:p>
    <w:p w:rsidR="0086599C" w:rsidRDefault="0086599C" w:rsidP="0086599C">
      <w:pPr>
        <w:widowControl w:val="0"/>
        <w:tabs>
          <w:tab w:val="left" w:pos="851"/>
        </w:tabs>
        <w:ind w:left="0" w:firstLine="709"/>
        <w:jc w:val="both"/>
        <w:rPr>
          <w:rFonts w:ascii="Arial" w:hAnsi="Arial" w:cs="Arial"/>
          <w:sz w:val="24"/>
          <w:szCs w:val="24"/>
        </w:rPr>
      </w:pPr>
      <w:r>
        <w:rPr>
          <w:rFonts w:ascii="Arial" w:eastAsia="Times New Roman" w:hAnsi="Arial" w:cs="Arial"/>
          <w:sz w:val="24"/>
          <w:szCs w:val="24"/>
          <w:lang w:eastAsia="ru-RU"/>
        </w:rPr>
        <w:t>общий объем фактически произведенных расходов, в том числе по источникам финансирования;</w:t>
      </w:r>
    </w:p>
    <w:p w:rsidR="0086599C" w:rsidRDefault="0086599C" w:rsidP="0086599C">
      <w:pPr>
        <w:pStyle w:val="ListParagraph"/>
        <w:widowControl w:val="0"/>
        <w:numPr>
          <w:ilvl w:val="0"/>
          <w:numId w:val="2"/>
        </w:numPr>
        <w:tabs>
          <w:tab w:val="left" w:pos="0"/>
          <w:tab w:val="left" w:pos="851"/>
        </w:tabs>
        <w:jc w:val="both"/>
        <w:rPr>
          <w:rFonts w:ascii="Arial" w:hAnsi="Arial" w:cs="Arial"/>
          <w:sz w:val="24"/>
          <w:szCs w:val="24"/>
        </w:rPr>
      </w:pPr>
      <w:r>
        <w:rPr>
          <w:rFonts w:ascii="Arial" w:eastAsia="Times New Roman" w:hAnsi="Arial" w:cs="Arial"/>
          <w:sz w:val="24"/>
          <w:szCs w:val="24"/>
          <w:lang w:eastAsia="ru-RU"/>
        </w:rPr>
        <w:t xml:space="preserve">Ежегодно в срок до 1 марта года, следующего за </w:t>
      </w:r>
      <w:proofErr w:type="gramStart"/>
      <w:r>
        <w:rPr>
          <w:rFonts w:ascii="Arial" w:eastAsia="Times New Roman" w:hAnsi="Arial" w:cs="Arial"/>
          <w:sz w:val="24"/>
          <w:szCs w:val="24"/>
          <w:lang w:eastAsia="ru-RU"/>
        </w:rPr>
        <w:t>отчетным</w:t>
      </w:r>
      <w:proofErr w:type="gramEnd"/>
      <w:r>
        <w:rPr>
          <w:rFonts w:ascii="Arial" w:eastAsia="Times New Roman" w:hAnsi="Arial" w:cs="Arial"/>
          <w:sz w:val="24"/>
          <w:szCs w:val="24"/>
          <w:lang w:eastAsia="ru-RU"/>
        </w:rPr>
        <w:t>:</w:t>
      </w:r>
    </w:p>
    <w:p w:rsidR="0086599C" w:rsidRDefault="0086599C" w:rsidP="0086599C">
      <w:pPr>
        <w:pStyle w:val="ListParagraph"/>
        <w:widowControl w:val="0"/>
        <w:numPr>
          <w:ilvl w:val="1"/>
          <w:numId w:val="6"/>
        </w:numPr>
        <w:tabs>
          <w:tab w:val="left" w:pos="0"/>
          <w:tab w:val="left" w:pos="851"/>
          <w:tab w:val="left" w:pos="1134"/>
        </w:tabs>
        <w:ind w:left="0" w:firstLine="709"/>
        <w:jc w:val="both"/>
        <w:rPr>
          <w:rFonts w:ascii="Arial" w:hAnsi="Arial" w:cs="Arial"/>
          <w:sz w:val="24"/>
          <w:szCs w:val="24"/>
        </w:rPr>
      </w:pPr>
      <w:r>
        <w:rPr>
          <w:rFonts w:ascii="Arial" w:eastAsia="Times New Roman" w:hAnsi="Arial" w:cs="Arial"/>
          <w:sz w:val="24"/>
          <w:szCs w:val="24"/>
          <w:lang w:eastAsia="ru-RU"/>
        </w:rPr>
        <w:t xml:space="preserve">годовой отчет о реализации муниципальной программы, по форме согласно приложению № 7 к настоящему Порядку; </w:t>
      </w:r>
    </w:p>
    <w:p w:rsidR="0086599C" w:rsidRDefault="0086599C" w:rsidP="0086599C">
      <w:pPr>
        <w:pStyle w:val="ListParagraph"/>
        <w:widowControl w:val="0"/>
        <w:numPr>
          <w:ilvl w:val="1"/>
          <w:numId w:val="6"/>
        </w:numPr>
        <w:tabs>
          <w:tab w:val="left" w:pos="0"/>
          <w:tab w:val="left" w:pos="1134"/>
          <w:tab w:val="left" w:pos="1418"/>
        </w:tabs>
        <w:ind w:left="0" w:firstLine="709"/>
        <w:jc w:val="both"/>
        <w:rPr>
          <w:rFonts w:ascii="Arial" w:hAnsi="Arial" w:cs="Arial"/>
          <w:sz w:val="24"/>
          <w:szCs w:val="24"/>
        </w:rPr>
      </w:pPr>
      <w:r>
        <w:rPr>
          <w:rFonts w:ascii="Arial" w:eastAsia="Times New Roman" w:hAnsi="Arial" w:cs="Arial"/>
          <w:sz w:val="24"/>
          <w:szCs w:val="24"/>
          <w:lang w:eastAsia="ru-RU"/>
        </w:rPr>
        <w:t xml:space="preserve"> аналитическую записку, в которой указываются:</w:t>
      </w:r>
    </w:p>
    <w:p w:rsidR="0086599C" w:rsidRDefault="0086599C" w:rsidP="0086599C">
      <w:pPr>
        <w:widowControl w:val="0"/>
        <w:tabs>
          <w:tab w:val="left" w:pos="851"/>
        </w:tabs>
        <w:ind w:left="0" w:firstLine="709"/>
        <w:jc w:val="both"/>
        <w:rPr>
          <w:rFonts w:ascii="Arial" w:hAnsi="Arial" w:cs="Arial"/>
          <w:sz w:val="24"/>
          <w:szCs w:val="24"/>
        </w:rPr>
      </w:pPr>
      <w:r>
        <w:rPr>
          <w:rFonts w:ascii="Arial" w:eastAsia="Times New Roman" w:hAnsi="Arial" w:cs="Arial"/>
          <w:sz w:val="24"/>
          <w:szCs w:val="24"/>
          <w:lang w:eastAsia="ru-RU"/>
        </w:rPr>
        <w:t>- степень достижения планируемых результатов реализации муниципальной программы и намеченной цели муниципальной программы;</w:t>
      </w:r>
    </w:p>
    <w:p w:rsidR="0086599C" w:rsidRDefault="0086599C" w:rsidP="0086599C">
      <w:pPr>
        <w:ind w:left="426" w:firstLine="283"/>
        <w:jc w:val="both"/>
        <w:rPr>
          <w:rFonts w:ascii="Arial" w:hAnsi="Arial" w:cs="Arial"/>
          <w:sz w:val="24"/>
          <w:szCs w:val="24"/>
        </w:rPr>
      </w:pPr>
      <w:r>
        <w:rPr>
          <w:rFonts w:ascii="Arial" w:eastAsia="Times New Roman" w:hAnsi="Arial" w:cs="Arial"/>
          <w:sz w:val="24"/>
          <w:szCs w:val="24"/>
          <w:lang w:eastAsia="ru-RU"/>
        </w:rPr>
        <w:t>- общий объем фактически произведенных расходов, в том числе по источникам финансирования</w:t>
      </w:r>
      <w:r>
        <w:rPr>
          <w:rFonts w:ascii="Arial" w:hAnsi="Arial" w:cs="Arial"/>
          <w:sz w:val="24"/>
          <w:szCs w:val="24"/>
        </w:rPr>
        <w:t xml:space="preserve">     </w:t>
      </w:r>
    </w:p>
    <w:p w:rsidR="0086599C" w:rsidRDefault="0086599C" w:rsidP="0086599C">
      <w:pPr>
        <w:ind w:left="426" w:firstLine="283"/>
        <w:jc w:val="both"/>
        <w:rPr>
          <w:rFonts w:ascii="Arial" w:hAnsi="Arial" w:cs="Arial"/>
          <w:sz w:val="24"/>
          <w:szCs w:val="24"/>
        </w:rPr>
      </w:pPr>
      <w:r>
        <w:rPr>
          <w:rFonts w:ascii="Arial" w:hAnsi="Arial" w:cs="Arial"/>
          <w:sz w:val="24"/>
          <w:szCs w:val="24"/>
        </w:rPr>
        <w:t>Квартальные и годовые отчеты о реализации Программы представляются по формам в соответствии с Постановлением администрации городского округа Люберцы Московской области от 21.12.2017 № 2911-ПА (в ред. 12.08.2019 № 2972-ПА) «Об утверждении порядка принятия решений о разработке муниципальных программ городского округа Люберцы, их формирования и реализации».</w:t>
      </w:r>
    </w:p>
    <w:p w:rsidR="0086599C" w:rsidRDefault="0086599C" w:rsidP="0086599C">
      <w:pPr>
        <w:widowControl w:val="0"/>
        <w:tabs>
          <w:tab w:val="left" w:pos="709"/>
          <w:tab w:val="left" w:pos="12870"/>
          <w:tab w:val="right" w:pos="16271"/>
        </w:tabs>
        <w:jc w:val="right"/>
        <w:rPr>
          <w:rFonts w:ascii="Arial" w:eastAsia="Times New Roman" w:hAnsi="Arial" w:cs="Arial"/>
          <w:sz w:val="24"/>
          <w:szCs w:val="24"/>
          <w:lang w:eastAsia="ru-RU"/>
        </w:rPr>
      </w:pPr>
    </w:p>
    <w:p w:rsidR="0086599C" w:rsidRDefault="0086599C" w:rsidP="0086599C">
      <w:pPr>
        <w:widowControl w:val="0"/>
        <w:tabs>
          <w:tab w:val="left" w:pos="709"/>
          <w:tab w:val="left" w:pos="12870"/>
          <w:tab w:val="right" w:pos="16271"/>
        </w:tabs>
        <w:jc w:val="right"/>
        <w:rPr>
          <w:rFonts w:ascii="Arial" w:eastAsia="Times New Roman" w:hAnsi="Arial" w:cs="Arial"/>
          <w:sz w:val="24"/>
          <w:szCs w:val="24"/>
          <w:lang w:eastAsia="ru-RU"/>
        </w:rPr>
      </w:pPr>
    </w:p>
    <w:p w:rsidR="0086599C" w:rsidRDefault="0086599C" w:rsidP="0086599C">
      <w:pPr>
        <w:widowControl w:val="0"/>
        <w:tabs>
          <w:tab w:val="left" w:pos="709"/>
          <w:tab w:val="left" w:pos="12870"/>
          <w:tab w:val="right" w:pos="16271"/>
        </w:tabs>
        <w:jc w:val="right"/>
        <w:rPr>
          <w:rFonts w:ascii="Arial" w:eastAsia="Times New Roman" w:hAnsi="Arial" w:cs="Arial"/>
          <w:sz w:val="24"/>
          <w:szCs w:val="24"/>
          <w:lang w:eastAsia="ru-RU"/>
        </w:rPr>
      </w:pPr>
    </w:p>
    <w:p w:rsidR="0086599C" w:rsidRDefault="0086599C" w:rsidP="0086599C">
      <w:pPr>
        <w:widowControl w:val="0"/>
        <w:tabs>
          <w:tab w:val="left" w:pos="709"/>
          <w:tab w:val="left" w:pos="12870"/>
          <w:tab w:val="right" w:pos="16271"/>
        </w:tabs>
        <w:jc w:val="right"/>
        <w:rPr>
          <w:rFonts w:ascii="Arial" w:eastAsia="Times New Roman" w:hAnsi="Arial" w:cs="Arial"/>
          <w:sz w:val="24"/>
          <w:szCs w:val="24"/>
          <w:lang w:eastAsia="ru-RU"/>
        </w:rPr>
      </w:pPr>
    </w:p>
    <w:p w:rsidR="0086599C" w:rsidRDefault="0086599C" w:rsidP="0086599C">
      <w:pPr>
        <w:widowControl w:val="0"/>
        <w:tabs>
          <w:tab w:val="left" w:pos="709"/>
          <w:tab w:val="left" w:pos="12870"/>
          <w:tab w:val="right" w:pos="16271"/>
        </w:tabs>
        <w:jc w:val="right"/>
        <w:rPr>
          <w:rFonts w:ascii="Arial" w:eastAsia="Times New Roman" w:hAnsi="Arial" w:cs="Arial"/>
          <w:sz w:val="24"/>
          <w:szCs w:val="24"/>
          <w:lang w:eastAsia="ru-RU"/>
        </w:rPr>
      </w:pPr>
    </w:p>
    <w:p w:rsidR="0086599C" w:rsidRDefault="0086599C" w:rsidP="0086599C">
      <w:pPr>
        <w:widowControl w:val="0"/>
        <w:tabs>
          <w:tab w:val="left" w:pos="709"/>
          <w:tab w:val="left" w:pos="12870"/>
          <w:tab w:val="right" w:pos="16271"/>
        </w:tabs>
        <w:jc w:val="right"/>
        <w:rPr>
          <w:rFonts w:ascii="Arial" w:eastAsia="Times New Roman" w:hAnsi="Arial" w:cs="Arial"/>
          <w:sz w:val="24"/>
          <w:szCs w:val="24"/>
          <w:lang w:eastAsia="ru-RU"/>
        </w:rPr>
      </w:pPr>
    </w:p>
    <w:p w:rsidR="0086599C" w:rsidRDefault="0086599C" w:rsidP="0086599C">
      <w:pPr>
        <w:widowControl w:val="0"/>
        <w:tabs>
          <w:tab w:val="left" w:pos="709"/>
          <w:tab w:val="left" w:pos="12870"/>
          <w:tab w:val="right" w:pos="16271"/>
        </w:tabs>
        <w:jc w:val="right"/>
        <w:rPr>
          <w:rFonts w:ascii="Arial" w:eastAsia="Times New Roman" w:hAnsi="Arial" w:cs="Arial"/>
          <w:sz w:val="24"/>
          <w:szCs w:val="24"/>
          <w:lang w:eastAsia="ru-RU"/>
        </w:rPr>
      </w:pPr>
    </w:p>
    <w:p w:rsidR="0086599C" w:rsidRDefault="0086599C" w:rsidP="0086599C">
      <w:pPr>
        <w:widowControl w:val="0"/>
        <w:tabs>
          <w:tab w:val="left" w:pos="709"/>
          <w:tab w:val="left" w:pos="12870"/>
          <w:tab w:val="right" w:pos="16271"/>
        </w:tabs>
        <w:jc w:val="right"/>
        <w:rPr>
          <w:rFonts w:ascii="Arial" w:eastAsia="Times New Roman" w:hAnsi="Arial" w:cs="Arial"/>
          <w:sz w:val="24"/>
          <w:szCs w:val="24"/>
          <w:lang w:eastAsia="ru-RU"/>
        </w:rPr>
      </w:pPr>
    </w:p>
    <w:p w:rsidR="0086599C" w:rsidRDefault="0086599C" w:rsidP="0086599C">
      <w:pPr>
        <w:widowControl w:val="0"/>
        <w:tabs>
          <w:tab w:val="left" w:pos="709"/>
          <w:tab w:val="left" w:pos="12870"/>
          <w:tab w:val="right" w:pos="16271"/>
        </w:tabs>
        <w:jc w:val="right"/>
        <w:rPr>
          <w:rFonts w:ascii="Arial" w:eastAsia="Times New Roman" w:hAnsi="Arial" w:cs="Arial"/>
          <w:sz w:val="24"/>
          <w:szCs w:val="24"/>
          <w:lang w:eastAsia="ru-RU"/>
        </w:rPr>
      </w:pPr>
    </w:p>
    <w:p w:rsidR="0086599C" w:rsidRDefault="0086599C" w:rsidP="0086599C">
      <w:pPr>
        <w:widowControl w:val="0"/>
        <w:tabs>
          <w:tab w:val="left" w:pos="709"/>
          <w:tab w:val="left" w:pos="12870"/>
          <w:tab w:val="right" w:pos="16271"/>
        </w:tabs>
        <w:jc w:val="right"/>
        <w:rPr>
          <w:rFonts w:ascii="Arial" w:hAnsi="Arial" w:cs="Arial"/>
          <w:sz w:val="24"/>
          <w:szCs w:val="24"/>
        </w:rPr>
      </w:pPr>
      <w:r>
        <w:rPr>
          <w:rFonts w:ascii="Arial" w:eastAsia="Times New Roman" w:hAnsi="Arial" w:cs="Arial"/>
          <w:sz w:val="24"/>
          <w:szCs w:val="24"/>
          <w:lang w:eastAsia="ru-RU"/>
        </w:rPr>
        <w:t xml:space="preserve">                                                                                                                                                                                                                                               </w:t>
      </w:r>
    </w:p>
    <w:p w:rsidR="0086599C" w:rsidRDefault="0086599C" w:rsidP="0086599C">
      <w:pPr>
        <w:widowControl w:val="0"/>
        <w:tabs>
          <w:tab w:val="left" w:pos="709"/>
          <w:tab w:val="left" w:pos="12870"/>
          <w:tab w:val="right" w:pos="16271"/>
        </w:tabs>
        <w:jc w:val="right"/>
        <w:rPr>
          <w:rFonts w:ascii="Arial" w:eastAsia="Times New Roman" w:hAnsi="Arial" w:cs="Arial"/>
          <w:sz w:val="24"/>
          <w:szCs w:val="24"/>
          <w:lang w:eastAsia="ru-RU"/>
        </w:rPr>
      </w:pPr>
    </w:p>
    <w:p w:rsidR="0086599C" w:rsidRDefault="0086599C" w:rsidP="0086599C">
      <w:pPr>
        <w:widowControl w:val="0"/>
        <w:tabs>
          <w:tab w:val="left" w:pos="709"/>
          <w:tab w:val="left" w:pos="12870"/>
          <w:tab w:val="right" w:pos="16271"/>
        </w:tabs>
        <w:jc w:val="right"/>
        <w:rPr>
          <w:rFonts w:ascii="Arial" w:hAnsi="Arial" w:cs="Arial"/>
          <w:sz w:val="24"/>
          <w:szCs w:val="24"/>
        </w:rPr>
      </w:pPr>
      <w:r>
        <w:rPr>
          <w:rFonts w:ascii="Arial" w:eastAsia="Times New Roman" w:hAnsi="Arial" w:cs="Arial"/>
          <w:sz w:val="24"/>
          <w:szCs w:val="24"/>
          <w:lang w:eastAsia="ru-RU"/>
        </w:rPr>
        <w:lastRenderedPageBreak/>
        <w:t xml:space="preserve">    Приложение № 1</w:t>
      </w:r>
    </w:p>
    <w:p w:rsidR="0086599C" w:rsidRDefault="0086599C" w:rsidP="0086599C">
      <w:pPr>
        <w:widowControl w:val="0"/>
        <w:tabs>
          <w:tab w:val="left" w:pos="709"/>
          <w:tab w:val="left" w:pos="12405"/>
          <w:tab w:val="right" w:pos="16271"/>
        </w:tabs>
        <w:jc w:val="right"/>
        <w:rPr>
          <w:rFonts w:ascii="Arial" w:hAnsi="Arial" w:cs="Arial"/>
          <w:sz w:val="24"/>
          <w:szCs w:val="24"/>
        </w:rPr>
      </w:pPr>
      <w:r>
        <w:rPr>
          <w:rFonts w:ascii="Arial" w:eastAsia="Times New Roman" w:hAnsi="Arial" w:cs="Arial"/>
          <w:sz w:val="24"/>
          <w:szCs w:val="24"/>
          <w:lang w:eastAsia="ru-RU"/>
        </w:rPr>
        <w:t xml:space="preserve">                                                                                                                                                            к   муниципальной программе</w:t>
      </w:r>
    </w:p>
    <w:p w:rsidR="0086599C" w:rsidRDefault="0086599C" w:rsidP="0086599C">
      <w:pPr>
        <w:widowControl w:val="0"/>
        <w:tabs>
          <w:tab w:val="left" w:pos="709"/>
          <w:tab w:val="left" w:pos="12405"/>
          <w:tab w:val="right" w:pos="16271"/>
        </w:tabs>
        <w:jc w:val="right"/>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86599C" w:rsidRDefault="0086599C" w:rsidP="0086599C">
      <w:pPr>
        <w:widowControl w:val="0"/>
        <w:tabs>
          <w:tab w:val="left" w:pos="709"/>
          <w:tab w:val="left" w:pos="12870"/>
          <w:tab w:val="right" w:pos="16271"/>
        </w:tabs>
        <w:jc w:val="right"/>
        <w:rPr>
          <w:rFonts w:ascii="Arial" w:hAnsi="Arial" w:cs="Arial"/>
          <w:sz w:val="24"/>
          <w:szCs w:val="24"/>
        </w:rPr>
      </w:pPr>
      <w:r>
        <w:rPr>
          <w:rFonts w:ascii="Arial" w:eastAsia="Times New Roman" w:hAnsi="Arial" w:cs="Arial"/>
          <w:sz w:val="24"/>
          <w:szCs w:val="24"/>
          <w:lang w:eastAsia="ru-RU"/>
        </w:rPr>
        <w:t xml:space="preserve">от 20.12.2019 № 5057-ПА </w:t>
      </w:r>
    </w:p>
    <w:p w:rsidR="0086599C" w:rsidRDefault="0086599C" w:rsidP="0086599C">
      <w:pPr>
        <w:widowControl w:val="0"/>
        <w:tabs>
          <w:tab w:val="left" w:pos="709"/>
          <w:tab w:val="left" w:pos="12405"/>
          <w:tab w:val="right" w:pos="16271"/>
        </w:tabs>
        <w:rPr>
          <w:rFonts w:ascii="Arial" w:hAnsi="Arial" w:cs="Arial"/>
          <w:sz w:val="24"/>
          <w:szCs w:val="24"/>
        </w:rPr>
      </w:pPr>
      <w:r>
        <w:rPr>
          <w:rFonts w:ascii="Arial" w:eastAsia="Times New Roman" w:hAnsi="Arial" w:cs="Arial"/>
          <w:sz w:val="24"/>
          <w:szCs w:val="24"/>
          <w:lang w:eastAsia="ru-RU"/>
        </w:rPr>
        <w:tab/>
      </w:r>
    </w:p>
    <w:p w:rsidR="0086599C" w:rsidRDefault="0086599C" w:rsidP="0086599C">
      <w:pPr>
        <w:widowControl w:val="0"/>
        <w:tabs>
          <w:tab w:val="left" w:pos="709"/>
        </w:tabs>
        <w:jc w:val="center"/>
        <w:rPr>
          <w:rFonts w:ascii="Arial" w:hAnsi="Arial" w:cs="Arial"/>
          <w:sz w:val="24"/>
          <w:szCs w:val="24"/>
        </w:rPr>
      </w:pPr>
      <w:r>
        <w:rPr>
          <w:rFonts w:ascii="Arial" w:eastAsia="Times New Roman" w:hAnsi="Arial" w:cs="Arial"/>
          <w:b/>
          <w:sz w:val="24"/>
          <w:szCs w:val="24"/>
          <w:lang w:eastAsia="ru-RU"/>
        </w:rPr>
        <w:t xml:space="preserve">Планируемые результаты реализации муниципальной программы </w:t>
      </w:r>
    </w:p>
    <w:p w:rsidR="0086599C" w:rsidRDefault="0086599C" w:rsidP="0086599C">
      <w:pPr>
        <w:widowControl w:val="0"/>
        <w:tabs>
          <w:tab w:val="left" w:pos="709"/>
        </w:tabs>
        <w:jc w:val="center"/>
        <w:rPr>
          <w:rFonts w:ascii="Arial" w:hAnsi="Arial" w:cs="Arial"/>
          <w:sz w:val="24"/>
          <w:szCs w:val="24"/>
        </w:rPr>
      </w:pPr>
      <w:r>
        <w:rPr>
          <w:rFonts w:ascii="Arial" w:eastAsia="Times New Roman" w:hAnsi="Arial" w:cs="Arial"/>
          <w:b/>
          <w:sz w:val="24"/>
          <w:szCs w:val="24"/>
          <w:lang w:eastAsia="ru-RU"/>
        </w:rPr>
        <w:t xml:space="preserve">«Социальная защита населения» </w:t>
      </w:r>
    </w:p>
    <w:tbl>
      <w:tblPr>
        <w:tblW w:w="15255" w:type="dxa"/>
        <w:tblInd w:w="75" w:type="dxa"/>
        <w:tblLayout w:type="fixed"/>
        <w:tblCellMar>
          <w:left w:w="75" w:type="dxa"/>
          <w:right w:w="75" w:type="dxa"/>
        </w:tblCellMar>
        <w:tblLook w:val="04A0" w:firstRow="1" w:lastRow="0" w:firstColumn="1" w:lastColumn="0" w:noHBand="0" w:noVBand="1"/>
      </w:tblPr>
      <w:tblGrid>
        <w:gridCol w:w="494"/>
        <w:gridCol w:w="2124"/>
        <w:gridCol w:w="1701"/>
        <w:gridCol w:w="1685"/>
        <w:gridCol w:w="17"/>
        <w:gridCol w:w="991"/>
        <w:gridCol w:w="81"/>
        <w:gridCol w:w="850"/>
        <w:gridCol w:w="897"/>
        <w:gridCol w:w="237"/>
        <w:gridCol w:w="752"/>
        <w:gridCol w:w="14"/>
        <w:gridCol w:w="85"/>
        <w:gridCol w:w="850"/>
        <w:gridCol w:w="42"/>
        <w:gridCol w:w="951"/>
        <w:gridCol w:w="38"/>
        <w:gridCol w:w="14"/>
        <w:gridCol w:w="940"/>
        <w:gridCol w:w="37"/>
        <w:gridCol w:w="11"/>
        <w:gridCol w:w="802"/>
        <w:gridCol w:w="1642"/>
      </w:tblGrid>
      <w:tr w:rsidR="0086599C" w:rsidTr="0086599C">
        <w:trPr>
          <w:trHeight w:val="509"/>
        </w:trPr>
        <w:tc>
          <w:tcPr>
            <w:tcW w:w="493" w:type="dxa"/>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  </w:t>
            </w:r>
            <w:r>
              <w:rPr>
                <w:rFonts w:ascii="Arial" w:eastAsia="Times New Roman" w:hAnsi="Arial" w:cs="Arial"/>
                <w:sz w:val="24"/>
                <w:szCs w:val="24"/>
                <w:lang w:eastAsia="ru-RU"/>
              </w:rPr>
              <w:br/>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2122" w:type="dxa"/>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Цели муниципальной программы</w:t>
            </w:r>
          </w:p>
        </w:tc>
        <w:tc>
          <w:tcPr>
            <w:tcW w:w="1700" w:type="dxa"/>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Задачи, направленные на достижение цели</w:t>
            </w:r>
          </w:p>
        </w:tc>
        <w:tc>
          <w:tcPr>
            <w:tcW w:w="1684" w:type="dxa"/>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Планируемые результаты реализации муниципальной программы</w:t>
            </w:r>
          </w:p>
        </w:tc>
        <w:tc>
          <w:tcPr>
            <w:tcW w:w="1089" w:type="dxa"/>
            <w:gridSpan w:val="3"/>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Тип показателя</w:t>
            </w:r>
          </w:p>
        </w:tc>
        <w:tc>
          <w:tcPr>
            <w:tcW w:w="850" w:type="dxa"/>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Единица измерения</w:t>
            </w:r>
          </w:p>
        </w:tc>
        <w:tc>
          <w:tcPr>
            <w:tcW w:w="1134"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Базовое значение на начало реализации программы/</w:t>
            </w:r>
          </w:p>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подпрограммы</w:t>
            </w:r>
          </w:p>
        </w:tc>
        <w:tc>
          <w:tcPr>
            <w:tcW w:w="4536" w:type="dxa"/>
            <w:gridSpan w:val="12"/>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Планируемое значение по годам реализации</w:t>
            </w:r>
          </w:p>
        </w:tc>
        <w:tc>
          <w:tcPr>
            <w:tcW w:w="1641"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 w:val="left" w:pos="3610"/>
              </w:tabs>
              <w:spacing w:line="276" w:lineRule="auto"/>
              <w:ind w:left="-642" w:right="-75" w:firstLine="642"/>
              <w:jc w:val="center"/>
              <w:rPr>
                <w:rFonts w:ascii="Arial" w:hAnsi="Arial" w:cs="Arial"/>
                <w:sz w:val="24"/>
                <w:szCs w:val="24"/>
              </w:rPr>
            </w:pPr>
            <w:r>
              <w:rPr>
                <w:rFonts w:ascii="Arial" w:eastAsia="Times New Roman" w:hAnsi="Arial" w:cs="Arial"/>
                <w:sz w:val="24"/>
                <w:szCs w:val="24"/>
                <w:lang w:eastAsia="ru-RU"/>
              </w:rPr>
              <w:t>Номер</w:t>
            </w:r>
          </w:p>
          <w:p w:rsidR="0086599C" w:rsidRDefault="0086599C">
            <w:pPr>
              <w:widowControl w:val="0"/>
              <w:tabs>
                <w:tab w:val="left" w:pos="709"/>
                <w:tab w:val="left" w:pos="3610"/>
              </w:tabs>
              <w:spacing w:line="276" w:lineRule="auto"/>
              <w:ind w:left="-642" w:right="-75" w:firstLine="642"/>
              <w:jc w:val="center"/>
              <w:rPr>
                <w:rFonts w:ascii="Arial" w:hAnsi="Arial" w:cs="Arial"/>
                <w:sz w:val="24"/>
                <w:szCs w:val="24"/>
              </w:rPr>
            </w:pPr>
            <w:r>
              <w:rPr>
                <w:rFonts w:ascii="Arial" w:eastAsia="Times New Roman" w:hAnsi="Arial" w:cs="Arial"/>
                <w:sz w:val="24"/>
                <w:szCs w:val="24"/>
                <w:lang w:eastAsia="ru-RU"/>
              </w:rPr>
              <w:t>основного</w:t>
            </w:r>
          </w:p>
          <w:p w:rsidR="0086599C" w:rsidRDefault="0086599C">
            <w:pPr>
              <w:widowControl w:val="0"/>
              <w:tabs>
                <w:tab w:val="left" w:pos="709"/>
                <w:tab w:val="left" w:pos="3610"/>
              </w:tabs>
              <w:spacing w:line="276" w:lineRule="auto"/>
              <w:ind w:left="-642" w:right="-75" w:firstLine="642"/>
              <w:jc w:val="center"/>
              <w:rPr>
                <w:rFonts w:ascii="Arial" w:hAnsi="Arial" w:cs="Arial"/>
                <w:sz w:val="24"/>
                <w:szCs w:val="24"/>
              </w:rPr>
            </w:pPr>
            <w:r>
              <w:rPr>
                <w:rFonts w:ascii="Arial" w:eastAsia="Times New Roman" w:hAnsi="Arial" w:cs="Arial"/>
                <w:sz w:val="24"/>
                <w:szCs w:val="24"/>
                <w:lang w:eastAsia="ru-RU"/>
              </w:rPr>
              <w:t>мероприятия</w:t>
            </w:r>
          </w:p>
          <w:p w:rsidR="0086599C" w:rsidRDefault="0086599C">
            <w:pPr>
              <w:widowControl w:val="0"/>
              <w:tabs>
                <w:tab w:val="left" w:pos="709"/>
                <w:tab w:val="left" w:pos="3610"/>
              </w:tabs>
              <w:spacing w:line="276" w:lineRule="auto"/>
              <w:ind w:left="-642" w:right="-75" w:firstLine="642"/>
              <w:jc w:val="center"/>
              <w:rPr>
                <w:rFonts w:ascii="Arial" w:hAnsi="Arial" w:cs="Arial"/>
                <w:sz w:val="24"/>
                <w:szCs w:val="24"/>
              </w:rPr>
            </w:pPr>
            <w:r>
              <w:rPr>
                <w:rFonts w:ascii="Arial" w:eastAsia="Times New Roman" w:hAnsi="Arial" w:cs="Arial"/>
                <w:sz w:val="24"/>
                <w:szCs w:val="24"/>
                <w:lang w:eastAsia="ru-RU"/>
              </w:rPr>
              <w:t xml:space="preserve">    в перечне</w:t>
            </w:r>
          </w:p>
          <w:p w:rsidR="0086599C" w:rsidRDefault="0086599C">
            <w:pPr>
              <w:widowControl w:val="0"/>
              <w:tabs>
                <w:tab w:val="left" w:pos="709"/>
                <w:tab w:val="left" w:pos="1410"/>
                <w:tab w:val="left" w:pos="3610"/>
              </w:tabs>
              <w:spacing w:line="276" w:lineRule="auto"/>
              <w:ind w:left="-642" w:right="-75" w:firstLine="642"/>
              <w:jc w:val="center"/>
              <w:rPr>
                <w:rFonts w:ascii="Arial" w:hAnsi="Arial" w:cs="Arial"/>
                <w:sz w:val="24"/>
                <w:szCs w:val="24"/>
              </w:rPr>
            </w:pPr>
            <w:r>
              <w:rPr>
                <w:rFonts w:ascii="Arial" w:eastAsia="Times New Roman" w:hAnsi="Arial" w:cs="Arial"/>
                <w:sz w:val="24"/>
                <w:szCs w:val="24"/>
                <w:lang w:eastAsia="ru-RU"/>
              </w:rPr>
              <w:t>мероприятий</w:t>
            </w:r>
          </w:p>
          <w:p w:rsidR="0086599C" w:rsidRDefault="0086599C">
            <w:pPr>
              <w:widowControl w:val="0"/>
              <w:tabs>
                <w:tab w:val="left" w:pos="709"/>
                <w:tab w:val="left" w:pos="1410"/>
                <w:tab w:val="left" w:pos="3610"/>
              </w:tabs>
              <w:spacing w:line="276" w:lineRule="auto"/>
              <w:ind w:left="-642" w:right="-75" w:firstLine="642"/>
              <w:jc w:val="center"/>
              <w:rPr>
                <w:rFonts w:ascii="Arial" w:hAnsi="Arial" w:cs="Arial"/>
                <w:sz w:val="24"/>
                <w:szCs w:val="24"/>
              </w:rPr>
            </w:pPr>
            <w:r>
              <w:rPr>
                <w:rFonts w:ascii="Arial" w:eastAsia="Times New Roman" w:hAnsi="Arial" w:cs="Arial"/>
                <w:sz w:val="24"/>
                <w:szCs w:val="24"/>
                <w:lang w:eastAsia="ru-RU"/>
              </w:rPr>
              <w:t>подпрограммы</w:t>
            </w:r>
          </w:p>
        </w:tc>
      </w:tr>
      <w:tr w:rsidR="0086599C" w:rsidTr="0086599C">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00" w:type="dxa"/>
            <w:gridSpan w:val="3"/>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851" w:type="dxa"/>
            <w:gridSpan w:val="3"/>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2021</w:t>
            </w:r>
          </w:p>
        </w:tc>
        <w:tc>
          <w:tcPr>
            <w:tcW w:w="993" w:type="dxa"/>
            <w:gridSpan w:val="2"/>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2022</w:t>
            </w:r>
          </w:p>
        </w:tc>
        <w:tc>
          <w:tcPr>
            <w:tcW w:w="992" w:type="dxa"/>
            <w:gridSpan w:val="3"/>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2023</w:t>
            </w:r>
          </w:p>
        </w:tc>
        <w:tc>
          <w:tcPr>
            <w:tcW w:w="850" w:type="dxa"/>
            <w:gridSpan w:val="3"/>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spacing w:line="276" w:lineRule="auto"/>
              <w:ind w:left="-57" w:right="-57" w:firstLine="124"/>
              <w:rPr>
                <w:rFonts w:ascii="Arial" w:hAnsi="Arial" w:cs="Arial"/>
                <w:sz w:val="24"/>
                <w:szCs w:val="24"/>
              </w:rPr>
            </w:pPr>
            <w:r>
              <w:rPr>
                <w:rFonts w:ascii="Arial" w:eastAsia="Times New Roman" w:hAnsi="Arial" w:cs="Arial"/>
                <w:sz w:val="24"/>
                <w:szCs w:val="24"/>
                <w:lang w:eastAsia="ru-RU"/>
              </w:rPr>
              <w:t xml:space="preserve">   2024</w:t>
            </w:r>
          </w:p>
        </w:tc>
        <w:tc>
          <w:tcPr>
            <w:tcW w:w="1641" w:type="dxa"/>
            <w:tcBorders>
              <w:top w:val="single" w:sz="4" w:space="0" w:color="000000"/>
              <w:left w:val="single" w:sz="4" w:space="0" w:color="000000"/>
              <w:bottom w:val="single" w:sz="4" w:space="0" w:color="000000"/>
              <w:right w:val="single" w:sz="4" w:space="0" w:color="000000"/>
            </w:tcBorders>
            <w:vAlign w:val="center"/>
          </w:tcPr>
          <w:p w:rsidR="0086599C" w:rsidRDefault="0086599C">
            <w:pPr>
              <w:ind w:left="0"/>
              <w:rPr>
                <w:rFonts w:ascii="Arial" w:eastAsia="Times New Roman" w:hAnsi="Arial" w:cs="Arial"/>
                <w:sz w:val="24"/>
                <w:szCs w:val="24"/>
                <w:lang w:eastAsia="ru-RU"/>
              </w:rPr>
            </w:pPr>
          </w:p>
        </w:tc>
      </w:tr>
      <w:tr w:rsidR="0086599C" w:rsidTr="0086599C">
        <w:trPr>
          <w:trHeight w:val="20"/>
        </w:trPr>
        <w:tc>
          <w:tcPr>
            <w:tcW w:w="493"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w:t>
            </w:r>
          </w:p>
        </w:tc>
        <w:tc>
          <w:tcPr>
            <w:tcW w:w="2122"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1684"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1089"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w:t>
            </w:r>
          </w:p>
        </w:tc>
        <w:tc>
          <w:tcPr>
            <w:tcW w:w="1134" w:type="dxa"/>
            <w:gridSpan w:val="2"/>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w:t>
            </w:r>
          </w:p>
        </w:tc>
        <w:tc>
          <w:tcPr>
            <w:tcW w:w="851" w:type="dxa"/>
            <w:gridSpan w:val="3"/>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w:t>
            </w:r>
          </w:p>
        </w:tc>
        <w:tc>
          <w:tcPr>
            <w:tcW w:w="993" w:type="dxa"/>
            <w:gridSpan w:val="2"/>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w:t>
            </w:r>
          </w:p>
        </w:tc>
        <w:tc>
          <w:tcPr>
            <w:tcW w:w="992" w:type="dxa"/>
            <w:gridSpan w:val="3"/>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w:t>
            </w:r>
          </w:p>
        </w:tc>
        <w:tc>
          <w:tcPr>
            <w:tcW w:w="850" w:type="dxa"/>
            <w:gridSpan w:val="3"/>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12</w:t>
            </w:r>
          </w:p>
        </w:tc>
        <w:tc>
          <w:tcPr>
            <w:tcW w:w="1641"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13</w:t>
            </w:r>
          </w:p>
        </w:tc>
      </w:tr>
      <w:tr w:rsidR="0086599C" w:rsidTr="0086599C">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1.</w:t>
            </w:r>
          </w:p>
        </w:tc>
        <w:tc>
          <w:tcPr>
            <w:tcW w:w="14756" w:type="dxa"/>
            <w:gridSpan w:val="22"/>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lang w:eastAsia="ru-RU"/>
              </w:rPr>
            </w:pPr>
            <w:r>
              <w:rPr>
                <w:rFonts w:ascii="Arial" w:eastAsia="Times New Roman" w:hAnsi="Arial" w:cs="Arial"/>
                <w:b/>
                <w:sz w:val="24"/>
                <w:szCs w:val="24"/>
                <w:lang w:eastAsia="ru-RU"/>
              </w:rPr>
              <w:t xml:space="preserve">Подпрограмма </w:t>
            </w:r>
            <w:r>
              <w:rPr>
                <w:rFonts w:ascii="Arial" w:eastAsia="Times New Roman" w:hAnsi="Arial" w:cs="Arial"/>
                <w:b/>
                <w:sz w:val="24"/>
                <w:szCs w:val="24"/>
                <w:lang w:val="en-US" w:eastAsia="ru-RU"/>
              </w:rPr>
              <w:t>I</w:t>
            </w:r>
            <w:r>
              <w:rPr>
                <w:rFonts w:ascii="Arial" w:eastAsia="Times New Roman" w:hAnsi="Arial" w:cs="Arial"/>
                <w:b/>
                <w:sz w:val="24"/>
                <w:szCs w:val="24"/>
                <w:lang w:eastAsia="ru-RU"/>
              </w:rPr>
              <w:t xml:space="preserve">  «Социальная поддержка граждан»</w:t>
            </w:r>
          </w:p>
        </w:tc>
      </w:tr>
      <w:tr w:rsidR="0086599C" w:rsidTr="0086599C">
        <w:trPr>
          <w:trHeight w:val="1128"/>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1.1</w:t>
            </w:r>
          </w:p>
        </w:tc>
        <w:tc>
          <w:tcPr>
            <w:tcW w:w="212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Обеспечение социального развития городского округа Люберцы на основе устойчивого роста уровня и качества жизни населения, нуждающегося в социальной поддержке</w:t>
            </w:r>
          </w:p>
        </w:tc>
        <w:tc>
          <w:tcPr>
            <w:tcW w:w="170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 xml:space="preserve">Снижения социальной незащищенности граждан путем предоставления мер социальной поддержки отдельным категориям граждан, </w:t>
            </w:r>
            <w:r>
              <w:rPr>
                <w:rFonts w:ascii="Arial" w:hAnsi="Arial" w:cs="Arial"/>
                <w:sz w:val="24"/>
                <w:szCs w:val="24"/>
              </w:rPr>
              <w:lastRenderedPageBreak/>
              <w:t>постоянно проживающим в городском округе Люберцы</w:t>
            </w:r>
          </w:p>
          <w:p w:rsidR="0086599C" w:rsidRDefault="0086599C">
            <w:pPr>
              <w:widowControl w:val="0"/>
              <w:tabs>
                <w:tab w:val="left" w:pos="709"/>
              </w:tabs>
              <w:ind w:left="-57" w:right="-57"/>
              <w:rPr>
                <w:rFonts w:ascii="Arial" w:hAnsi="Arial" w:cs="Arial"/>
                <w:sz w:val="24"/>
                <w:szCs w:val="24"/>
              </w:rPr>
            </w:pPr>
          </w:p>
        </w:tc>
        <w:tc>
          <w:tcPr>
            <w:tcW w:w="170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lastRenderedPageBreak/>
              <w:t>Уровень бедности</w:t>
            </w:r>
          </w:p>
        </w:tc>
        <w:tc>
          <w:tcPr>
            <w:tcW w:w="1072"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75" w:right="-57" w:firstLine="18"/>
              <w:jc w:val="center"/>
              <w:rPr>
                <w:rFonts w:ascii="Arial" w:hAnsi="Arial" w:cs="Arial"/>
                <w:sz w:val="24"/>
                <w:szCs w:val="24"/>
              </w:rPr>
            </w:pPr>
            <w:r>
              <w:rPr>
                <w:rFonts w:ascii="Arial" w:eastAsia="Times New Roman" w:hAnsi="Arial" w:cs="Arial"/>
                <w:sz w:val="24"/>
                <w:szCs w:val="24"/>
                <w:lang w:eastAsia="ru-RU"/>
              </w:rPr>
              <w:t>Указ Президента РФ от 25.04.2019</w:t>
            </w:r>
          </w:p>
          <w:p w:rsidR="0086599C" w:rsidRDefault="0086599C">
            <w:pPr>
              <w:widowControl w:val="0"/>
              <w:tabs>
                <w:tab w:val="left" w:pos="709"/>
              </w:tabs>
              <w:spacing w:line="276" w:lineRule="auto"/>
              <w:ind w:left="-75" w:right="-57" w:firstLine="18"/>
              <w:jc w:val="center"/>
              <w:rPr>
                <w:rFonts w:ascii="Arial" w:hAnsi="Arial" w:cs="Arial"/>
                <w:sz w:val="24"/>
                <w:szCs w:val="24"/>
              </w:rPr>
            </w:pPr>
            <w:r>
              <w:rPr>
                <w:rFonts w:ascii="Arial" w:eastAsia="Times New Roman" w:hAnsi="Arial" w:cs="Arial"/>
                <w:sz w:val="24"/>
                <w:szCs w:val="24"/>
                <w:lang w:eastAsia="ru-RU"/>
              </w:rPr>
              <w:t>№ 193</w:t>
            </w:r>
          </w:p>
        </w:tc>
        <w:tc>
          <w:tcPr>
            <w:tcW w:w="85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75" w:right="-57" w:firstLine="18"/>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5,2</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4,9</w:t>
            </w:r>
          </w:p>
        </w:tc>
        <w:tc>
          <w:tcPr>
            <w:tcW w:w="85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4,7</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4,4</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4,1</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3,8</w:t>
            </w:r>
          </w:p>
        </w:tc>
        <w:tc>
          <w:tcPr>
            <w:tcW w:w="164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75" w:right="-57" w:firstLine="18"/>
              <w:jc w:val="center"/>
              <w:rPr>
                <w:rFonts w:ascii="Arial" w:hAnsi="Arial" w:cs="Arial"/>
                <w:sz w:val="24"/>
                <w:szCs w:val="24"/>
              </w:rPr>
            </w:pPr>
            <w:r>
              <w:rPr>
                <w:rFonts w:ascii="Arial" w:eastAsia="Times New Roman" w:hAnsi="Arial" w:cs="Arial"/>
                <w:sz w:val="24"/>
                <w:szCs w:val="24"/>
                <w:lang w:eastAsia="ru-RU"/>
              </w:rPr>
              <w:t>03,18</w:t>
            </w:r>
          </w:p>
        </w:tc>
      </w:tr>
      <w:tr w:rsidR="0086599C" w:rsidTr="0086599C">
        <w:trPr>
          <w:trHeight w:val="557"/>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1.2</w:t>
            </w:r>
          </w:p>
        </w:tc>
        <w:tc>
          <w:tcPr>
            <w:tcW w:w="2122" w:type="dxa"/>
            <w:tcBorders>
              <w:top w:val="single" w:sz="4" w:space="0" w:color="000000"/>
              <w:left w:val="single" w:sz="4" w:space="0" w:color="000000"/>
              <w:bottom w:val="single" w:sz="4" w:space="0" w:color="000000"/>
              <w:right w:val="single" w:sz="4" w:space="0" w:color="000000"/>
            </w:tcBorders>
            <w:hideMark/>
          </w:tcPr>
          <w:p w:rsidR="0086599C" w:rsidRDefault="0086599C">
            <w:pPr>
              <w:ind w:left="27" w:right="27"/>
              <w:rPr>
                <w:rFonts w:ascii="Arial" w:hAnsi="Arial" w:cs="Arial"/>
                <w:sz w:val="24"/>
                <w:szCs w:val="24"/>
              </w:rPr>
            </w:pPr>
            <w:r>
              <w:rPr>
                <w:rFonts w:ascii="Arial" w:hAnsi="Arial" w:cs="Arial"/>
                <w:color w:val="000000"/>
                <w:sz w:val="24"/>
                <w:szCs w:val="24"/>
              </w:rPr>
              <w:t xml:space="preserve">Обеспечение социального развития городского округа Люберцы на основе устойчивого роста уровня и качества жизни населения, нуждающегося в социальной поддержке </w:t>
            </w:r>
          </w:p>
        </w:tc>
        <w:tc>
          <w:tcPr>
            <w:tcW w:w="170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Создание условий для  увеличения  числа граждан старшего возраста, ведущих активный образ жизни</w:t>
            </w:r>
          </w:p>
          <w:p w:rsidR="0086599C" w:rsidRDefault="0086599C">
            <w:pPr>
              <w:widowControl w:val="0"/>
              <w:tabs>
                <w:tab w:val="left" w:pos="709"/>
              </w:tabs>
              <w:ind w:left="-57" w:right="-57"/>
              <w:rPr>
                <w:rFonts w:ascii="Arial" w:hAnsi="Arial" w:cs="Arial"/>
                <w:sz w:val="24"/>
                <w:szCs w:val="24"/>
              </w:rPr>
            </w:pPr>
          </w:p>
        </w:tc>
        <w:tc>
          <w:tcPr>
            <w:tcW w:w="170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Увеличение числа граждан старшего возраста, ведущих активный образ жизни</w:t>
            </w:r>
          </w:p>
        </w:tc>
        <w:tc>
          <w:tcPr>
            <w:tcW w:w="1072"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Обращение Губернатора</w:t>
            </w:r>
          </w:p>
        </w:tc>
        <w:tc>
          <w:tcPr>
            <w:tcW w:w="85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75" w:right="-57" w:firstLine="18"/>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w:t>
            </w:r>
          </w:p>
        </w:tc>
        <w:tc>
          <w:tcPr>
            <w:tcW w:w="85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w:t>
            </w:r>
          </w:p>
        </w:tc>
        <w:tc>
          <w:tcPr>
            <w:tcW w:w="164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75" w:right="-57" w:firstLine="18"/>
              <w:jc w:val="center"/>
              <w:rPr>
                <w:rFonts w:ascii="Arial" w:hAnsi="Arial" w:cs="Arial"/>
                <w:sz w:val="24"/>
                <w:szCs w:val="24"/>
              </w:rPr>
            </w:pPr>
            <w:r>
              <w:rPr>
                <w:rFonts w:ascii="Arial" w:eastAsia="Times New Roman" w:hAnsi="Arial" w:cs="Arial"/>
                <w:sz w:val="24"/>
                <w:szCs w:val="24"/>
                <w:lang w:eastAsia="ru-RU"/>
              </w:rPr>
              <w:t>19,10</w:t>
            </w:r>
          </w:p>
        </w:tc>
      </w:tr>
      <w:tr w:rsidR="0086599C" w:rsidTr="0086599C">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b/>
                <w:sz w:val="24"/>
                <w:szCs w:val="24"/>
                <w:lang w:eastAsia="ru-RU"/>
              </w:rPr>
              <w:t>2.</w:t>
            </w:r>
          </w:p>
        </w:tc>
        <w:tc>
          <w:tcPr>
            <w:tcW w:w="14756" w:type="dxa"/>
            <w:gridSpan w:val="22"/>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b/>
                <w:sz w:val="24"/>
                <w:szCs w:val="24"/>
                <w:lang w:eastAsia="ru-RU"/>
              </w:rPr>
            </w:pPr>
            <w:r>
              <w:rPr>
                <w:rFonts w:ascii="Arial" w:eastAsia="Times New Roman" w:hAnsi="Arial" w:cs="Arial"/>
                <w:b/>
                <w:sz w:val="24"/>
                <w:szCs w:val="24"/>
                <w:lang w:eastAsia="ru-RU"/>
              </w:rPr>
              <w:t xml:space="preserve">Подпрограмма </w:t>
            </w:r>
            <w:r>
              <w:rPr>
                <w:rFonts w:ascii="Arial" w:eastAsia="Times New Roman" w:hAnsi="Arial" w:cs="Arial"/>
                <w:b/>
                <w:sz w:val="24"/>
                <w:szCs w:val="24"/>
                <w:lang w:val="en-US" w:eastAsia="ru-RU"/>
              </w:rPr>
              <w:t>II</w:t>
            </w:r>
            <w:r>
              <w:rPr>
                <w:rFonts w:ascii="Arial" w:eastAsia="Times New Roman" w:hAnsi="Arial" w:cs="Arial"/>
                <w:b/>
                <w:sz w:val="24"/>
                <w:szCs w:val="24"/>
                <w:lang w:eastAsia="ru-RU"/>
              </w:rPr>
              <w:t xml:space="preserve"> «Доступная среда»</w:t>
            </w:r>
          </w:p>
        </w:tc>
      </w:tr>
      <w:tr w:rsidR="0086599C" w:rsidTr="0086599C">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2.1.</w:t>
            </w:r>
          </w:p>
        </w:tc>
        <w:tc>
          <w:tcPr>
            <w:tcW w:w="212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w:t>
            </w:r>
            <w:r>
              <w:rPr>
                <w:rFonts w:ascii="Arial" w:hAnsi="Arial" w:cs="Arial"/>
                <w:sz w:val="24"/>
                <w:szCs w:val="24"/>
              </w:rPr>
              <w:lastRenderedPageBreak/>
              <w:t xml:space="preserve">культуры, образования, физической культуры и спорта в  городском округе 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lastRenderedPageBreak/>
              <w:t>Доступная среда-Доступность для инвалидов и других маломобильных групп населения муниципальных приоритетных объектов</w:t>
            </w:r>
          </w:p>
        </w:tc>
        <w:tc>
          <w:tcPr>
            <w:tcW w:w="99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hAnsi="Arial" w:cs="Arial"/>
                <w:sz w:val="24"/>
                <w:szCs w:val="24"/>
                <w:lang w:eastAsia="ru-RU"/>
              </w:rPr>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66,40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68,20</w:t>
            </w:r>
          </w:p>
        </w:tc>
        <w:tc>
          <w:tcPr>
            <w:tcW w:w="85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69,70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71,20</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72,70</w:t>
            </w:r>
          </w:p>
        </w:tc>
        <w:tc>
          <w:tcPr>
            <w:tcW w:w="850" w:type="dxa"/>
            <w:gridSpan w:val="3"/>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74,20</w:t>
            </w:r>
          </w:p>
          <w:p w:rsidR="0086599C" w:rsidRDefault="0086599C">
            <w:pPr>
              <w:widowControl w:val="0"/>
              <w:tabs>
                <w:tab w:val="left" w:pos="709"/>
              </w:tabs>
              <w:ind w:left="1909" w:hanging="66"/>
              <w:jc w:val="center"/>
              <w:rPr>
                <w:rFonts w:ascii="Arial" w:hAnsi="Arial" w:cs="Arial"/>
                <w:sz w:val="24"/>
                <w:szCs w:val="24"/>
              </w:rPr>
            </w:pPr>
            <w:r>
              <w:rPr>
                <w:rFonts w:ascii="Arial" w:eastAsia="Times New Roman" w:hAnsi="Arial" w:cs="Arial"/>
                <w:sz w:val="24"/>
                <w:szCs w:val="24"/>
                <w:lang w:eastAsia="ru-RU"/>
              </w:rPr>
              <w:t>70</w:t>
            </w:r>
          </w:p>
          <w:p w:rsidR="0086599C" w:rsidRDefault="0086599C">
            <w:pPr>
              <w:rPr>
                <w:rFonts w:ascii="Arial" w:eastAsia="Times New Roman" w:hAnsi="Arial" w:cs="Arial"/>
                <w:sz w:val="24"/>
                <w:szCs w:val="24"/>
                <w:lang w:eastAsia="ru-RU"/>
              </w:rPr>
            </w:pPr>
          </w:p>
        </w:tc>
        <w:tc>
          <w:tcPr>
            <w:tcW w:w="164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jc w:val="center"/>
              <w:rPr>
                <w:rFonts w:ascii="Arial" w:hAnsi="Arial" w:cs="Arial"/>
                <w:sz w:val="24"/>
                <w:szCs w:val="24"/>
              </w:rPr>
            </w:pPr>
            <w:r>
              <w:rPr>
                <w:rFonts w:ascii="Arial" w:eastAsia="Times New Roman" w:hAnsi="Arial" w:cs="Arial"/>
                <w:sz w:val="24"/>
                <w:szCs w:val="24"/>
                <w:lang w:eastAsia="ru-RU"/>
              </w:rPr>
              <w:t>02,03</w:t>
            </w:r>
          </w:p>
        </w:tc>
      </w:tr>
      <w:tr w:rsidR="0086599C" w:rsidTr="0086599C">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hAnsi="Arial" w:cs="Arial"/>
                <w:sz w:val="24"/>
                <w:szCs w:val="24"/>
                <w:lang w:eastAsia="ru-RU"/>
              </w:rPr>
              <w:lastRenderedPageBreak/>
              <w:t>2.2</w:t>
            </w:r>
          </w:p>
        </w:tc>
        <w:tc>
          <w:tcPr>
            <w:tcW w:w="212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color w:val="000000"/>
                <w:sz w:val="24"/>
                <w:szCs w:val="24"/>
              </w:rPr>
              <w:t>Доля детей-инвалидов в возрасте от 1,5 года до 7 лет, охваченных дошкольным образованием, в общей численности детей-инвалидов такого возраста в Московской области</w:t>
            </w:r>
            <w:r>
              <w:rPr>
                <w:rFonts w:ascii="Arial" w:hAnsi="Arial" w:cs="Arial"/>
                <w:sz w:val="24"/>
                <w:szCs w:val="24"/>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hAnsi="Arial" w:cs="Arial"/>
                <w:sz w:val="24"/>
                <w:szCs w:val="24"/>
                <w:lang w:eastAsia="ru-RU"/>
              </w:rPr>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97,00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100,00</w:t>
            </w:r>
          </w:p>
        </w:tc>
        <w:tc>
          <w:tcPr>
            <w:tcW w:w="85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100,00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100,00</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100,00</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100,00</w:t>
            </w:r>
          </w:p>
        </w:tc>
        <w:tc>
          <w:tcPr>
            <w:tcW w:w="164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02</w:t>
            </w:r>
          </w:p>
        </w:tc>
      </w:tr>
      <w:tr w:rsidR="0086599C" w:rsidTr="0086599C">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hAnsi="Arial" w:cs="Arial"/>
                <w:sz w:val="24"/>
                <w:szCs w:val="24"/>
                <w:lang w:eastAsia="ru-RU"/>
              </w:rPr>
              <w:lastRenderedPageBreak/>
              <w:t>2.3</w:t>
            </w:r>
          </w:p>
        </w:tc>
        <w:tc>
          <w:tcPr>
            <w:tcW w:w="212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color w:val="000000"/>
                <w:sz w:val="24"/>
                <w:szCs w:val="24"/>
              </w:rPr>
              <w:t>Доля детей – инвалидов в возрасте от 5 до 18 лет, получающих дополнительное образование от общей численности детей-инвалидов данного возраста</w:t>
            </w:r>
            <w:r>
              <w:rPr>
                <w:rFonts w:ascii="Arial" w:hAnsi="Arial" w:cs="Arial"/>
                <w:sz w:val="24"/>
                <w:szCs w:val="24"/>
              </w:rPr>
              <w:t xml:space="preserve"> в Московской области</w:t>
            </w:r>
          </w:p>
        </w:tc>
        <w:tc>
          <w:tcPr>
            <w:tcW w:w="99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hAnsi="Arial" w:cs="Arial"/>
                <w:sz w:val="24"/>
                <w:szCs w:val="24"/>
                <w:lang w:eastAsia="ru-RU"/>
              </w:rPr>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46,00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w:t>
            </w:r>
          </w:p>
        </w:tc>
        <w:tc>
          <w:tcPr>
            <w:tcW w:w="85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50,00</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50,00</w:t>
            </w:r>
          </w:p>
        </w:tc>
        <w:tc>
          <w:tcPr>
            <w:tcW w:w="164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02</w:t>
            </w:r>
          </w:p>
        </w:tc>
      </w:tr>
      <w:tr w:rsidR="0086599C" w:rsidTr="0086599C">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hAnsi="Arial" w:cs="Arial"/>
                <w:sz w:val="24"/>
                <w:szCs w:val="24"/>
                <w:lang w:eastAsia="ru-RU"/>
              </w:rPr>
              <w:t>2.4</w:t>
            </w:r>
          </w:p>
        </w:tc>
        <w:tc>
          <w:tcPr>
            <w:tcW w:w="212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w:t>
            </w:r>
            <w:r>
              <w:rPr>
                <w:rFonts w:ascii="Arial" w:hAnsi="Arial" w:cs="Arial"/>
                <w:sz w:val="24"/>
                <w:szCs w:val="24"/>
              </w:rPr>
              <w:lastRenderedPageBreak/>
              <w:t xml:space="preserve">объектам и услугам в сфере  культуры, образования, физической культуры и спорта   в  городском округе 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color w:val="000000"/>
                <w:sz w:val="24"/>
                <w:szCs w:val="24"/>
              </w:rPr>
              <w:lastRenderedPageBreak/>
              <w:t xml:space="preserve">Доля детей-инвалидов, которым созданы условия для получения качественного начального общего, основного </w:t>
            </w:r>
            <w:r>
              <w:rPr>
                <w:rFonts w:ascii="Arial" w:hAnsi="Arial" w:cs="Arial"/>
                <w:color w:val="000000"/>
                <w:sz w:val="24"/>
                <w:szCs w:val="24"/>
              </w:rPr>
              <w:lastRenderedPageBreak/>
              <w:t xml:space="preserve">общего, среднего общего образования, в общей численности детей-инвалидов школьного возраста в Московской области  </w:t>
            </w:r>
          </w:p>
        </w:tc>
        <w:tc>
          <w:tcPr>
            <w:tcW w:w="99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hAnsi="Arial" w:cs="Arial"/>
                <w:sz w:val="24"/>
                <w:szCs w:val="24"/>
                <w:lang w:eastAsia="ru-RU"/>
              </w:rPr>
              <w:lastRenderedPageBreak/>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99,00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100,00</w:t>
            </w:r>
          </w:p>
        </w:tc>
        <w:tc>
          <w:tcPr>
            <w:tcW w:w="85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100,00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100,00</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100,00</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100,00</w:t>
            </w:r>
          </w:p>
        </w:tc>
        <w:tc>
          <w:tcPr>
            <w:tcW w:w="164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02</w:t>
            </w:r>
          </w:p>
        </w:tc>
      </w:tr>
      <w:tr w:rsidR="0086599C" w:rsidTr="0086599C">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hAnsi="Arial" w:cs="Arial"/>
                <w:sz w:val="24"/>
                <w:szCs w:val="24"/>
                <w:lang w:eastAsia="ru-RU"/>
              </w:rPr>
              <w:lastRenderedPageBreak/>
              <w:t>2.5</w:t>
            </w:r>
          </w:p>
        </w:tc>
        <w:tc>
          <w:tcPr>
            <w:tcW w:w="212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w:t>
            </w:r>
            <w:r>
              <w:rPr>
                <w:rFonts w:ascii="Arial" w:hAnsi="Arial" w:cs="Arial"/>
                <w:sz w:val="24"/>
                <w:szCs w:val="24"/>
              </w:rPr>
              <w:lastRenderedPageBreak/>
              <w:t xml:space="preserve">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Доля общеобразовательных </w:t>
            </w:r>
            <w:proofErr w:type="gramStart"/>
            <w:r>
              <w:rPr>
                <w:rFonts w:ascii="Arial" w:hAnsi="Arial" w:cs="Arial"/>
                <w:sz w:val="24"/>
                <w:szCs w:val="24"/>
              </w:rPr>
              <w:t>организаций</w:t>
            </w:r>
            <w:proofErr w:type="gramEnd"/>
            <w:r>
              <w:rPr>
                <w:rFonts w:ascii="Arial" w:hAnsi="Arial" w:cs="Arial"/>
                <w:sz w:val="24"/>
                <w:szCs w:val="24"/>
              </w:rPr>
              <w:t xml:space="preserve">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детей-инвалидов в общем количестве общеобразовательных организаций городского </w:t>
            </w:r>
            <w:r>
              <w:rPr>
                <w:rFonts w:ascii="Arial" w:hAnsi="Arial" w:cs="Arial"/>
                <w:sz w:val="24"/>
                <w:szCs w:val="24"/>
              </w:rPr>
              <w:lastRenderedPageBreak/>
              <w:t xml:space="preserve">округа Люберцы </w:t>
            </w:r>
          </w:p>
        </w:tc>
        <w:tc>
          <w:tcPr>
            <w:tcW w:w="99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hAnsi="Arial" w:cs="Arial"/>
                <w:sz w:val="24"/>
                <w:szCs w:val="24"/>
                <w:lang w:eastAsia="ru-RU"/>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24,10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25,00</w:t>
            </w:r>
          </w:p>
        </w:tc>
        <w:tc>
          <w:tcPr>
            <w:tcW w:w="85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26,00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27,00</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28,00</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29,00</w:t>
            </w:r>
          </w:p>
        </w:tc>
        <w:tc>
          <w:tcPr>
            <w:tcW w:w="164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02</w:t>
            </w:r>
          </w:p>
        </w:tc>
      </w:tr>
      <w:tr w:rsidR="0086599C" w:rsidTr="0086599C">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hAnsi="Arial" w:cs="Arial"/>
                <w:sz w:val="24"/>
                <w:szCs w:val="24"/>
                <w:lang w:eastAsia="ru-RU"/>
              </w:rPr>
              <w:lastRenderedPageBreak/>
              <w:t>2.6</w:t>
            </w:r>
          </w:p>
        </w:tc>
        <w:tc>
          <w:tcPr>
            <w:tcW w:w="212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 xml:space="preserve">Доля дошкольных образовательных </w:t>
            </w:r>
            <w:proofErr w:type="gramStart"/>
            <w:r>
              <w:rPr>
                <w:rFonts w:ascii="Arial" w:hAnsi="Arial" w:cs="Arial"/>
                <w:sz w:val="24"/>
                <w:szCs w:val="24"/>
              </w:rPr>
              <w:t>организаций</w:t>
            </w:r>
            <w:proofErr w:type="gramEnd"/>
            <w:r>
              <w:rPr>
                <w:rFonts w:ascii="Arial" w:hAnsi="Arial" w:cs="Arial"/>
                <w:sz w:val="24"/>
                <w:szCs w:val="24"/>
              </w:rPr>
              <w:t xml:space="preserve">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детей-инвалидов в общем количестве дошкольных образовательных организаций городского округа Люберцы </w:t>
            </w:r>
          </w:p>
          <w:p w:rsidR="0086599C" w:rsidRDefault="0086599C">
            <w:pPr>
              <w:widowControl w:val="0"/>
              <w:tabs>
                <w:tab w:val="left" w:pos="709"/>
              </w:tabs>
              <w:ind w:left="-57" w:right="-57"/>
              <w:rPr>
                <w:rFonts w:ascii="Arial" w:hAnsi="Arial" w:cs="Arial"/>
                <w:sz w:val="24"/>
                <w:szCs w:val="24"/>
              </w:rPr>
            </w:pPr>
          </w:p>
        </w:tc>
        <w:tc>
          <w:tcPr>
            <w:tcW w:w="99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hAnsi="Arial" w:cs="Arial"/>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19,00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20,00</w:t>
            </w:r>
          </w:p>
        </w:tc>
        <w:tc>
          <w:tcPr>
            <w:tcW w:w="85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21,00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22,00</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23,00</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24,00</w:t>
            </w:r>
          </w:p>
        </w:tc>
        <w:tc>
          <w:tcPr>
            <w:tcW w:w="164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02</w:t>
            </w:r>
          </w:p>
        </w:tc>
      </w:tr>
      <w:tr w:rsidR="0086599C" w:rsidTr="0086599C">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hAnsi="Arial" w:cs="Arial"/>
                <w:sz w:val="24"/>
                <w:szCs w:val="24"/>
                <w:lang w:eastAsia="ru-RU"/>
              </w:rPr>
              <w:t>2.7</w:t>
            </w:r>
          </w:p>
        </w:tc>
        <w:tc>
          <w:tcPr>
            <w:tcW w:w="212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 xml:space="preserve">Развитие "Доступной среды" для инвалидов и маломобильных </w:t>
            </w:r>
            <w:r>
              <w:rPr>
                <w:rFonts w:ascii="Arial" w:hAnsi="Arial" w:cs="Arial"/>
                <w:sz w:val="24"/>
                <w:szCs w:val="24"/>
              </w:rPr>
              <w:lastRenderedPageBreak/>
              <w:t>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Формирование условий для беспрепятственного доступа инвалидов и </w:t>
            </w:r>
            <w:r>
              <w:rPr>
                <w:rFonts w:ascii="Arial" w:hAnsi="Arial" w:cs="Arial"/>
                <w:sz w:val="24"/>
                <w:szCs w:val="24"/>
              </w:rPr>
              <w:lastRenderedPageBreak/>
              <w:t xml:space="preserve">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Доля образовательных организаций, в которых </w:t>
            </w:r>
            <w:r>
              <w:rPr>
                <w:rFonts w:ascii="Arial" w:hAnsi="Arial" w:cs="Arial"/>
                <w:sz w:val="24"/>
                <w:szCs w:val="24"/>
              </w:rPr>
              <w:lastRenderedPageBreak/>
              <w:t>созданы условия для получения детьми-инвалидами качественного образования в общем количестве образовательных организаций в  городском округе Люберцы</w:t>
            </w:r>
          </w:p>
        </w:tc>
        <w:tc>
          <w:tcPr>
            <w:tcW w:w="99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hAnsi="Arial" w:cs="Arial"/>
                <w:sz w:val="24"/>
                <w:szCs w:val="24"/>
                <w:lang w:eastAsia="ru-RU"/>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21,00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22,00</w:t>
            </w:r>
          </w:p>
        </w:tc>
        <w:tc>
          <w:tcPr>
            <w:tcW w:w="85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22,50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23,00</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24,00</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25,00</w:t>
            </w:r>
          </w:p>
        </w:tc>
        <w:tc>
          <w:tcPr>
            <w:tcW w:w="164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02</w:t>
            </w:r>
          </w:p>
        </w:tc>
      </w:tr>
      <w:tr w:rsidR="0086599C" w:rsidTr="0086599C">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hAnsi="Arial" w:cs="Arial"/>
                <w:sz w:val="24"/>
                <w:szCs w:val="24"/>
                <w:lang w:eastAsia="ru-RU"/>
              </w:rPr>
              <w:lastRenderedPageBreak/>
              <w:t>2.8</w:t>
            </w:r>
          </w:p>
        </w:tc>
        <w:tc>
          <w:tcPr>
            <w:tcW w:w="212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w:t>
            </w:r>
            <w:r>
              <w:rPr>
                <w:rFonts w:ascii="Arial" w:hAnsi="Arial" w:cs="Arial"/>
                <w:sz w:val="24"/>
                <w:szCs w:val="24"/>
              </w:rPr>
              <w:lastRenderedPageBreak/>
              <w:t xml:space="preserve">физической культуры и спорта   в  городском округе 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Доля выпускников-инвалидов общеобразовательных организаций 9 и 11 классов, охваченных </w:t>
            </w:r>
            <w:proofErr w:type="spellStart"/>
            <w:r>
              <w:rPr>
                <w:rFonts w:ascii="Arial" w:hAnsi="Arial" w:cs="Arial"/>
                <w:sz w:val="24"/>
                <w:szCs w:val="24"/>
              </w:rPr>
              <w:t>профориентационной</w:t>
            </w:r>
            <w:proofErr w:type="spellEnd"/>
            <w:r>
              <w:rPr>
                <w:rFonts w:ascii="Arial" w:hAnsi="Arial" w:cs="Arial"/>
                <w:sz w:val="24"/>
                <w:szCs w:val="24"/>
              </w:rPr>
              <w:t xml:space="preserve"> работой, в общей численности выпускнико</w:t>
            </w:r>
            <w:proofErr w:type="gramStart"/>
            <w:r>
              <w:rPr>
                <w:rFonts w:ascii="Arial" w:hAnsi="Arial" w:cs="Arial"/>
                <w:sz w:val="24"/>
                <w:szCs w:val="24"/>
              </w:rPr>
              <w:t>в-</w:t>
            </w:r>
            <w:proofErr w:type="gramEnd"/>
            <w:r>
              <w:rPr>
                <w:rFonts w:ascii="Arial" w:hAnsi="Arial" w:cs="Arial"/>
                <w:sz w:val="24"/>
                <w:szCs w:val="24"/>
              </w:rPr>
              <w:t xml:space="preserve"> инвалидов </w:t>
            </w:r>
            <w:r>
              <w:rPr>
                <w:rFonts w:ascii="Arial" w:hAnsi="Arial" w:cs="Arial"/>
                <w:sz w:val="24"/>
                <w:szCs w:val="24"/>
              </w:rPr>
              <w:lastRenderedPageBreak/>
              <w:t>общеобразовательных организаций</w:t>
            </w:r>
          </w:p>
          <w:p w:rsidR="0086599C" w:rsidRDefault="0086599C">
            <w:pPr>
              <w:widowControl w:val="0"/>
              <w:tabs>
                <w:tab w:val="left" w:pos="709"/>
              </w:tabs>
              <w:ind w:left="-57" w:right="-57"/>
              <w:rPr>
                <w:rFonts w:ascii="Arial" w:hAnsi="Arial" w:cs="Arial"/>
                <w:sz w:val="24"/>
                <w:szCs w:val="24"/>
              </w:rPr>
            </w:pPr>
          </w:p>
        </w:tc>
        <w:tc>
          <w:tcPr>
            <w:tcW w:w="99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hAnsi="Arial" w:cs="Arial"/>
                <w:sz w:val="24"/>
                <w:szCs w:val="24"/>
                <w:lang w:eastAsia="ru-RU"/>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95</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w:t>
            </w:r>
          </w:p>
        </w:tc>
        <w:tc>
          <w:tcPr>
            <w:tcW w:w="85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100</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100</w:t>
            </w:r>
          </w:p>
        </w:tc>
        <w:tc>
          <w:tcPr>
            <w:tcW w:w="164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02</w:t>
            </w:r>
          </w:p>
        </w:tc>
      </w:tr>
      <w:tr w:rsidR="0086599C" w:rsidTr="0086599C">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3</w:t>
            </w:r>
          </w:p>
        </w:tc>
        <w:tc>
          <w:tcPr>
            <w:tcW w:w="14756" w:type="dxa"/>
            <w:gridSpan w:val="22"/>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eastAsia="Times New Roman" w:hAnsi="Arial" w:cs="Arial"/>
                <w:b/>
                <w:sz w:val="24"/>
                <w:szCs w:val="24"/>
                <w:lang w:eastAsia="ru-RU"/>
              </w:rPr>
              <w:t xml:space="preserve">Подпрограмма </w:t>
            </w:r>
            <w:r>
              <w:rPr>
                <w:rFonts w:ascii="Arial" w:eastAsia="Times New Roman" w:hAnsi="Arial" w:cs="Arial"/>
                <w:b/>
                <w:sz w:val="24"/>
                <w:szCs w:val="24"/>
                <w:lang w:val="en-US" w:eastAsia="ru-RU"/>
              </w:rPr>
              <w:t>III</w:t>
            </w:r>
            <w:r>
              <w:rPr>
                <w:rFonts w:ascii="Arial" w:eastAsia="Times New Roman" w:hAnsi="Arial" w:cs="Arial"/>
                <w:b/>
                <w:sz w:val="24"/>
                <w:szCs w:val="24"/>
                <w:lang w:eastAsia="ru-RU"/>
              </w:rPr>
              <w:t xml:space="preserve">  « Развитие системы отдыха и оздоровления детей»</w:t>
            </w:r>
          </w:p>
        </w:tc>
      </w:tr>
      <w:tr w:rsidR="0086599C" w:rsidTr="0086599C">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3.1</w:t>
            </w:r>
          </w:p>
        </w:tc>
        <w:tc>
          <w:tcPr>
            <w:tcW w:w="212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Организация отдыха, оздоровления и занятости детей и подростков в период школьных каникул, увеличение охвата детей организованными формами отдыха.</w:t>
            </w: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Создание условий для духовного, нравственного и физического развития детей во время пребывания в учреждениях отдыха и оздоровления</w:t>
            </w:r>
          </w:p>
        </w:tc>
        <w:tc>
          <w:tcPr>
            <w:tcW w:w="1701" w:type="dxa"/>
            <w:gridSpan w:val="2"/>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Доля детей, охваченных отдыхом и оздоровлением, в общей численности детей в возрасте от 7 до 15 лет, подлежащих оздоровлению</w:t>
            </w:r>
          </w:p>
        </w:tc>
        <w:tc>
          <w:tcPr>
            <w:tcW w:w="99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hAnsi="Arial" w:cs="Arial"/>
                <w:sz w:val="24"/>
                <w:szCs w:val="24"/>
                <w:lang w:eastAsia="ru-RU"/>
              </w:rPr>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89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hAnsi="Arial" w:cs="Arial"/>
                <w:color w:val="000000"/>
                <w:sz w:val="24"/>
                <w:szCs w:val="24"/>
              </w:rPr>
              <w:t>59,5</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hAnsi="Arial" w:cs="Arial"/>
                <w:color w:val="000000"/>
                <w:sz w:val="24"/>
                <w:szCs w:val="24"/>
              </w:rPr>
              <w:t>60,5</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61,5</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62,0</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62,5</w:t>
            </w:r>
          </w:p>
        </w:tc>
        <w:tc>
          <w:tcPr>
            <w:tcW w:w="80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63,0</w:t>
            </w:r>
          </w:p>
        </w:tc>
        <w:tc>
          <w:tcPr>
            <w:tcW w:w="164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05</w:t>
            </w:r>
          </w:p>
        </w:tc>
      </w:tr>
      <w:tr w:rsidR="0086599C" w:rsidTr="0086599C">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3.2</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Поддержка семей с детьми, находящимися в трудной жизненной ситуации</w:t>
            </w:r>
          </w:p>
        </w:tc>
        <w:tc>
          <w:tcPr>
            <w:tcW w:w="1701" w:type="dxa"/>
            <w:gridSpan w:val="2"/>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 xml:space="preserve">Доля детей, находящихся в трудной жизненной ситуации, охваченных отдыхом и оздоровлением, в общей численности детей в возрасте от 7 </w:t>
            </w:r>
            <w:r>
              <w:rPr>
                <w:rFonts w:ascii="Arial" w:hAnsi="Arial" w:cs="Arial"/>
                <w:sz w:val="24"/>
                <w:szCs w:val="24"/>
              </w:rPr>
              <w:lastRenderedPageBreak/>
              <w:t>до 15  лет, находящихся в трудной жизненной ситуации, подлежащих оздоровлению</w:t>
            </w:r>
          </w:p>
        </w:tc>
        <w:tc>
          <w:tcPr>
            <w:tcW w:w="99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hAnsi="Arial" w:cs="Arial"/>
                <w:sz w:val="24"/>
                <w:szCs w:val="24"/>
                <w:lang w:eastAsia="ru-RU"/>
              </w:rPr>
              <w:lastRenderedPageBreak/>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89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hAnsi="Arial" w:cs="Arial"/>
                <w:color w:val="000000"/>
                <w:sz w:val="24"/>
                <w:szCs w:val="24"/>
              </w:rPr>
              <w:t>55,7</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hAnsi="Arial" w:cs="Arial"/>
                <w:color w:val="000000"/>
                <w:sz w:val="24"/>
                <w:szCs w:val="24"/>
              </w:rPr>
              <w:t>55,8</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55,9</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56,0</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56,5</w:t>
            </w:r>
          </w:p>
        </w:tc>
        <w:tc>
          <w:tcPr>
            <w:tcW w:w="80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57</w:t>
            </w:r>
          </w:p>
        </w:tc>
        <w:tc>
          <w:tcPr>
            <w:tcW w:w="164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05</w:t>
            </w:r>
          </w:p>
        </w:tc>
      </w:tr>
      <w:tr w:rsidR="0086599C" w:rsidTr="0086599C">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4</w:t>
            </w:r>
          </w:p>
        </w:tc>
        <w:tc>
          <w:tcPr>
            <w:tcW w:w="14756" w:type="dxa"/>
            <w:gridSpan w:val="22"/>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eastAsia="Times New Roman" w:hAnsi="Arial" w:cs="Arial"/>
                <w:b/>
                <w:sz w:val="24"/>
                <w:szCs w:val="24"/>
                <w:lang w:eastAsia="ru-RU"/>
              </w:rPr>
              <w:t xml:space="preserve">Подпрограмма </w:t>
            </w:r>
            <w:r>
              <w:rPr>
                <w:rFonts w:ascii="Arial" w:eastAsia="Times New Roman" w:hAnsi="Arial" w:cs="Arial"/>
                <w:b/>
                <w:sz w:val="24"/>
                <w:szCs w:val="24"/>
                <w:lang w:val="en-US" w:eastAsia="ru-RU"/>
              </w:rPr>
              <w:t>VIII</w:t>
            </w:r>
            <w:r w:rsidRPr="0086599C">
              <w:rPr>
                <w:rFonts w:ascii="Arial" w:eastAsia="Times New Roman" w:hAnsi="Arial" w:cs="Arial"/>
                <w:b/>
                <w:sz w:val="24"/>
                <w:szCs w:val="24"/>
                <w:lang w:eastAsia="ru-RU"/>
              </w:rPr>
              <w:t xml:space="preserve"> </w:t>
            </w:r>
            <w:r w:rsidRPr="0086599C">
              <w:rPr>
                <w:rFonts w:ascii="Arial" w:hAnsi="Arial" w:cs="Arial"/>
                <w:sz w:val="24"/>
                <w:szCs w:val="24"/>
              </w:rPr>
              <w:t xml:space="preserve"> </w:t>
            </w:r>
            <w:r>
              <w:rPr>
                <w:rFonts w:ascii="Arial" w:eastAsia="Times New Roman" w:hAnsi="Arial" w:cs="Arial"/>
                <w:b/>
                <w:sz w:val="24"/>
                <w:szCs w:val="24"/>
                <w:lang w:eastAsia="ru-RU"/>
              </w:rPr>
              <w:t>«Развитие трудовых ресурсов и охраны труда»</w:t>
            </w:r>
          </w:p>
        </w:tc>
      </w:tr>
      <w:tr w:rsidR="0086599C" w:rsidTr="0086599C">
        <w:trPr>
          <w:trHeight w:val="701"/>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4.1</w:t>
            </w:r>
          </w:p>
        </w:tc>
        <w:tc>
          <w:tcPr>
            <w:tcW w:w="212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Сохранение жизни и здоровья работников в течение всего периода трудовой деятельности</w:t>
            </w: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Снижение уровня производственного травматизма и профессиональной заболеваемости</w:t>
            </w:r>
          </w:p>
        </w:tc>
        <w:tc>
          <w:tcPr>
            <w:tcW w:w="1701" w:type="dxa"/>
            <w:gridSpan w:val="2"/>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Число пострадавших в результате несчастных случаев на производстве со смертельным исходом в расчете на 1000 работающих  (организаций, занятых в экономике муниципального образования)</w:t>
            </w:r>
          </w:p>
        </w:tc>
        <w:tc>
          <w:tcPr>
            <w:tcW w:w="99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hAnsi="Arial" w:cs="Arial"/>
                <w:sz w:val="24"/>
                <w:szCs w:val="24"/>
                <w:lang w:eastAsia="ru-RU"/>
              </w:rPr>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hAnsi="Arial" w:cs="Arial"/>
                <w:sz w:val="24"/>
                <w:szCs w:val="24"/>
              </w:rPr>
              <w:t>Промилле</w:t>
            </w:r>
          </w:p>
        </w:tc>
        <w:tc>
          <w:tcPr>
            <w:tcW w:w="897"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0,064</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0,063</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0,062</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0,061</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0,060</w:t>
            </w:r>
          </w:p>
        </w:tc>
        <w:tc>
          <w:tcPr>
            <w:tcW w:w="802"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0,059</w:t>
            </w:r>
          </w:p>
        </w:tc>
        <w:tc>
          <w:tcPr>
            <w:tcW w:w="164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01</w:t>
            </w:r>
          </w:p>
        </w:tc>
      </w:tr>
      <w:tr w:rsidR="0086599C" w:rsidTr="0086599C">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bookmarkStart w:id="2" w:name="Par389"/>
            <w:bookmarkEnd w:id="2"/>
            <w:r>
              <w:rPr>
                <w:rFonts w:ascii="Arial" w:eastAsia="Times New Roman" w:hAnsi="Arial" w:cs="Arial"/>
                <w:sz w:val="24"/>
                <w:szCs w:val="24"/>
                <w:lang w:eastAsia="ru-RU"/>
              </w:rPr>
              <w:t>5</w:t>
            </w:r>
          </w:p>
        </w:tc>
        <w:tc>
          <w:tcPr>
            <w:tcW w:w="14756" w:type="dxa"/>
            <w:gridSpan w:val="22"/>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eastAsia="Times New Roman" w:hAnsi="Arial" w:cs="Arial"/>
                <w:b/>
                <w:sz w:val="24"/>
                <w:szCs w:val="24"/>
                <w:lang w:eastAsia="ru-RU"/>
              </w:rPr>
              <w:t xml:space="preserve">Подпрограмма </w:t>
            </w:r>
            <w:r>
              <w:rPr>
                <w:rFonts w:ascii="Arial" w:eastAsia="Times New Roman" w:hAnsi="Arial" w:cs="Arial"/>
                <w:b/>
                <w:sz w:val="24"/>
                <w:szCs w:val="24"/>
                <w:lang w:val="en-US" w:eastAsia="ru-RU"/>
              </w:rPr>
              <w:t>IX</w:t>
            </w:r>
            <w:r>
              <w:rPr>
                <w:rFonts w:ascii="Arial" w:eastAsia="Times New Roman" w:hAnsi="Arial" w:cs="Arial"/>
                <w:b/>
                <w:sz w:val="24"/>
                <w:szCs w:val="24"/>
                <w:lang w:eastAsia="ru-RU"/>
              </w:rPr>
              <w:t xml:space="preserve"> « Развитие и поддержка социально ориентированных некоммерческих организаций»</w:t>
            </w:r>
          </w:p>
        </w:tc>
      </w:tr>
      <w:tr w:rsidR="0086599C" w:rsidTr="0086599C">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5.1</w:t>
            </w:r>
          </w:p>
        </w:tc>
        <w:tc>
          <w:tcPr>
            <w:tcW w:w="212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w:t>
            </w:r>
            <w:r>
              <w:rPr>
                <w:rFonts w:ascii="Arial" w:hAnsi="Arial" w:cs="Arial"/>
                <w:spacing w:val="2"/>
                <w:sz w:val="24"/>
                <w:szCs w:val="24"/>
                <w:shd w:val="clear" w:color="auto" w:fill="FFFFFF"/>
              </w:rPr>
              <w:lastRenderedPageBreak/>
              <w:t>муниципальном образовании городской округ 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СО НКО</w:t>
            </w:r>
            <w:r>
              <w:rPr>
                <w:rFonts w:ascii="Arial" w:hAnsi="Arial" w:cs="Arial"/>
                <w:sz w:val="24"/>
                <w:szCs w:val="24"/>
              </w:rPr>
              <w:t xml:space="preserve">, осуществляющих деятельность на </w:t>
            </w:r>
            <w:r>
              <w:rPr>
                <w:rFonts w:ascii="Arial" w:hAnsi="Arial" w:cs="Arial"/>
                <w:sz w:val="24"/>
                <w:szCs w:val="24"/>
              </w:rPr>
              <w:lastRenderedPageBreak/>
              <w:t>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hAnsi="Arial" w:cs="Arial"/>
                <w:color w:val="000000"/>
                <w:sz w:val="24"/>
                <w:szCs w:val="24"/>
              </w:rPr>
              <w:lastRenderedPageBreak/>
              <w:t xml:space="preserve">Количество СО НКО,    которым оказана поддержка ОМСУ, в том </w:t>
            </w:r>
            <w:r>
              <w:rPr>
                <w:rFonts w:ascii="Arial" w:hAnsi="Arial" w:cs="Arial"/>
                <w:color w:val="000000"/>
                <w:sz w:val="24"/>
                <w:szCs w:val="24"/>
              </w:rPr>
              <w:lastRenderedPageBreak/>
              <w:t>числе:</w:t>
            </w:r>
          </w:p>
        </w:tc>
        <w:tc>
          <w:tcPr>
            <w:tcW w:w="99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hAnsi="Arial" w:cs="Arial"/>
                <w:sz w:val="24"/>
                <w:szCs w:val="24"/>
                <w:lang w:eastAsia="ru-RU"/>
              </w:rPr>
              <w:lastRenderedPageBreak/>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31</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36</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37</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37</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38</w:t>
            </w:r>
          </w:p>
        </w:tc>
        <w:tc>
          <w:tcPr>
            <w:tcW w:w="802"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38</w:t>
            </w:r>
          </w:p>
        </w:tc>
        <w:tc>
          <w:tcPr>
            <w:tcW w:w="1641" w:type="dxa"/>
            <w:tcBorders>
              <w:top w:val="single" w:sz="4" w:space="0" w:color="000000"/>
              <w:left w:val="single" w:sz="4" w:space="0" w:color="000000"/>
              <w:bottom w:val="single" w:sz="4" w:space="0" w:color="000000"/>
              <w:right w:val="single" w:sz="4" w:space="0" w:color="000000"/>
            </w:tcBorders>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01,02</w:t>
            </w:r>
          </w:p>
          <w:p w:rsidR="0086599C" w:rsidRDefault="0086599C">
            <w:pPr>
              <w:spacing w:line="276" w:lineRule="auto"/>
              <w:ind w:left="0"/>
              <w:jc w:val="center"/>
              <w:rPr>
                <w:rFonts w:ascii="Arial" w:eastAsia="Times New Roman" w:hAnsi="Arial" w:cs="Arial"/>
                <w:sz w:val="24"/>
                <w:szCs w:val="24"/>
                <w:lang w:eastAsia="ru-RU"/>
              </w:rPr>
            </w:pPr>
          </w:p>
          <w:p w:rsidR="0086599C" w:rsidRDefault="0086599C">
            <w:pPr>
              <w:spacing w:line="276" w:lineRule="auto"/>
              <w:ind w:left="0"/>
              <w:jc w:val="center"/>
              <w:rPr>
                <w:rFonts w:ascii="Arial" w:eastAsia="Times New Roman" w:hAnsi="Arial" w:cs="Arial"/>
                <w:sz w:val="24"/>
                <w:szCs w:val="24"/>
                <w:lang w:eastAsia="ru-RU"/>
              </w:rPr>
            </w:pPr>
          </w:p>
          <w:p w:rsidR="0086599C" w:rsidRDefault="0086599C">
            <w:pPr>
              <w:spacing w:line="276" w:lineRule="auto"/>
              <w:ind w:left="0"/>
              <w:jc w:val="center"/>
              <w:rPr>
                <w:rFonts w:ascii="Arial" w:eastAsia="Times New Roman" w:hAnsi="Arial" w:cs="Arial"/>
                <w:sz w:val="24"/>
                <w:szCs w:val="24"/>
                <w:lang w:eastAsia="ru-RU"/>
              </w:rPr>
            </w:pPr>
          </w:p>
          <w:p w:rsidR="0086599C" w:rsidRDefault="0086599C">
            <w:pPr>
              <w:spacing w:line="276" w:lineRule="auto"/>
              <w:ind w:left="0"/>
              <w:jc w:val="center"/>
              <w:rPr>
                <w:rFonts w:ascii="Arial" w:eastAsia="Times New Roman" w:hAnsi="Arial" w:cs="Arial"/>
                <w:sz w:val="24"/>
                <w:szCs w:val="24"/>
                <w:lang w:eastAsia="ru-RU"/>
              </w:rPr>
            </w:pPr>
          </w:p>
          <w:p w:rsidR="0086599C" w:rsidRDefault="0086599C">
            <w:pPr>
              <w:spacing w:line="276" w:lineRule="auto"/>
              <w:ind w:left="0"/>
              <w:jc w:val="center"/>
              <w:rPr>
                <w:rFonts w:ascii="Arial" w:eastAsia="Times New Roman" w:hAnsi="Arial" w:cs="Arial"/>
                <w:sz w:val="24"/>
                <w:szCs w:val="24"/>
                <w:lang w:eastAsia="ru-RU"/>
              </w:rPr>
            </w:pPr>
          </w:p>
        </w:tc>
      </w:tr>
      <w:tr w:rsidR="0086599C" w:rsidTr="0086599C">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5.1.1</w:t>
            </w:r>
          </w:p>
        </w:tc>
        <w:tc>
          <w:tcPr>
            <w:tcW w:w="212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hAnsi="Arial" w:cs="Arial"/>
                <w:sz w:val="24"/>
                <w:szCs w:val="24"/>
              </w:rPr>
              <w:t>Количество  СО НКО в сфере культуры, которым оказана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hAnsi="Arial" w:cs="Arial"/>
                <w:sz w:val="24"/>
                <w:szCs w:val="24"/>
                <w:lang w:eastAsia="ru-RU"/>
              </w:rPr>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3</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802"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1641" w:type="dxa"/>
            <w:tcBorders>
              <w:top w:val="single" w:sz="4" w:space="0" w:color="000000"/>
              <w:left w:val="single" w:sz="4" w:space="0" w:color="000000"/>
              <w:bottom w:val="single" w:sz="4" w:space="0" w:color="000000"/>
              <w:right w:val="single" w:sz="4" w:space="0" w:color="000000"/>
            </w:tcBorders>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01,02</w:t>
            </w:r>
          </w:p>
          <w:p w:rsidR="0086599C" w:rsidRDefault="0086599C">
            <w:pPr>
              <w:spacing w:line="276" w:lineRule="auto"/>
              <w:ind w:left="0"/>
              <w:jc w:val="center"/>
              <w:rPr>
                <w:rFonts w:ascii="Arial" w:eastAsia="Times New Roman" w:hAnsi="Arial" w:cs="Arial"/>
                <w:sz w:val="24"/>
                <w:szCs w:val="24"/>
                <w:lang w:eastAsia="ru-RU"/>
              </w:rPr>
            </w:pPr>
          </w:p>
          <w:p w:rsidR="0086599C" w:rsidRDefault="0086599C">
            <w:pPr>
              <w:spacing w:line="276" w:lineRule="auto"/>
              <w:ind w:left="0"/>
              <w:jc w:val="center"/>
              <w:rPr>
                <w:rFonts w:ascii="Arial" w:eastAsia="Times New Roman" w:hAnsi="Arial" w:cs="Arial"/>
                <w:sz w:val="24"/>
                <w:szCs w:val="24"/>
                <w:lang w:eastAsia="ru-RU"/>
              </w:rPr>
            </w:pPr>
          </w:p>
          <w:p w:rsidR="0086599C" w:rsidRDefault="0086599C">
            <w:pPr>
              <w:spacing w:line="276" w:lineRule="auto"/>
              <w:ind w:left="0"/>
              <w:jc w:val="center"/>
              <w:rPr>
                <w:rFonts w:ascii="Arial" w:eastAsia="Times New Roman" w:hAnsi="Arial" w:cs="Arial"/>
                <w:sz w:val="24"/>
                <w:szCs w:val="24"/>
                <w:lang w:eastAsia="ru-RU"/>
              </w:rPr>
            </w:pPr>
          </w:p>
          <w:p w:rsidR="0086599C" w:rsidRDefault="0086599C">
            <w:pPr>
              <w:spacing w:line="276" w:lineRule="auto"/>
              <w:ind w:left="0"/>
              <w:jc w:val="center"/>
              <w:rPr>
                <w:rFonts w:ascii="Arial" w:eastAsia="Times New Roman" w:hAnsi="Arial" w:cs="Arial"/>
                <w:sz w:val="24"/>
                <w:szCs w:val="24"/>
                <w:lang w:eastAsia="ru-RU"/>
              </w:rPr>
            </w:pPr>
          </w:p>
          <w:p w:rsidR="0086599C" w:rsidRDefault="0086599C">
            <w:pPr>
              <w:spacing w:line="276" w:lineRule="auto"/>
              <w:ind w:left="0"/>
              <w:jc w:val="center"/>
              <w:rPr>
                <w:rFonts w:ascii="Arial" w:eastAsia="Times New Roman" w:hAnsi="Arial" w:cs="Arial"/>
                <w:sz w:val="24"/>
                <w:szCs w:val="24"/>
                <w:lang w:eastAsia="ru-RU"/>
              </w:rPr>
            </w:pPr>
          </w:p>
        </w:tc>
      </w:tr>
      <w:tr w:rsidR="0086599C" w:rsidTr="0086599C">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5.1.2</w:t>
            </w:r>
          </w:p>
        </w:tc>
        <w:tc>
          <w:tcPr>
            <w:tcW w:w="212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hAnsi="Arial" w:cs="Arial"/>
                <w:sz w:val="24"/>
                <w:szCs w:val="24"/>
              </w:rPr>
              <w:t>Количество  СО НКО   в сфере образования, которым оказана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hAnsi="Arial" w:cs="Arial"/>
                <w:sz w:val="24"/>
                <w:szCs w:val="24"/>
                <w:lang w:eastAsia="ru-RU"/>
              </w:rPr>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8</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9</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9</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9</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9</w:t>
            </w:r>
          </w:p>
        </w:tc>
        <w:tc>
          <w:tcPr>
            <w:tcW w:w="802"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9</w:t>
            </w:r>
          </w:p>
        </w:tc>
        <w:tc>
          <w:tcPr>
            <w:tcW w:w="1641" w:type="dxa"/>
            <w:tcBorders>
              <w:top w:val="single" w:sz="4" w:space="0" w:color="000000"/>
              <w:left w:val="single" w:sz="4" w:space="0" w:color="000000"/>
              <w:bottom w:val="single" w:sz="4" w:space="0" w:color="000000"/>
              <w:right w:val="single" w:sz="4" w:space="0" w:color="000000"/>
            </w:tcBorders>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01,02</w:t>
            </w:r>
          </w:p>
          <w:p w:rsidR="0086599C" w:rsidRDefault="0086599C">
            <w:pPr>
              <w:spacing w:line="276" w:lineRule="auto"/>
              <w:ind w:left="0"/>
              <w:jc w:val="center"/>
              <w:rPr>
                <w:rFonts w:ascii="Arial" w:eastAsia="Times New Roman" w:hAnsi="Arial" w:cs="Arial"/>
                <w:sz w:val="24"/>
                <w:szCs w:val="24"/>
                <w:lang w:eastAsia="ru-RU"/>
              </w:rPr>
            </w:pPr>
          </w:p>
          <w:p w:rsidR="0086599C" w:rsidRDefault="0086599C">
            <w:pPr>
              <w:spacing w:line="276" w:lineRule="auto"/>
              <w:ind w:left="0"/>
              <w:jc w:val="center"/>
              <w:rPr>
                <w:rFonts w:ascii="Arial" w:eastAsia="Times New Roman" w:hAnsi="Arial" w:cs="Arial"/>
                <w:sz w:val="24"/>
                <w:szCs w:val="24"/>
                <w:lang w:eastAsia="ru-RU"/>
              </w:rPr>
            </w:pPr>
          </w:p>
          <w:p w:rsidR="0086599C" w:rsidRDefault="0086599C">
            <w:pPr>
              <w:spacing w:line="276" w:lineRule="auto"/>
              <w:ind w:left="0"/>
              <w:jc w:val="center"/>
              <w:rPr>
                <w:rFonts w:ascii="Arial" w:eastAsia="Times New Roman" w:hAnsi="Arial" w:cs="Arial"/>
                <w:sz w:val="24"/>
                <w:szCs w:val="24"/>
                <w:lang w:eastAsia="ru-RU"/>
              </w:rPr>
            </w:pPr>
          </w:p>
          <w:p w:rsidR="0086599C" w:rsidRDefault="0086599C">
            <w:pPr>
              <w:spacing w:line="276" w:lineRule="auto"/>
              <w:ind w:left="0"/>
              <w:jc w:val="center"/>
              <w:rPr>
                <w:rFonts w:ascii="Arial" w:eastAsia="Times New Roman" w:hAnsi="Arial" w:cs="Arial"/>
                <w:sz w:val="24"/>
                <w:szCs w:val="24"/>
                <w:lang w:eastAsia="ru-RU"/>
              </w:rPr>
            </w:pPr>
          </w:p>
          <w:p w:rsidR="0086599C" w:rsidRDefault="0086599C">
            <w:pPr>
              <w:spacing w:line="276" w:lineRule="auto"/>
              <w:ind w:left="0"/>
              <w:jc w:val="center"/>
              <w:rPr>
                <w:rFonts w:ascii="Arial" w:eastAsia="Times New Roman" w:hAnsi="Arial" w:cs="Arial"/>
                <w:sz w:val="24"/>
                <w:szCs w:val="24"/>
                <w:lang w:eastAsia="ru-RU"/>
              </w:rPr>
            </w:pPr>
          </w:p>
        </w:tc>
      </w:tr>
      <w:tr w:rsidR="0086599C" w:rsidTr="0086599C">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5.1.3</w:t>
            </w:r>
          </w:p>
        </w:tc>
        <w:tc>
          <w:tcPr>
            <w:tcW w:w="212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spacing w:val="2"/>
                <w:sz w:val="24"/>
                <w:szCs w:val="24"/>
              </w:rPr>
              <w:t>СО НКО</w:t>
            </w:r>
            <w:r>
              <w:rPr>
                <w:rFonts w:ascii="Arial" w:hAnsi="Arial" w:cs="Arial"/>
                <w:spacing w:val="2"/>
                <w:sz w:val="24"/>
                <w:szCs w:val="24"/>
                <w:shd w:val="clear" w:color="auto" w:fill="FFFFFF"/>
              </w:rPr>
              <w:t xml:space="preserve">  в муниципальном </w:t>
            </w:r>
            <w:r>
              <w:rPr>
                <w:rFonts w:ascii="Arial" w:hAnsi="Arial" w:cs="Arial"/>
                <w:spacing w:val="2"/>
                <w:sz w:val="24"/>
                <w:szCs w:val="24"/>
                <w:shd w:val="clear" w:color="auto" w:fill="FFFFFF"/>
              </w:rPr>
              <w:lastRenderedPageBreak/>
              <w:t>образовании городской округ Люберцы</w:t>
            </w:r>
          </w:p>
          <w:p w:rsidR="0086599C" w:rsidRDefault="0086599C">
            <w:pPr>
              <w:spacing w:line="276" w:lineRule="auto"/>
              <w:ind w:left="0"/>
              <w:rPr>
                <w:rFonts w:ascii="Arial" w:hAnsi="Arial" w:cs="Arial"/>
                <w:spacing w:val="2"/>
                <w:sz w:val="24"/>
                <w:szCs w:val="24"/>
              </w:rPr>
            </w:pP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hAnsi="Arial" w:cs="Arial"/>
                <w:spacing w:val="2"/>
                <w:sz w:val="24"/>
                <w:szCs w:val="24"/>
                <w:shd w:val="clear" w:color="auto" w:fill="FFFFFF"/>
              </w:rPr>
              <w:lastRenderedPageBreak/>
              <w:t xml:space="preserve">Поддержка  </w:t>
            </w:r>
            <w:r>
              <w:rPr>
                <w:rFonts w:ascii="Arial" w:hAnsi="Arial" w:cs="Arial"/>
                <w:spacing w:val="2"/>
                <w:sz w:val="24"/>
                <w:szCs w:val="24"/>
              </w:rPr>
              <w:t>СО НКО</w:t>
            </w:r>
            <w:r>
              <w:rPr>
                <w:rFonts w:ascii="Arial" w:hAnsi="Arial" w:cs="Arial"/>
                <w:spacing w:val="2"/>
                <w:sz w:val="24"/>
                <w:szCs w:val="24"/>
                <w:shd w:val="clear" w:color="auto" w:fill="FFFFFF"/>
              </w:rPr>
              <w:t xml:space="preserve">, осуществляющих деятельность на </w:t>
            </w:r>
            <w:r>
              <w:rPr>
                <w:rFonts w:ascii="Arial" w:hAnsi="Arial" w:cs="Arial"/>
                <w:spacing w:val="2"/>
                <w:sz w:val="24"/>
                <w:szCs w:val="24"/>
                <w:shd w:val="clear" w:color="auto" w:fill="FFFFFF"/>
              </w:rPr>
              <w:lastRenderedPageBreak/>
              <w:t>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hAnsi="Arial" w:cs="Arial"/>
                <w:sz w:val="24"/>
                <w:szCs w:val="24"/>
              </w:rPr>
              <w:lastRenderedPageBreak/>
              <w:t xml:space="preserve">Количество  СО НКО в сфере физической культуры и спорта, которым </w:t>
            </w:r>
            <w:proofErr w:type="gramStart"/>
            <w:r>
              <w:rPr>
                <w:rFonts w:ascii="Arial" w:hAnsi="Arial" w:cs="Arial"/>
                <w:sz w:val="24"/>
                <w:szCs w:val="24"/>
              </w:rPr>
              <w:lastRenderedPageBreak/>
              <w:t>оказана</w:t>
            </w:r>
            <w:proofErr w:type="gramEnd"/>
          </w:p>
          <w:p w:rsidR="0086599C" w:rsidRDefault="0086599C">
            <w:pPr>
              <w:ind w:left="0"/>
              <w:rPr>
                <w:rFonts w:ascii="Arial" w:hAnsi="Arial" w:cs="Arial"/>
                <w:sz w:val="24"/>
                <w:szCs w:val="24"/>
              </w:rPr>
            </w:pPr>
            <w:r>
              <w:rPr>
                <w:rFonts w:ascii="Arial" w:hAnsi="Arial" w:cs="Arial"/>
                <w:sz w:val="24"/>
                <w:szCs w:val="24"/>
              </w:rPr>
              <w:t xml:space="preserve">поддержка органом местного </w:t>
            </w:r>
          </w:p>
          <w:p w:rsidR="0086599C" w:rsidRDefault="0086599C">
            <w:pPr>
              <w:ind w:left="0"/>
              <w:rPr>
                <w:rFonts w:ascii="Arial" w:hAnsi="Arial" w:cs="Arial"/>
                <w:sz w:val="24"/>
                <w:szCs w:val="24"/>
              </w:rPr>
            </w:pPr>
            <w:r>
              <w:rPr>
                <w:rFonts w:ascii="Arial" w:hAnsi="Arial" w:cs="Arial"/>
                <w:sz w:val="24"/>
                <w:szCs w:val="24"/>
              </w:rPr>
              <w:t>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hAnsi="Arial" w:cs="Arial"/>
                <w:sz w:val="24"/>
                <w:szCs w:val="24"/>
                <w:lang w:eastAsia="ru-RU"/>
              </w:rPr>
              <w:lastRenderedPageBreak/>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3</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802"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164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01,02</w:t>
            </w:r>
          </w:p>
        </w:tc>
      </w:tr>
      <w:tr w:rsidR="0086599C" w:rsidTr="0086599C">
        <w:trPr>
          <w:trHeight w:val="1858"/>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5.1.4</w:t>
            </w:r>
          </w:p>
        </w:tc>
        <w:tc>
          <w:tcPr>
            <w:tcW w:w="212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spacing w:val="2"/>
                <w:sz w:val="24"/>
                <w:szCs w:val="24"/>
              </w:rPr>
              <w:t>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hAnsi="Arial" w:cs="Arial"/>
                <w:spacing w:val="2"/>
                <w:sz w:val="24"/>
                <w:szCs w:val="24"/>
                <w:shd w:val="clear" w:color="auto" w:fill="FFFFFF"/>
              </w:rPr>
              <w:t xml:space="preserve">Поддержка  </w:t>
            </w:r>
            <w:r>
              <w:rPr>
                <w:rFonts w:ascii="Arial" w:hAnsi="Arial" w:cs="Arial"/>
                <w:spacing w:val="2"/>
                <w:sz w:val="24"/>
                <w:szCs w:val="24"/>
              </w:rPr>
              <w:t>СО НКО</w:t>
            </w:r>
            <w:r>
              <w:rPr>
                <w:rFonts w:ascii="Arial" w:hAnsi="Arial" w:cs="Arial"/>
                <w:spacing w:val="2"/>
                <w:sz w:val="24"/>
                <w:szCs w:val="24"/>
                <w:shd w:val="clear" w:color="auto" w:fill="FFFFFF"/>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hAnsi="Arial" w:cs="Arial"/>
                <w:sz w:val="24"/>
                <w:szCs w:val="24"/>
              </w:rPr>
              <w:t xml:space="preserve">Количество  СО НКО в сфере охраны здоровья, которым оказана поддержка органом местного </w:t>
            </w:r>
          </w:p>
          <w:p w:rsidR="0086599C" w:rsidRDefault="0086599C">
            <w:pPr>
              <w:ind w:left="0"/>
              <w:rPr>
                <w:rFonts w:ascii="Arial" w:hAnsi="Arial" w:cs="Arial"/>
                <w:sz w:val="24"/>
                <w:szCs w:val="24"/>
              </w:rPr>
            </w:pPr>
            <w:r>
              <w:rPr>
                <w:rFonts w:ascii="Arial" w:hAnsi="Arial" w:cs="Arial"/>
                <w:sz w:val="24"/>
                <w:szCs w:val="24"/>
              </w:rPr>
              <w:t>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hAnsi="Arial" w:cs="Arial"/>
                <w:sz w:val="24"/>
                <w:szCs w:val="24"/>
                <w:lang w:eastAsia="ru-RU"/>
              </w:rPr>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3</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802"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164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01,02</w:t>
            </w:r>
          </w:p>
        </w:tc>
      </w:tr>
      <w:tr w:rsidR="0086599C" w:rsidTr="0086599C">
        <w:trPr>
          <w:trHeight w:val="2151"/>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5.1.5</w:t>
            </w:r>
          </w:p>
        </w:tc>
        <w:tc>
          <w:tcPr>
            <w:tcW w:w="212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spacing w:val="2"/>
                <w:sz w:val="24"/>
                <w:szCs w:val="24"/>
              </w:rPr>
              <w:t>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hAnsi="Arial" w:cs="Arial"/>
                <w:spacing w:val="2"/>
                <w:sz w:val="24"/>
                <w:szCs w:val="24"/>
                <w:shd w:val="clear" w:color="auto" w:fill="FFFFFF"/>
              </w:rPr>
              <w:t xml:space="preserve">Поддержка  </w:t>
            </w:r>
            <w:r>
              <w:rPr>
                <w:rFonts w:ascii="Arial" w:hAnsi="Arial" w:cs="Arial"/>
                <w:spacing w:val="2"/>
                <w:sz w:val="24"/>
                <w:szCs w:val="24"/>
              </w:rPr>
              <w:t>СО НКО</w:t>
            </w:r>
            <w:r>
              <w:rPr>
                <w:rFonts w:ascii="Arial" w:hAnsi="Arial" w:cs="Arial"/>
                <w:spacing w:val="2"/>
                <w:sz w:val="24"/>
                <w:szCs w:val="24"/>
                <w:shd w:val="clear" w:color="auto" w:fill="FFFFFF"/>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hAnsi="Arial" w:cs="Arial"/>
                <w:sz w:val="24"/>
                <w:szCs w:val="24"/>
              </w:rPr>
              <w:t xml:space="preserve">Количество  СО НКО в иных сферах деятельности, которым оказана поддержка органом местного </w:t>
            </w:r>
          </w:p>
          <w:p w:rsidR="0086599C" w:rsidRDefault="0086599C">
            <w:pPr>
              <w:ind w:left="0"/>
              <w:rPr>
                <w:rFonts w:ascii="Arial" w:hAnsi="Arial" w:cs="Arial"/>
                <w:sz w:val="24"/>
                <w:szCs w:val="24"/>
              </w:rPr>
            </w:pPr>
            <w:r>
              <w:rPr>
                <w:rFonts w:ascii="Arial" w:hAnsi="Arial" w:cs="Arial"/>
                <w:sz w:val="24"/>
                <w:szCs w:val="24"/>
              </w:rPr>
              <w:t>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14</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15</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16</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16</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17</w:t>
            </w:r>
          </w:p>
        </w:tc>
        <w:tc>
          <w:tcPr>
            <w:tcW w:w="802"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17</w:t>
            </w:r>
          </w:p>
        </w:tc>
        <w:tc>
          <w:tcPr>
            <w:tcW w:w="164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01,02</w:t>
            </w:r>
          </w:p>
        </w:tc>
      </w:tr>
      <w:tr w:rsidR="0086599C" w:rsidTr="0086599C">
        <w:trPr>
          <w:trHeight w:val="4957"/>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5.2</w:t>
            </w:r>
          </w:p>
        </w:tc>
        <w:tc>
          <w:tcPr>
            <w:tcW w:w="212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86599C" w:rsidRDefault="0086599C">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w:t>
            </w:r>
            <w:proofErr w:type="gramStart"/>
            <w:r>
              <w:rPr>
                <w:rFonts w:ascii="Arial" w:hAnsi="Arial" w:cs="Arial"/>
                <w:color w:val="000000"/>
                <w:sz w:val="24"/>
                <w:szCs w:val="24"/>
              </w:rPr>
              <w:t>КО</w:t>
            </w:r>
            <w:proofErr w:type="gramEnd"/>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hAnsi="Arial" w:cs="Arial"/>
                <w:sz w:val="24"/>
                <w:szCs w:val="24"/>
              </w:rPr>
              <w:t xml:space="preserve">Доля расходов, направляемых на предоставление субсидий   СО </w:t>
            </w:r>
            <w:proofErr w:type="gramStart"/>
            <w:r>
              <w:rPr>
                <w:rFonts w:ascii="Arial" w:hAnsi="Arial" w:cs="Arial"/>
                <w:sz w:val="24"/>
                <w:szCs w:val="24"/>
              </w:rPr>
              <w:t>КО</w:t>
            </w:r>
            <w:proofErr w:type="gramEnd"/>
            <w:r>
              <w:rPr>
                <w:rFonts w:ascii="Arial" w:hAnsi="Arial" w:cs="Arial"/>
                <w:sz w:val="24"/>
                <w:szCs w:val="24"/>
              </w:rPr>
              <w:t xml:space="preserve"> в общем объеме расходов бюджета   городского округа Люберцы на социальную сферу</w:t>
            </w:r>
          </w:p>
        </w:tc>
        <w:tc>
          <w:tcPr>
            <w:tcW w:w="9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eastAsia="Times New Roman" w:hAnsi="Arial" w:cs="Arial"/>
                <w:sz w:val="24"/>
                <w:szCs w:val="24"/>
                <w:lang w:eastAsia="ru-RU"/>
              </w:rPr>
              <w:t>процент</w:t>
            </w:r>
          </w:p>
        </w:tc>
        <w:tc>
          <w:tcPr>
            <w:tcW w:w="897"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0,55</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0,54</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0,54</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0,54</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0,54</w:t>
            </w:r>
          </w:p>
        </w:tc>
        <w:tc>
          <w:tcPr>
            <w:tcW w:w="802"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0,54</w:t>
            </w:r>
          </w:p>
        </w:tc>
        <w:tc>
          <w:tcPr>
            <w:tcW w:w="1641" w:type="dxa"/>
            <w:tcBorders>
              <w:top w:val="single" w:sz="4" w:space="0" w:color="000000"/>
              <w:left w:val="single" w:sz="4" w:space="0" w:color="000000"/>
              <w:bottom w:val="single" w:sz="4" w:space="0" w:color="000000"/>
              <w:right w:val="single" w:sz="4" w:space="0" w:color="000000"/>
            </w:tcBorders>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01</w:t>
            </w:r>
          </w:p>
          <w:p w:rsidR="0086599C" w:rsidRDefault="0086599C">
            <w:pPr>
              <w:spacing w:line="276" w:lineRule="auto"/>
              <w:ind w:left="0"/>
              <w:jc w:val="center"/>
              <w:rPr>
                <w:rFonts w:ascii="Arial" w:eastAsia="Times New Roman" w:hAnsi="Arial" w:cs="Arial"/>
                <w:sz w:val="24"/>
                <w:szCs w:val="24"/>
                <w:lang w:eastAsia="ru-RU"/>
              </w:rPr>
            </w:pPr>
          </w:p>
          <w:p w:rsidR="0086599C" w:rsidRDefault="0086599C">
            <w:pPr>
              <w:spacing w:line="276" w:lineRule="auto"/>
              <w:ind w:left="0"/>
              <w:jc w:val="center"/>
              <w:rPr>
                <w:rFonts w:ascii="Arial" w:eastAsia="Times New Roman" w:hAnsi="Arial" w:cs="Arial"/>
                <w:sz w:val="24"/>
                <w:szCs w:val="24"/>
                <w:lang w:eastAsia="ru-RU"/>
              </w:rPr>
            </w:pPr>
          </w:p>
          <w:p w:rsidR="0086599C" w:rsidRDefault="0086599C">
            <w:pPr>
              <w:spacing w:line="276" w:lineRule="auto"/>
              <w:ind w:left="0"/>
              <w:jc w:val="center"/>
              <w:rPr>
                <w:rFonts w:ascii="Arial" w:eastAsia="Times New Roman" w:hAnsi="Arial" w:cs="Arial"/>
                <w:sz w:val="24"/>
                <w:szCs w:val="24"/>
                <w:lang w:eastAsia="ru-RU"/>
              </w:rPr>
            </w:pPr>
          </w:p>
          <w:p w:rsidR="0086599C" w:rsidRDefault="0086599C">
            <w:pPr>
              <w:spacing w:line="276" w:lineRule="auto"/>
              <w:ind w:left="0"/>
              <w:jc w:val="center"/>
              <w:rPr>
                <w:rFonts w:ascii="Arial" w:eastAsia="Times New Roman" w:hAnsi="Arial" w:cs="Arial"/>
                <w:sz w:val="24"/>
                <w:szCs w:val="24"/>
                <w:lang w:eastAsia="ru-RU"/>
              </w:rPr>
            </w:pPr>
          </w:p>
          <w:p w:rsidR="0086599C" w:rsidRDefault="0086599C">
            <w:pPr>
              <w:spacing w:line="276" w:lineRule="auto"/>
              <w:ind w:left="0"/>
              <w:jc w:val="center"/>
              <w:rPr>
                <w:rFonts w:ascii="Arial" w:eastAsia="Times New Roman" w:hAnsi="Arial" w:cs="Arial"/>
                <w:sz w:val="24"/>
                <w:szCs w:val="24"/>
                <w:lang w:eastAsia="ru-RU"/>
              </w:rPr>
            </w:pPr>
          </w:p>
        </w:tc>
      </w:tr>
      <w:tr w:rsidR="0086599C" w:rsidTr="0086599C">
        <w:trPr>
          <w:trHeight w:val="1130"/>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5.2.1</w:t>
            </w:r>
          </w:p>
        </w:tc>
        <w:tc>
          <w:tcPr>
            <w:tcW w:w="212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86599C" w:rsidRDefault="0086599C">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hAnsi="Arial" w:cs="Arial"/>
                <w:sz w:val="24"/>
                <w:szCs w:val="24"/>
              </w:rPr>
              <w:t xml:space="preserve">Доля расходов, направленных на предоставление субсидий   СО НКО в сфере культуры в общем объеме расходов бюджета городского округа </w:t>
            </w:r>
            <w:r>
              <w:rPr>
                <w:rFonts w:ascii="Arial" w:hAnsi="Arial" w:cs="Arial"/>
                <w:sz w:val="24"/>
                <w:szCs w:val="24"/>
              </w:rPr>
              <w:lastRenderedPageBreak/>
              <w:t>Люберцы в сфере культуры</w:t>
            </w:r>
          </w:p>
        </w:tc>
        <w:tc>
          <w:tcPr>
            <w:tcW w:w="9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процент</w:t>
            </w:r>
          </w:p>
        </w:tc>
        <w:tc>
          <w:tcPr>
            <w:tcW w:w="89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0,03</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0,03</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0,03</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0,03</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0,03</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0,03</w:t>
            </w:r>
          </w:p>
        </w:tc>
        <w:tc>
          <w:tcPr>
            <w:tcW w:w="164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hAnsi="Arial" w:cs="Arial"/>
                <w:sz w:val="24"/>
                <w:szCs w:val="24"/>
                <w:lang w:eastAsia="ru-RU"/>
              </w:rPr>
              <w:t>01</w:t>
            </w:r>
          </w:p>
        </w:tc>
      </w:tr>
      <w:tr w:rsidR="0086599C" w:rsidTr="0086599C">
        <w:trPr>
          <w:trHeight w:val="5370"/>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5.2.2</w:t>
            </w:r>
          </w:p>
        </w:tc>
        <w:tc>
          <w:tcPr>
            <w:tcW w:w="212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86599C" w:rsidRDefault="0086599C">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hAnsi="Arial" w:cs="Arial"/>
                <w:sz w:val="24"/>
                <w:szCs w:val="24"/>
              </w:rPr>
              <w:t>Доля расходов, направленных на предоставление субсидий   СО НКО в сфере образования,     в общем объеме расходов бюджета городского округа Люберцы в сфере образования</w:t>
            </w:r>
          </w:p>
        </w:tc>
        <w:tc>
          <w:tcPr>
            <w:tcW w:w="9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процент</w:t>
            </w:r>
          </w:p>
        </w:tc>
        <w:tc>
          <w:tcPr>
            <w:tcW w:w="89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0,84</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0,83</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0,83</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0,83</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0,83</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0,83</w:t>
            </w:r>
          </w:p>
        </w:tc>
        <w:tc>
          <w:tcPr>
            <w:tcW w:w="164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hAnsi="Arial" w:cs="Arial"/>
                <w:sz w:val="24"/>
                <w:szCs w:val="24"/>
                <w:lang w:eastAsia="ru-RU"/>
              </w:rPr>
              <w:t>01</w:t>
            </w:r>
          </w:p>
        </w:tc>
      </w:tr>
      <w:tr w:rsidR="0086599C" w:rsidTr="0086599C">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5.2.3</w:t>
            </w:r>
          </w:p>
        </w:tc>
        <w:tc>
          <w:tcPr>
            <w:tcW w:w="212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86599C" w:rsidRDefault="0086599C">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СО НКО</w:t>
            </w:r>
            <w:r>
              <w:rPr>
                <w:rFonts w:ascii="Arial" w:hAnsi="Arial" w:cs="Arial"/>
                <w:sz w:val="24"/>
                <w:szCs w:val="24"/>
              </w:rPr>
              <w:t xml:space="preserve">, осуществляющих деятельность на территории городского </w:t>
            </w:r>
            <w:r>
              <w:rPr>
                <w:rFonts w:ascii="Arial" w:hAnsi="Arial" w:cs="Arial"/>
                <w:sz w:val="24"/>
                <w:szCs w:val="24"/>
              </w:rPr>
              <w:lastRenderedPageBreak/>
              <w:t>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hAnsi="Arial" w:cs="Arial"/>
                <w:sz w:val="24"/>
                <w:szCs w:val="24"/>
              </w:rPr>
              <w:lastRenderedPageBreak/>
              <w:t xml:space="preserve">Доля расходов, направленных на предоставление субсидий   СО НКО в сфере физической культуры и </w:t>
            </w:r>
            <w:r>
              <w:rPr>
                <w:rFonts w:ascii="Arial" w:hAnsi="Arial" w:cs="Arial"/>
                <w:sz w:val="24"/>
                <w:szCs w:val="24"/>
              </w:rPr>
              <w:lastRenderedPageBreak/>
              <w:t>спорта, в общем объеме расходов городского округа Люберцы в сфере физической культуры и спорта</w:t>
            </w:r>
          </w:p>
        </w:tc>
        <w:tc>
          <w:tcPr>
            <w:tcW w:w="9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процент</w:t>
            </w:r>
          </w:p>
        </w:tc>
        <w:tc>
          <w:tcPr>
            <w:tcW w:w="89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0,11</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0,12</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0,12</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0,12</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0,12</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0,12</w:t>
            </w:r>
          </w:p>
        </w:tc>
        <w:tc>
          <w:tcPr>
            <w:tcW w:w="164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hAnsi="Arial" w:cs="Arial"/>
                <w:sz w:val="24"/>
                <w:szCs w:val="24"/>
                <w:lang w:eastAsia="ru-RU"/>
              </w:rPr>
              <w:t>01</w:t>
            </w:r>
          </w:p>
        </w:tc>
      </w:tr>
      <w:tr w:rsidR="0086599C" w:rsidTr="0086599C">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5.2.4</w:t>
            </w:r>
          </w:p>
        </w:tc>
        <w:tc>
          <w:tcPr>
            <w:tcW w:w="212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86599C" w:rsidRDefault="0086599C">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hAnsi="Arial" w:cs="Arial"/>
                <w:sz w:val="24"/>
                <w:szCs w:val="24"/>
              </w:rPr>
              <w:t>Доля расходов, направленных на предоставление субсидий   СО НКО в сфере охраны здоровья,     в общем объеме расходов бюджета городского округа Люберцы в сфере охраны здоровья</w:t>
            </w:r>
          </w:p>
        </w:tc>
        <w:tc>
          <w:tcPr>
            <w:tcW w:w="9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eastAsia="Times New Roman" w:hAnsi="Arial" w:cs="Arial"/>
                <w:sz w:val="24"/>
                <w:szCs w:val="24"/>
                <w:lang w:eastAsia="ru-RU"/>
              </w:rPr>
              <w:t>процент</w:t>
            </w:r>
          </w:p>
        </w:tc>
        <w:tc>
          <w:tcPr>
            <w:tcW w:w="89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25</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25</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25</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25</w:t>
            </w:r>
          </w:p>
        </w:tc>
        <w:tc>
          <w:tcPr>
            <w:tcW w:w="164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hAnsi="Arial" w:cs="Arial"/>
                <w:sz w:val="24"/>
                <w:szCs w:val="24"/>
                <w:lang w:eastAsia="ru-RU"/>
              </w:rPr>
              <w:t>01</w:t>
            </w:r>
          </w:p>
        </w:tc>
      </w:tr>
      <w:tr w:rsidR="0086599C" w:rsidTr="0086599C">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5.3</w:t>
            </w:r>
          </w:p>
        </w:tc>
        <w:tc>
          <w:tcPr>
            <w:tcW w:w="212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w:t>
            </w:r>
            <w:r>
              <w:rPr>
                <w:rFonts w:ascii="Arial" w:hAnsi="Arial" w:cs="Arial"/>
                <w:spacing w:val="2"/>
                <w:sz w:val="24"/>
                <w:szCs w:val="24"/>
                <w:shd w:val="clear" w:color="auto" w:fill="FFFFFF"/>
              </w:rPr>
              <w:lastRenderedPageBreak/>
              <w:t xml:space="preserve">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СО НКО</w:t>
            </w:r>
            <w:r>
              <w:rPr>
                <w:rFonts w:ascii="Arial" w:hAnsi="Arial" w:cs="Arial"/>
                <w:sz w:val="24"/>
                <w:szCs w:val="24"/>
              </w:rPr>
              <w:t xml:space="preserve">, </w:t>
            </w:r>
            <w:r>
              <w:rPr>
                <w:rFonts w:ascii="Arial" w:hAnsi="Arial" w:cs="Arial"/>
                <w:sz w:val="24"/>
                <w:szCs w:val="24"/>
              </w:rPr>
              <w:lastRenderedPageBreak/>
              <w:t>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hAnsi="Arial" w:cs="Arial"/>
                <w:sz w:val="24"/>
                <w:szCs w:val="24"/>
              </w:rPr>
              <w:lastRenderedPageBreak/>
              <w:t xml:space="preserve">Количество  СО НКО,   </w:t>
            </w:r>
            <w:r>
              <w:rPr>
                <w:rFonts w:ascii="Arial" w:hAnsi="Arial" w:cs="Arial"/>
                <w:sz w:val="24"/>
                <w:szCs w:val="24"/>
              </w:rPr>
              <w:lastRenderedPageBreak/>
              <w:t>которым оказана финансовая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lastRenderedPageBreak/>
              <w:t xml:space="preserve">Отраслевой </w:t>
            </w:r>
            <w:r>
              <w:rPr>
                <w:rFonts w:ascii="Arial" w:hAnsi="Arial" w:cs="Arial"/>
                <w:color w:val="000000"/>
                <w:sz w:val="24"/>
                <w:szCs w:val="24"/>
              </w:rPr>
              <w:lastRenderedPageBreak/>
              <w:t>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lastRenderedPageBreak/>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w:t>
            </w:r>
          </w:p>
        </w:tc>
        <w:tc>
          <w:tcPr>
            <w:tcW w:w="164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hAnsi="Arial" w:cs="Arial"/>
                <w:sz w:val="24"/>
                <w:szCs w:val="24"/>
                <w:lang w:eastAsia="ru-RU"/>
              </w:rPr>
              <w:t>01</w:t>
            </w:r>
          </w:p>
        </w:tc>
      </w:tr>
      <w:tr w:rsidR="0086599C" w:rsidTr="0086599C">
        <w:trPr>
          <w:trHeight w:val="416"/>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5.4</w:t>
            </w:r>
          </w:p>
        </w:tc>
        <w:tc>
          <w:tcPr>
            <w:tcW w:w="212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hAnsi="Arial" w:cs="Arial"/>
                <w:sz w:val="24"/>
                <w:szCs w:val="24"/>
              </w:rPr>
              <w:t>Количество СО НКО, которым оказана имущественная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25</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25</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25</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25</w:t>
            </w:r>
          </w:p>
        </w:tc>
        <w:tc>
          <w:tcPr>
            <w:tcW w:w="164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hAnsi="Arial" w:cs="Arial"/>
                <w:sz w:val="24"/>
                <w:szCs w:val="24"/>
                <w:lang w:eastAsia="ru-RU"/>
              </w:rPr>
              <w:t>02</w:t>
            </w:r>
          </w:p>
        </w:tc>
      </w:tr>
      <w:tr w:rsidR="0086599C" w:rsidTr="0086599C">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5.4.1</w:t>
            </w:r>
          </w:p>
        </w:tc>
        <w:tc>
          <w:tcPr>
            <w:tcW w:w="212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hAnsi="Arial" w:cs="Arial"/>
                <w:sz w:val="24"/>
                <w:szCs w:val="24"/>
              </w:rPr>
              <w:t>Количество  СО НКО в сфере культуры, которым оказана имущественная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164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hAnsi="Arial" w:cs="Arial"/>
                <w:sz w:val="24"/>
                <w:szCs w:val="24"/>
                <w:lang w:eastAsia="ru-RU"/>
              </w:rPr>
              <w:t>02</w:t>
            </w:r>
          </w:p>
        </w:tc>
      </w:tr>
      <w:tr w:rsidR="0086599C" w:rsidTr="0086599C">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5.4.2</w:t>
            </w:r>
          </w:p>
        </w:tc>
        <w:tc>
          <w:tcPr>
            <w:tcW w:w="212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86599C" w:rsidRDefault="0086599C">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hAnsi="Arial" w:cs="Arial"/>
                <w:sz w:val="24"/>
                <w:szCs w:val="24"/>
              </w:rPr>
              <w:t>Количество  СО НКО в сфере образования, которым оказана имущественная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w:t>
            </w:r>
          </w:p>
        </w:tc>
        <w:tc>
          <w:tcPr>
            <w:tcW w:w="164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hAnsi="Arial" w:cs="Arial"/>
                <w:sz w:val="24"/>
                <w:szCs w:val="24"/>
                <w:lang w:eastAsia="ru-RU"/>
              </w:rPr>
              <w:t>02</w:t>
            </w:r>
          </w:p>
        </w:tc>
      </w:tr>
      <w:tr w:rsidR="0086599C" w:rsidTr="0086599C">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5.4.3</w:t>
            </w:r>
          </w:p>
        </w:tc>
        <w:tc>
          <w:tcPr>
            <w:tcW w:w="212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86599C" w:rsidRDefault="0086599C">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hAnsi="Arial" w:cs="Arial"/>
                <w:sz w:val="24"/>
                <w:szCs w:val="24"/>
              </w:rPr>
              <w:t>Количество  СО НКО в сфере физической культуры и спорта, которым оказана имущественная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164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hAnsi="Arial" w:cs="Arial"/>
                <w:sz w:val="24"/>
                <w:szCs w:val="24"/>
                <w:lang w:eastAsia="ru-RU"/>
              </w:rPr>
              <w:t>02</w:t>
            </w:r>
          </w:p>
        </w:tc>
      </w:tr>
      <w:tr w:rsidR="0086599C" w:rsidTr="0086599C">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5.4.4</w:t>
            </w:r>
          </w:p>
        </w:tc>
        <w:tc>
          <w:tcPr>
            <w:tcW w:w="212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w:t>
            </w:r>
            <w:r>
              <w:rPr>
                <w:rFonts w:ascii="Arial" w:hAnsi="Arial" w:cs="Arial"/>
                <w:spacing w:val="2"/>
                <w:sz w:val="24"/>
                <w:szCs w:val="24"/>
                <w:shd w:val="clear" w:color="auto" w:fill="FFFFFF"/>
              </w:rPr>
              <w:lastRenderedPageBreak/>
              <w:t>образовании городской округ Люберцы</w:t>
            </w:r>
          </w:p>
          <w:p w:rsidR="0086599C" w:rsidRDefault="0086599C">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СО НКО</w:t>
            </w:r>
            <w:r>
              <w:rPr>
                <w:rFonts w:ascii="Arial" w:hAnsi="Arial" w:cs="Arial"/>
                <w:sz w:val="24"/>
                <w:szCs w:val="24"/>
              </w:rPr>
              <w:t xml:space="preserve">, осуществляющих деятельность на </w:t>
            </w:r>
            <w:r>
              <w:rPr>
                <w:rFonts w:ascii="Arial" w:hAnsi="Arial" w:cs="Arial"/>
                <w:sz w:val="24"/>
                <w:szCs w:val="24"/>
              </w:rPr>
              <w:lastRenderedPageBreak/>
              <w:t>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hAnsi="Arial" w:cs="Arial"/>
                <w:sz w:val="24"/>
                <w:szCs w:val="24"/>
              </w:rPr>
              <w:lastRenderedPageBreak/>
              <w:t>Количество  СО НКО</w:t>
            </w:r>
          </w:p>
          <w:p w:rsidR="0086599C" w:rsidRDefault="0086599C">
            <w:pPr>
              <w:ind w:left="0"/>
              <w:rPr>
                <w:rFonts w:ascii="Arial" w:hAnsi="Arial" w:cs="Arial"/>
                <w:sz w:val="24"/>
                <w:szCs w:val="24"/>
              </w:rPr>
            </w:pPr>
            <w:r>
              <w:rPr>
                <w:rFonts w:ascii="Arial" w:hAnsi="Arial" w:cs="Arial"/>
                <w:sz w:val="24"/>
                <w:szCs w:val="24"/>
              </w:rPr>
              <w:t xml:space="preserve">в сфере охраны здоровья, которым оказана </w:t>
            </w:r>
            <w:r>
              <w:rPr>
                <w:rFonts w:ascii="Arial" w:hAnsi="Arial" w:cs="Arial"/>
                <w:sz w:val="24"/>
                <w:szCs w:val="24"/>
              </w:rPr>
              <w:lastRenderedPageBreak/>
              <w:t>имущественная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164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hAnsi="Arial" w:cs="Arial"/>
                <w:sz w:val="24"/>
                <w:szCs w:val="24"/>
                <w:lang w:eastAsia="ru-RU"/>
              </w:rPr>
              <w:t>02</w:t>
            </w:r>
          </w:p>
        </w:tc>
      </w:tr>
      <w:tr w:rsidR="0086599C" w:rsidTr="0086599C">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5.4.5</w:t>
            </w:r>
          </w:p>
        </w:tc>
        <w:tc>
          <w:tcPr>
            <w:tcW w:w="212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86599C" w:rsidRDefault="0086599C">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hAnsi="Arial" w:cs="Arial"/>
                <w:sz w:val="24"/>
                <w:szCs w:val="24"/>
              </w:rPr>
              <w:t>Количество  СО НКО в  иных сферах деятельности, которым оказана имущественная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w:t>
            </w:r>
          </w:p>
        </w:tc>
        <w:tc>
          <w:tcPr>
            <w:tcW w:w="164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hAnsi="Arial" w:cs="Arial"/>
                <w:sz w:val="24"/>
                <w:szCs w:val="24"/>
                <w:lang w:eastAsia="ru-RU"/>
              </w:rPr>
              <w:t>02</w:t>
            </w:r>
          </w:p>
        </w:tc>
      </w:tr>
      <w:tr w:rsidR="0086599C" w:rsidTr="0086599C">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5.5</w:t>
            </w:r>
          </w:p>
        </w:tc>
        <w:tc>
          <w:tcPr>
            <w:tcW w:w="212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86599C" w:rsidRDefault="0086599C">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hAnsi="Arial" w:cs="Arial"/>
                <w:sz w:val="24"/>
                <w:szCs w:val="24"/>
              </w:rPr>
              <w:t>Общее количество предоставленной  органом местного самоуправления площади на льготных условиях или в безвозмездное пользование   СО НКО</w:t>
            </w:r>
          </w:p>
        </w:tc>
        <w:tc>
          <w:tcPr>
            <w:tcW w:w="9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proofErr w:type="spellStart"/>
            <w:r>
              <w:rPr>
                <w:rFonts w:ascii="Arial" w:eastAsia="Times New Roman" w:hAnsi="Arial" w:cs="Arial"/>
                <w:sz w:val="24"/>
                <w:szCs w:val="24"/>
                <w:lang w:eastAsia="ru-RU"/>
              </w:rPr>
              <w:t>кв.м</w:t>
            </w:r>
            <w:proofErr w:type="spellEnd"/>
            <w:r>
              <w:rPr>
                <w:rFonts w:ascii="Arial" w:eastAsia="Times New Roman" w:hAnsi="Arial" w:cs="Arial"/>
                <w:sz w:val="24"/>
                <w:szCs w:val="24"/>
                <w:lang w:eastAsia="ru-RU"/>
              </w:rPr>
              <w:t>.</w:t>
            </w:r>
          </w:p>
        </w:tc>
        <w:tc>
          <w:tcPr>
            <w:tcW w:w="897"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6744,8</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8805,8</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8805,8</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8805,8</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8805,8</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8805,8</w:t>
            </w:r>
          </w:p>
        </w:tc>
        <w:tc>
          <w:tcPr>
            <w:tcW w:w="164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hAnsi="Arial" w:cs="Arial"/>
                <w:sz w:val="24"/>
                <w:szCs w:val="24"/>
                <w:lang w:eastAsia="ru-RU"/>
              </w:rPr>
              <w:t>02</w:t>
            </w:r>
          </w:p>
        </w:tc>
      </w:tr>
      <w:tr w:rsidR="0086599C" w:rsidTr="0086599C">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5.5.1</w:t>
            </w:r>
          </w:p>
        </w:tc>
        <w:tc>
          <w:tcPr>
            <w:tcW w:w="212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86599C" w:rsidRDefault="0086599C">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tcPr>
          <w:p w:rsidR="0086599C" w:rsidRDefault="0086599C">
            <w:pPr>
              <w:ind w:left="0"/>
              <w:rPr>
                <w:rFonts w:ascii="Arial" w:hAnsi="Arial" w:cs="Arial"/>
                <w:sz w:val="24"/>
                <w:szCs w:val="24"/>
              </w:rPr>
            </w:pPr>
            <w:r>
              <w:rPr>
                <w:rFonts w:ascii="Arial" w:hAnsi="Arial" w:cs="Arial"/>
                <w:sz w:val="24"/>
                <w:szCs w:val="24"/>
              </w:rPr>
              <w:t>Общее количество предоставленной  органом местного самоуправления площади на льготных условиях или в безвозмездное пользование   СО НКО    в сфере культуры</w:t>
            </w:r>
          </w:p>
          <w:p w:rsidR="0086599C" w:rsidRDefault="0086599C">
            <w:pPr>
              <w:ind w:left="0"/>
              <w:rPr>
                <w:rFonts w:ascii="Arial" w:hAnsi="Arial" w:cs="Arial"/>
                <w:sz w:val="24"/>
                <w:szCs w:val="24"/>
              </w:rPr>
            </w:pPr>
          </w:p>
        </w:tc>
        <w:tc>
          <w:tcPr>
            <w:tcW w:w="9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proofErr w:type="spellStart"/>
            <w:r>
              <w:rPr>
                <w:rFonts w:ascii="Arial" w:eastAsia="Times New Roman" w:hAnsi="Arial" w:cs="Arial"/>
                <w:sz w:val="24"/>
                <w:szCs w:val="24"/>
                <w:lang w:eastAsia="ru-RU"/>
              </w:rPr>
              <w:t>кв.м</w:t>
            </w:r>
            <w:proofErr w:type="spellEnd"/>
            <w:r>
              <w:rPr>
                <w:rFonts w:ascii="Arial" w:eastAsia="Times New Roman" w:hAnsi="Arial" w:cs="Arial"/>
                <w:sz w:val="24"/>
                <w:szCs w:val="24"/>
                <w:lang w:eastAsia="ru-RU"/>
              </w:rPr>
              <w:t>.</w:t>
            </w:r>
          </w:p>
        </w:tc>
        <w:tc>
          <w:tcPr>
            <w:tcW w:w="89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236,6</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236,6</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236,6</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236,6</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236,6</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236,6</w:t>
            </w:r>
          </w:p>
        </w:tc>
        <w:tc>
          <w:tcPr>
            <w:tcW w:w="164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hAnsi="Arial" w:cs="Arial"/>
                <w:sz w:val="24"/>
                <w:szCs w:val="24"/>
                <w:lang w:eastAsia="ru-RU"/>
              </w:rPr>
              <w:t>02</w:t>
            </w:r>
          </w:p>
        </w:tc>
      </w:tr>
      <w:tr w:rsidR="0086599C" w:rsidTr="0086599C">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5.5.2</w:t>
            </w:r>
          </w:p>
        </w:tc>
        <w:tc>
          <w:tcPr>
            <w:tcW w:w="212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86599C" w:rsidRDefault="0086599C">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hAnsi="Arial" w:cs="Arial"/>
                <w:sz w:val="24"/>
                <w:szCs w:val="24"/>
              </w:rPr>
              <w:t xml:space="preserve">Общее количество предоставленной органом местного самоуправления площади на льготных условиях или в безвозмездное пользование   СО НКО в сфере </w:t>
            </w:r>
            <w:r>
              <w:rPr>
                <w:rFonts w:ascii="Arial" w:hAnsi="Arial" w:cs="Arial"/>
                <w:sz w:val="24"/>
                <w:szCs w:val="24"/>
              </w:rPr>
              <w:lastRenderedPageBreak/>
              <w:t>образования</w:t>
            </w:r>
          </w:p>
        </w:tc>
        <w:tc>
          <w:tcPr>
            <w:tcW w:w="9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proofErr w:type="spellStart"/>
            <w:r>
              <w:rPr>
                <w:rFonts w:ascii="Arial" w:eastAsia="Times New Roman" w:hAnsi="Arial" w:cs="Arial"/>
                <w:sz w:val="24"/>
                <w:szCs w:val="24"/>
                <w:lang w:eastAsia="ru-RU"/>
              </w:rPr>
              <w:t>кв.м</w:t>
            </w:r>
            <w:proofErr w:type="spellEnd"/>
            <w:r>
              <w:rPr>
                <w:rFonts w:ascii="Arial" w:eastAsia="Times New Roman" w:hAnsi="Arial" w:cs="Arial"/>
                <w:sz w:val="24"/>
                <w:szCs w:val="24"/>
                <w:lang w:eastAsia="ru-RU"/>
              </w:rPr>
              <w:t>.</w:t>
            </w:r>
          </w:p>
        </w:tc>
        <w:tc>
          <w:tcPr>
            <w:tcW w:w="89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4602,5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4602,5</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4602,5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4602,5</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4602,5</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4602,5</w:t>
            </w:r>
          </w:p>
        </w:tc>
        <w:tc>
          <w:tcPr>
            <w:tcW w:w="164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hAnsi="Arial" w:cs="Arial"/>
                <w:sz w:val="24"/>
                <w:szCs w:val="24"/>
                <w:lang w:eastAsia="ru-RU"/>
              </w:rPr>
              <w:t>02</w:t>
            </w:r>
          </w:p>
        </w:tc>
      </w:tr>
      <w:tr w:rsidR="0086599C" w:rsidTr="0086599C">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5.5.3</w:t>
            </w:r>
          </w:p>
        </w:tc>
        <w:tc>
          <w:tcPr>
            <w:tcW w:w="212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86599C" w:rsidRDefault="0086599C">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hAnsi="Arial" w:cs="Arial"/>
                <w:sz w:val="24"/>
                <w:szCs w:val="24"/>
              </w:rPr>
              <w:t>Общее количество предоставленной  органом местного самоуправления площади на льготных условиях или в безвозмездное пользование   СО НКО    в сфере физической культуры и спорта</w:t>
            </w:r>
          </w:p>
        </w:tc>
        <w:tc>
          <w:tcPr>
            <w:tcW w:w="9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proofErr w:type="spellStart"/>
            <w:r>
              <w:rPr>
                <w:rFonts w:ascii="Arial" w:eastAsia="Times New Roman" w:hAnsi="Arial" w:cs="Arial"/>
                <w:sz w:val="24"/>
                <w:szCs w:val="24"/>
                <w:lang w:eastAsia="ru-RU"/>
              </w:rPr>
              <w:t>кв.м</w:t>
            </w:r>
            <w:proofErr w:type="spellEnd"/>
            <w:r>
              <w:rPr>
                <w:rFonts w:ascii="Arial" w:eastAsia="Times New Roman" w:hAnsi="Arial" w:cs="Arial"/>
                <w:sz w:val="24"/>
                <w:szCs w:val="24"/>
                <w:lang w:eastAsia="ru-RU"/>
              </w:rPr>
              <w:t>.</w:t>
            </w:r>
          </w:p>
        </w:tc>
        <w:tc>
          <w:tcPr>
            <w:tcW w:w="89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243,4</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2304,4</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2304,4</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2304,4</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2304,4</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2304,4</w:t>
            </w:r>
          </w:p>
        </w:tc>
        <w:tc>
          <w:tcPr>
            <w:tcW w:w="164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hAnsi="Arial" w:cs="Arial"/>
                <w:sz w:val="24"/>
                <w:szCs w:val="24"/>
                <w:lang w:eastAsia="ru-RU"/>
              </w:rPr>
              <w:t>02</w:t>
            </w:r>
          </w:p>
        </w:tc>
      </w:tr>
      <w:tr w:rsidR="0086599C" w:rsidTr="0086599C">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5.5.4</w:t>
            </w:r>
          </w:p>
        </w:tc>
        <w:tc>
          <w:tcPr>
            <w:tcW w:w="212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86599C" w:rsidRDefault="0086599C">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hAnsi="Arial" w:cs="Arial"/>
                <w:sz w:val="24"/>
                <w:szCs w:val="24"/>
              </w:rPr>
              <w:t xml:space="preserve">Общее количество предоставленной  органом местного самоуправления площади на льготных условиях или в безвозмездное </w:t>
            </w:r>
            <w:r>
              <w:rPr>
                <w:rFonts w:ascii="Arial" w:hAnsi="Arial" w:cs="Arial"/>
                <w:sz w:val="24"/>
                <w:szCs w:val="24"/>
              </w:rPr>
              <w:lastRenderedPageBreak/>
              <w:t>пользование   СО НКО в сфере охраны здоровья</w:t>
            </w:r>
          </w:p>
        </w:tc>
        <w:tc>
          <w:tcPr>
            <w:tcW w:w="9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proofErr w:type="spellStart"/>
            <w:r>
              <w:rPr>
                <w:rFonts w:ascii="Arial" w:eastAsia="Times New Roman" w:hAnsi="Arial" w:cs="Arial"/>
                <w:sz w:val="24"/>
                <w:szCs w:val="24"/>
                <w:lang w:eastAsia="ru-RU"/>
              </w:rPr>
              <w:t>кв.м</w:t>
            </w:r>
            <w:proofErr w:type="spellEnd"/>
            <w:r>
              <w:rPr>
                <w:rFonts w:ascii="Arial" w:eastAsia="Times New Roman" w:hAnsi="Arial" w:cs="Arial"/>
                <w:sz w:val="24"/>
                <w:szCs w:val="24"/>
                <w:lang w:eastAsia="ru-RU"/>
              </w:rPr>
              <w:t>.</w:t>
            </w:r>
          </w:p>
        </w:tc>
        <w:tc>
          <w:tcPr>
            <w:tcW w:w="89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243,8</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243,8</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243,8</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243,8</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243,8</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243,8</w:t>
            </w:r>
          </w:p>
        </w:tc>
        <w:tc>
          <w:tcPr>
            <w:tcW w:w="164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hAnsi="Arial" w:cs="Arial"/>
                <w:sz w:val="24"/>
                <w:szCs w:val="24"/>
                <w:lang w:eastAsia="ru-RU"/>
              </w:rPr>
              <w:t>02</w:t>
            </w:r>
          </w:p>
        </w:tc>
      </w:tr>
      <w:tr w:rsidR="0086599C" w:rsidTr="0086599C">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5.5.5</w:t>
            </w:r>
          </w:p>
        </w:tc>
        <w:tc>
          <w:tcPr>
            <w:tcW w:w="212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86599C" w:rsidRDefault="0086599C">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hAnsi="Arial" w:cs="Arial"/>
                <w:sz w:val="24"/>
                <w:szCs w:val="24"/>
              </w:rPr>
              <w:t xml:space="preserve">Общее количество предоставленной  органом местного самоуправления площади на льготных условиях или в безвозмездное пользование   СО НКО в  иных сферах деятельности </w:t>
            </w:r>
          </w:p>
        </w:tc>
        <w:tc>
          <w:tcPr>
            <w:tcW w:w="9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proofErr w:type="spellStart"/>
            <w:r>
              <w:rPr>
                <w:rFonts w:ascii="Arial" w:eastAsia="Times New Roman" w:hAnsi="Arial" w:cs="Arial"/>
                <w:sz w:val="24"/>
                <w:szCs w:val="24"/>
                <w:lang w:eastAsia="ru-RU"/>
              </w:rPr>
              <w:t>кв.м</w:t>
            </w:r>
            <w:proofErr w:type="spellEnd"/>
            <w:r>
              <w:rPr>
                <w:rFonts w:ascii="Arial" w:eastAsia="Times New Roman" w:hAnsi="Arial" w:cs="Arial"/>
                <w:sz w:val="24"/>
                <w:szCs w:val="24"/>
                <w:lang w:eastAsia="ru-RU"/>
              </w:rPr>
              <w:t>.</w:t>
            </w:r>
          </w:p>
        </w:tc>
        <w:tc>
          <w:tcPr>
            <w:tcW w:w="89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1418,5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1418,5</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1418,5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1418,5</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1418,5</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1418,5</w:t>
            </w:r>
          </w:p>
        </w:tc>
        <w:tc>
          <w:tcPr>
            <w:tcW w:w="164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hAnsi="Arial" w:cs="Arial"/>
                <w:sz w:val="24"/>
                <w:szCs w:val="24"/>
                <w:lang w:eastAsia="ru-RU"/>
              </w:rPr>
              <w:t>02</w:t>
            </w:r>
          </w:p>
        </w:tc>
      </w:tr>
      <w:tr w:rsidR="0086599C" w:rsidTr="0086599C">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5.6</w:t>
            </w:r>
          </w:p>
        </w:tc>
        <w:tc>
          <w:tcPr>
            <w:tcW w:w="212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86599C" w:rsidRDefault="0086599C">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hAnsi="Arial" w:cs="Arial"/>
                <w:sz w:val="24"/>
                <w:szCs w:val="24"/>
              </w:rPr>
              <w:t>Количество  СО НКО,     которым оказана консультационная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31</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36</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37</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37</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38</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38</w:t>
            </w:r>
          </w:p>
        </w:tc>
        <w:tc>
          <w:tcPr>
            <w:tcW w:w="164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hAnsi="Arial" w:cs="Arial"/>
                <w:sz w:val="24"/>
                <w:szCs w:val="24"/>
                <w:lang w:eastAsia="ru-RU"/>
              </w:rPr>
              <w:t>02</w:t>
            </w:r>
          </w:p>
        </w:tc>
      </w:tr>
      <w:tr w:rsidR="0086599C" w:rsidTr="0086599C">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5.7</w:t>
            </w:r>
          </w:p>
        </w:tc>
        <w:tc>
          <w:tcPr>
            <w:tcW w:w="212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86599C" w:rsidRDefault="0086599C">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hAnsi="Arial" w:cs="Arial"/>
                <w:sz w:val="24"/>
                <w:szCs w:val="24"/>
              </w:rPr>
              <w:t>Численность граждан, принявших участие в просветительских мероприятиях по вопросам деятельности  СО НКО</w:t>
            </w:r>
          </w:p>
        </w:tc>
        <w:tc>
          <w:tcPr>
            <w:tcW w:w="9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eastAsia="Times New Roman" w:hAnsi="Arial" w:cs="Arial"/>
                <w:sz w:val="24"/>
                <w:szCs w:val="24"/>
                <w:lang w:eastAsia="ru-RU"/>
              </w:rPr>
              <w:t>человек</w:t>
            </w:r>
          </w:p>
        </w:tc>
        <w:tc>
          <w:tcPr>
            <w:tcW w:w="89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35</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35</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35</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36</w:t>
            </w:r>
          </w:p>
        </w:tc>
        <w:tc>
          <w:tcPr>
            <w:tcW w:w="164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hAnsi="Arial" w:cs="Arial"/>
                <w:sz w:val="24"/>
                <w:szCs w:val="24"/>
                <w:lang w:eastAsia="ru-RU"/>
              </w:rPr>
              <w:t>02</w:t>
            </w:r>
          </w:p>
        </w:tc>
      </w:tr>
      <w:tr w:rsidR="0086599C" w:rsidTr="0086599C">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5.8</w:t>
            </w:r>
          </w:p>
        </w:tc>
        <w:tc>
          <w:tcPr>
            <w:tcW w:w="212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86599C" w:rsidRDefault="0086599C">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hAnsi="Arial" w:cs="Arial"/>
                <w:sz w:val="24"/>
                <w:szCs w:val="24"/>
              </w:rPr>
              <w:t xml:space="preserve">Количество проведенных  органами местного самоуправления просветительских мероприятий по вопросам деятельности  СО НКО </w:t>
            </w:r>
          </w:p>
        </w:tc>
        <w:tc>
          <w:tcPr>
            <w:tcW w:w="9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1641"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0"/>
              <w:jc w:val="center"/>
              <w:rPr>
                <w:rFonts w:ascii="Arial" w:hAnsi="Arial" w:cs="Arial"/>
                <w:sz w:val="24"/>
                <w:szCs w:val="24"/>
              </w:rPr>
            </w:pPr>
            <w:r>
              <w:rPr>
                <w:rFonts w:ascii="Arial" w:hAnsi="Arial" w:cs="Arial"/>
                <w:sz w:val="24"/>
                <w:szCs w:val="24"/>
                <w:lang w:eastAsia="ru-RU"/>
              </w:rPr>
              <w:t>02</w:t>
            </w:r>
          </w:p>
        </w:tc>
      </w:tr>
    </w:tbl>
    <w:p w:rsidR="0086599C" w:rsidRDefault="0086599C" w:rsidP="0086599C">
      <w:pPr>
        <w:widowControl w:val="0"/>
        <w:tabs>
          <w:tab w:val="left" w:pos="709"/>
          <w:tab w:val="left" w:pos="12405"/>
          <w:tab w:val="right" w:pos="16271"/>
        </w:tabs>
        <w:ind w:right="141"/>
        <w:jc w:val="right"/>
        <w:rPr>
          <w:rFonts w:ascii="Arial" w:eastAsia="Times New Roman" w:hAnsi="Arial" w:cs="Arial"/>
          <w:sz w:val="24"/>
          <w:szCs w:val="24"/>
          <w:lang w:eastAsia="ru-RU"/>
        </w:rPr>
      </w:pPr>
    </w:p>
    <w:p w:rsidR="0086599C" w:rsidRDefault="0086599C" w:rsidP="0086599C">
      <w:pPr>
        <w:tabs>
          <w:tab w:val="left" w:pos="3000"/>
          <w:tab w:val="left" w:pos="3765"/>
        </w:tabs>
        <w:jc w:val="center"/>
        <w:rPr>
          <w:rFonts w:ascii="Arial" w:hAnsi="Arial" w:cs="Arial"/>
          <w:b/>
          <w:sz w:val="24"/>
          <w:szCs w:val="24"/>
        </w:rPr>
      </w:pPr>
    </w:p>
    <w:p w:rsidR="0086599C" w:rsidRDefault="0086599C" w:rsidP="0086599C">
      <w:pPr>
        <w:tabs>
          <w:tab w:val="left" w:pos="3000"/>
          <w:tab w:val="left" w:pos="3765"/>
        </w:tabs>
        <w:jc w:val="center"/>
        <w:rPr>
          <w:rFonts w:ascii="Arial" w:hAnsi="Arial" w:cs="Arial"/>
          <w:b/>
          <w:sz w:val="24"/>
          <w:szCs w:val="24"/>
        </w:rPr>
      </w:pPr>
    </w:p>
    <w:p w:rsidR="0086599C" w:rsidRDefault="0086599C" w:rsidP="0086599C">
      <w:pPr>
        <w:tabs>
          <w:tab w:val="left" w:pos="3000"/>
          <w:tab w:val="left" w:pos="3765"/>
        </w:tabs>
        <w:jc w:val="center"/>
        <w:rPr>
          <w:rFonts w:ascii="Arial" w:hAnsi="Arial" w:cs="Arial"/>
          <w:b/>
          <w:sz w:val="24"/>
          <w:szCs w:val="24"/>
        </w:rPr>
      </w:pPr>
    </w:p>
    <w:p w:rsidR="0086599C" w:rsidRDefault="0086599C" w:rsidP="0086599C">
      <w:pPr>
        <w:tabs>
          <w:tab w:val="left" w:pos="3000"/>
          <w:tab w:val="left" w:pos="3765"/>
        </w:tabs>
        <w:jc w:val="center"/>
        <w:rPr>
          <w:rFonts w:ascii="Arial" w:hAnsi="Arial" w:cs="Arial"/>
          <w:b/>
          <w:sz w:val="24"/>
          <w:szCs w:val="24"/>
        </w:rPr>
      </w:pPr>
    </w:p>
    <w:p w:rsidR="0086599C" w:rsidRDefault="0086599C" w:rsidP="0086599C">
      <w:pPr>
        <w:tabs>
          <w:tab w:val="left" w:pos="3000"/>
          <w:tab w:val="left" w:pos="3765"/>
        </w:tabs>
        <w:jc w:val="center"/>
        <w:rPr>
          <w:rFonts w:ascii="Arial" w:hAnsi="Arial" w:cs="Arial"/>
          <w:b/>
          <w:sz w:val="24"/>
          <w:szCs w:val="24"/>
        </w:rPr>
      </w:pPr>
    </w:p>
    <w:p w:rsidR="0086599C" w:rsidRDefault="0086599C" w:rsidP="0086599C">
      <w:pPr>
        <w:tabs>
          <w:tab w:val="left" w:pos="3000"/>
          <w:tab w:val="left" w:pos="3765"/>
        </w:tabs>
        <w:jc w:val="center"/>
        <w:rPr>
          <w:rFonts w:ascii="Arial" w:hAnsi="Arial" w:cs="Arial"/>
          <w:b/>
          <w:sz w:val="24"/>
          <w:szCs w:val="24"/>
        </w:rPr>
      </w:pPr>
    </w:p>
    <w:p w:rsidR="0086599C" w:rsidRDefault="0086599C" w:rsidP="0086599C">
      <w:pPr>
        <w:tabs>
          <w:tab w:val="left" w:pos="3000"/>
          <w:tab w:val="left" w:pos="3765"/>
        </w:tabs>
        <w:jc w:val="center"/>
        <w:rPr>
          <w:rFonts w:ascii="Arial" w:hAnsi="Arial" w:cs="Arial"/>
          <w:b/>
          <w:sz w:val="24"/>
          <w:szCs w:val="24"/>
        </w:rPr>
      </w:pPr>
    </w:p>
    <w:p w:rsidR="0086599C" w:rsidRDefault="0086599C" w:rsidP="0086599C">
      <w:pPr>
        <w:tabs>
          <w:tab w:val="left" w:pos="3000"/>
          <w:tab w:val="left" w:pos="3765"/>
        </w:tabs>
        <w:jc w:val="center"/>
        <w:rPr>
          <w:rFonts w:ascii="Arial" w:hAnsi="Arial" w:cs="Arial"/>
          <w:b/>
          <w:sz w:val="24"/>
          <w:szCs w:val="24"/>
        </w:rPr>
      </w:pPr>
    </w:p>
    <w:p w:rsidR="0086599C" w:rsidRDefault="0086599C" w:rsidP="0086599C">
      <w:pPr>
        <w:tabs>
          <w:tab w:val="left" w:pos="3000"/>
          <w:tab w:val="left" w:pos="3765"/>
        </w:tabs>
        <w:jc w:val="center"/>
        <w:rPr>
          <w:rFonts w:ascii="Arial" w:hAnsi="Arial" w:cs="Arial"/>
          <w:b/>
          <w:sz w:val="24"/>
          <w:szCs w:val="24"/>
        </w:rPr>
      </w:pPr>
    </w:p>
    <w:p w:rsidR="0086599C" w:rsidRDefault="0086599C" w:rsidP="0086599C">
      <w:pPr>
        <w:widowControl w:val="0"/>
        <w:tabs>
          <w:tab w:val="left" w:pos="709"/>
        </w:tabs>
        <w:jc w:val="center"/>
        <w:rPr>
          <w:rFonts w:ascii="Arial" w:hAnsi="Arial" w:cs="Arial"/>
          <w:sz w:val="24"/>
          <w:szCs w:val="24"/>
        </w:rPr>
      </w:pPr>
      <w:r>
        <w:rPr>
          <w:rFonts w:ascii="Arial" w:hAnsi="Arial" w:cs="Arial"/>
          <w:b/>
          <w:sz w:val="24"/>
          <w:szCs w:val="24"/>
        </w:rPr>
        <w:lastRenderedPageBreak/>
        <w:t xml:space="preserve">Методика </w:t>
      </w:r>
      <w:proofErr w:type="gramStart"/>
      <w:r>
        <w:rPr>
          <w:rFonts w:ascii="Arial" w:hAnsi="Arial" w:cs="Arial"/>
          <w:b/>
          <w:sz w:val="24"/>
          <w:szCs w:val="24"/>
        </w:rPr>
        <w:t xml:space="preserve">расчета значений планируемых результатов  реализации </w:t>
      </w:r>
      <w:r>
        <w:rPr>
          <w:rFonts w:ascii="Arial" w:eastAsia="Times New Roman" w:hAnsi="Arial" w:cs="Arial"/>
          <w:b/>
          <w:sz w:val="24"/>
          <w:szCs w:val="24"/>
          <w:lang w:eastAsia="ru-RU"/>
        </w:rPr>
        <w:t>муниципальной программы</w:t>
      </w:r>
      <w:proofErr w:type="gramEnd"/>
      <w:r>
        <w:rPr>
          <w:rFonts w:ascii="Arial" w:eastAsia="Times New Roman" w:hAnsi="Arial" w:cs="Arial"/>
          <w:b/>
          <w:sz w:val="24"/>
          <w:szCs w:val="24"/>
          <w:lang w:eastAsia="ru-RU"/>
        </w:rPr>
        <w:t xml:space="preserve"> </w:t>
      </w:r>
    </w:p>
    <w:p w:rsidR="0086599C" w:rsidRDefault="0086599C" w:rsidP="0086599C">
      <w:pPr>
        <w:widowControl w:val="0"/>
        <w:tabs>
          <w:tab w:val="left" w:pos="709"/>
        </w:tabs>
        <w:jc w:val="center"/>
        <w:rPr>
          <w:rFonts w:ascii="Arial" w:hAnsi="Arial" w:cs="Arial"/>
          <w:sz w:val="24"/>
          <w:szCs w:val="24"/>
        </w:rPr>
      </w:pPr>
      <w:r>
        <w:rPr>
          <w:rFonts w:ascii="Arial" w:eastAsia="Times New Roman" w:hAnsi="Arial" w:cs="Arial"/>
          <w:b/>
          <w:sz w:val="24"/>
          <w:szCs w:val="24"/>
          <w:lang w:eastAsia="ru-RU"/>
        </w:rPr>
        <w:t xml:space="preserve">«Социальная защита населения» </w:t>
      </w:r>
    </w:p>
    <w:p w:rsidR="0086599C" w:rsidRDefault="0086599C" w:rsidP="0086599C">
      <w:pPr>
        <w:widowControl w:val="0"/>
        <w:tabs>
          <w:tab w:val="left" w:pos="709"/>
        </w:tabs>
        <w:spacing w:line="276" w:lineRule="auto"/>
        <w:ind w:left="-57" w:right="-57"/>
        <w:rPr>
          <w:rFonts w:ascii="Arial" w:eastAsia="Times New Roman" w:hAnsi="Arial" w:cs="Arial"/>
          <w:sz w:val="24"/>
          <w:szCs w:val="24"/>
          <w:lang w:eastAsia="ru-RU"/>
        </w:rPr>
      </w:pPr>
    </w:p>
    <w:tbl>
      <w:tblPr>
        <w:tblW w:w="15315" w:type="dxa"/>
        <w:tblInd w:w="62" w:type="dxa"/>
        <w:tblLayout w:type="fixed"/>
        <w:tblCellMar>
          <w:top w:w="102" w:type="dxa"/>
          <w:left w:w="62" w:type="dxa"/>
          <w:bottom w:w="102" w:type="dxa"/>
          <w:right w:w="62" w:type="dxa"/>
        </w:tblCellMar>
        <w:tblLook w:val="04A0" w:firstRow="1" w:lastRow="0" w:firstColumn="1" w:lastColumn="0" w:noHBand="0" w:noVBand="1"/>
      </w:tblPr>
      <w:tblGrid>
        <w:gridCol w:w="561"/>
        <w:gridCol w:w="2974"/>
        <w:gridCol w:w="6666"/>
        <w:gridCol w:w="3967"/>
        <w:gridCol w:w="1147"/>
      </w:tblGrid>
      <w:tr w:rsidR="0086599C" w:rsidTr="0086599C">
        <w:tc>
          <w:tcPr>
            <w:tcW w:w="561"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 xml:space="preserve">N </w:t>
            </w:r>
            <w:proofErr w:type="gramStart"/>
            <w:r>
              <w:rPr>
                <w:rFonts w:ascii="Arial" w:hAnsi="Arial" w:cs="Arial"/>
                <w:sz w:val="24"/>
                <w:szCs w:val="24"/>
              </w:rPr>
              <w:t>п</w:t>
            </w:r>
            <w:proofErr w:type="gramEnd"/>
            <w:r>
              <w:rPr>
                <w:rFonts w:ascii="Arial" w:hAnsi="Arial" w:cs="Arial"/>
                <w:sz w:val="24"/>
                <w:szCs w:val="24"/>
              </w:rPr>
              <w:t>/п</w:t>
            </w:r>
          </w:p>
        </w:tc>
        <w:tc>
          <w:tcPr>
            <w:tcW w:w="2973"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Наименование планируемого результата</w:t>
            </w:r>
          </w:p>
        </w:tc>
        <w:tc>
          <w:tcPr>
            <w:tcW w:w="6663"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Методика расчета значений планируемых результатов</w:t>
            </w:r>
          </w:p>
        </w:tc>
        <w:tc>
          <w:tcPr>
            <w:tcW w:w="3965"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 xml:space="preserve">Источник данных </w:t>
            </w:r>
          </w:p>
        </w:tc>
        <w:tc>
          <w:tcPr>
            <w:tcW w:w="1147"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Период представления отчетности</w:t>
            </w:r>
          </w:p>
        </w:tc>
      </w:tr>
      <w:tr w:rsidR="0086599C" w:rsidTr="0086599C">
        <w:tc>
          <w:tcPr>
            <w:tcW w:w="561"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jc w:val="center"/>
              <w:rPr>
                <w:rFonts w:ascii="Arial" w:hAnsi="Arial" w:cs="Arial"/>
                <w:sz w:val="24"/>
                <w:szCs w:val="24"/>
              </w:rPr>
            </w:pPr>
            <w:r>
              <w:rPr>
                <w:rFonts w:ascii="Arial" w:hAnsi="Arial" w:cs="Arial"/>
                <w:sz w:val="24"/>
                <w:szCs w:val="24"/>
              </w:rPr>
              <w:t>1</w:t>
            </w:r>
          </w:p>
        </w:tc>
        <w:tc>
          <w:tcPr>
            <w:tcW w:w="2973"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jc w:val="center"/>
              <w:rPr>
                <w:rFonts w:ascii="Arial" w:hAnsi="Arial" w:cs="Arial"/>
                <w:sz w:val="24"/>
                <w:szCs w:val="24"/>
              </w:rPr>
            </w:pPr>
            <w:r>
              <w:rPr>
                <w:rFonts w:ascii="Arial" w:hAnsi="Arial" w:cs="Arial"/>
                <w:sz w:val="24"/>
                <w:szCs w:val="24"/>
              </w:rPr>
              <w:t>2</w:t>
            </w:r>
          </w:p>
        </w:tc>
        <w:tc>
          <w:tcPr>
            <w:tcW w:w="6663"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jc w:val="center"/>
              <w:rPr>
                <w:rFonts w:ascii="Arial" w:hAnsi="Arial" w:cs="Arial"/>
                <w:sz w:val="24"/>
                <w:szCs w:val="24"/>
              </w:rPr>
            </w:pPr>
            <w:r>
              <w:rPr>
                <w:rFonts w:ascii="Arial" w:hAnsi="Arial" w:cs="Arial"/>
                <w:sz w:val="24"/>
                <w:szCs w:val="24"/>
              </w:rPr>
              <w:t>3</w:t>
            </w:r>
          </w:p>
        </w:tc>
        <w:tc>
          <w:tcPr>
            <w:tcW w:w="3965"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jc w:val="center"/>
              <w:rPr>
                <w:rFonts w:ascii="Arial" w:hAnsi="Arial" w:cs="Arial"/>
                <w:sz w:val="24"/>
                <w:szCs w:val="24"/>
              </w:rPr>
            </w:pPr>
            <w:r>
              <w:rPr>
                <w:rFonts w:ascii="Arial" w:hAnsi="Arial" w:cs="Arial"/>
                <w:sz w:val="24"/>
                <w:szCs w:val="24"/>
              </w:rPr>
              <w:t>4</w:t>
            </w:r>
          </w:p>
        </w:tc>
        <w:tc>
          <w:tcPr>
            <w:tcW w:w="1147"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jc w:val="center"/>
              <w:rPr>
                <w:rFonts w:ascii="Arial" w:hAnsi="Arial" w:cs="Arial"/>
                <w:sz w:val="24"/>
                <w:szCs w:val="24"/>
              </w:rPr>
            </w:pPr>
            <w:r>
              <w:rPr>
                <w:rFonts w:ascii="Arial" w:hAnsi="Arial" w:cs="Arial"/>
                <w:sz w:val="24"/>
                <w:szCs w:val="24"/>
              </w:rPr>
              <w:t>5</w:t>
            </w:r>
          </w:p>
        </w:tc>
      </w:tr>
      <w:tr w:rsidR="0086599C" w:rsidTr="0086599C">
        <w:tc>
          <w:tcPr>
            <w:tcW w:w="561"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1</w:t>
            </w:r>
          </w:p>
        </w:tc>
        <w:tc>
          <w:tcPr>
            <w:tcW w:w="14748" w:type="dxa"/>
            <w:gridSpan w:val="4"/>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Подпрограмма I «Социальная поддержка граждан»</w:t>
            </w:r>
          </w:p>
        </w:tc>
      </w:tr>
      <w:tr w:rsidR="0086599C" w:rsidTr="0086599C">
        <w:tc>
          <w:tcPr>
            <w:tcW w:w="561"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1.1</w:t>
            </w:r>
          </w:p>
        </w:tc>
        <w:tc>
          <w:tcPr>
            <w:tcW w:w="2973"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Уровень бедности</w:t>
            </w:r>
          </w:p>
        </w:tc>
        <w:tc>
          <w:tcPr>
            <w:tcW w:w="6663" w:type="dxa"/>
            <w:tcBorders>
              <w:top w:val="single" w:sz="4" w:space="0" w:color="000000"/>
              <w:left w:val="single" w:sz="4" w:space="0" w:color="000000"/>
              <w:bottom w:val="single" w:sz="4" w:space="0" w:color="000000"/>
              <w:right w:val="single" w:sz="4" w:space="0" w:color="000000"/>
            </w:tcBorders>
            <w:vAlign w:val="center"/>
          </w:tcPr>
          <w:p w:rsidR="0086599C" w:rsidRDefault="0086599C">
            <w:pPr>
              <w:pStyle w:val="ConsPlusNormal"/>
              <w:shd w:val="clear" w:color="auto" w:fill="FFFFFF"/>
              <w:spacing w:line="276" w:lineRule="auto"/>
              <w:rPr>
                <w:rFonts w:ascii="Arial" w:hAnsi="Arial" w:cs="Arial"/>
                <w:sz w:val="24"/>
                <w:szCs w:val="24"/>
              </w:rPr>
            </w:pPr>
            <w:r>
              <w:rPr>
                <w:rFonts w:ascii="Arial" w:hAnsi="Arial" w:cs="Arial"/>
                <w:sz w:val="24"/>
                <w:szCs w:val="24"/>
              </w:rPr>
              <w:t>Методика расчета уровня бедности для муниципальных образований Московской области</w:t>
            </w:r>
          </w:p>
          <w:p w:rsidR="0086599C" w:rsidRDefault="0086599C">
            <w:pPr>
              <w:pStyle w:val="ConsPlusNormal"/>
              <w:shd w:val="clear" w:color="auto" w:fill="FFFFFF"/>
              <w:spacing w:line="276" w:lineRule="auto"/>
              <w:rPr>
                <w:rFonts w:ascii="Arial" w:hAnsi="Arial" w:cs="Arial"/>
                <w:sz w:val="24"/>
                <w:szCs w:val="24"/>
              </w:rPr>
            </w:pPr>
            <w:r>
              <w:rPr>
                <w:rFonts w:ascii="Arial" w:hAnsi="Arial" w:cs="Arial"/>
                <w:sz w:val="24"/>
                <w:szCs w:val="24"/>
              </w:rPr>
              <w:t xml:space="preserve">УБ= </w:t>
            </w:r>
            <w:proofErr w:type="spellStart"/>
            <w:r>
              <w:rPr>
                <w:rFonts w:ascii="Arial" w:hAnsi="Arial" w:cs="Arial"/>
                <w:sz w:val="24"/>
                <w:szCs w:val="24"/>
                <w:u w:val="single"/>
              </w:rPr>
              <w:t>Чпол</w:t>
            </w:r>
            <w:proofErr w:type="spellEnd"/>
            <w:r>
              <w:rPr>
                <w:rFonts w:ascii="Arial" w:hAnsi="Arial" w:cs="Arial"/>
                <w:sz w:val="24"/>
                <w:szCs w:val="24"/>
                <w:u w:val="single"/>
              </w:rPr>
              <w:t xml:space="preserve"> </w:t>
            </w:r>
            <w:r>
              <w:rPr>
                <w:rFonts w:ascii="Arial" w:hAnsi="Arial" w:cs="Arial"/>
                <w:sz w:val="24"/>
                <w:szCs w:val="24"/>
              </w:rPr>
              <w:t xml:space="preserve"> х 100%, где</w:t>
            </w:r>
          </w:p>
          <w:p w:rsidR="0086599C" w:rsidRDefault="0086599C">
            <w:pPr>
              <w:pStyle w:val="ConsPlusNormal"/>
              <w:shd w:val="clear" w:color="auto" w:fill="FFFFFF"/>
              <w:spacing w:line="276" w:lineRule="auto"/>
              <w:rPr>
                <w:rFonts w:ascii="Arial" w:hAnsi="Arial" w:cs="Arial"/>
                <w:sz w:val="24"/>
                <w:szCs w:val="24"/>
              </w:rPr>
            </w:pPr>
          </w:p>
          <w:p w:rsidR="0086599C" w:rsidRDefault="0086599C">
            <w:pPr>
              <w:pStyle w:val="ConsPlusNormal"/>
              <w:shd w:val="clear" w:color="auto" w:fill="FFFFFF"/>
              <w:spacing w:line="276" w:lineRule="auto"/>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Чнас</w:t>
            </w:r>
            <w:proofErr w:type="spellEnd"/>
          </w:p>
          <w:p w:rsidR="0086599C" w:rsidRDefault="0086599C">
            <w:pPr>
              <w:pStyle w:val="ConsPlusNormal"/>
              <w:shd w:val="clear" w:color="auto" w:fill="FFFFFF"/>
              <w:spacing w:line="276" w:lineRule="auto"/>
              <w:rPr>
                <w:rFonts w:ascii="Arial" w:hAnsi="Arial" w:cs="Arial"/>
                <w:sz w:val="24"/>
                <w:szCs w:val="24"/>
              </w:rPr>
            </w:pPr>
            <w:r>
              <w:rPr>
                <w:rFonts w:ascii="Arial" w:hAnsi="Arial" w:cs="Arial"/>
                <w:sz w:val="24"/>
                <w:szCs w:val="24"/>
              </w:rPr>
              <w:t>УБ – уровень бедности</w:t>
            </w:r>
            <w:proofErr w:type="gramStart"/>
            <w:r>
              <w:rPr>
                <w:rFonts w:ascii="Arial" w:hAnsi="Arial" w:cs="Arial"/>
                <w:sz w:val="24"/>
                <w:szCs w:val="24"/>
              </w:rPr>
              <w:t>, %;</w:t>
            </w:r>
            <w:proofErr w:type="gramEnd"/>
          </w:p>
          <w:p w:rsidR="0086599C" w:rsidRDefault="0086599C">
            <w:pPr>
              <w:pStyle w:val="ConsPlusNormal"/>
              <w:shd w:val="clear" w:color="auto" w:fill="FFFFFF"/>
              <w:spacing w:line="276" w:lineRule="auto"/>
              <w:rPr>
                <w:rFonts w:ascii="Arial" w:hAnsi="Arial" w:cs="Arial"/>
                <w:sz w:val="24"/>
                <w:szCs w:val="24"/>
              </w:rPr>
            </w:pPr>
            <w:proofErr w:type="spellStart"/>
            <w:r>
              <w:rPr>
                <w:rFonts w:ascii="Arial" w:hAnsi="Arial" w:cs="Arial"/>
                <w:sz w:val="24"/>
                <w:szCs w:val="24"/>
              </w:rPr>
              <w:t>Чпол</w:t>
            </w:r>
            <w:proofErr w:type="spellEnd"/>
            <w:r>
              <w:rPr>
                <w:rFonts w:ascii="Arial" w:hAnsi="Arial" w:cs="Arial"/>
                <w:sz w:val="24"/>
                <w:szCs w:val="24"/>
              </w:rPr>
              <w:t xml:space="preserve"> – общая численность получателей государственной социальной помощи (ГСП), пособий на детей, региональной социальной доплаты (РСД), жилищных субсидий (граждан, имеющих доходы ниже величины прожиточного минимума, установленной за 2 квартал 2018 года);</w:t>
            </w:r>
          </w:p>
          <w:p w:rsidR="0086599C" w:rsidRDefault="0086599C">
            <w:pPr>
              <w:pStyle w:val="ConsPlusNormal"/>
              <w:shd w:val="clear" w:color="auto" w:fill="FFFFFF"/>
              <w:spacing w:line="276" w:lineRule="auto"/>
              <w:rPr>
                <w:rFonts w:ascii="Arial" w:hAnsi="Arial" w:cs="Arial"/>
                <w:sz w:val="24"/>
                <w:szCs w:val="24"/>
              </w:rPr>
            </w:pPr>
            <w:proofErr w:type="spellStart"/>
            <w:r>
              <w:rPr>
                <w:rFonts w:ascii="Arial" w:hAnsi="Arial" w:cs="Arial"/>
                <w:sz w:val="24"/>
                <w:szCs w:val="24"/>
              </w:rPr>
              <w:t>Чнас</w:t>
            </w:r>
            <w:proofErr w:type="spellEnd"/>
            <w:r>
              <w:rPr>
                <w:rFonts w:ascii="Arial" w:hAnsi="Arial" w:cs="Arial"/>
                <w:sz w:val="24"/>
                <w:szCs w:val="24"/>
              </w:rPr>
              <w:t xml:space="preserve"> – численность населения муниципального образования на 1 января отчетного периода</w:t>
            </w:r>
          </w:p>
        </w:tc>
        <w:tc>
          <w:tcPr>
            <w:tcW w:w="3965" w:type="dxa"/>
            <w:tcBorders>
              <w:top w:val="single" w:sz="4" w:space="0" w:color="000000"/>
              <w:left w:val="single" w:sz="4" w:space="0" w:color="000000"/>
              <w:bottom w:val="single" w:sz="4" w:space="0" w:color="000000"/>
              <w:right w:val="single" w:sz="4" w:space="0" w:color="000000"/>
            </w:tcBorders>
            <w:hideMark/>
          </w:tcPr>
          <w:p w:rsidR="0086599C" w:rsidRDefault="0086599C" w:rsidP="0086599C">
            <w:pPr>
              <w:pStyle w:val="ConsPlusNormal"/>
              <w:shd w:val="clear" w:color="auto" w:fill="FFFFFF"/>
              <w:spacing w:line="276" w:lineRule="auto"/>
              <w:rPr>
                <w:rFonts w:ascii="Arial" w:hAnsi="Arial" w:cs="Arial"/>
                <w:sz w:val="24"/>
                <w:szCs w:val="24"/>
              </w:rPr>
            </w:pPr>
            <w:r>
              <w:rPr>
                <w:rFonts w:ascii="Arial" w:hAnsi="Arial" w:cs="Arial"/>
                <w:sz w:val="24"/>
                <w:szCs w:val="24"/>
              </w:rPr>
              <w:t>Источниками информации для расчета являются официальные статистические</w:t>
            </w:r>
            <w:r>
              <w:rPr>
                <w:rFonts w:ascii="Arial" w:hAnsi="Arial" w:cs="Arial"/>
                <w:sz w:val="24"/>
                <w:szCs w:val="24"/>
              </w:rPr>
              <w:t xml:space="preserve"> </w:t>
            </w:r>
            <w:r>
              <w:rPr>
                <w:rFonts w:ascii="Arial" w:hAnsi="Arial" w:cs="Arial"/>
                <w:sz w:val="24"/>
                <w:szCs w:val="24"/>
              </w:rPr>
              <w:t>данные Территориального органа Федеральной службы государственной статистики по Московской области, отчетность Министерства социального развития Московской области, отчетность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Квартал</w:t>
            </w:r>
          </w:p>
        </w:tc>
      </w:tr>
      <w:tr w:rsidR="0086599C" w:rsidTr="0086599C">
        <w:tc>
          <w:tcPr>
            <w:tcW w:w="561"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1.2</w:t>
            </w:r>
          </w:p>
        </w:tc>
        <w:tc>
          <w:tcPr>
            <w:tcW w:w="2973"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tabs>
                <w:tab w:val="left" w:pos="2495"/>
              </w:tabs>
              <w:rPr>
                <w:rFonts w:ascii="Arial" w:hAnsi="Arial" w:cs="Arial"/>
                <w:sz w:val="24"/>
                <w:szCs w:val="24"/>
              </w:rPr>
            </w:pPr>
            <w:r>
              <w:rPr>
                <w:rFonts w:ascii="Arial" w:hAnsi="Arial" w:cs="Arial"/>
                <w:sz w:val="24"/>
                <w:szCs w:val="24"/>
              </w:rPr>
              <w:t xml:space="preserve">Увеличение числа граждан старшего возраста, ведущих </w:t>
            </w:r>
            <w:r>
              <w:rPr>
                <w:rFonts w:ascii="Arial" w:hAnsi="Arial" w:cs="Arial"/>
                <w:sz w:val="24"/>
                <w:szCs w:val="24"/>
              </w:rPr>
              <w:lastRenderedPageBreak/>
              <w:t>активный образ жизни</w:t>
            </w:r>
          </w:p>
        </w:tc>
        <w:tc>
          <w:tcPr>
            <w:tcW w:w="6663"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spacing w:line="276" w:lineRule="auto"/>
              <w:rPr>
                <w:rFonts w:ascii="Arial" w:hAnsi="Arial" w:cs="Arial"/>
                <w:sz w:val="24"/>
                <w:szCs w:val="24"/>
              </w:rPr>
            </w:pPr>
            <w:r>
              <w:rPr>
                <w:rFonts w:ascii="Arial" w:hAnsi="Arial" w:cs="Arial"/>
                <w:sz w:val="24"/>
                <w:szCs w:val="24"/>
              </w:rPr>
              <w:lastRenderedPageBreak/>
              <w:t>Процент от общей  численности граждан старшего возраста</w:t>
            </w:r>
          </w:p>
        </w:tc>
        <w:tc>
          <w:tcPr>
            <w:tcW w:w="3965" w:type="dxa"/>
            <w:tcBorders>
              <w:top w:val="single" w:sz="4" w:space="0" w:color="000000"/>
              <w:left w:val="single" w:sz="4" w:space="0" w:color="000000"/>
              <w:bottom w:val="single" w:sz="4" w:space="0" w:color="000000"/>
              <w:right w:val="single" w:sz="4" w:space="0" w:color="000000"/>
            </w:tcBorders>
          </w:tcPr>
          <w:p w:rsidR="0086599C" w:rsidRDefault="0086599C" w:rsidP="0086599C">
            <w:pPr>
              <w:pStyle w:val="ConsPlusNormal"/>
              <w:shd w:val="clear" w:color="auto" w:fill="FFFFFF"/>
              <w:spacing w:line="276" w:lineRule="auto"/>
              <w:rPr>
                <w:rFonts w:ascii="Arial" w:hAnsi="Arial" w:cs="Arial"/>
                <w:sz w:val="24"/>
                <w:szCs w:val="24"/>
              </w:rPr>
            </w:pPr>
            <w:r>
              <w:rPr>
                <w:rFonts w:ascii="Arial" w:hAnsi="Arial" w:cs="Arial"/>
                <w:sz w:val="24"/>
                <w:szCs w:val="24"/>
              </w:rPr>
              <w:t xml:space="preserve">Данные территориальных структурных подразделений Министерства социального </w:t>
            </w:r>
            <w:r>
              <w:rPr>
                <w:rFonts w:ascii="Arial" w:hAnsi="Arial" w:cs="Arial"/>
                <w:sz w:val="24"/>
                <w:szCs w:val="24"/>
              </w:rPr>
              <w:lastRenderedPageBreak/>
              <w:t>развития Московской области</w:t>
            </w:r>
          </w:p>
          <w:p w:rsidR="0086599C" w:rsidRDefault="0086599C">
            <w:pPr>
              <w:pStyle w:val="ConsPlusNormal"/>
              <w:shd w:val="clear" w:color="auto" w:fill="FFFFFF"/>
              <w:spacing w:line="276" w:lineRule="auto"/>
              <w:jc w:val="both"/>
              <w:rPr>
                <w:rFonts w:ascii="Arial" w:hAnsi="Arial" w:cs="Arial"/>
                <w:sz w:val="24"/>
                <w:szCs w:val="24"/>
              </w:rPr>
            </w:pPr>
          </w:p>
        </w:tc>
        <w:tc>
          <w:tcPr>
            <w:tcW w:w="1147"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86599C" w:rsidTr="0086599C">
        <w:tc>
          <w:tcPr>
            <w:tcW w:w="561"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2</w:t>
            </w:r>
          </w:p>
        </w:tc>
        <w:tc>
          <w:tcPr>
            <w:tcW w:w="14748" w:type="dxa"/>
            <w:gridSpan w:val="4"/>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jc w:val="both"/>
              <w:rPr>
                <w:rFonts w:ascii="Arial" w:hAnsi="Arial" w:cs="Arial"/>
                <w:sz w:val="24"/>
                <w:szCs w:val="24"/>
              </w:rPr>
            </w:pPr>
            <w:r>
              <w:rPr>
                <w:rFonts w:ascii="Arial" w:hAnsi="Arial" w:cs="Arial"/>
                <w:sz w:val="24"/>
                <w:szCs w:val="24"/>
              </w:rPr>
              <w:t>Подпрограмма II «Доступная среда»</w:t>
            </w:r>
          </w:p>
        </w:tc>
      </w:tr>
      <w:tr w:rsidR="0086599C" w:rsidTr="0086599C">
        <w:trPr>
          <w:trHeight w:val="4143"/>
        </w:trPr>
        <w:tc>
          <w:tcPr>
            <w:tcW w:w="561"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2.1</w:t>
            </w:r>
          </w:p>
        </w:tc>
        <w:tc>
          <w:tcPr>
            <w:tcW w:w="2973"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Доступная среда - Доступность для инвалидов и других маломобильных групп населения муниципальных приоритетных объектов</w:t>
            </w:r>
          </w:p>
        </w:tc>
        <w:tc>
          <w:tcPr>
            <w:tcW w:w="6663" w:type="dxa"/>
            <w:tcBorders>
              <w:top w:val="single" w:sz="4" w:space="0" w:color="000000"/>
              <w:left w:val="single" w:sz="4" w:space="0" w:color="000000"/>
              <w:bottom w:val="single" w:sz="4" w:space="0" w:color="000000"/>
              <w:right w:val="single" w:sz="4" w:space="0" w:color="000000"/>
            </w:tcBorders>
          </w:tcPr>
          <w:p w:rsidR="0086599C" w:rsidRDefault="0086599C">
            <w:pPr>
              <w:shd w:val="clear" w:color="auto" w:fill="FFFFFF"/>
              <w:tabs>
                <w:tab w:val="left" w:pos="1814"/>
              </w:tabs>
              <w:jc w:val="center"/>
              <w:rPr>
                <w:rFonts w:ascii="Arial" w:hAnsi="Arial" w:cs="Arial"/>
                <w:sz w:val="24"/>
                <w:szCs w:val="24"/>
              </w:rPr>
            </w:pPr>
            <w:r>
              <w:rPr>
                <w:rFonts w:ascii="Arial" w:hAnsi="Arial" w:cs="Arial"/>
                <w:sz w:val="24"/>
                <w:szCs w:val="24"/>
              </w:rPr>
              <w:t>Достижение показателя, является обязательным для всех муниципальных образований Московской области.</w:t>
            </w:r>
          </w:p>
          <w:p w:rsidR="0086599C" w:rsidRDefault="0086599C">
            <w:pPr>
              <w:shd w:val="clear" w:color="auto" w:fill="FFFFFF"/>
              <w:tabs>
                <w:tab w:val="left" w:pos="1814"/>
              </w:tabs>
              <w:jc w:val="center"/>
              <w:rPr>
                <w:rFonts w:ascii="Arial" w:hAnsi="Arial" w:cs="Arial"/>
                <w:sz w:val="24"/>
                <w:szCs w:val="24"/>
              </w:rPr>
            </w:pPr>
          </w:p>
          <w:tbl>
            <w:tblPr>
              <w:tblpPr w:leftFromText="180" w:rightFromText="180" w:vertAnchor="text" w:horzAnchor="margin" w:tblpY="57"/>
              <w:tblOverlap w:val="never"/>
              <w:tblW w:w="6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4"/>
              <w:gridCol w:w="992"/>
              <w:gridCol w:w="992"/>
              <w:gridCol w:w="993"/>
              <w:gridCol w:w="992"/>
              <w:gridCol w:w="992"/>
            </w:tblGrid>
            <w:tr w:rsidR="0086599C">
              <w:tc>
                <w:tcPr>
                  <w:tcW w:w="1413" w:type="dxa"/>
                  <w:tcBorders>
                    <w:top w:val="single" w:sz="4" w:space="0" w:color="auto"/>
                    <w:left w:val="single" w:sz="4" w:space="0" w:color="auto"/>
                    <w:bottom w:val="single" w:sz="4" w:space="0" w:color="auto"/>
                    <w:right w:val="single" w:sz="4" w:space="0" w:color="auto"/>
                  </w:tcBorders>
                  <w:hideMark/>
                </w:tcPr>
                <w:p w:rsidR="0086599C" w:rsidRDefault="0086599C">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w:t>
                  </w:r>
                </w:p>
              </w:tc>
              <w:tc>
                <w:tcPr>
                  <w:tcW w:w="992" w:type="dxa"/>
                  <w:tcBorders>
                    <w:top w:val="single" w:sz="4" w:space="0" w:color="auto"/>
                    <w:left w:val="single" w:sz="4" w:space="0" w:color="auto"/>
                    <w:bottom w:val="single" w:sz="4" w:space="0" w:color="auto"/>
                    <w:right w:val="single" w:sz="4" w:space="0" w:color="auto"/>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2020 год</w:t>
                  </w:r>
                </w:p>
              </w:tc>
              <w:tc>
                <w:tcPr>
                  <w:tcW w:w="992" w:type="dxa"/>
                  <w:tcBorders>
                    <w:top w:val="single" w:sz="4" w:space="0" w:color="auto"/>
                    <w:left w:val="single" w:sz="4" w:space="0" w:color="auto"/>
                    <w:bottom w:val="single" w:sz="4" w:space="0" w:color="auto"/>
                    <w:right w:val="single" w:sz="4" w:space="0" w:color="auto"/>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2021 год</w:t>
                  </w:r>
                </w:p>
              </w:tc>
              <w:tc>
                <w:tcPr>
                  <w:tcW w:w="993" w:type="dxa"/>
                  <w:tcBorders>
                    <w:top w:val="single" w:sz="4" w:space="0" w:color="auto"/>
                    <w:left w:val="single" w:sz="4" w:space="0" w:color="auto"/>
                    <w:bottom w:val="single" w:sz="4" w:space="0" w:color="auto"/>
                    <w:right w:val="single" w:sz="4" w:space="0" w:color="auto"/>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2022 год</w:t>
                  </w:r>
                </w:p>
              </w:tc>
              <w:tc>
                <w:tcPr>
                  <w:tcW w:w="992" w:type="dxa"/>
                  <w:tcBorders>
                    <w:top w:val="single" w:sz="4" w:space="0" w:color="auto"/>
                    <w:left w:val="single" w:sz="4" w:space="0" w:color="auto"/>
                    <w:bottom w:val="single" w:sz="4" w:space="0" w:color="auto"/>
                    <w:right w:val="single" w:sz="4" w:space="0" w:color="auto"/>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2023 год</w:t>
                  </w:r>
                </w:p>
              </w:tc>
              <w:tc>
                <w:tcPr>
                  <w:tcW w:w="992" w:type="dxa"/>
                  <w:tcBorders>
                    <w:top w:val="single" w:sz="4" w:space="0" w:color="auto"/>
                    <w:left w:val="single" w:sz="4" w:space="0" w:color="auto"/>
                    <w:bottom w:val="single" w:sz="4" w:space="0" w:color="auto"/>
                    <w:right w:val="single" w:sz="4" w:space="0" w:color="auto"/>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2024 год</w:t>
                  </w:r>
                </w:p>
              </w:tc>
            </w:tr>
            <w:tr w:rsidR="0086599C">
              <w:tc>
                <w:tcPr>
                  <w:tcW w:w="1413" w:type="dxa"/>
                  <w:tcBorders>
                    <w:top w:val="single" w:sz="4" w:space="0" w:color="auto"/>
                    <w:left w:val="single" w:sz="4" w:space="0" w:color="auto"/>
                    <w:bottom w:val="single" w:sz="4" w:space="0" w:color="auto"/>
                    <w:right w:val="single" w:sz="4" w:space="0" w:color="auto"/>
                  </w:tcBorders>
                  <w:hideMark/>
                </w:tcPr>
                <w:p w:rsidR="0086599C" w:rsidRDefault="0086599C">
                  <w:pPr>
                    <w:shd w:val="clear" w:color="auto" w:fill="FFFFFF"/>
                    <w:tabs>
                      <w:tab w:val="left" w:pos="1814"/>
                    </w:tabs>
                    <w:ind w:left="0"/>
                    <w:rPr>
                      <w:rFonts w:ascii="Arial" w:hAnsi="Arial" w:cs="Arial"/>
                      <w:sz w:val="24"/>
                      <w:szCs w:val="24"/>
                    </w:rPr>
                  </w:pPr>
                  <w:r>
                    <w:rPr>
                      <w:rFonts w:ascii="Arial" w:hAnsi="Arial" w:cs="Arial"/>
                      <w:sz w:val="24"/>
                      <w:szCs w:val="24"/>
                    </w:rPr>
                    <w:t>процент</w:t>
                  </w:r>
                </w:p>
              </w:tc>
              <w:tc>
                <w:tcPr>
                  <w:tcW w:w="992" w:type="dxa"/>
                  <w:tcBorders>
                    <w:top w:val="single" w:sz="4" w:space="0" w:color="auto"/>
                    <w:left w:val="single" w:sz="4" w:space="0" w:color="auto"/>
                    <w:bottom w:val="single" w:sz="4" w:space="0" w:color="auto"/>
                    <w:right w:val="single" w:sz="4" w:space="0" w:color="auto"/>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68,2</w:t>
                  </w:r>
                </w:p>
              </w:tc>
              <w:tc>
                <w:tcPr>
                  <w:tcW w:w="992" w:type="dxa"/>
                  <w:tcBorders>
                    <w:top w:val="single" w:sz="4" w:space="0" w:color="auto"/>
                    <w:left w:val="single" w:sz="4" w:space="0" w:color="auto"/>
                    <w:bottom w:val="single" w:sz="4" w:space="0" w:color="auto"/>
                    <w:right w:val="single" w:sz="4" w:space="0" w:color="auto"/>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69,7</w:t>
                  </w:r>
                </w:p>
              </w:tc>
              <w:tc>
                <w:tcPr>
                  <w:tcW w:w="993" w:type="dxa"/>
                  <w:tcBorders>
                    <w:top w:val="single" w:sz="4" w:space="0" w:color="auto"/>
                    <w:left w:val="single" w:sz="4" w:space="0" w:color="auto"/>
                    <w:bottom w:val="single" w:sz="4" w:space="0" w:color="auto"/>
                    <w:right w:val="single" w:sz="4" w:space="0" w:color="auto"/>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71,2</w:t>
                  </w:r>
                </w:p>
              </w:tc>
              <w:tc>
                <w:tcPr>
                  <w:tcW w:w="992" w:type="dxa"/>
                  <w:tcBorders>
                    <w:top w:val="single" w:sz="4" w:space="0" w:color="auto"/>
                    <w:left w:val="single" w:sz="4" w:space="0" w:color="auto"/>
                    <w:bottom w:val="single" w:sz="4" w:space="0" w:color="auto"/>
                    <w:right w:val="single" w:sz="4" w:space="0" w:color="auto"/>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72,7</w:t>
                  </w:r>
                </w:p>
              </w:tc>
              <w:tc>
                <w:tcPr>
                  <w:tcW w:w="992" w:type="dxa"/>
                  <w:tcBorders>
                    <w:top w:val="single" w:sz="4" w:space="0" w:color="auto"/>
                    <w:left w:val="single" w:sz="4" w:space="0" w:color="auto"/>
                    <w:bottom w:val="single" w:sz="4" w:space="0" w:color="auto"/>
                    <w:right w:val="single" w:sz="4" w:space="0" w:color="auto"/>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74,2</w:t>
                  </w:r>
                </w:p>
              </w:tc>
            </w:tr>
          </w:tbl>
          <w:p w:rsidR="0086599C" w:rsidRDefault="0086599C">
            <w:pPr>
              <w:shd w:val="clear" w:color="auto" w:fill="FFFFFF"/>
              <w:tabs>
                <w:tab w:val="left" w:pos="1814"/>
              </w:tabs>
              <w:rPr>
                <w:rFonts w:ascii="Arial" w:hAnsi="Arial" w:cs="Arial"/>
                <w:sz w:val="24"/>
                <w:szCs w:val="24"/>
              </w:rPr>
            </w:pPr>
          </w:p>
          <w:p w:rsidR="0086599C" w:rsidRDefault="0086599C">
            <w:pPr>
              <w:shd w:val="clear" w:color="auto" w:fill="FFFFFF"/>
              <w:tabs>
                <w:tab w:val="left" w:pos="1814"/>
              </w:tabs>
              <w:jc w:val="center"/>
              <w:rPr>
                <w:rFonts w:ascii="Arial" w:hAnsi="Arial" w:cs="Arial"/>
                <w:sz w:val="24"/>
                <w:szCs w:val="24"/>
              </w:rPr>
            </w:pPr>
          </w:p>
          <w:p w:rsidR="0086599C" w:rsidRDefault="0086599C">
            <w:pPr>
              <w:shd w:val="clear" w:color="auto" w:fill="FFFFFF"/>
              <w:tabs>
                <w:tab w:val="left" w:pos="1814"/>
              </w:tabs>
              <w:ind w:left="0"/>
              <w:rPr>
                <w:rFonts w:ascii="Arial" w:hAnsi="Arial" w:cs="Arial"/>
                <w:sz w:val="24"/>
                <w:szCs w:val="24"/>
              </w:rPr>
            </w:pPr>
            <w:r>
              <w:rPr>
                <w:rFonts w:ascii="Arial" w:hAnsi="Arial" w:cs="Arial"/>
                <w:sz w:val="24"/>
                <w:szCs w:val="24"/>
              </w:rPr>
              <w:t>Показатель рассчитывается по формуле:</w:t>
            </w:r>
          </w:p>
          <w:p w:rsidR="0086599C" w:rsidRDefault="0086599C">
            <w:pPr>
              <w:shd w:val="clear" w:color="auto" w:fill="FFFFFF"/>
              <w:tabs>
                <w:tab w:val="left" w:pos="1814"/>
              </w:tabs>
              <w:rPr>
                <w:rFonts w:ascii="Arial" w:hAnsi="Arial" w:cs="Arial"/>
                <w:sz w:val="24"/>
                <w:szCs w:val="24"/>
              </w:rPr>
            </w:pPr>
          </w:p>
          <w:p w:rsidR="0086599C" w:rsidRDefault="0086599C">
            <w:pPr>
              <w:shd w:val="clear" w:color="auto" w:fill="FFFFFF"/>
              <w:tabs>
                <w:tab w:val="left" w:pos="1814"/>
              </w:tabs>
              <w:ind w:left="0"/>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QUOTE </w:instrText>
            </w:r>
            <w:r>
              <w:rPr>
                <w:rFonts w:ascii="Arial" w:hAnsi="Arial" w:cs="Arial"/>
                <w:noProof/>
                <w:sz w:val="24"/>
                <w:szCs w:val="24"/>
                <w:lang w:eastAsia="ru-RU"/>
              </w:rPr>
              <w:drawing>
                <wp:inline distT="0" distB="0" distL="0" distR="0">
                  <wp:extent cx="1247140" cy="266065"/>
                  <wp:effectExtent l="0" t="0" r="0" b="63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47140" cy="266065"/>
                          </a:xfrm>
                          <a:prstGeom prst="rect">
                            <a:avLst/>
                          </a:prstGeom>
                          <a:noFill/>
                          <a:ln>
                            <a:noFill/>
                          </a:ln>
                        </pic:spPr>
                      </pic:pic>
                    </a:graphicData>
                  </a:graphic>
                </wp:inline>
              </w:drawing>
            </w:r>
            <w:r>
              <w:rPr>
                <w:rFonts w:ascii="Arial" w:hAnsi="Arial" w:cs="Arial"/>
                <w:sz w:val="24"/>
                <w:szCs w:val="24"/>
              </w:rPr>
              <w:instrText xml:space="preserve"> </w:instrText>
            </w:r>
            <w:r>
              <w:rPr>
                <w:rFonts w:ascii="Arial" w:hAnsi="Arial" w:cs="Arial"/>
                <w:sz w:val="24"/>
                <w:szCs w:val="24"/>
              </w:rPr>
              <w:fldChar w:fldCharType="separate"/>
            </w:r>
            <w:r>
              <w:rPr>
                <w:rFonts w:ascii="Arial" w:hAnsi="Arial" w:cs="Arial"/>
                <w:noProof/>
                <w:sz w:val="24"/>
                <w:szCs w:val="24"/>
                <w:lang w:eastAsia="ru-RU"/>
              </w:rPr>
              <w:drawing>
                <wp:inline distT="0" distB="0" distL="0" distR="0">
                  <wp:extent cx="1247140" cy="266065"/>
                  <wp:effectExtent l="0" t="0" r="0"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47140" cy="266065"/>
                          </a:xfrm>
                          <a:prstGeom prst="rect">
                            <a:avLst/>
                          </a:prstGeom>
                          <a:noFill/>
                          <a:ln>
                            <a:noFill/>
                          </a:ln>
                        </pic:spPr>
                      </pic:pic>
                    </a:graphicData>
                  </a:graphic>
                </wp:inline>
              </w:drawing>
            </w:r>
            <w:r>
              <w:rPr>
                <w:rFonts w:ascii="Arial" w:hAnsi="Arial" w:cs="Arial"/>
                <w:sz w:val="24"/>
                <w:szCs w:val="24"/>
              </w:rPr>
              <w:fldChar w:fldCharType="end"/>
            </w:r>
            <w:r>
              <w:rPr>
                <w:rFonts w:ascii="Arial" w:hAnsi="Arial" w:cs="Arial"/>
                <w:sz w:val="24"/>
                <w:szCs w:val="24"/>
              </w:rPr>
              <w:t xml:space="preserve">  где:</w:t>
            </w:r>
          </w:p>
          <w:p w:rsidR="0086599C" w:rsidRDefault="0086599C">
            <w:pPr>
              <w:shd w:val="clear" w:color="auto" w:fill="FFFFFF"/>
              <w:tabs>
                <w:tab w:val="left" w:pos="1814"/>
              </w:tabs>
              <w:rPr>
                <w:rFonts w:ascii="Arial" w:hAnsi="Arial" w:cs="Arial"/>
                <w:sz w:val="24"/>
                <w:szCs w:val="24"/>
              </w:rPr>
            </w:pPr>
            <w:r>
              <w:rPr>
                <w:rFonts w:ascii="Arial" w:hAnsi="Arial" w:cs="Arial"/>
                <w:sz w:val="24"/>
                <w:szCs w:val="24"/>
              </w:rPr>
              <w:t xml:space="preserve">    </w:t>
            </w:r>
          </w:p>
          <w:p w:rsidR="0086599C" w:rsidRDefault="0086599C">
            <w:pPr>
              <w:shd w:val="clear" w:color="auto" w:fill="FFFFFF"/>
              <w:tabs>
                <w:tab w:val="left" w:pos="1814"/>
              </w:tabs>
              <w:ind w:left="0"/>
              <w:rPr>
                <w:rFonts w:ascii="Arial" w:hAnsi="Arial" w:cs="Arial"/>
                <w:sz w:val="24"/>
                <w:szCs w:val="24"/>
              </w:rPr>
            </w:pPr>
            <w:proofErr w:type="spellStart"/>
            <w:r>
              <w:rPr>
                <w:rFonts w:ascii="Arial" w:hAnsi="Arial" w:cs="Arial"/>
                <w:sz w:val="24"/>
                <w:szCs w:val="24"/>
              </w:rPr>
              <w:t>Ддо</w:t>
            </w:r>
            <w:proofErr w:type="spellEnd"/>
            <w:r>
              <w:rPr>
                <w:rFonts w:ascii="Arial" w:hAnsi="Arial" w:cs="Arial"/>
                <w:sz w:val="24"/>
                <w:szCs w:val="24"/>
              </w:rPr>
              <w:t xml:space="preserve"> – доля доступных для инвалидов и других маломобильных групп населения муниципальных приоритетных объектов социальной, транспортной, инженерной инфраструктур в общем количестве муниципальных приоритетных объектов;</w:t>
            </w:r>
          </w:p>
          <w:p w:rsidR="0086599C" w:rsidRDefault="0086599C">
            <w:pPr>
              <w:shd w:val="clear" w:color="auto" w:fill="FFFFFF"/>
              <w:tabs>
                <w:tab w:val="left" w:pos="1814"/>
              </w:tabs>
              <w:ind w:left="0"/>
              <w:rPr>
                <w:rFonts w:ascii="Arial" w:hAnsi="Arial" w:cs="Arial"/>
                <w:sz w:val="24"/>
                <w:szCs w:val="24"/>
              </w:rPr>
            </w:pPr>
            <w:proofErr w:type="spellStart"/>
            <w:proofErr w:type="gramStart"/>
            <w:r>
              <w:rPr>
                <w:rFonts w:ascii="Arial" w:hAnsi="Arial" w:cs="Arial"/>
                <w:sz w:val="24"/>
                <w:szCs w:val="24"/>
              </w:rPr>
              <w:t>Nипо</w:t>
            </w:r>
            <w:proofErr w:type="spellEnd"/>
            <w:r>
              <w:rPr>
                <w:rFonts w:ascii="Arial" w:hAnsi="Arial" w:cs="Arial"/>
                <w:sz w:val="24"/>
                <w:szCs w:val="24"/>
              </w:rPr>
              <w:t xml:space="preserve"> – количество доступных для инвалидов и других маломобильных групп населения муниципальных приоритетных объектов социальной, транспортной, инженерной инфраструктур на территории муниципального образования;</w:t>
            </w:r>
            <w:proofErr w:type="gramEnd"/>
          </w:p>
          <w:p w:rsidR="0086599C" w:rsidRDefault="0086599C">
            <w:pPr>
              <w:shd w:val="clear" w:color="auto" w:fill="FFFFFF"/>
              <w:tabs>
                <w:tab w:val="left" w:pos="1814"/>
              </w:tabs>
              <w:ind w:left="0"/>
              <w:rPr>
                <w:rFonts w:ascii="Arial" w:hAnsi="Arial" w:cs="Arial"/>
                <w:sz w:val="24"/>
                <w:szCs w:val="24"/>
              </w:rPr>
            </w:pPr>
            <w:proofErr w:type="spellStart"/>
            <w:proofErr w:type="gramStart"/>
            <w:r>
              <w:rPr>
                <w:rFonts w:ascii="Arial" w:hAnsi="Arial" w:cs="Arial"/>
                <w:sz w:val="24"/>
                <w:szCs w:val="24"/>
              </w:rPr>
              <w:t>N</w:t>
            </w:r>
            <w:proofErr w:type="gramEnd"/>
            <w:r>
              <w:rPr>
                <w:rFonts w:ascii="Arial" w:hAnsi="Arial" w:cs="Arial"/>
                <w:sz w:val="24"/>
                <w:szCs w:val="24"/>
              </w:rPr>
              <w:t>око</w:t>
            </w:r>
            <w:proofErr w:type="spellEnd"/>
            <w:r>
              <w:rPr>
                <w:rFonts w:ascii="Arial" w:hAnsi="Arial" w:cs="Arial"/>
                <w:sz w:val="24"/>
                <w:szCs w:val="24"/>
              </w:rPr>
              <w:t xml:space="preserve"> – общее количество муниципальных приоритетных объектов на территории муниципального образования.</w:t>
            </w:r>
          </w:p>
          <w:p w:rsidR="0086599C" w:rsidRDefault="0086599C">
            <w:pPr>
              <w:shd w:val="clear" w:color="auto" w:fill="FFFFFF"/>
              <w:tabs>
                <w:tab w:val="left" w:pos="1814"/>
              </w:tabs>
              <w:ind w:left="0"/>
              <w:rPr>
                <w:rFonts w:ascii="Arial" w:hAnsi="Arial" w:cs="Arial"/>
                <w:sz w:val="24"/>
                <w:szCs w:val="24"/>
              </w:rPr>
            </w:pPr>
            <w:r>
              <w:rPr>
                <w:rFonts w:ascii="Arial" w:hAnsi="Arial" w:cs="Arial"/>
                <w:sz w:val="24"/>
                <w:szCs w:val="24"/>
              </w:rPr>
              <w:lastRenderedPageBreak/>
              <w:t>Единица измерения показателя – процент.</w:t>
            </w:r>
          </w:p>
          <w:p w:rsidR="0086599C" w:rsidRDefault="0086599C">
            <w:pPr>
              <w:shd w:val="clear" w:color="auto" w:fill="FFFFFF"/>
              <w:tabs>
                <w:tab w:val="left" w:pos="1814"/>
              </w:tabs>
              <w:ind w:left="0"/>
              <w:rPr>
                <w:rFonts w:ascii="Arial" w:hAnsi="Arial" w:cs="Arial"/>
                <w:sz w:val="24"/>
                <w:szCs w:val="24"/>
              </w:rPr>
            </w:pPr>
          </w:p>
          <w:p w:rsidR="0086599C" w:rsidRDefault="0086599C">
            <w:pPr>
              <w:shd w:val="clear" w:color="auto" w:fill="FFFFFF"/>
              <w:tabs>
                <w:tab w:val="left" w:pos="1814"/>
              </w:tabs>
              <w:ind w:left="0"/>
              <w:rPr>
                <w:rFonts w:ascii="Arial" w:hAnsi="Arial" w:cs="Arial"/>
                <w:sz w:val="24"/>
                <w:szCs w:val="24"/>
              </w:rPr>
            </w:pPr>
          </w:p>
        </w:tc>
        <w:tc>
          <w:tcPr>
            <w:tcW w:w="3965" w:type="dxa"/>
            <w:tcBorders>
              <w:top w:val="single" w:sz="4" w:space="0" w:color="000000"/>
              <w:left w:val="single" w:sz="4" w:space="0" w:color="000000"/>
              <w:bottom w:val="single" w:sz="4" w:space="0" w:color="000000"/>
              <w:right w:val="single" w:sz="4" w:space="0" w:color="000000"/>
            </w:tcBorders>
          </w:tcPr>
          <w:p w:rsidR="0086599C" w:rsidRDefault="0086599C" w:rsidP="0086599C">
            <w:pPr>
              <w:pStyle w:val="ConsPlusNormal"/>
              <w:shd w:val="clear" w:color="auto" w:fill="FFFFFF"/>
              <w:spacing w:line="276" w:lineRule="auto"/>
              <w:rPr>
                <w:rFonts w:ascii="Arial" w:hAnsi="Arial" w:cs="Arial"/>
                <w:sz w:val="24"/>
                <w:szCs w:val="24"/>
              </w:rPr>
            </w:pPr>
            <w:r>
              <w:rPr>
                <w:rFonts w:ascii="Arial" w:hAnsi="Arial" w:cs="Arial"/>
                <w:sz w:val="24"/>
                <w:szCs w:val="24"/>
              </w:rPr>
              <w:lastRenderedPageBreak/>
              <w:t>Источниками для расчета показателя являются сведения, полученные по результатам проведенной паспортизации муниципальных приоритетных объектов и услуг в приоритетных сферах жизнедеятельности инвалидов и других маломобильных граждан.</w:t>
            </w:r>
          </w:p>
          <w:p w:rsidR="0086599C" w:rsidRDefault="0086599C">
            <w:pPr>
              <w:pStyle w:val="ConsPlusNormal"/>
              <w:shd w:val="clear" w:color="auto" w:fill="FFFFFF"/>
              <w:spacing w:line="276" w:lineRule="auto"/>
              <w:jc w:val="both"/>
              <w:rPr>
                <w:rFonts w:ascii="Arial" w:hAnsi="Arial" w:cs="Arial"/>
                <w:sz w:val="24"/>
                <w:szCs w:val="24"/>
              </w:rPr>
            </w:pPr>
          </w:p>
        </w:tc>
        <w:tc>
          <w:tcPr>
            <w:tcW w:w="1147"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Квартал</w:t>
            </w:r>
          </w:p>
        </w:tc>
      </w:tr>
      <w:tr w:rsidR="0086599C" w:rsidTr="0086599C">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2.2</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Доля детей-инвалидов в возрасте от 1,5 до 7 лет, охваченных дошкольным образованием, в общей численности детей-инвалидов данного возраста в Московской области</w:t>
            </w:r>
          </w:p>
        </w:tc>
        <w:tc>
          <w:tcPr>
            <w:tcW w:w="6663" w:type="dxa"/>
            <w:tcBorders>
              <w:top w:val="single" w:sz="4" w:space="0" w:color="000000"/>
              <w:left w:val="single" w:sz="4" w:space="0" w:color="000000"/>
              <w:bottom w:val="single" w:sz="4" w:space="0" w:color="000000"/>
              <w:right w:val="single" w:sz="4" w:space="0" w:color="000000"/>
            </w:tcBorders>
            <w:shd w:val="clear" w:color="auto" w:fill="FFFFFF"/>
          </w:tcPr>
          <w:p w:rsidR="0086599C" w:rsidRDefault="0086599C">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86599C" w:rsidRDefault="0086599C">
            <w:pPr>
              <w:pStyle w:val="ConsPlusNormal"/>
              <w:shd w:val="clear" w:color="auto" w:fill="FFFFFF"/>
              <w:jc w:val="center"/>
              <w:rPr>
                <w:rFonts w:ascii="Arial" w:hAnsi="Arial" w:cs="Arial"/>
                <w:sz w:val="24"/>
                <w:szCs w:val="24"/>
              </w:rPr>
            </w:pPr>
            <w:r>
              <w:rPr>
                <w:rFonts w:ascii="Arial" w:hAnsi="Arial" w:cs="Arial"/>
                <w:noProof/>
                <w:sz w:val="24"/>
                <w:szCs w:val="24"/>
              </w:rPr>
              <w:drawing>
                <wp:inline distT="0" distB="0" distL="0" distR="0">
                  <wp:extent cx="1022350" cy="349250"/>
                  <wp:effectExtent l="0" t="0" r="635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2350" cy="349250"/>
                          </a:xfrm>
                          <a:prstGeom prst="rect">
                            <a:avLst/>
                          </a:prstGeom>
                          <a:solidFill>
                            <a:srgbClr val="FFFFFF"/>
                          </a:solidFill>
                          <a:ln>
                            <a:noFill/>
                          </a:ln>
                        </pic:spPr>
                      </pic:pic>
                    </a:graphicData>
                  </a:graphic>
                </wp:inline>
              </w:drawing>
            </w:r>
            <w:r>
              <w:rPr>
                <w:rFonts w:ascii="Arial" w:hAnsi="Arial" w:cs="Arial"/>
                <w:sz w:val="24"/>
                <w:szCs w:val="24"/>
              </w:rPr>
              <w:t>где:</w:t>
            </w:r>
          </w:p>
          <w:p w:rsidR="0086599C" w:rsidRDefault="0086599C">
            <w:pPr>
              <w:pStyle w:val="ConsPlusNormal"/>
              <w:shd w:val="clear" w:color="auto" w:fill="FFFFFF"/>
              <w:rPr>
                <w:rFonts w:ascii="Arial" w:hAnsi="Arial" w:cs="Arial"/>
                <w:sz w:val="24"/>
                <w:szCs w:val="24"/>
              </w:rPr>
            </w:pPr>
            <w:proofErr w:type="spellStart"/>
            <w:proofErr w:type="gramStart"/>
            <w:r>
              <w:rPr>
                <w:rFonts w:ascii="Arial" w:hAnsi="Arial" w:cs="Arial"/>
                <w:sz w:val="24"/>
                <w:szCs w:val="24"/>
              </w:rPr>
              <w:t>F</w:t>
            </w:r>
            <w:proofErr w:type="gramEnd"/>
            <w:r>
              <w:rPr>
                <w:rFonts w:ascii="Arial" w:hAnsi="Arial" w:cs="Arial"/>
                <w:sz w:val="24"/>
                <w:szCs w:val="24"/>
              </w:rPr>
              <w:t>д</w:t>
            </w:r>
            <w:proofErr w:type="spellEnd"/>
            <w:r>
              <w:rPr>
                <w:rFonts w:ascii="Arial" w:hAnsi="Arial" w:cs="Arial"/>
                <w:sz w:val="24"/>
                <w:szCs w:val="24"/>
              </w:rPr>
              <w:t xml:space="preserve"> – доля детей-инвалидов в возрасте от 1,5 до 7 лет, охваченных дошкольным образованием, в общей численности детей-инвалидов данного возраста в Московской области;</w:t>
            </w:r>
          </w:p>
          <w:p w:rsidR="0086599C" w:rsidRDefault="0086599C">
            <w:pPr>
              <w:pStyle w:val="ConsPlusNormal"/>
              <w:shd w:val="clear" w:color="auto" w:fill="FFFFFF"/>
              <w:rPr>
                <w:rFonts w:ascii="Arial" w:hAnsi="Arial" w:cs="Arial"/>
                <w:sz w:val="24"/>
                <w:szCs w:val="24"/>
              </w:rPr>
            </w:pPr>
            <w:proofErr w:type="spellStart"/>
            <w:proofErr w:type="gramStart"/>
            <w:r>
              <w:rPr>
                <w:rFonts w:ascii="Arial" w:hAnsi="Arial" w:cs="Arial"/>
                <w:sz w:val="24"/>
                <w:szCs w:val="24"/>
              </w:rPr>
              <w:t>A</w:t>
            </w:r>
            <w:proofErr w:type="gramEnd"/>
            <w:r>
              <w:rPr>
                <w:rFonts w:ascii="Arial" w:hAnsi="Arial" w:cs="Arial"/>
                <w:sz w:val="24"/>
                <w:szCs w:val="24"/>
              </w:rPr>
              <w:t>д</w:t>
            </w:r>
            <w:proofErr w:type="spellEnd"/>
            <w:r>
              <w:rPr>
                <w:rFonts w:ascii="Arial" w:hAnsi="Arial" w:cs="Arial"/>
                <w:sz w:val="24"/>
                <w:szCs w:val="24"/>
              </w:rPr>
              <w:t xml:space="preserve"> – количество детей-инвалидов в возрасте от 1,5 до 7 лет в дошкольных образовательных организациях;</w:t>
            </w:r>
          </w:p>
          <w:p w:rsidR="0086599C" w:rsidRDefault="0086599C">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д</w:t>
            </w:r>
            <w:proofErr w:type="spellEnd"/>
            <w:r>
              <w:rPr>
                <w:rFonts w:ascii="Arial" w:hAnsi="Arial" w:cs="Arial"/>
                <w:sz w:val="24"/>
                <w:szCs w:val="24"/>
              </w:rPr>
              <w:t xml:space="preserve"> – общая численность детей-инвалидов от 1,5 до 7 лет в Московской области, зарегистрированных в Единой информационной системе управления дошкольными образовательными учреждениями.</w:t>
            </w:r>
          </w:p>
          <w:p w:rsidR="0086599C" w:rsidRDefault="0086599C">
            <w:pPr>
              <w:pStyle w:val="ConsPlusNormal"/>
              <w:shd w:val="clear" w:color="auto" w:fill="FFFFFF"/>
              <w:rPr>
                <w:rFonts w:ascii="Arial" w:hAnsi="Arial" w:cs="Arial"/>
                <w:sz w:val="24"/>
                <w:szCs w:val="24"/>
              </w:rPr>
            </w:pPr>
            <w:r>
              <w:rPr>
                <w:rFonts w:ascii="Arial" w:hAnsi="Arial" w:cs="Arial"/>
                <w:sz w:val="24"/>
                <w:szCs w:val="24"/>
              </w:rPr>
              <w:t>Единица измерения показателя – процент.</w:t>
            </w:r>
          </w:p>
          <w:p w:rsidR="0086599C" w:rsidRDefault="0086599C">
            <w:pPr>
              <w:pStyle w:val="ConsPlusNormal"/>
              <w:shd w:val="clear" w:color="auto" w:fill="FFFFFF"/>
              <w:jc w:val="both"/>
              <w:rPr>
                <w:rFonts w:ascii="Arial" w:hAnsi="Arial" w:cs="Arial"/>
                <w:sz w:val="24"/>
                <w:szCs w:val="24"/>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tcPr>
          <w:p w:rsidR="0086599C" w:rsidRDefault="0086599C" w:rsidP="0086599C">
            <w:pPr>
              <w:pStyle w:val="ConsPlusNormal"/>
              <w:shd w:val="clear" w:color="auto" w:fill="FFFFFF"/>
              <w:rPr>
                <w:rFonts w:ascii="Arial" w:hAnsi="Arial" w:cs="Arial"/>
                <w:sz w:val="24"/>
                <w:szCs w:val="24"/>
              </w:rPr>
            </w:pPr>
            <w:r>
              <w:rPr>
                <w:rFonts w:ascii="Arial" w:hAnsi="Arial" w:cs="Arial"/>
                <w:sz w:val="24"/>
                <w:szCs w:val="24"/>
              </w:rPr>
              <w:t>Источниками для расчета показателя являются:</w:t>
            </w:r>
          </w:p>
          <w:p w:rsidR="0086599C" w:rsidRDefault="0086599C" w:rsidP="0086599C">
            <w:pPr>
              <w:pStyle w:val="ConsPlusNormal"/>
              <w:shd w:val="clear" w:color="auto" w:fill="FFFFFF"/>
              <w:rPr>
                <w:rFonts w:ascii="Arial" w:hAnsi="Arial" w:cs="Arial"/>
                <w:sz w:val="24"/>
                <w:szCs w:val="24"/>
              </w:rPr>
            </w:pPr>
            <w:proofErr w:type="spellStart"/>
            <w:proofErr w:type="gramStart"/>
            <w:r>
              <w:rPr>
                <w:rFonts w:ascii="Arial" w:hAnsi="Arial" w:cs="Arial"/>
                <w:sz w:val="24"/>
                <w:szCs w:val="24"/>
              </w:rPr>
              <w:t>A</w:t>
            </w:r>
            <w:proofErr w:type="gramEnd"/>
            <w:r>
              <w:rPr>
                <w:rFonts w:ascii="Arial" w:hAnsi="Arial" w:cs="Arial"/>
                <w:sz w:val="24"/>
                <w:szCs w:val="24"/>
              </w:rPr>
              <w:t>д</w:t>
            </w:r>
            <w:proofErr w:type="spellEnd"/>
            <w:r>
              <w:rPr>
                <w:rFonts w:ascii="Arial" w:hAnsi="Arial" w:cs="Arial"/>
                <w:sz w:val="24"/>
                <w:szCs w:val="24"/>
              </w:rPr>
              <w:t xml:space="preserve"> – данные системы электронного мониторинга состояния и развития системы образования Московской области, сведения из федерального государственного статистического наблюдения по </w:t>
            </w:r>
            <w:hyperlink r:id="rId8" w:history="1">
              <w:r>
                <w:rPr>
                  <w:rStyle w:val="ListLabel56"/>
                  <w:rFonts w:ascii="Arial" w:hAnsi="Arial" w:cs="Arial"/>
                  <w:sz w:val="24"/>
                  <w:szCs w:val="24"/>
                </w:rPr>
                <w:t>форме 85-К</w:t>
              </w:r>
            </w:hyperlink>
            <w:r>
              <w:rPr>
                <w:rFonts w:ascii="Arial" w:hAnsi="Arial" w:cs="Arial"/>
                <w:sz w:val="24"/>
                <w:szCs w:val="24"/>
              </w:rPr>
              <w:t xml:space="preserve"> «Сведения о деятельности организации, осуществляющей образовательную деятельность по образовательным программам дошкольного образования, присмотр и уход за детьми», утвержденной приказом </w:t>
            </w:r>
            <w:r>
              <w:rPr>
                <w:rFonts w:ascii="Arial" w:hAnsi="Arial" w:cs="Arial"/>
                <w:sz w:val="24"/>
                <w:szCs w:val="24"/>
              </w:rPr>
              <w:lastRenderedPageBreak/>
              <w:t>Федеральной службы государственной статистики от 30.08.2017 № 563 «Об утверждении статистического инструментария для организации федерального статистического наблюдения за деятельностью в сфере образования, науки, инноваций и информационных технологий»;</w:t>
            </w:r>
          </w:p>
          <w:p w:rsidR="0086599C" w:rsidRDefault="0086599C" w:rsidP="0086599C">
            <w:pPr>
              <w:shd w:val="clear" w:color="auto" w:fill="FFFFFF"/>
              <w:tabs>
                <w:tab w:val="left" w:pos="1814"/>
              </w:tabs>
              <w:ind w:left="0"/>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д</w:t>
            </w:r>
            <w:proofErr w:type="spellEnd"/>
            <w:r>
              <w:rPr>
                <w:rFonts w:ascii="Arial" w:hAnsi="Arial" w:cs="Arial"/>
                <w:sz w:val="24"/>
                <w:szCs w:val="24"/>
              </w:rPr>
              <w:t xml:space="preserve"> – данные Единой информационной системы управления дошкольными образовательными учреждениями</w:t>
            </w:r>
          </w:p>
          <w:p w:rsidR="0086599C" w:rsidRDefault="0086599C" w:rsidP="0086599C">
            <w:pPr>
              <w:shd w:val="clear" w:color="auto" w:fill="FFFFFF"/>
              <w:tabs>
                <w:tab w:val="left" w:pos="1814"/>
              </w:tabs>
              <w:ind w:left="0"/>
              <w:rPr>
                <w:rFonts w:ascii="Arial" w:hAnsi="Arial" w:cs="Arial"/>
                <w:sz w:val="24"/>
                <w:szCs w:val="24"/>
              </w:rPr>
            </w:pP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rsidP="0086599C">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86599C" w:rsidTr="0086599C">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2.3</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Доля детей-инвалидов в возрасте от 5 до 18 лет, получающих дополнительное образование, от общей численности детей-инвалидов данного возраста в Московской области</w:t>
            </w:r>
          </w:p>
        </w:tc>
        <w:tc>
          <w:tcPr>
            <w:tcW w:w="6663" w:type="dxa"/>
            <w:tcBorders>
              <w:top w:val="single" w:sz="4" w:space="0" w:color="000000"/>
              <w:left w:val="single" w:sz="4" w:space="0" w:color="000000"/>
              <w:bottom w:val="single" w:sz="4" w:space="0" w:color="000000"/>
              <w:right w:val="single" w:sz="4" w:space="0" w:color="000000"/>
            </w:tcBorders>
            <w:shd w:val="clear" w:color="auto" w:fill="FFFFFF"/>
          </w:tcPr>
          <w:p w:rsidR="0086599C" w:rsidRDefault="0086599C">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86599C" w:rsidRDefault="0086599C">
            <w:pPr>
              <w:pStyle w:val="ConsPlusNormal"/>
              <w:shd w:val="clear" w:color="auto" w:fill="FFFFFF"/>
              <w:jc w:val="center"/>
              <w:rPr>
                <w:rFonts w:ascii="Arial" w:hAnsi="Arial" w:cs="Arial"/>
                <w:sz w:val="24"/>
                <w:szCs w:val="24"/>
              </w:rPr>
            </w:pPr>
            <w:r>
              <w:rPr>
                <w:rFonts w:ascii="Arial" w:hAnsi="Arial" w:cs="Arial"/>
                <w:noProof/>
                <w:sz w:val="24"/>
                <w:szCs w:val="24"/>
              </w:rPr>
              <w:drawing>
                <wp:inline distT="0" distB="0" distL="0" distR="0">
                  <wp:extent cx="1496060" cy="398780"/>
                  <wp:effectExtent l="0" t="0" r="8890" b="127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96060" cy="398780"/>
                          </a:xfrm>
                          <a:prstGeom prst="rect">
                            <a:avLst/>
                          </a:prstGeom>
                          <a:solidFill>
                            <a:srgbClr val="FFFFFF"/>
                          </a:solidFill>
                          <a:ln>
                            <a:noFill/>
                          </a:ln>
                        </pic:spPr>
                      </pic:pic>
                    </a:graphicData>
                  </a:graphic>
                </wp:inline>
              </w:drawing>
            </w:r>
          </w:p>
          <w:p w:rsidR="0086599C" w:rsidRDefault="0086599C">
            <w:pPr>
              <w:pStyle w:val="ConsPlusNormal"/>
              <w:shd w:val="clear" w:color="auto" w:fill="FFFFFF"/>
              <w:ind w:left="709" w:firstLine="648"/>
              <w:rPr>
                <w:rFonts w:ascii="Arial" w:hAnsi="Arial" w:cs="Arial"/>
                <w:sz w:val="24"/>
                <w:szCs w:val="24"/>
              </w:rPr>
            </w:pPr>
            <w:r>
              <w:rPr>
                <w:rFonts w:ascii="Arial" w:hAnsi="Arial" w:cs="Arial"/>
                <w:sz w:val="24"/>
                <w:szCs w:val="24"/>
              </w:rPr>
              <w:t>где:</w:t>
            </w:r>
          </w:p>
          <w:p w:rsidR="0086599C" w:rsidRDefault="0086599C">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F</w:t>
            </w:r>
            <w:proofErr w:type="gramEnd"/>
            <w:r>
              <w:rPr>
                <w:rFonts w:ascii="Arial" w:hAnsi="Arial" w:cs="Arial"/>
                <w:sz w:val="24"/>
                <w:szCs w:val="24"/>
              </w:rPr>
              <w:t>доп</w:t>
            </w:r>
            <w:proofErr w:type="spellEnd"/>
            <w:r>
              <w:rPr>
                <w:rFonts w:ascii="Arial" w:hAnsi="Arial" w:cs="Arial"/>
                <w:sz w:val="24"/>
                <w:szCs w:val="24"/>
              </w:rPr>
              <w:t xml:space="preserve"> – доля детей-инвалидов в возрасте от 5 до 18 лет, получающих дополнительное образование, от общей численности детей-инвалидов данного возраста в Московской области;</w:t>
            </w:r>
          </w:p>
          <w:p w:rsidR="0086599C" w:rsidRDefault="0086599C">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A</w:t>
            </w:r>
            <w:proofErr w:type="gramEnd"/>
            <w:r>
              <w:rPr>
                <w:rFonts w:ascii="Arial" w:hAnsi="Arial" w:cs="Arial"/>
                <w:sz w:val="24"/>
                <w:szCs w:val="24"/>
              </w:rPr>
              <w:t>доп</w:t>
            </w:r>
            <w:proofErr w:type="spellEnd"/>
            <w:r>
              <w:rPr>
                <w:rFonts w:ascii="Arial" w:hAnsi="Arial" w:cs="Arial"/>
                <w:sz w:val="24"/>
                <w:szCs w:val="24"/>
              </w:rPr>
              <w:t xml:space="preserve"> – количество детей-инвалидов в возрасте от 5 до 18 лет, получающих дополнительное образование;</w:t>
            </w:r>
          </w:p>
          <w:p w:rsidR="0086599C" w:rsidRDefault="0086599C">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доп</w:t>
            </w:r>
            <w:proofErr w:type="spellEnd"/>
            <w:r>
              <w:rPr>
                <w:rFonts w:ascii="Arial" w:hAnsi="Arial" w:cs="Arial"/>
                <w:sz w:val="24"/>
                <w:szCs w:val="24"/>
              </w:rPr>
              <w:t xml:space="preserve"> – общая численность детей-инвалидов от 5 до 18 лет.</w:t>
            </w:r>
          </w:p>
          <w:p w:rsidR="0086599C" w:rsidRDefault="0086599C">
            <w:pPr>
              <w:pStyle w:val="ConsPlusNormal"/>
              <w:shd w:val="clear" w:color="auto" w:fill="FFFFFF"/>
              <w:jc w:val="both"/>
              <w:rPr>
                <w:rFonts w:ascii="Arial" w:hAnsi="Arial" w:cs="Arial"/>
                <w:sz w:val="24"/>
                <w:szCs w:val="24"/>
              </w:rPr>
            </w:pPr>
            <w:r>
              <w:rPr>
                <w:rFonts w:ascii="Arial" w:hAnsi="Arial" w:cs="Arial"/>
                <w:sz w:val="24"/>
                <w:szCs w:val="24"/>
              </w:rPr>
              <w:t>Единица измерения показателя ‒ процент.</w:t>
            </w:r>
          </w:p>
          <w:p w:rsidR="0086599C" w:rsidRDefault="0086599C">
            <w:pPr>
              <w:pStyle w:val="ConsPlusNormal"/>
              <w:shd w:val="clear" w:color="auto" w:fill="FFFFFF"/>
              <w:jc w:val="both"/>
              <w:rPr>
                <w:rFonts w:ascii="Arial" w:hAnsi="Arial" w:cs="Arial"/>
                <w:sz w:val="24"/>
                <w:szCs w:val="24"/>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rsidP="0086599C">
            <w:pPr>
              <w:pStyle w:val="ConsPlusNormal"/>
              <w:shd w:val="clear" w:color="auto" w:fill="FFFFFF"/>
              <w:rPr>
                <w:rFonts w:ascii="Arial" w:hAnsi="Arial" w:cs="Arial"/>
                <w:sz w:val="24"/>
                <w:szCs w:val="24"/>
              </w:rPr>
            </w:pPr>
            <w:r>
              <w:rPr>
                <w:rFonts w:ascii="Arial" w:hAnsi="Arial" w:cs="Arial"/>
                <w:sz w:val="24"/>
                <w:szCs w:val="24"/>
              </w:rPr>
              <w:t>Источниками для расчета показателя являются:</w:t>
            </w:r>
          </w:p>
          <w:p w:rsidR="0086599C" w:rsidRDefault="0086599C" w:rsidP="0086599C">
            <w:pPr>
              <w:pStyle w:val="ConsPlusNormal"/>
              <w:shd w:val="clear" w:color="auto" w:fill="FFFFFF"/>
              <w:rPr>
                <w:rFonts w:ascii="Arial" w:hAnsi="Arial" w:cs="Arial"/>
                <w:sz w:val="24"/>
                <w:szCs w:val="24"/>
              </w:rPr>
            </w:pPr>
            <w:proofErr w:type="spellStart"/>
            <w:proofErr w:type="gramStart"/>
            <w:r>
              <w:rPr>
                <w:rFonts w:ascii="Arial" w:hAnsi="Arial" w:cs="Arial"/>
                <w:sz w:val="24"/>
                <w:szCs w:val="24"/>
              </w:rPr>
              <w:t>A</w:t>
            </w:r>
            <w:proofErr w:type="gramEnd"/>
            <w:r>
              <w:rPr>
                <w:rFonts w:ascii="Arial" w:hAnsi="Arial" w:cs="Arial"/>
                <w:sz w:val="24"/>
                <w:szCs w:val="24"/>
              </w:rPr>
              <w:t>доп</w:t>
            </w:r>
            <w:proofErr w:type="spellEnd"/>
            <w:r>
              <w:rPr>
                <w:rFonts w:ascii="Arial" w:hAnsi="Arial" w:cs="Arial"/>
                <w:sz w:val="24"/>
                <w:szCs w:val="24"/>
              </w:rPr>
              <w:t xml:space="preserve"> – данные системы электронного мониторинга состояния и развития системы образования Московской области, сведения из федерального государственного статистического наблюдения по </w:t>
            </w:r>
            <w:hyperlink r:id="rId10" w:history="1">
              <w:r>
                <w:rPr>
                  <w:rStyle w:val="ListLabel57"/>
                  <w:rFonts w:ascii="Arial" w:hAnsi="Arial" w:cs="Arial"/>
                  <w:sz w:val="24"/>
                  <w:szCs w:val="24"/>
                </w:rPr>
                <w:t>форме № 1-ДО</w:t>
              </w:r>
            </w:hyperlink>
            <w:r>
              <w:rPr>
                <w:rFonts w:ascii="Arial" w:hAnsi="Arial" w:cs="Arial"/>
                <w:sz w:val="24"/>
                <w:szCs w:val="24"/>
              </w:rPr>
              <w:t xml:space="preserve"> «Сведения об учреждении дополнительного образования детей», утвержденной приказом Федеральной службы государственной статистики от 14.01.2013 № 12 «Об </w:t>
            </w:r>
            <w:r>
              <w:rPr>
                <w:rFonts w:ascii="Arial" w:hAnsi="Arial" w:cs="Arial"/>
                <w:sz w:val="24"/>
                <w:szCs w:val="24"/>
              </w:rPr>
              <w:lastRenderedPageBreak/>
              <w:t>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w:t>
            </w:r>
          </w:p>
          <w:p w:rsidR="0086599C" w:rsidRDefault="0086599C" w:rsidP="0086599C">
            <w:pPr>
              <w:shd w:val="clear" w:color="auto" w:fill="FFFFFF"/>
              <w:tabs>
                <w:tab w:val="left" w:pos="1814"/>
              </w:tabs>
              <w:ind w:left="0"/>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доп</w:t>
            </w:r>
            <w:proofErr w:type="spellEnd"/>
            <w:r>
              <w:rPr>
                <w:rFonts w:ascii="Arial" w:hAnsi="Arial" w:cs="Arial"/>
                <w:sz w:val="24"/>
                <w:szCs w:val="24"/>
              </w:rPr>
              <w:t xml:space="preserve"> – данные государственного учреждения - отделения Пенсионного фонда Российской Федерации по г. Москве и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86599C" w:rsidTr="0086599C">
        <w:tc>
          <w:tcPr>
            <w:tcW w:w="561"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2.4</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Доля детей-инвалидов, которым созданы условия для получения качественного начального общего, основного общего, среднего общего образования, от общей численности детей-инвалидов школьного возраста в Московской области</w:t>
            </w:r>
          </w:p>
        </w:tc>
        <w:tc>
          <w:tcPr>
            <w:tcW w:w="6663" w:type="dxa"/>
            <w:tcBorders>
              <w:top w:val="single" w:sz="4" w:space="0" w:color="000000"/>
              <w:left w:val="single" w:sz="4" w:space="0" w:color="000000"/>
              <w:bottom w:val="single" w:sz="4" w:space="0" w:color="000000"/>
              <w:right w:val="single" w:sz="4" w:space="0" w:color="000000"/>
            </w:tcBorders>
            <w:shd w:val="clear" w:color="auto" w:fill="FFFFFF"/>
          </w:tcPr>
          <w:p w:rsidR="0086599C" w:rsidRDefault="0086599C">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86599C" w:rsidRDefault="0086599C">
            <w:pPr>
              <w:pStyle w:val="ConsPlusNormal"/>
              <w:shd w:val="clear" w:color="auto" w:fill="FFFFFF"/>
              <w:jc w:val="center"/>
              <w:rPr>
                <w:rFonts w:ascii="Arial" w:hAnsi="Arial" w:cs="Arial"/>
                <w:sz w:val="24"/>
                <w:szCs w:val="24"/>
              </w:rPr>
            </w:pPr>
            <w:r>
              <w:rPr>
                <w:rFonts w:ascii="Arial" w:hAnsi="Arial" w:cs="Arial"/>
                <w:noProof/>
                <w:sz w:val="24"/>
                <w:szCs w:val="24"/>
              </w:rPr>
              <w:drawing>
                <wp:inline distT="0" distB="0" distL="0" distR="0">
                  <wp:extent cx="1105535" cy="3492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05535" cy="349250"/>
                          </a:xfrm>
                          <a:prstGeom prst="rect">
                            <a:avLst/>
                          </a:prstGeom>
                          <a:solidFill>
                            <a:srgbClr val="FFFFFF"/>
                          </a:solidFill>
                          <a:ln>
                            <a:noFill/>
                          </a:ln>
                        </pic:spPr>
                      </pic:pic>
                    </a:graphicData>
                  </a:graphic>
                </wp:inline>
              </w:drawing>
            </w:r>
          </w:p>
          <w:p w:rsidR="0086599C" w:rsidRDefault="0086599C">
            <w:pPr>
              <w:pStyle w:val="ConsPlusNormal"/>
              <w:shd w:val="clear" w:color="auto" w:fill="FFFFFF"/>
              <w:ind w:left="709" w:firstLine="648"/>
              <w:rPr>
                <w:rFonts w:ascii="Arial" w:hAnsi="Arial" w:cs="Arial"/>
                <w:sz w:val="24"/>
                <w:szCs w:val="24"/>
              </w:rPr>
            </w:pPr>
            <w:r>
              <w:rPr>
                <w:rFonts w:ascii="Arial" w:hAnsi="Arial" w:cs="Arial"/>
                <w:sz w:val="24"/>
                <w:szCs w:val="24"/>
              </w:rPr>
              <w:t>где:</w:t>
            </w:r>
          </w:p>
          <w:p w:rsidR="0086599C" w:rsidRDefault="0086599C">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F</w:t>
            </w:r>
            <w:proofErr w:type="gramEnd"/>
            <w:r>
              <w:rPr>
                <w:rFonts w:ascii="Arial" w:hAnsi="Arial" w:cs="Arial"/>
                <w:sz w:val="24"/>
                <w:szCs w:val="24"/>
              </w:rPr>
              <w:t>ш</w:t>
            </w:r>
            <w:proofErr w:type="spellEnd"/>
            <w:r>
              <w:rPr>
                <w:rFonts w:ascii="Arial" w:hAnsi="Arial" w:cs="Arial"/>
                <w:sz w:val="24"/>
                <w:szCs w:val="24"/>
              </w:rPr>
              <w:t xml:space="preserve"> – доля детей-инвалидов, которым созданы условия для получения качественного начального общего, основного общего, среднего общего образования, от общей численности детей-инвалидов школьного возраста в Московской области;</w:t>
            </w:r>
          </w:p>
          <w:p w:rsidR="0086599C" w:rsidRDefault="0086599C">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A</w:t>
            </w:r>
            <w:proofErr w:type="gramEnd"/>
            <w:r>
              <w:rPr>
                <w:rFonts w:ascii="Arial" w:hAnsi="Arial" w:cs="Arial"/>
                <w:sz w:val="24"/>
                <w:szCs w:val="24"/>
              </w:rPr>
              <w:t>ш</w:t>
            </w:r>
            <w:proofErr w:type="spellEnd"/>
            <w:r>
              <w:rPr>
                <w:rFonts w:ascii="Arial" w:hAnsi="Arial" w:cs="Arial"/>
                <w:sz w:val="24"/>
                <w:szCs w:val="24"/>
              </w:rPr>
              <w:t xml:space="preserve"> – количество детей-инвалидов, обучающихся в общеобразовательных организациях;</w:t>
            </w:r>
          </w:p>
          <w:p w:rsidR="0086599C" w:rsidRDefault="0086599C">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ш</w:t>
            </w:r>
            <w:proofErr w:type="spellEnd"/>
            <w:r>
              <w:rPr>
                <w:rFonts w:ascii="Arial" w:hAnsi="Arial" w:cs="Arial"/>
                <w:sz w:val="24"/>
                <w:szCs w:val="24"/>
              </w:rPr>
              <w:t xml:space="preserve"> – общая численность детей-инвалидов школьного возраста.</w:t>
            </w:r>
          </w:p>
          <w:p w:rsidR="0086599C" w:rsidRDefault="0086599C">
            <w:pPr>
              <w:pStyle w:val="ConsPlusNormal"/>
              <w:shd w:val="clear" w:color="auto" w:fill="FFFFFF"/>
              <w:jc w:val="both"/>
              <w:rPr>
                <w:rFonts w:ascii="Arial" w:hAnsi="Arial" w:cs="Arial"/>
                <w:sz w:val="24"/>
                <w:szCs w:val="24"/>
              </w:rPr>
            </w:pPr>
            <w:r>
              <w:rPr>
                <w:rFonts w:ascii="Arial" w:hAnsi="Arial" w:cs="Arial"/>
                <w:sz w:val="24"/>
                <w:szCs w:val="24"/>
              </w:rPr>
              <w:t>Единица измерения показателя - процент.</w:t>
            </w:r>
          </w:p>
          <w:p w:rsidR="0086599C" w:rsidRDefault="0086599C">
            <w:pPr>
              <w:pStyle w:val="ConsPlusNormal"/>
              <w:shd w:val="clear" w:color="auto" w:fill="FFFFFF"/>
              <w:jc w:val="both"/>
              <w:rPr>
                <w:rFonts w:ascii="Arial" w:hAnsi="Arial" w:cs="Arial"/>
                <w:sz w:val="24"/>
                <w:szCs w:val="24"/>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tcPr>
          <w:p w:rsidR="0086599C" w:rsidRDefault="0086599C" w:rsidP="0086599C">
            <w:pPr>
              <w:pStyle w:val="ConsPlusNormal"/>
              <w:shd w:val="clear" w:color="auto" w:fill="FFFFFF"/>
              <w:rPr>
                <w:rFonts w:ascii="Arial" w:hAnsi="Arial" w:cs="Arial"/>
                <w:sz w:val="24"/>
                <w:szCs w:val="24"/>
              </w:rPr>
            </w:pPr>
            <w:r>
              <w:rPr>
                <w:rFonts w:ascii="Arial" w:hAnsi="Arial" w:cs="Arial"/>
                <w:sz w:val="24"/>
                <w:szCs w:val="24"/>
              </w:rPr>
              <w:t>Источниками для расчета показателя являются:</w:t>
            </w:r>
          </w:p>
          <w:p w:rsidR="0086599C" w:rsidRDefault="0086599C" w:rsidP="0086599C">
            <w:pPr>
              <w:pStyle w:val="ConsPlusNormal"/>
              <w:shd w:val="clear" w:color="auto" w:fill="FFFFFF"/>
              <w:rPr>
                <w:rFonts w:ascii="Arial" w:hAnsi="Arial" w:cs="Arial"/>
                <w:sz w:val="24"/>
                <w:szCs w:val="24"/>
              </w:rPr>
            </w:pPr>
            <w:proofErr w:type="spellStart"/>
            <w:proofErr w:type="gramStart"/>
            <w:r>
              <w:rPr>
                <w:rFonts w:ascii="Arial" w:hAnsi="Arial" w:cs="Arial"/>
                <w:sz w:val="24"/>
                <w:szCs w:val="24"/>
              </w:rPr>
              <w:t>A</w:t>
            </w:r>
            <w:proofErr w:type="gramEnd"/>
            <w:r>
              <w:rPr>
                <w:rFonts w:ascii="Arial" w:hAnsi="Arial" w:cs="Arial"/>
                <w:sz w:val="24"/>
                <w:szCs w:val="24"/>
              </w:rPr>
              <w:t>ш</w:t>
            </w:r>
            <w:proofErr w:type="spellEnd"/>
            <w:r>
              <w:rPr>
                <w:rFonts w:ascii="Arial" w:hAnsi="Arial" w:cs="Arial"/>
                <w:sz w:val="24"/>
                <w:szCs w:val="24"/>
              </w:rPr>
              <w:t xml:space="preserve"> – данные системы электронного мониторинга состояния и развития системы образования Московской области, сведения из федерального статистического наблюдения по </w:t>
            </w:r>
            <w:hyperlink r:id="rId12" w:history="1">
              <w:r>
                <w:rPr>
                  <w:rStyle w:val="ListLabel56"/>
                  <w:rFonts w:ascii="Arial" w:hAnsi="Arial" w:cs="Arial"/>
                  <w:sz w:val="24"/>
                  <w:szCs w:val="24"/>
                </w:rPr>
                <w:t>форме № ОО-1</w:t>
              </w:r>
            </w:hyperlink>
            <w:r>
              <w:rPr>
                <w:rFonts w:ascii="Arial" w:hAnsi="Arial" w:cs="Arial"/>
                <w:sz w:val="24"/>
                <w:szCs w:val="24"/>
              </w:rPr>
              <w:t xml:space="preserve"> «Сведения об организации, осуществляющей подготовку по образовательным программам начального общего, основного общего, среднего общего образования», утвержденной приказом Федеральной службы государственной статистики  от 17.08.2016  № 429 «Об утверждении статистического инструментария для организации </w:t>
            </w:r>
            <w:r>
              <w:rPr>
                <w:rFonts w:ascii="Arial" w:hAnsi="Arial" w:cs="Arial"/>
                <w:sz w:val="24"/>
                <w:szCs w:val="24"/>
              </w:rPr>
              <w:lastRenderedPageBreak/>
              <w:t>Министерством образования и науки Российской Федерации федерального статистического наблюдения за деятельностью организаций, осуществляющих подготовку по образовательным программам начального общего, основного общего, среднего общего образования»;</w:t>
            </w:r>
          </w:p>
          <w:p w:rsidR="0086599C" w:rsidRDefault="0086599C" w:rsidP="0086599C">
            <w:pPr>
              <w:shd w:val="clear" w:color="auto" w:fill="FFFFFF"/>
              <w:tabs>
                <w:tab w:val="left" w:pos="1814"/>
              </w:tabs>
              <w:ind w:left="0"/>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ш</w:t>
            </w:r>
            <w:proofErr w:type="spellEnd"/>
            <w:r>
              <w:rPr>
                <w:rFonts w:ascii="Arial" w:hAnsi="Arial" w:cs="Arial"/>
                <w:sz w:val="24"/>
                <w:szCs w:val="24"/>
              </w:rPr>
              <w:t xml:space="preserve"> – данные государственного учреждения ‒ отделения Пенсионного фонда Российской Федерации по г. Москве и Московской области</w:t>
            </w:r>
          </w:p>
          <w:p w:rsidR="0086599C" w:rsidRDefault="0086599C">
            <w:pPr>
              <w:shd w:val="clear" w:color="auto" w:fill="FFFFFF"/>
              <w:tabs>
                <w:tab w:val="left" w:pos="1814"/>
              </w:tabs>
              <w:ind w:left="0"/>
              <w:rPr>
                <w:rFonts w:ascii="Arial" w:hAnsi="Arial" w:cs="Arial"/>
                <w:sz w:val="24"/>
                <w:szCs w:val="24"/>
              </w:rPr>
            </w:pP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86599C" w:rsidTr="0086599C">
        <w:trPr>
          <w:trHeight w:val="301"/>
        </w:trPr>
        <w:tc>
          <w:tcPr>
            <w:tcW w:w="561"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2.5</w:t>
            </w:r>
          </w:p>
        </w:tc>
        <w:tc>
          <w:tcPr>
            <w:tcW w:w="2973"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 xml:space="preserve">Доля общеобразовательных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детей-инвалидов, в общем количестве общеобразовательных организаций в  городском округе Люберцы Московской области</w:t>
            </w:r>
          </w:p>
        </w:tc>
        <w:tc>
          <w:tcPr>
            <w:tcW w:w="6663" w:type="dxa"/>
            <w:tcBorders>
              <w:top w:val="single" w:sz="4" w:space="0" w:color="000000"/>
              <w:left w:val="single" w:sz="4" w:space="0" w:color="000000"/>
              <w:bottom w:val="single" w:sz="4" w:space="0" w:color="000000"/>
              <w:right w:val="single" w:sz="4" w:space="0" w:color="000000"/>
            </w:tcBorders>
          </w:tcPr>
          <w:p w:rsidR="0086599C" w:rsidRDefault="0086599C">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86599C" w:rsidRDefault="0086599C">
            <w:pPr>
              <w:tabs>
                <w:tab w:val="left" w:pos="2130"/>
              </w:tabs>
              <w:ind w:left="0" w:right="142"/>
              <w:jc w:val="both"/>
              <w:rPr>
                <w:rFonts w:ascii="Arial" w:hAnsi="Arial" w:cs="Arial"/>
                <w:sz w:val="24"/>
                <w:szCs w:val="24"/>
              </w:rPr>
            </w:pPr>
          </w:p>
          <w:p w:rsidR="0086599C" w:rsidRDefault="0086599C">
            <w:pPr>
              <w:tabs>
                <w:tab w:val="left" w:pos="2130"/>
              </w:tabs>
              <w:ind w:left="0" w:right="142"/>
              <w:jc w:val="both"/>
              <w:rPr>
                <w:rFonts w:ascii="Arial" w:hAnsi="Arial" w:cs="Arial"/>
                <w:sz w:val="24"/>
                <w:szCs w:val="24"/>
              </w:rPr>
            </w:pPr>
            <w:r>
              <w:rPr>
                <w:rFonts w:ascii="Arial" w:hAnsi="Arial" w:cs="Arial"/>
                <w:sz w:val="24"/>
                <w:szCs w:val="24"/>
              </w:rPr>
              <w:t xml:space="preserve">                                      N ш</w:t>
            </w:r>
          </w:p>
          <w:p w:rsidR="0086599C" w:rsidRDefault="0086599C">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Дш</w:t>
            </w:r>
            <w:proofErr w:type="spellEnd"/>
            <w:r>
              <w:rPr>
                <w:rFonts w:ascii="Arial" w:hAnsi="Arial" w:cs="Arial"/>
                <w:sz w:val="24"/>
                <w:szCs w:val="24"/>
              </w:rPr>
              <w:t xml:space="preserve">  = -----  x 100%, где:</w:t>
            </w:r>
          </w:p>
          <w:p w:rsidR="0086599C" w:rsidRDefault="0086599C">
            <w:pPr>
              <w:tabs>
                <w:tab w:val="left" w:pos="2130"/>
              </w:tabs>
              <w:ind w:left="0" w:right="142"/>
              <w:jc w:val="both"/>
              <w:rPr>
                <w:rFonts w:ascii="Arial" w:hAnsi="Arial" w:cs="Arial"/>
                <w:sz w:val="24"/>
                <w:szCs w:val="24"/>
              </w:rPr>
            </w:pPr>
            <w:r>
              <w:rPr>
                <w:rFonts w:ascii="Arial" w:hAnsi="Arial" w:cs="Arial"/>
                <w:sz w:val="24"/>
                <w:szCs w:val="24"/>
              </w:rPr>
              <w:t xml:space="preserve">                                      N </w:t>
            </w:r>
            <w:proofErr w:type="spellStart"/>
            <w:r>
              <w:rPr>
                <w:rFonts w:ascii="Arial" w:hAnsi="Arial" w:cs="Arial"/>
                <w:sz w:val="24"/>
                <w:szCs w:val="24"/>
              </w:rPr>
              <w:t>ош</w:t>
            </w:r>
            <w:proofErr w:type="spellEnd"/>
          </w:p>
          <w:p w:rsidR="0086599C" w:rsidRDefault="0086599C">
            <w:pPr>
              <w:tabs>
                <w:tab w:val="left" w:pos="2130"/>
              </w:tabs>
              <w:ind w:left="0" w:right="142"/>
              <w:jc w:val="both"/>
              <w:rPr>
                <w:rFonts w:ascii="Arial" w:hAnsi="Arial" w:cs="Arial"/>
                <w:sz w:val="24"/>
                <w:szCs w:val="24"/>
              </w:rPr>
            </w:pPr>
            <w:proofErr w:type="spellStart"/>
            <w:r>
              <w:rPr>
                <w:rFonts w:ascii="Arial" w:hAnsi="Arial" w:cs="Arial"/>
                <w:sz w:val="24"/>
                <w:szCs w:val="24"/>
              </w:rPr>
              <w:t>Дш</w:t>
            </w:r>
            <w:proofErr w:type="spellEnd"/>
            <w:r>
              <w:rPr>
                <w:rFonts w:ascii="Arial" w:hAnsi="Arial" w:cs="Arial"/>
                <w:sz w:val="24"/>
                <w:szCs w:val="24"/>
              </w:rPr>
              <w:t xml:space="preserve"> - доля общеобразовательных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детей-инвалидов, в общем количестве общеобразовательных организаций в городском округе Люберцы  Московской области;</w:t>
            </w:r>
          </w:p>
          <w:p w:rsidR="0086599C" w:rsidRDefault="0086599C">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proofErr w:type="gramStart"/>
            <w:r>
              <w:rPr>
                <w:rFonts w:ascii="Arial" w:hAnsi="Arial" w:cs="Arial"/>
                <w:sz w:val="24"/>
                <w:szCs w:val="24"/>
              </w:rPr>
              <w:t>N</w:t>
            </w:r>
            <w:proofErr w:type="gramEnd"/>
            <w:r>
              <w:rPr>
                <w:rFonts w:ascii="Arial" w:hAnsi="Arial" w:cs="Arial"/>
                <w:sz w:val="24"/>
                <w:szCs w:val="24"/>
              </w:rPr>
              <w:t>ш</w:t>
            </w:r>
            <w:proofErr w:type="spellEnd"/>
            <w:r>
              <w:rPr>
                <w:rFonts w:ascii="Arial" w:hAnsi="Arial" w:cs="Arial"/>
                <w:sz w:val="24"/>
                <w:szCs w:val="24"/>
              </w:rPr>
              <w:t xml:space="preserve"> - количество общеобразовательных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детей-инвалидов;</w:t>
            </w:r>
          </w:p>
          <w:p w:rsidR="0086599C" w:rsidRDefault="0086599C">
            <w:pPr>
              <w:pStyle w:val="ConsPlusNormal"/>
              <w:shd w:val="clear" w:color="auto" w:fill="FFFFFF"/>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No</w:t>
            </w:r>
            <w:proofErr w:type="gramStart"/>
            <w:r>
              <w:rPr>
                <w:rFonts w:ascii="Arial" w:hAnsi="Arial" w:cs="Arial"/>
                <w:sz w:val="24"/>
                <w:szCs w:val="24"/>
              </w:rPr>
              <w:t>ш</w:t>
            </w:r>
            <w:proofErr w:type="spellEnd"/>
            <w:proofErr w:type="gramEnd"/>
            <w:r>
              <w:rPr>
                <w:rFonts w:ascii="Arial" w:hAnsi="Arial" w:cs="Arial"/>
                <w:sz w:val="24"/>
                <w:szCs w:val="24"/>
              </w:rPr>
              <w:t xml:space="preserve"> - общее количество общеобразовательных организаций в городском округе Люберцы  Московской области. </w:t>
            </w:r>
          </w:p>
          <w:p w:rsidR="0086599C" w:rsidRDefault="0086599C">
            <w:pPr>
              <w:pStyle w:val="ConsPlusNormal"/>
              <w:shd w:val="clear" w:color="auto" w:fill="FFFFFF"/>
              <w:rPr>
                <w:rFonts w:ascii="Arial" w:hAnsi="Arial" w:cs="Arial"/>
                <w:sz w:val="24"/>
                <w:szCs w:val="24"/>
              </w:rPr>
            </w:pPr>
            <w:r>
              <w:rPr>
                <w:rFonts w:ascii="Arial" w:hAnsi="Arial" w:cs="Arial"/>
                <w:sz w:val="24"/>
                <w:szCs w:val="24"/>
              </w:rPr>
              <w:t>Единица измерения показателя – процент.</w:t>
            </w:r>
          </w:p>
          <w:p w:rsidR="0086599C" w:rsidRDefault="0086599C">
            <w:pPr>
              <w:pStyle w:val="ConsPlusNormal"/>
              <w:shd w:val="clear" w:color="auto" w:fill="FFFFFF"/>
              <w:rPr>
                <w:rFonts w:ascii="Arial" w:hAnsi="Arial" w:cs="Arial"/>
                <w:sz w:val="24"/>
                <w:szCs w:val="24"/>
              </w:rPr>
            </w:pPr>
          </w:p>
          <w:p w:rsidR="0086599C" w:rsidRDefault="0086599C">
            <w:pPr>
              <w:pStyle w:val="ConsPlusNormal"/>
              <w:shd w:val="clear" w:color="auto" w:fill="FFFFFF"/>
              <w:rPr>
                <w:rFonts w:ascii="Arial" w:hAnsi="Arial" w:cs="Arial"/>
                <w:sz w:val="24"/>
                <w:szCs w:val="24"/>
              </w:rPr>
            </w:pPr>
          </w:p>
        </w:tc>
        <w:tc>
          <w:tcPr>
            <w:tcW w:w="3965" w:type="dxa"/>
            <w:tcBorders>
              <w:top w:val="single" w:sz="4" w:space="0" w:color="000000"/>
              <w:left w:val="single" w:sz="4" w:space="0" w:color="000000"/>
              <w:bottom w:val="single" w:sz="4" w:space="0" w:color="000000"/>
              <w:right w:val="single" w:sz="4" w:space="0" w:color="000000"/>
            </w:tcBorders>
          </w:tcPr>
          <w:p w:rsidR="0086599C" w:rsidRDefault="0086599C" w:rsidP="0086599C">
            <w:pPr>
              <w:pStyle w:val="ConsPlusNormal"/>
              <w:shd w:val="clear" w:color="auto" w:fill="FFFFFF"/>
              <w:rPr>
                <w:rFonts w:ascii="Arial" w:hAnsi="Arial" w:cs="Arial"/>
                <w:sz w:val="24"/>
                <w:szCs w:val="24"/>
              </w:rPr>
            </w:pPr>
            <w:r>
              <w:rPr>
                <w:rFonts w:ascii="Arial" w:hAnsi="Arial" w:cs="Arial"/>
                <w:sz w:val="24"/>
                <w:szCs w:val="24"/>
              </w:rPr>
              <w:lastRenderedPageBreak/>
              <w:t>Источниками для расчета показателя являются:</w:t>
            </w:r>
          </w:p>
          <w:p w:rsidR="0086599C" w:rsidRDefault="0086599C" w:rsidP="0086599C">
            <w:pPr>
              <w:tabs>
                <w:tab w:val="left" w:pos="2130"/>
              </w:tabs>
              <w:ind w:left="0" w:right="142"/>
              <w:rPr>
                <w:rFonts w:ascii="Arial" w:hAnsi="Arial" w:cs="Arial"/>
                <w:sz w:val="24"/>
                <w:szCs w:val="24"/>
              </w:rPr>
            </w:pPr>
            <w:r>
              <w:rPr>
                <w:rFonts w:ascii="Arial" w:hAnsi="Arial" w:cs="Arial"/>
                <w:sz w:val="24"/>
                <w:szCs w:val="24"/>
              </w:rPr>
              <w:t xml:space="preserve">реестр муниципальных объектов, акты выполненных работ, данные управления образованием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p>
          <w:p w:rsidR="0086599C" w:rsidRDefault="0086599C">
            <w:pPr>
              <w:pStyle w:val="ConsPlusNormal"/>
              <w:shd w:val="clear" w:color="auto" w:fill="FFFFFF"/>
              <w:rPr>
                <w:rFonts w:ascii="Arial" w:hAnsi="Arial" w:cs="Arial"/>
                <w:sz w:val="24"/>
                <w:szCs w:val="24"/>
              </w:rPr>
            </w:pPr>
          </w:p>
        </w:tc>
        <w:tc>
          <w:tcPr>
            <w:tcW w:w="1147"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Квартал</w:t>
            </w:r>
          </w:p>
        </w:tc>
      </w:tr>
      <w:tr w:rsidR="0086599C" w:rsidTr="0086599C">
        <w:trPr>
          <w:trHeight w:val="301"/>
        </w:trPr>
        <w:tc>
          <w:tcPr>
            <w:tcW w:w="561"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2.6</w:t>
            </w:r>
          </w:p>
        </w:tc>
        <w:tc>
          <w:tcPr>
            <w:tcW w:w="2973"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 xml:space="preserve">Доля дошкольных 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w:t>
            </w:r>
            <w:proofErr w:type="gramStart"/>
            <w:r>
              <w:rPr>
                <w:rFonts w:ascii="Arial" w:hAnsi="Arial" w:cs="Arial"/>
                <w:sz w:val="24"/>
                <w:szCs w:val="24"/>
              </w:rPr>
              <w:t>й-</w:t>
            </w:r>
            <w:proofErr w:type="gramEnd"/>
            <w:r>
              <w:rPr>
                <w:rFonts w:ascii="Arial" w:hAnsi="Arial" w:cs="Arial"/>
                <w:sz w:val="24"/>
                <w:szCs w:val="24"/>
              </w:rPr>
              <w:t xml:space="preserve"> инвалидов, в общем количестве дошкольных образовательных организаций</w:t>
            </w:r>
          </w:p>
        </w:tc>
        <w:tc>
          <w:tcPr>
            <w:tcW w:w="6663" w:type="dxa"/>
            <w:tcBorders>
              <w:top w:val="single" w:sz="4" w:space="0" w:color="000000"/>
              <w:left w:val="single" w:sz="4" w:space="0" w:color="000000"/>
              <w:bottom w:val="single" w:sz="4" w:space="0" w:color="000000"/>
              <w:right w:val="single" w:sz="4" w:space="0" w:color="000000"/>
            </w:tcBorders>
          </w:tcPr>
          <w:p w:rsidR="0086599C" w:rsidRDefault="0086599C">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86599C" w:rsidRDefault="0086599C">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proofErr w:type="gramStart"/>
            <w:r>
              <w:rPr>
                <w:rFonts w:ascii="Arial" w:hAnsi="Arial" w:cs="Arial"/>
                <w:sz w:val="24"/>
                <w:szCs w:val="24"/>
              </w:rPr>
              <w:t>N</w:t>
            </w:r>
            <w:proofErr w:type="gramEnd"/>
            <w:r>
              <w:rPr>
                <w:rFonts w:ascii="Arial" w:hAnsi="Arial" w:cs="Arial"/>
                <w:sz w:val="24"/>
                <w:szCs w:val="24"/>
              </w:rPr>
              <w:t>д</w:t>
            </w:r>
            <w:proofErr w:type="spellEnd"/>
          </w:p>
          <w:p w:rsidR="0086599C" w:rsidRDefault="0086599C">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Дд</w:t>
            </w:r>
            <w:proofErr w:type="spellEnd"/>
            <w:r>
              <w:rPr>
                <w:rFonts w:ascii="Arial" w:hAnsi="Arial" w:cs="Arial"/>
                <w:sz w:val="24"/>
                <w:szCs w:val="24"/>
              </w:rPr>
              <w:t xml:space="preserve">  =    -----     x 100%, где:</w:t>
            </w:r>
          </w:p>
          <w:p w:rsidR="0086599C" w:rsidRDefault="0086599C">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proofErr w:type="gramStart"/>
            <w:r>
              <w:rPr>
                <w:rFonts w:ascii="Arial" w:hAnsi="Arial" w:cs="Arial"/>
                <w:sz w:val="24"/>
                <w:szCs w:val="24"/>
              </w:rPr>
              <w:t>N</w:t>
            </w:r>
            <w:proofErr w:type="gramEnd"/>
            <w:r>
              <w:rPr>
                <w:rFonts w:ascii="Arial" w:hAnsi="Arial" w:cs="Arial"/>
                <w:sz w:val="24"/>
                <w:szCs w:val="24"/>
              </w:rPr>
              <w:t>од</w:t>
            </w:r>
            <w:proofErr w:type="spellEnd"/>
          </w:p>
          <w:p w:rsidR="0086599C" w:rsidRDefault="0086599C">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Дд</w:t>
            </w:r>
            <w:proofErr w:type="spellEnd"/>
            <w:r>
              <w:rPr>
                <w:rFonts w:ascii="Arial" w:hAnsi="Arial" w:cs="Arial"/>
                <w:sz w:val="24"/>
                <w:szCs w:val="24"/>
              </w:rPr>
              <w:t xml:space="preserve"> - доля дошкольных 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детей-инвалидов, в общем количестве дошкольных образовательных организаций в Московской области;</w:t>
            </w:r>
          </w:p>
          <w:p w:rsidR="0086599C" w:rsidRDefault="0086599C">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Nд</w:t>
            </w:r>
            <w:proofErr w:type="spellEnd"/>
            <w:r>
              <w:rPr>
                <w:rFonts w:ascii="Arial" w:hAnsi="Arial" w:cs="Arial"/>
                <w:sz w:val="24"/>
                <w:szCs w:val="24"/>
              </w:rPr>
              <w:t xml:space="preserve"> - количество дошкольных 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w:t>
            </w:r>
            <w:proofErr w:type="gramStart"/>
            <w:r>
              <w:rPr>
                <w:rFonts w:ascii="Arial" w:hAnsi="Arial" w:cs="Arial"/>
                <w:sz w:val="24"/>
                <w:szCs w:val="24"/>
              </w:rPr>
              <w:t>й-</w:t>
            </w:r>
            <w:proofErr w:type="gramEnd"/>
            <w:r>
              <w:rPr>
                <w:rFonts w:ascii="Arial" w:hAnsi="Arial" w:cs="Arial"/>
                <w:sz w:val="24"/>
                <w:szCs w:val="24"/>
              </w:rPr>
              <w:t xml:space="preserve"> инвалидов; </w:t>
            </w:r>
          </w:p>
          <w:p w:rsidR="0086599C" w:rsidRDefault="0086599C">
            <w:pPr>
              <w:pStyle w:val="ConsPlusNormal"/>
              <w:shd w:val="clear" w:color="auto" w:fill="FFFFFF"/>
              <w:rPr>
                <w:rFonts w:ascii="Arial" w:hAnsi="Arial" w:cs="Arial"/>
                <w:sz w:val="24"/>
                <w:szCs w:val="24"/>
              </w:rPr>
            </w:pPr>
            <w:proofErr w:type="spellStart"/>
            <w:proofErr w:type="gramStart"/>
            <w:r>
              <w:rPr>
                <w:rFonts w:ascii="Arial" w:hAnsi="Arial" w:cs="Arial"/>
                <w:sz w:val="24"/>
                <w:szCs w:val="24"/>
              </w:rPr>
              <w:t>N</w:t>
            </w:r>
            <w:proofErr w:type="gramEnd"/>
            <w:r>
              <w:rPr>
                <w:rFonts w:ascii="Arial" w:hAnsi="Arial" w:cs="Arial"/>
                <w:sz w:val="24"/>
                <w:szCs w:val="24"/>
              </w:rPr>
              <w:t>од</w:t>
            </w:r>
            <w:proofErr w:type="spellEnd"/>
            <w:r>
              <w:rPr>
                <w:rFonts w:ascii="Arial" w:hAnsi="Arial" w:cs="Arial"/>
                <w:sz w:val="24"/>
                <w:szCs w:val="24"/>
              </w:rPr>
              <w:t xml:space="preserve"> - общее количество дошкольных образовательных организаций в городском округе Люберцы Московской области. </w:t>
            </w:r>
          </w:p>
          <w:p w:rsidR="0086599C" w:rsidRDefault="0086599C">
            <w:pPr>
              <w:pStyle w:val="ConsPlusNormal"/>
              <w:shd w:val="clear" w:color="auto" w:fill="FFFFFF"/>
              <w:rPr>
                <w:rFonts w:ascii="Arial" w:hAnsi="Arial" w:cs="Arial"/>
                <w:sz w:val="24"/>
                <w:szCs w:val="24"/>
              </w:rPr>
            </w:pPr>
            <w:r>
              <w:rPr>
                <w:rFonts w:ascii="Arial" w:hAnsi="Arial" w:cs="Arial"/>
                <w:sz w:val="24"/>
                <w:szCs w:val="24"/>
              </w:rPr>
              <w:t>Единица измерения показателя - процент.</w:t>
            </w:r>
          </w:p>
          <w:p w:rsidR="0086599C" w:rsidRDefault="0086599C">
            <w:pPr>
              <w:pStyle w:val="ConsPlusNormal"/>
              <w:shd w:val="clear" w:color="auto" w:fill="FFFFFF"/>
              <w:rPr>
                <w:rFonts w:ascii="Arial" w:hAnsi="Arial" w:cs="Arial"/>
                <w:sz w:val="24"/>
                <w:szCs w:val="24"/>
              </w:rPr>
            </w:pPr>
          </w:p>
          <w:p w:rsidR="0086599C" w:rsidRDefault="0086599C">
            <w:pPr>
              <w:pStyle w:val="ConsPlusNormal"/>
              <w:shd w:val="clear" w:color="auto" w:fill="FFFFFF"/>
              <w:rPr>
                <w:rFonts w:ascii="Arial" w:hAnsi="Arial" w:cs="Arial"/>
                <w:sz w:val="24"/>
                <w:szCs w:val="24"/>
              </w:rPr>
            </w:pPr>
          </w:p>
        </w:tc>
        <w:tc>
          <w:tcPr>
            <w:tcW w:w="3965"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Источниками для расчета показателя являются:</w:t>
            </w:r>
          </w:p>
          <w:p w:rsidR="0086599C" w:rsidRDefault="0086599C">
            <w:pPr>
              <w:pStyle w:val="ConsPlusNormal"/>
              <w:shd w:val="clear" w:color="auto" w:fill="FFFFFF"/>
              <w:rPr>
                <w:rFonts w:ascii="Arial" w:hAnsi="Arial" w:cs="Arial"/>
                <w:sz w:val="24"/>
                <w:szCs w:val="24"/>
              </w:rPr>
            </w:pPr>
            <w:r>
              <w:rPr>
                <w:rFonts w:ascii="Arial" w:hAnsi="Arial" w:cs="Arial"/>
                <w:sz w:val="24"/>
                <w:szCs w:val="24"/>
              </w:rPr>
              <w:t xml:space="preserve">реестр муниципальных объектов, акты выполненных работ, данные управления образованием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p>
        </w:tc>
        <w:tc>
          <w:tcPr>
            <w:tcW w:w="1147"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Квартал</w:t>
            </w:r>
          </w:p>
        </w:tc>
      </w:tr>
      <w:tr w:rsidR="0086599C" w:rsidTr="0086599C">
        <w:trPr>
          <w:trHeight w:val="301"/>
        </w:trPr>
        <w:tc>
          <w:tcPr>
            <w:tcW w:w="561"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2.7</w:t>
            </w:r>
          </w:p>
        </w:tc>
        <w:tc>
          <w:tcPr>
            <w:tcW w:w="2973"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 xml:space="preserve">Доля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 в городском </w:t>
            </w:r>
            <w:r>
              <w:rPr>
                <w:rFonts w:ascii="Arial" w:hAnsi="Arial" w:cs="Arial"/>
                <w:sz w:val="24"/>
                <w:szCs w:val="24"/>
              </w:rPr>
              <w:lastRenderedPageBreak/>
              <w:t>округе Люберцы Московской области</w:t>
            </w:r>
          </w:p>
        </w:tc>
        <w:tc>
          <w:tcPr>
            <w:tcW w:w="6663" w:type="dxa"/>
            <w:tcBorders>
              <w:top w:val="single" w:sz="4" w:space="0" w:color="000000"/>
              <w:left w:val="single" w:sz="4" w:space="0" w:color="000000"/>
              <w:bottom w:val="single" w:sz="4" w:space="0" w:color="000000"/>
              <w:right w:val="single" w:sz="4" w:space="0" w:color="000000"/>
            </w:tcBorders>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Показатель рассчитывается по формуле:</w:t>
            </w:r>
          </w:p>
          <w:p w:rsidR="0086599C" w:rsidRDefault="0086599C">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proofErr w:type="gramStart"/>
            <w:r>
              <w:rPr>
                <w:rFonts w:ascii="Arial" w:hAnsi="Arial" w:cs="Arial"/>
                <w:sz w:val="24"/>
                <w:szCs w:val="24"/>
              </w:rPr>
              <w:t>N</w:t>
            </w:r>
            <w:proofErr w:type="gramEnd"/>
            <w:r>
              <w:rPr>
                <w:rFonts w:ascii="Arial" w:hAnsi="Arial" w:cs="Arial"/>
                <w:sz w:val="24"/>
                <w:szCs w:val="24"/>
              </w:rPr>
              <w:t>оо</w:t>
            </w:r>
            <w:proofErr w:type="spellEnd"/>
          </w:p>
          <w:p w:rsidR="0086599C" w:rsidRDefault="0086599C">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Доо</w:t>
            </w:r>
            <w:proofErr w:type="spellEnd"/>
            <w:r>
              <w:rPr>
                <w:rFonts w:ascii="Arial" w:hAnsi="Arial" w:cs="Arial"/>
                <w:sz w:val="24"/>
                <w:szCs w:val="24"/>
              </w:rPr>
              <w:t xml:space="preserve">  =    -----  x 100%, где:</w:t>
            </w:r>
          </w:p>
          <w:p w:rsidR="0086599C" w:rsidRDefault="0086599C">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proofErr w:type="gramStart"/>
            <w:r>
              <w:rPr>
                <w:rFonts w:ascii="Arial" w:hAnsi="Arial" w:cs="Arial"/>
                <w:sz w:val="24"/>
                <w:szCs w:val="24"/>
              </w:rPr>
              <w:t>N</w:t>
            </w:r>
            <w:proofErr w:type="gramEnd"/>
            <w:r>
              <w:rPr>
                <w:rFonts w:ascii="Arial" w:hAnsi="Arial" w:cs="Arial"/>
                <w:sz w:val="24"/>
                <w:szCs w:val="24"/>
              </w:rPr>
              <w:t>ооо</w:t>
            </w:r>
            <w:proofErr w:type="spellEnd"/>
          </w:p>
          <w:p w:rsidR="0086599C" w:rsidRDefault="0086599C">
            <w:pPr>
              <w:tabs>
                <w:tab w:val="left" w:pos="2130"/>
              </w:tabs>
              <w:ind w:left="0" w:right="142"/>
              <w:jc w:val="both"/>
              <w:rPr>
                <w:rFonts w:ascii="Arial" w:hAnsi="Arial" w:cs="Arial"/>
                <w:sz w:val="24"/>
                <w:szCs w:val="24"/>
              </w:rPr>
            </w:pPr>
            <w:r>
              <w:rPr>
                <w:rFonts w:ascii="Arial" w:hAnsi="Arial" w:cs="Arial"/>
                <w:sz w:val="24"/>
                <w:szCs w:val="24"/>
              </w:rPr>
              <w:t xml:space="preserve">                                   </w:t>
            </w:r>
          </w:p>
          <w:p w:rsidR="0086599C" w:rsidRDefault="0086599C">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Доо</w:t>
            </w:r>
            <w:proofErr w:type="spellEnd"/>
            <w:r>
              <w:rPr>
                <w:rFonts w:ascii="Arial" w:hAnsi="Arial" w:cs="Arial"/>
                <w:sz w:val="24"/>
                <w:szCs w:val="24"/>
              </w:rPr>
              <w:t xml:space="preserve"> — доля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 в городском округе Люберцы  Московской области;</w:t>
            </w:r>
          </w:p>
          <w:p w:rsidR="0086599C" w:rsidRDefault="0086599C">
            <w:pPr>
              <w:tabs>
                <w:tab w:val="left" w:pos="2130"/>
              </w:tabs>
              <w:ind w:left="0" w:right="142"/>
              <w:jc w:val="both"/>
              <w:rPr>
                <w:rFonts w:ascii="Arial" w:hAnsi="Arial" w:cs="Arial"/>
                <w:sz w:val="24"/>
                <w:szCs w:val="24"/>
              </w:rPr>
            </w:pPr>
            <w:r>
              <w:rPr>
                <w:rFonts w:ascii="Arial" w:hAnsi="Arial" w:cs="Arial"/>
                <w:sz w:val="24"/>
                <w:szCs w:val="24"/>
              </w:rPr>
              <w:lastRenderedPageBreak/>
              <w:t xml:space="preserve"> </w:t>
            </w:r>
            <w:proofErr w:type="spellStart"/>
            <w:r>
              <w:rPr>
                <w:rFonts w:ascii="Arial" w:hAnsi="Arial" w:cs="Arial"/>
                <w:sz w:val="24"/>
                <w:szCs w:val="24"/>
              </w:rPr>
              <w:t>Noo</w:t>
            </w:r>
            <w:proofErr w:type="spellEnd"/>
            <w:r>
              <w:rPr>
                <w:rFonts w:ascii="Arial" w:hAnsi="Arial" w:cs="Arial"/>
                <w:sz w:val="24"/>
                <w:szCs w:val="24"/>
              </w:rPr>
              <w:t xml:space="preserve"> - общее количество дошкольных образовательных организаций, общеобразовательных организаций, организаций дополнительного образования, в которых созданы условия для получения детьми-инвалидами качественного образования; </w:t>
            </w:r>
          </w:p>
          <w:p w:rsidR="0086599C" w:rsidRDefault="0086599C">
            <w:pPr>
              <w:tabs>
                <w:tab w:val="left" w:pos="2130"/>
              </w:tabs>
              <w:ind w:left="0" w:right="142"/>
              <w:jc w:val="both"/>
              <w:rPr>
                <w:rFonts w:ascii="Arial" w:hAnsi="Arial" w:cs="Arial"/>
                <w:sz w:val="24"/>
                <w:szCs w:val="24"/>
              </w:rPr>
            </w:pPr>
            <w:proofErr w:type="spellStart"/>
            <w:r>
              <w:rPr>
                <w:rFonts w:ascii="Arial" w:hAnsi="Arial" w:cs="Arial"/>
                <w:sz w:val="24"/>
                <w:szCs w:val="24"/>
              </w:rPr>
              <w:t>Nooo</w:t>
            </w:r>
            <w:proofErr w:type="spellEnd"/>
            <w:r>
              <w:rPr>
                <w:rFonts w:ascii="Arial" w:hAnsi="Arial" w:cs="Arial"/>
                <w:sz w:val="24"/>
                <w:szCs w:val="24"/>
              </w:rPr>
              <w:t xml:space="preserve"> - общее количество образовательных организаций в городском округе Люберцы Московской области.</w:t>
            </w:r>
          </w:p>
          <w:p w:rsidR="0086599C" w:rsidRDefault="0086599C">
            <w:pPr>
              <w:pStyle w:val="ConsPlusNormal"/>
              <w:shd w:val="clear" w:color="auto" w:fill="FFFFFF"/>
              <w:rPr>
                <w:rFonts w:ascii="Arial" w:hAnsi="Arial" w:cs="Arial"/>
                <w:sz w:val="24"/>
                <w:szCs w:val="24"/>
              </w:rPr>
            </w:pPr>
            <w:r>
              <w:rPr>
                <w:rFonts w:ascii="Arial" w:hAnsi="Arial" w:cs="Arial"/>
                <w:sz w:val="24"/>
                <w:szCs w:val="24"/>
              </w:rPr>
              <w:t xml:space="preserve"> Единица измерения показателя - процент.</w:t>
            </w:r>
          </w:p>
          <w:p w:rsidR="0086599C" w:rsidRDefault="0086599C">
            <w:pPr>
              <w:pStyle w:val="ConsPlusNormal"/>
              <w:shd w:val="clear" w:color="auto" w:fill="FFFFFF"/>
              <w:rPr>
                <w:rFonts w:ascii="Arial" w:hAnsi="Arial" w:cs="Arial"/>
                <w:sz w:val="24"/>
                <w:szCs w:val="24"/>
              </w:rPr>
            </w:pPr>
          </w:p>
        </w:tc>
        <w:tc>
          <w:tcPr>
            <w:tcW w:w="3965" w:type="dxa"/>
            <w:tcBorders>
              <w:top w:val="single" w:sz="4" w:space="0" w:color="000000"/>
              <w:left w:val="single" w:sz="4" w:space="0" w:color="000000"/>
              <w:bottom w:val="single" w:sz="4" w:space="0" w:color="000000"/>
              <w:right w:val="single" w:sz="4" w:space="0" w:color="000000"/>
            </w:tcBorders>
          </w:tcPr>
          <w:p w:rsidR="0086599C" w:rsidRDefault="0086599C" w:rsidP="0086599C">
            <w:pPr>
              <w:pStyle w:val="ConsPlusNormal"/>
              <w:shd w:val="clear" w:color="auto" w:fill="FFFFFF"/>
              <w:rPr>
                <w:rFonts w:ascii="Arial" w:hAnsi="Arial" w:cs="Arial"/>
                <w:sz w:val="24"/>
                <w:szCs w:val="24"/>
              </w:rPr>
            </w:pPr>
            <w:r>
              <w:rPr>
                <w:rFonts w:ascii="Arial" w:hAnsi="Arial" w:cs="Arial"/>
                <w:sz w:val="24"/>
                <w:szCs w:val="24"/>
              </w:rPr>
              <w:lastRenderedPageBreak/>
              <w:t>Источниками для расчета показателя являются:</w:t>
            </w:r>
          </w:p>
          <w:p w:rsidR="0086599C" w:rsidRDefault="0086599C" w:rsidP="0086599C">
            <w:pPr>
              <w:tabs>
                <w:tab w:val="left" w:pos="2130"/>
              </w:tabs>
              <w:ind w:left="0" w:right="142"/>
              <w:rPr>
                <w:rFonts w:ascii="Arial" w:hAnsi="Arial" w:cs="Arial"/>
                <w:sz w:val="24"/>
                <w:szCs w:val="24"/>
              </w:rPr>
            </w:pPr>
            <w:r>
              <w:rPr>
                <w:rFonts w:ascii="Arial" w:hAnsi="Arial" w:cs="Arial"/>
                <w:sz w:val="24"/>
                <w:szCs w:val="24"/>
              </w:rPr>
              <w:t xml:space="preserve">реестр муниципальных объектов, акты выполненных работ, данные управления образованием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p>
          <w:p w:rsidR="0086599C" w:rsidRDefault="0086599C">
            <w:pPr>
              <w:pStyle w:val="ConsPlusNormal"/>
              <w:shd w:val="clear" w:color="auto" w:fill="FFFFFF"/>
              <w:rPr>
                <w:rFonts w:ascii="Arial" w:hAnsi="Arial" w:cs="Arial"/>
                <w:sz w:val="24"/>
                <w:szCs w:val="24"/>
              </w:rPr>
            </w:pPr>
          </w:p>
        </w:tc>
        <w:tc>
          <w:tcPr>
            <w:tcW w:w="1147"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Квартал</w:t>
            </w:r>
          </w:p>
        </w:tc>
      </w:tr>
      <w:tr w:rsidR="0086599C" w:rsidTr="0086599C">
        <w:trPr>
          <w:trHeight w:val="301"/>
        </w:trPr>
        <w:tc>
          <w:tcPr>
            <w:tcW w:w="561"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2.8</w:t>
            </w:r>
          </w:p>
        </w:tc>
        <w:tc>
          <w:tcPr>
            <w:tcW w:w="2973"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 xml:space="preserve">Доля выпускников - инвалидов общеобразовательных организаций 9 и 11 классов, охваченных </w:t>
            </w:r>
            <w:proofErr w:type="spellStart"/>
            <w:r>
              <w:rPr>
                <w:rFonts w:ascii="Arial" w:hAnsi="Arial" w:cs="Arial"/>
                <w:sz w:val="24"/>
                <w:szCs w:val="24"/>
              </w:rPr>
              <w:t>профориентационной</w:t>
            </w:r>
            <w:proofErr w:type="spellEnd"/>
            <w:r>
              <w:rPr>
                <w:rFonts w:ascii="Arial" w:hAnsi="Arial" w:cs="Arial"/>
                <w:sz w:val="24"/>
                <w:szCs w:val="24"/>
              </w:rPr>
              <w:t xml:space="preserve"> работой, в общей численности выпускнико</w:t>
            </w:r>
            <w:proofErr w:type="gramStart"/>
            <w:r>
              <w:rPr>
                <w:rFonts w:ascii="Arial" w:hAnsi="Arial" w:cs="Arial"/>
                <w:sz w:val="24"/>
                <w:szCs w:val="24"/>
              </w:rPr>
              <w:t>в-</w:t>
            </w:r>
            <w:proofErr w:type="gramEnd"/>
            <w:r>
              <w:rPr>
                <w:rFonts w:ascii="Arial" w:hAnsi="Arial" w:cs="Arial"/>
                <w:sz w:val="24"/>
                <w:szCs w:val="24"/>
              </w:rPr>
              <w:t xml:space="preserve"> инвалидов общеобразовательных организаций</w:t>
            </w:r>
          </w:p>
        </w:tc>
        <w:tc>
          <w:tcPr>
            <w:tcW w:w="6663" w:type="dxa"/>
            <w:tcBorders>
              <w:top w:val="single" w:sz="4" w:space="0" w:color="000000"/>
              <w:left w:val="single" w:sz="4" w:space="0" w:color="000000"/>
              <w:bottom w:val="single" w:sz="4" w:space="0" w:color="000000"/>
              <w:right w:val="single" w:sz="4" w:space="0" w:color="000000"/>
            </w:tcBorders>
          </w:tcPr>
          <w:p w:rsidR="0086599C" w:rsidRDefault="0086599C">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86599C" w:rsidRDefault="0086599C">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Адоп</w:t>
            </w:r>
            <w:proofErr w:type="spellEnd"/>
          </w:p>
          <w:p w:rsidR="0086599C" w:rsidRDefault="0086599C">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proofErr w:type="gramStart"/>
            <w:r>
              <w:rPr>
                <w:rFonts w:ascii="Arial" w:hAnsi="Arial" w:cs="Arial"/>
                <w:sz w:val="24"/>
                <w:szCs w:val="24"/>
              </w:rPr>
              <w:t>F</w:t>
            </w:r>
            <w:proofErr w:type="gramEnd"/>
            <w:r>
              <w:rPr>
                <w:rFonts w:ascii="Arial" w:hAnsi="Arial" w:cs="Arial"/>
                <w:sz w:val="24"/>
                <w:szCs w:val="24"/>
              </w:rPr>
              <w:t>доп</w:t>
            </w:r>
            <w:proofErr w:type="spellEnd"/>
            <w:r>
              <w:rPr>
                <w:rFonts w:ascii="Arial" w:hAnsi="Arial" w:cs="Arial"/>
                <w:sz w:val="24"/>
                <w:szCs w:val="24"/>
              </w:rPr>
              <w:t xml:space="preserve">  =    -----       x 100%, где:</w:t>
            </w:r>
          </w:p>
          <w:p w:rsidR="0086599C" w:rsidRDefault="0086599C">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proofErr w:type="gramStart"/>
            <w:r>
              <w:rPr>
                <w:rFonts w:ascii="Arial" w:hAnsi="Arial" w:cs="Arial"/>
                <w:sz w:val="24"/>
                <w:szCs w:val="24"/>
              </w:rPr>
              <w:t>Q</w:t>
            </w:r>
            <w:proofErr w:type="gramEnd"/>
            <w:r>
              <w:rPr>
                <w:rFonts w:ascii="Arial" w:hAnsi="Arial" w:cs="Arial"/>
                <w:sz w:val="24"/>
                <w:szCs w:val="24"/>
              </w:rPr>
              <w:t>доп</w:t>
            </w:r>
            <w:proofErr w:type="spellEnd"/>
          </w:p>
          <w:p w:rsidR="0086599C" w:rsidRDefault="0086599C">
            <w:pPr>
              <w:tabs>
                <w:tab w:val="left" w:pos="2130"/>
              </w:tabs>
              <w:ind w:left="0" w:right="142"/>
              <w:jc w:val="both"/>
              <w:rPr>
                <w:rFonts w:ascii="Arial" w:hAnsi="Arial" w:cs="Arial"/>
                <w:sz w:val="24"/>
                <w:szCs w:val="24"/>
              </w:rPr>
            </w:pPr>
          </w:p>
          <w:p w:rsidR="0086599C" w:rsidRDefault="0086599C" w:rsidP="0086599C">
            <w:pPr>
              <w:tabs>
                <w:tab w:val="left" w:pos="2130"/>
              </w:tabs>
              <w:ind w:left="0" w:right="142"/>
              <w:rPr>
                <w:rFonts w:ascii="Arial" w:hAnsi="Arial" w:cs="Arial"/>
                <w:sz w:val="24"/>
                <w:szCs w:val="24"/>
              </w:rPr>
            </w:pPr>
            <w:proofErr w:type="spellStart"/>
            <w:proofErr w:type="gramStart"/>
            <w:r>
              <w:rPr>
                <w:rFonts w:ascii="Arial" w:hAnsi="Arial" w:cs="Arial"/>
                <w:sz w:val="24"/>
                <w:szCs w:val="24"/>
              </w:rPr>
              <w:t>F</w:t>
            </w:r>
            <w:proofErr w:type="gramEnd"/>
            <w:r>
              <w:rPr>
                <w:rFonts w:ascii="Arial" w:hAnsi="Arial" w:cs="Arial"/>
                <w:sz w:val="24"/>
                <w:szCs w:val="24"/>
              </w:rPr>
              <w:t>доп</w:t>
            </w:r>
            <w:proofErr w:type="spellEnd"/>
            <w:r>
              <w:rPr>
                <w:rFonts w:ascii="Arial" w:hAnsi="Arial" w:cs="Arial"/>
                <w:sz w:val="24"/>
                <w:szCs w:val="24"/>
              </w:rPr>
              <w:t xml:space="preserve"> - доля  выпускников-инвалидов общеобразовательных организаций 9 и 11 классов</w:t>
            </w:r>
          </w:p>
          <w:p w:rsidR="0086599C" w:rsidRDefault="0086599C" w:rsidP="0086599C">
            <w:pPr>
              <w:tabs>
                <w:tab w:val="left" w:pos="2130"/>
              </w:tabs>
              <w:ind w:left="0" w:right="142"/>
              <w:rPr>
                <w:rFonts w:ascii="Arial" w:hAnsi="Arial" w:cs="Arial"/>
                <w:sz w:val="24"/>
                <w:szCs w:val="24"/>
              </w:rPr>
            </w:pPr>
            <w:proofErr w:type="spellStart"/>
            <w:r>
              <w:rPr>
                <w:rFonts w:ascii="Arial" w:hAnsi="Arial" w:cs="Arial"/>
                <w:sz w:val="24"/>
                <w:szCs w:val="24"/>
              </w:rPr>
              <w:t>Адоп</w:t>
            </w:r>
            <w:proofErr w:type="spellEnd"/>
            <w:r>
              <w:rPr>
                <w:rFonts w:ascii="Arial" w:hAnsi="Arial" w:cs="Arial"/>
                <w:sz w:val="24"/>
                <w:szCs w:val="24"/>
              </w:rPr>
              <w:t xml:space="preserve"> - количество  выпускников инвалидов общеобразовательных организаций 9 и 11 классов </w:t>
            </w:r>
          </w:p>
          <w:p w:rsidR="0086599C" w:rsidRDefault="0086599C" w:rsidP="0086599C">
            <w:pPr>
              <w:tabs>
                <w:tab w:val="left" w:pos="2130"/>
              </w:tabs>
              <w:ind w:left="0" w:right="142"/>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доп</w:t>
            </w:r>
            <w:proofErr w:type="spellEnd"/>
            <w:r>
              <w:rPr>
                <w:rFonts w:ascii="Arial" w:hAnsi="Arial" w:cs="Arial"/>
                <w:sz w:val="24"/>
                <w:szCs w:val="24"/>
              </w:rPr>
              <w:t xml:space="preserve"> - общая численность выпускников-инвалидов 9 и 11 классов</w:t>
            </w:r>
          </w:p>
          <w:p w:rsidR="0086599C" w:rsidRDefault="0086599C" w:rsidP="0086599C">
            <w:pPr>
              <w:pStyle w:val="ConsPlusNormal"/>
              <w:shd w:val="clear" w:color="auto" w:fill="FFFFFF"/>
              <w:rPr>
                <w:rFonts w:ascii="Arial" w:hAnsi="Arial" w:cs="Arial"/>
                <w:sz w:val="24"/>
                <w:szCs w:val="24"/>
              </w:rPr>
            </w:pPr>
            <w:r>
              <w:rPr>
                <w:rFonts w:ascii="Arial" w:hAnsi="Arial" w:cs="Arial"/>
                <w:sz w:val="24"/>
                <w:szCs w:val="24"/>
              </w:rPr>
              <w:t>Единица измерения показателя - процент.</w:t>
            </w:r>
          </w:p>
        </w:tc>
        <w:tc>
          <w:tcPr>
            <w:tcW w:w="3965"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Источниками для расчета показателя являются:</w:t>
            </w:r>
          </w:p>
          <w:p w:rsidR="0086599C" w:rsidRDefault="0086599C">
            <w:pPr>
              <w:pStyle w:val="ConsPlusNormal"/>
              <w:shd w:val="clear" w:color="auto" w:fill="FFFFFF"/>
              <w:rPr>
                <w:rFonts w:ascii="Arial" w:hAnsi="Arial" w:cs="Arial"/>
                <w:sz w:val="24"/>
                <w:szCs w:val="24"/>
              </w:rPr>
            </w:pPr>
            <w:r>
              <w:rPr>
                <w:rFonts w:ascii="Arial" w:hAnsi="Arial" w:cs="Arial"/>
                <w:sz w:val="24"/>
                <w:szCs w:val="24"/>
              </w:rPr>
              <w:t xml:space="preserve">данные управления образованием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p>
        </w:tc>
        <w:tc>
          <w:tcPr>
            <w:tcW w:w="1147"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Квартал</w:t>
            </w:r>
          </w:p>
        </w:tc>
      </w:tr>
      <w:tr w:rsidR="0086599C" w:rsidTr="0086599C">
        <w:trPr>
          <w:trHeight w:val="301"/>
        </w:trPr>
        <w:tc>
          <w:tcPr>
            <w:tcW w:w="561"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3</w:t>
            </w:r>
          </w:p>
        </w:tc>
        <w:tc>
          <w:tcPr>
            <w:tcW w:w="14748" w:type="dxa"/>
            <w:gridSpan w:val="4"/>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Подпрограмма III «Развитие системы отдыха и оздоровления детей»</w:t>
            </w:r>
          </w:p>
        </w:tc>
      </w:tr>
      <w:tr w:rsidR="0086599C" w:rsidTr="0086599C">
        <w:trPr>
          <w:trHeight w:val="1450"/>
        </w:trPr>
        <w:tc>
          <w:tcPr>
            <w:tcW w:w="561"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3.1</w:t>
            </w:r>
          </w:p>
        </w:tc>
        <w:tc>
          <w:tcPr>
            <w:tcW w:w="2973"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Доля детей, охваченных отдыхом и оздоровлением, в общей численности детей в возрасте от 7 до 15 лет, подлежащих оздоровлению</w:t>
            </w:r>
          </w:p>
        </w:tc>
        <w:tc>
          <w:tcPr>
            <w:tcW w:w="6663"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86599C" w:rsidRDefault="0086599C">
            <w:pPr>
              <w:pStyle w:val="ConsPlusNormal"/>
              <w:shd w:val="clear" w:color="auto" w:fill="FFFFFF"/>
              <w:rPr>
                <w:rFonts w:ascii="Arial" w:hAnsi="Arial" w:cs="Arial"/>
                <w:sz w:val="24"/>
                <w:szCs w:val="24"/>
              </w:rPr>
            </w:pPr>
            <w:r>
              <w:rPr>
                <w:rFonts w:ascii="Arial" w:hAnsi="Arial" w:cs="Arial"/>
                <w:noProof/>
                <w:sz w:val="24"/>
                <w:szCs w:val="24"/>
              </w:rPr>
              <w:drawing>
                <wp:inline distT="0" distB="0" distL="0" distR="0">
                  <wp:extent cx="1546225" cy="48196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6225" cy="481965"/>
                          </a:xfrm>
                          <a:prstGeom prst="rect">
                            <a:avLst/>
                          </a:prstGeom>
                          <a:solidFill>
                            <a:srgbClr val="FFFFFF"/>
                          </a:solidFill>
                          <a:ln>
                            <a:noFill/>
                          </a:ln>
                        </pic:spPr>
                      </pic:pic>
                    </a:graphicData>
                  </a:graphic>
                </wp:inline>
              </w:drawing>
            </w:r>
          </w:p>
          <w:p w:rsidR="0086599C" w:rsidRDefault="0086599C">
            <w:pPr>
              <w:pStyle w:val="ConsPlusNormal"/>
              <w:shd w:val="clear" w:color="auto" w:fill="FFFFFF"/>
              <w:rPr>
                <w:rFonts w:ascii="Arial" w:hAnsi="Arial" w:cs="Arial"/>
                <w:sz w:val="24"/>
                <w:szCs w:val="24"/>
              </w:rPr>
            </w:pPr>
            <w:r>
              <w:rPr>
                <w:rFonts w:ascii="Arial" w:hAnsi="Arial" w:cs="Arial"/>
                <w:sz w:val="24"/>
                <w:szCs w:val="24"/>
              </w:rPr>
              <w:t>где:</w:t>
            </w:r>
          </w:p>
          <w:p w:rsidR="0086599C" w:rsidRDefault="0086599C">
            <w:pPr>
              <w:pStyle w:val="ConsPlusNormal"/>
              <w:shd w:val="clear" w:color="auto" w:fill="FFFFFF"/>
              <w:rPr>
                <w:rFonts w:ascii="Arial" w:hAnsi="Arial" w:cs="Arial"/>
                <w:sz w:val="24"/>
                <w:szCs w:val="24"/>
              </w:rPr>
            </w:pPr>
            <w:proofErr w:type="spellStart"/>
            <w:r>
              <w:rPr>
                <w:rFonts w:ascii="Arial" w:hAnsi="Arial" w:cs="Arial"/>
                <w:sz w:val="24"/>
                <w:szCs w:val="24"/>
              </w:rPr>
              <w:t>Дд</w:t>
            </w:r>
            <w:proofErr w:type="spellEnd"/>
            <w:r>
              <w:rPr>
                <w:rFonts w:ascii="Arial" w:hAnsi="Arial" w:cs="Arial"/>
                <w:sz w:val="24"/>
                <w:szCs w:val="24"/>
              </w:rPr>
              <w:t xml:space="preserve"> - доля детей, охваченных отдыхом и оздоровлением, в общей численности детей в возрасте от 7 до 15 лет, подлежащих оздоровлению;</w:t>
            </w:r>
          </w:p>
          <w:p w:rsidR="0086599C" w:rsidRDefault="0086599C">
            <w:pPr>
              <w:pStyle w:val="ConsPlusNormal"/>
              <w:shd w:val="clear" w:color="auto" w:fill="FFFFFF"/>
              <w:rPr>
                <w:rFonts w:ascii="Arial" w:hAnsi="Arial" w:cs="Arial"/>
                <w:sz w:val="24"/>
                <w:szCs w:val="24"/>
              </w:rPr>
            </w:pPr>
            <w:proofErr w:type="spellStart"/>
            <w:r>
              <w:rPr>
                <w:rFonts w:ascii="Arial" w:hAnsi="Arial" w:cs="Arial"/>
                <w:sz w:val="24"/>
                <w:szCs w:val="24"/>
              </w:rPr>
              <w:lastRenderedPageBreak/>
              <w:t>Чотд</w:t>
            </w:r>
            <w:proofErr w:type="spellEnd"/>
            <w:r>
              <w:rPr>
                <w:rFonts w:ascii="Arial" w:hAnsi="Arial" w:cs="Arial"/>
                <w:sz w:val="24"/>
                <w:szCs w:val="24"/>
              </w:rPr>
              <w:t xml:space="preserve"> - численность детей, охваченных отдыхом и оздоровлением в текущем году;</w:t>
            </w:r>
          </w:p>
          <w:p w:rsidR="0086599C" w:rsidRDefault="0086599C">
            <w:pPr>
              <w:pStyle w:val="ConsPlusNormal"/>
              <w:shd w:val="clear" w:color="auto" w:fill="FFFFFF"/>
              <w:rPr>
                <w:rFonts w:ascii="Arial" w:hAnsi="Arial" w:cs="Arial"/>
                <w:sz w:val="24"/>
                <w:szCs w:val="24"/>
              </w:rPr>
            </w:pPr>
            <w:proofErr w:type="spellStart"/>
            <w:r>
              <w:rPr>
                <w:rFonts w:ascii="Arial" w:hAnsi="Arial" w:cs="Arial"/>
                <w:sz w:val="24"/>
                <w:szCs w:val="24"/>
              </w:rPr>
              <w:t>Чобщ</w:t>
            </w:r>
            <w:proofErr w:type="spellEnd"/>
            <w:r>
              <w:rPr>
                <w:rFonts w:ascii="Arial" w:hAnsi="Arial" w:cs="Arial"/>
                <w:sz w:val="24"/>
                <w:szCs w:val="24"/>
              </w:rPr>
              <w:t xml:space="preserve"> - общая численность детей в возрасте от 7 до 15 лет, подлежащих оздоровлению по данным Территориального органа Федеральной службы государственной статистики по Московской области и данным закрытых административно-территориальных образований Московской области по состоянию на 1 января предыдущего года.</w:t>
            </w:r>
          </w:p>
          <w:p w:rsidR="0086599C" w:rsidRDefault="0086599C">
            <w:pPr>
              <w:pStyle w:val="ConsPlusNormal"/>
              <w:shd w:val="clear" w:color="auto" w:fill="FFFFFF"/>
              <w:rPr>
                <w:rFonts w:ascii="Arial" w:hAnsi="Arial" w:cs="Arial"/>
                <w:sz w:val="24"/>
                <w:szCs w:val="24"/>
              </w:rPr>
            </w:pPr>
            <w:r>
              <w:rPr>
                <w:rFonts w:ascii="Arial" w:hAnsi="Arial" w:cs="Arial"/>
                <w:sz w:val="24"/>
                <w:szCs w:val="24"/>
              </w:rPr>
              <w:t>Единица измерения показателя - процент.</w:t>
            </w:r>
          </w:p>
        </w:tc>
        <w:tc>
          <w:tcPr>
            <w:tcW w:w="3965"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Квартал</w:t>
            </w:r>
          </w:p>
        </w:tc>
      </w:tr>
      <w:tr w:rsidR="0086599C" w:rsidTr="0086599C">
        <w:trPr>
          <w:trHeight w:val="4034"/>
        </w:trPr>
        <w:tc>
          <w:tcPr>
            <w:tcW w:w="561"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3.2</w:t>
            </w:r>
          </w:p>
        </w:tc>
        <w:tc>
          <w:tcPr>
            <w:tcW w:w="2973"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tc>
        <w:tc>
          <w:tcPr>
            <w:tcW w:w="6663"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86599C" w:rsidRDefault="0086599C">
            <w:pPr>
              <w:pStyle w:val="ConsPlusNormal"/>
              <w:shd w:val="clear" w:color="auto" w:fill="FFFFFF"/>
              <w:rPr>
                <w:rFonts w:ascii="Arial" w:hAnsi="Arial" w:cs="Arial"/>
                <w:sz w:val="24"/>
                <w:szCs w:val="24"/>
              </w:rPr>
            </w:pPr>
            <w:r>
              <w:rPr>
                <w:rFonts w:ascii="Arial" w:hAnsi="Arial" w:cs="Arial"/>
                <w:noProof/>
                <w:sz w:val="24"/>
                <w:szCs w:val="24"/>
              </w:rPr>
              <w:drawing>
                <wp:inline distT="0" distB="0" distL="0" distR="0">
                  <wp:extent cx="2044700" cy="48196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44700" cy="481965"/>
                          </a:xfrm>
                          <a:prstGeom prst="rect">
                            <a:avLst/>
                          </a:prstGeom>
                          <a:solidFill>
                            <a:srgbClr val="FFFFFF"/>
                          </a:solidFill>
                          <a:ln>
                            <a:noFill/>
                          </a:ln>
                        </pic:spPr>
                      </pic:pic>
                    </a:graphicData>
                  </a:graphic>
                </wp:inline>
              </w:drawing>
            </w:r>
          </w:p>
          <w:p w:rsidR="0086599C" w:rsidRDefault="0086599C">
            <w:pPr>
              <w:pStyle w:val="ConsPlusNormal"/>
              <w:shd w:val="clear" w:color="auto" w:fill="FFFFFF"/>
              <w:rPr>
                <w:rFonts w:ascii="Arial" w:hAnsi="Arial" w:cs="Arial"/>
                <w:sz w:val="24"/>
                <w:szCs w:val="24"/>
              </w:rPr>
            </w:pPr>
            <w:r>
              <w:rPr>
                <w:rFonts w:ascii="Arial" w:hAnsi="Arial" w:cs="Arial"/>
                <w:sz w:val="24"/>
                <w:szCs w:val="24"/>
              </w:rPr>
              <w:t>где:</w:t>
            </w:r>
          </w:p>
          <w:p w:rsidR="0086599C" w:rsidRDefault="0086599C">
            <w:pPr>
              <w:pStyle w:val="ConsPlusNormal"/>
              <w:shd w:val="clear" w:color="auto" w:fill="FFFFFF"/>
              <w:rPr>
                <w:rFonts w:ascii="Arial" w:hAnsi="Arial" w:cs="Arial"/>
                <w:sz w:val="24"/>
                <w:szCs w:val="24"/>
              </w:rPr>
            </w:pPr>
            <w:proofErr w:type="spellStart"/>
            <w:r>
              <w:rPr>
                <w:rFonts w:ascii="Arial" w:hAnsi="Arial" w:cs="Arial"/>
                <w:sz w:val="24"/>
                <w:szCs w:val="24"/>
              </w:rPr>
              <w:t>Ддтжс</w:t>
            </w:r>
            <w:proofErr w:type="spellEnd"/>
            <w:r>
              <w:rPr>
                <w:rFonts w:ascii="Arial" w:hAnsi="Arial" w:cs="Arial"/>
                <w:sz w:val="24"/>
                <w:szCs w:val="24"/>
              </w:rPr>
              <w:t xml:space="preserve"> - 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p w:rsidR="0086599C" w:rsidRDefault="0086599C">
            <w:pPr>
              <w:pStyle w:val="ConsPlusNormal"/>
              <w:shd w:val="clear" w:color="auto" w:fill="FFFFFF"/>
              <w:rPr>
                <w:rFonts w:ascii="Arial" w:hAnsi="Arial" w:cs="Arial"/>
                <w:sz w:val="24"/>
                <w:szCs w:val="24"/>
              </w:rPr>
            </w:pPr>
            <w:proofErr w:type="spellStart"/>
            <w:r>
              <w:rPr>
                <w:rFonts w:ascii="Arial" w:hAnsi="Arial" w:cs="Arial"/>
                <w:sz w:val="24"/>
                <w:szCs w:val="24"/>
              </w:rPr>
              <w:t>Чотдтжс</w:t>
            </w:r>
            <w:proofErr w:type="spellEnd"/>
            <w:r>
              <w:rPr>
                <w:rFonts w:ascii="Arial" w:hAnsi="Arial" w:cs="Arial"/>
                <w:sz w:val="24"/>
                <w:szCs w:val="24"/>
              </w:rPr>
              <w:t xml:space="preserve"> - численность детей, находящихся в трудной жизненной ситуации, охваченных отдыхом и оздоровлением;</w:t>
            </w:r>
          </w:p>
          <w:p w:rsidR="0086599C" w:rsidRDefault="0086599C">
            <w:pPr>
              <w:pStyle w:val="ConsPlusNormal"/>
              <w:shd w:val="clear" w:color="auto" w:fill="FFFFFF"/>
              <w:rPr>
                <w:rFonts w:ascii="Arial" w:hAnsi="Arial" w:cs="Arial"/>
                <w:sz w:val="24"/>
                <w:szCs w:val="24"/>
              </w:rPr>
            </w:pPr>
            <w:proofErr w:type="spellStart"/>
            <w:r>
              <w:rPr>
                <w:rFonts w:ascii="Arial" w:hAnsi="Arial" w:cs="Arial"/>
                <w:sz w:val="24"/>
                <w:szCs w:val="24"/>
              </w:rPr>
              <w:t>Чобщ</w:t>
            </w:r>
            <w:proofErr w:type="spellEnd"/>
            <w:r>
              <w:rPr>
                <w:rFonts w:ascii="Arial" w:hAnsi="Arial" w:cs="Arial"/>
                <w:sz w:val="24"/>
                <w:szCs w:val="24"/>
              </w:rPr>
              <w:t xml:space="preserve"> - общая численность детей в возрасте от 7 до 15 лет, находящихся в трудной жизненной ситуации, подлежащих оздоровлению, по данным муниципальных образований Московской области и данным закрытых административно-территориальных образований Московской области по состоянию на 1 января предыдущего года.</w:t>
            </w:r>
          </w:p>
          <w:p w:rsidR="0086599C" w:rsidRDefault="0086599C">
            <w:pPr>
              <w:pStyle w:val="ConsPlusNormal"/>
              <w:shd w:val="clear" w:color="auto" w:fill="FFFFFF"/>
              <w:rPr>
                <w:rFonts w:ascii="Arial" w:hAnsi="Arial" w:cs="Arial"/>
                <w:sz w:val="24"/>
                <w:szCs w:val="24"/>
              </w:rPr>
            </w:pPr>
            <w:r>
              <w:rPr>
                <w:rFonts w:ascii="Arial" w:hAnsi="Arial" w:cs="Arial"/>
                <w:sz w:val="24"/>
                <w:szCs w:val="24"/>
              </w:rPr>
              <w:t>Единица измерения показателя - процент.</w:t>
            </w:r>
          </w:p>
        </w:tc>
        <w:tc>
          <w:tcPr>
            <w:tcW w:w="3965" w:type="dxa"/>
            <w:tcBorders>
              <w:top w:val="single" w:sz="4" w:space="0" w:color="000000"/>
              <w:left w:val="single" w:sz="4" w:space="0" w:color="000000"/>
              <w:bottom w:val="nil"/>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nil"/>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Квартал</w:t>
            </w:r>
          </w:p>
        </w:tc>
      </w:tr>
      <w:tr w:rsidR="0086599C" w:rsidTr="0086599C">
        <w:tc>
          <w:tcPr>
            <w:tcW w:w="561"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4</w:t>
            </w:r>
          </w:p>
        </w:tc>
        <w:tc>
          <w:tcPr>
            <w:tcW w:w="14748" w:type="dxa"/>
            <w:gridSpan w:val="4"/>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Подпрограмма VIII «Развитие трудовых ресурсов и охраны труда»</w:t>
            </w:r>
          </w:p>
        </w:tc>
      </w:tr>
      <w:tr w:rsidR="0086599C" w:rsidTr="0086599C">
        <w:tc>
          <w:tcPr>
            <w:tcW w:w="561"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4.1</w:t>
            </w:r>
          </w:p>
        </w:tc>
        <w:tc>
          <w:tcPr>
            <w:tcW w:w="2973"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Число пострадавших в результате несчастных случаев на производстве со смертельным исходом в расчете на 1000 работающих (организаций, занятых в экономике муниципального образования)</w:t>
            </w:r>
          </w:p>
        </w:tc>
        <w:tc>
          <w:tcPr>
            <w:tcW w:w="6663" w:type="dxa"/>
            <w:tcBorders>
              <w:top w:val="single" w:sz="4" w:space="0" w:color="000000"/>
              <w:left w:val="single" w:sz="4" w:space="0" w:color="000000"/>
              <w:bottom w:val="single" w:sz="4" w:space="0" w:color="000000"/>
              <w:right w:val="single" w:sz="4" w:space="0" w:color="000000"/>
            </w:tcBorders>
            <w:hideMark/>
          </w:tcPr>
          <w:p w:rsidR="0086599C" w:rsidRDefault="0086599C">
            <w:pPr>
              <w:shd w:val="clear" w:color="auto" w:fill="FFFFFF"/>
              <w:tabs>
                <w:tab w:val="left" w:pos="1814"/>
              </w:tabs>
              <w:ind w:left="0"/>
              <w:rPr>
                <w:rFonts w:ascii="Arial" w:hAnsi="Arial" w:cs="Arial"/>
                <w:sz w:val="24"/>
                <w:szCs w:val="24"/>
              </w:rPr>
            </w:pPr>
            <w:r>
              <w:rPr>
                <w:rFonts w:ascii="Arial" w:hAnsi="Arial" w:cs="Arial"/>
                <w:sz w:val="24"/>
                <w:szCs w:val="24"/>
              </w:rPr>
              <w:t>Количество пострадавших со смертельным исходом в расчете на 1000 работающих (Коэффициент частоты)</w:t>
            </w:r>
          </w:p>
          <w:p w:rsidR="0086599C" w:rsidRDefault="0086599C">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Кчсм</w:t>
            </w:r>
            <w:proofErr w:type="spellEnd"/>
            <w:r>
              <w:rPr>
                <w:rFonts w:ascii="Arial" w:hAnsi="Arial" w:cs="Arial"/>
                <w:sz w:val="24"/>
                <w:szCs w:val="24"/>
              </w:rPr>
              <w:t xml:space="preserve"> = Ксм / </w:t>
            </w:r>
            <w:proofErr w:type="spellStart"/>
            <w:r>
              <w:rPr>
                <w:rFonts w:ascii="Arial" w:hAnsi="Arial" w:cs="Arial"/>
                <w:sz w:val="24"/>
                <w:szCs w:val="24"/>
              </w:rPr>
              <w:t>Ксп</w:t>
            </w:r>
            <w:proofErr w:type="spellEnd"/>
            <w:r>
              <w:rPr>
                <w:rFonts w:ascii="Arial" w:hAnsi="Arial" w:cs="Arial"/>
                <w:sz w:val="24"/>
                <w:szCs w:val="24"/>
              </w:rPr>
              <w:t xml:space="preserve"> x 1000,</w:t>
            </w:r>
          </w:p>
          <w:p w:rsidR="0086599C" w:rsidRDefault="0086599C">
            <w:pPr>
              <w:shd w:val="clear" w:color="auto" w:fill="FFFFFF"/>
              <w:tabs>
                <w:tab w:val="left" w:pos="1814"/>
              </w:tabs>
              <w:ind w:left="0"/>
              <w:rPr>
                <w:rFonts w:ascii="Arial" w:hAnsi="Arial" w:cs="Arial"/>
                <w:sz w:val="24"/>
                <w:szCs w:val="24"/>
              </w:rPr>
            </w:pPr>
            <w:r>
              <w:rPr>
                <w:rFonts w:ascii="Arial" w:hAnsi="Arial" w:cs="Arial"/>
                <w:sz w:val="24"/>
                <w:szCs w:val="24"/>
              </w:rPr>
              <w:t>где:</w:t>
            </w:r>
          </w:p>
          <w:p w:rsidR="0086599C" w:rsidRDefault="0086599C">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Кчсм</w:t>
            </w:r>
            <w:proofErr w:type="spellEnd"/>
            <w:r>
              <w:rPr>
                <w:rFonts w:ascii="Arial" w:hAnsi="Arial" w:cs="Arial"/>
                <w:sz w:val="24"/>
                <w:szCs w:val="24"/>
              </w:rPr>
              <w:t xml:space="preserve"> - коэффициент частоты случаев смертельного травматизма;</w:t>
            </w:r>
          </w:p>
          <w:p w:rsidR="0086599C" w:rsidRDefault="0086599C">
            <w:pPr>
              <w:shd w:val="clear" w:color="auto" w:fill="FFFFFF"/>
              <w:tabs>
                <w:tab w:val="left" w:pos="1814"/>
              </w:tabs>
              <w:ind w:left="0"/>
              <w:rPr>
                <w:rFonts w:ascii="Arial" w:hAnsi="Arial" w:cs="Arial"/>
                <w:sz w:val="24"/>
                <w:szCs w:val="24"/>
              </w:rPr>
            </w:pPr>
            <w:r>
              <w:rPr>
                <w:rFonts w:ascii="Arial" w:hAnsi="Arial" w:cs="Arial"/>
                <w:sz w:val="24"/>
                <w:szCs w:val="24"/>
              </w:rPr>
              <w:t>Ксм - количество пострадавших со смертельным исходом;</w:t>
            </w:r>
          </w:p>
          <w:p w:rsidR="0086599C" w:rsidRDefault="0086599C">
            <w:pPr>
              <w:pStyle w:val="ConsPlusNormal"/>
              <w:shd w:val="clear" w:color="auto" w:fill="FFFFFF"/>
              <w:rPr>
                <w:rFonts w:ascii="Arial" w:hAnsi="Arial" w:cs="Arial"/>
                <w:sz w:val="24"/>
                <w:szCs w:val="24"/>
              </w:rPr>
            </w:pPr>
            <w:proofErr w:type="spellStart"/>
            <w:r>
              <w:rPr>
                <w:rFonts w:ascii="Arial" w:hAnsi="Arial" w:cs="Arial"/>
                <w:sz w:val="24"/>
                <w:szCs w:val="24"/>
              </w:rPr>
              <w:t>Ксп</w:t>
            </w:r>
            <w:proofErr w:type="spellEnd"/>
            <w:r>
              <w:rPr>
                <w:rFonts w:ascii="Arial" w:hAnsi="Arial" w:cs="Arial"/>
                <w:sz w:val="24"/>
                <w:szCs w:val="24"/>
              </w:rPr>
              <w:t xml:space="preserve"> – число работников, занятых в экономике муниципального образования.</w:t>
            </w:r>
          </w:p>
          <w:p w:rsidR="0086599C" w:rsidRDefault="0086599C">
            <w:pPr>
              <w:pStyle w:val="ConsPlusNormal"/>
              <w:shd w:val="clear" w:color="auto" w:fill="FFFFFF"/>
              <w:rPr>
                <w:rFonts w:ascii="Arial" w:hAnsi="Arial" w:cs="Arial"/>
                <w:sz w:val="24"/>
                <w:szCs w:val="24"/>
              </w:rPr>
            </w:pPr>
            <w:r>
              <w:rPr>
                <w:rFonts w:ascii="Arial" w:hAnsi="Arial" w:cs="Arial"/>
                <w:sz w:val="24"/>
                <w:szCs w:val="24"/>
              </w:rPr>
              <w:t>Единица измерения – Промилле (0,1 процента)</w:t>
            </w:r>
          </w:p>
        </w:tc>
        <w:tc>
          <w:tcPr>
            <w:tcW w:w="3965" w:type="dxa"/>
            <w:tcBorders>
              <w:top w:val="single" w:sz="4" w:space="0" w:color="000000"/>
              <w:left w:val="single" w:sz="4" w:space="0" w:color="000000"/>
              <w:bottom w:val="single" w:sz="4" w:space="0" w:color="000000"/>
              <w:right w:val="single" w:sz="4" w:space="0" w:color="000000"/>
            </w:tcBorders>
            <w:hideMark/>
          </w:tcPr>
          <w:p w:rsidR="0086599C" w:rsidRDefault="0086599C">
            <w:pPr>
              <w:shd w:val="clear" w:color="auto" w:fill="FFFFFF"/>
              <w:tabs>
                <w:tab w:val="left" w:pos="1814"/>
              </w:tabs>
              <w:ind w:left="0"/>
              <w:rPr>
                <w:rFonts w:ascii="Arial" w:hAnsi="Arial" w:cs="Arial"/>
                <w:sz w:val="24"/>
                <w:szCs w:val="24"/>
              </w:rPr>
            </w:pPr>
            <w:r>
              <w:rPr>
                <w:rFonts w:ascii="Arial" w:hAnsi="Arial" w:cs="Arial"/>
                <w:sz w:val="24"/>
                <w:szCs w:val="24"/>
              </w:rPr>
              <w:t>Извещения работодателей (зарегистрированных и осуществляющих свою деятельность на территории муниципального образования) о происшедшем смертельном несчастном случае, направленные в орган муниципального образования в соответствии с  требованием  статьи 228.1 Трудового кодекса  Российской Федерации.</w:t>
            </w:r>
          </w:p>
        </w:tc>
        <w:tc>
          <w:tcPr>
            <w:tcW w:w="1147"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Квартал</w:t>
            </w:r>
          </w:p>
        </w:tc>
      </w:tr>
      <w:tr w:rsidR="0086599C" w:rsidTr="0086599C">
        <w:tc>
          <w:tcPr>
            <w:tcW w:w="561"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5.</w:t>
            </w:r>
          </w:p>
        </w:tc>
        <w:tc>
          <w:tcPr>
            <w:tcW w:w="14748" w:type="dxa"/>
            <w:gridSpan w:val="4"/>
            <w:tcBorders>
              <w:top w:val="single" w:sz="4" w:space="0" w:color="000000"/>
              <w:left w:val="single" w:sz="4" w:space="0" w:color="000000"/>
              <w:bottom w:val="single" w:sz="4" w:space="0" w:color="000000"/>
              <w:right w:val="single" w:sz="4" w:space="0" w:color="000000"/>
            </w:tcBorders>
            <w:hideMark/>
          </w:tcPr>
          <w:p w:rsidR="0086599C" w:rsidRDefault="0086599C">
            <w:pPr>
              <w:shd w:val="clear" w:color="auto" w:fill="FFFFFF"/>
              <w:tabs>
                <w:tab w:val="left" w:pos="1814"/>
              </w:tabs>
              <w:ind w:left="0"/>
              <w:rPr>
                <w:rFonts w:ascii="Arial" w:hAnsi="Arial" w:cs="Arial"/>
                <w:sz w:val="24"/>
                <w:szCs w:val="24"/>
              </w:rPr>
            </w:pPr>
            <w:r>
              <w:rPr>
                <w:rFonts w:ascii="Arial" w:hAnsi="Arial" w:cs="Arial"/>
                <w:sz w:val="24"/>
                <w:szCs w:val="24"/>
              </w:rPr>
              <w:t>Подпрограмма IX «Развитие и поддержка социально ориентированных некоммерческих организаций»</w:t>
            </w:r>
          </w:p>
        </w:tc>
      </w:tr>
      <w:tr w:rsidR="0086599C" w:rsidTr="0086599C">
        <w:tc>
          <w:tcPr>
            <w:tcW w:w="561"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5.1</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ind w:left="0"/>
              <w:rPr>
                <w:rFonts w:ascii="Arial" w:hAnsi="Arial" w:cs="Arial"/>
                <w:sz w:val="24"/>
                <w:szCs w:val="24"/>
              </w:rPr>
            </w:pPr>
            <w:r>
              <w:rPr>
                <w:rFonts w:ascii="Arial" w:hAnsi="Arial" w:cs="Arial"/>
                <w:sz w:val="24"/>
                <w:szCs w:val="24"/>
              </w:rPr>
              <w:t>Количество СО НКО,     которым оказана поддержка  органом местного самоуправления всего</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shd w:val="clear" w:color="auto" w:fill="FFFFFF"/>
              <w:tabs>
                <w:tab w:val="left" w:pos="1814"/>
              </w:tabs>
              <w:ind w:left="0"/>
              <w:rPr>
                <w:rFonts w:ascii="Arial" w:hAnsi="Arial" w:cs="Arial"/>
                <w:sz w:val="24"/>
                <w:szCs w:val="24"/>
              </w:rPr>
            </w:pPr>
            <w:r>
              <w:rPr>
                <w:rFonts w:ascii="Arial" w:hAnsi="Arial" w:cs="Arial"/>
                <w:sz w:val="24"/>
                <w:szCs w:val="24"/>
              </w:rPr>
              <w:t>Показатель рассчитывается по формуле:</w:t>
            </w:r>
          </w:p>
          <w:p w:rsidR="0086599C" w:rsidRDefault="0086599C">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Ксонко</w:t>
            </w:r>
            <w:proofErr w:type="spellEnd"/>
            <w:r>
              <w:rPr>
                <w:rFonts w:ascii="Arial" w:hAnsi="Arial" w:cs="Arial"/>
                <w:sz w:val="24"/>
                <w:szCs w:val="24"/>
              </w:rPr>
              <w:t>=</w:t>
            </w:r>
            <w:proofErr w:type="spellStart"/>
            <w:r>
              <w:rPr>
                <w:rFonts w:ascii="Arial" w:hAnsi="Arial" w:cs="Arial"/>
                <w:sz w:val="24"/>
                <w:szCs w:val="24"/>
              </w:rPr>
              <w:t>Ксонко</w:t>
            </w:r>
            <w:r>
              <w:rPr>
                <w:rFonts w:ascii="Arial" w:hAnsi="Arial" w:cs="Arial"/>
                <w:sz w:val="24"/>
                <w:szCs w:val="24"/>
                <w:vertAlign w:val="subscript"/>
              </w:rPr>
              <w:t>культ</w:t>
            </w:r>
            <w:r>
              <w:rPr>
                <w:rFonts w:ascii="Arial" w:hAnsi="Arial" w:cs="Arial"/>
                <w:sz w:val="24"/>
                <w:szCs w:val="24"/>
              </w:rPr>
              <w:t>+Ксонко</w:t>
            </w:r>
            <w:r>
              <w:rPr>
                <w:rFonts w:ascii="Arial" w:hAnsi="Arial" w:cs="Arial"/>
                <w:sz w:val="24"/>
                <w:szCs w:val="24"/>
                <w:vertAlign w:val="subscript"/>
              </w:rPr>
              <w:t>обр</w:t>
            </w:r>
            <w:r>
              <w:rPr>
                <w:rFonts w:ascii="Arial" w:hAnsi="Arial" w:cs="Arial"/>
                <w:sz w:val="24"/>
                <w:szCs w:val="24"/>
              </w:rPr>
              <w:t>+Ксонко</w:t>
            </w:r>
            <w:r>
              <w:rPr>
                <w:rFonts w:ascii="Arial" w:hAnsi="Arial" w:cs="Arial"/>
                <w:sz w:val="24"/>
                <w:szCs w:val="24"/>
                <w:vertAlign w:val="subscript"/>
              </w:rPr>
              <w:t>фс</w:t>
            </w:r>
            <w:r>
              <w:rPr>
                <w:rFonts w:ascii="Arial" w:hAnsi="Arial" w:cs="Arial"/>
                <w:sz w:val="24"/>
                <w:szCs w:val="24"/>
              </w:rPr>
              <w:t>+Ксонко</w:t>
            </w:r>
            <w:r>
              <w:rPr>
                <w:rFonts w:ascii="Arial" w:hAnsi="Arial" w:cs="Arial"/>
                <w:sz w:val="24"/>
                <w:szCs w:val="24"/>
                <w:vertAlign w:val="subscript"/>
              </w:rPr>
              <w:t>зд</w:t>
            </w:r>
            <w:proofErr w:type="spellEnd"/>
            <w:r>
              <w:rPr>
                <w:rFonts w:ascii="Arial" w:hAnsi="Arial" w:cs="Arial"/>
                <w:sz w:val="24"/>
                <w:szCs w:val="24"/>
              </w:rPr>
              <w:t>++</w:t>
            </w:r>
            <w:proofErr w:type="spellStart"/>
            <w:r>
              <w:rPr>
                <w:rFonts w:ascii="Arial" w:hAnsi="Arial" w:cs="Arial"/>
                <w:sz w:val="24"/>
                <w:szCs w:val="24"/>
              </w:rPr>
              <w:t>Ксонко</w:t>
            </w:r>
            <w:r>
              <w:rPr>
                <w:rFonts w:ascii="Arial" w:hAnsi="Arial" w:cs="Arial"/>
                <w:sz w:val="24"/>
                <w:szCs w:val="24"/>
                <w:vertAlign w:val="subscript"/>
              </w:rPr>
              <w:t>ин</w:t>
            </w:r>
            <w:proofErr w:type="spellEnd"/>
            <w:r>
              <w:rPr>
                <w:rFonts w:ascii="Arial" w:hAnsi="Arial" w:cs="Arial"/>
                <w:sz w:val="24"/>
                <w:szCs w:val="24"/>
              </w:rPr>
              <w:t>,</w:t>
            </w:r>
          </w:p>
          <w:p w:rsidR="0086599C" w:rsidRDefault="0086599C">
            <w:pPr>
              <w:shd w:val="clear" w:color="auto" w:fill="FFFFFF"/>
              <w:tabs>
                <w:tab w:val="left" w:pos="1814"/>
              </w:tabs>
              <w:rPr>
                <w:rFonts w:ascii="Arial" w:hAnsi="Arial" w:cs="Arial"/>
                <w:sz w:val="24"/>
                <w:szCs w:val="24"/>
              </w:rPr>
            </w:pPr>
            <w:r>
              <w:rPr>
                <w:rFonts w:ascii="Arial" w:hAnsi="Arial" w:cs="Arial"/>
                <w:sz w:val="24"/>
                <w:szCs w:val="24"/>
              </w:rPr>
              <w:t>где:</w:t>
            </w:r>
          </w:p>
          <w:p w:rsidR="0086599C" w:rsidRDefault="0086599C">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Ксонко</w:t>
            </w:r>
            <w:proofErr w:type="spellEnd"/>
            <w:r>
              <w:rPr>
                <w:rFonts w:ascii="Arial" w:hAnsi="Arial" w:cs="Arial"/>
                <w:sz w:val="24"/>
                <w:szCs w:val="24"/>
              </w:rPr>
              <w:t xml:space="preserve"> – количество СО НКО, которым оказана поддержка органами местного самоуправления всего;</w:t>
            </w:r>
          </w:p>
          <w:p w:rsidR="0086599C" w:rsidRDefault="0086599C">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культ</w:t>
            </w:r>
            <w:proofErr w:type="spellEnd"/>
            <w:r>
              <w:rPr>
                <w:rFonts w:ascii="Arial" w:hAnsi="Arial" w:cs="Arial"/>
                <w:sz w:val="24"/>
                <w:szCs w:val="24"/>
                <w:vertAlign w:val="subscript"/>
              </w:rPr>
              <w:t xml:space="preserve"> </w:t>
            </w:r>
            <w:r>
              <w:rPr>
                <w:rFonts w:ascii="Arial" w:hAnsi="Arial" w:cs="Arial"/>
                <w:sz w:val="24"/>
                <w:szCs w:val="24"/>
              </w:rPr>
              <w:t xml:space="preserve"> – количество СО НКО в сфере культуры, которым оказана поддержка органами местного самоуправления;</w:t>
            </w:r>
          </w:p>
          <w:p w:rsidR="0086599C" w:rsidRDefault="0086599C">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обр</w:t>
            </w:r>
            <w:proofErr w:type="spellEnd"/>
            <w:r>
              <w:rPr>
                <w:rFonts w:ascii="Arial" w:hAnsi="Arial" w:cs="Arial"/>
                <w:sz w:val="24"/>
                <w:szCs w:val="24"/>
                <w:vertAlign w:val="subscript"/>
              </w:rPr>
              <w:t xml:space="preserve"> </w:t>
            </w:r>
            <w:r>
              <w:rPr>
                <w:rFonts w:ascii="Arial" w:hAnsi="Arial" w:cs="Arial"/>
                <w:sz w:val="24"/>
                <w:szCs w:val="24"/>
              </w:rPr>
              <w:t>– количество СО НКО в сфере образования, которым оказана поддержка органами местного самоуправления;</w:t>
            </w:r>
          </w:p>
          <w:p w:rsidR="0086599C" w:rsidRDefault="0086599C">
            <w:pPr>
              <w:pStyle w:val="ConsPlusNormal"/>
              <w:shd w:val="clear" w:color="auto" w:fill="FFFFFF"/>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фс</w:t>
            </w:r>
            <w:proofErr w:type="spellEnd"/>
            <w:r>
              <w:rPr>
                <w:rFonts w:ascii="Arial" w:hAnsi="Arial" w:cs="Arial"/>
                <w:sz w:val="24"/>
                <w:szCs w:val="24"/>
                <w:vertAlign w:val="subscript"/>
              </w:rPr>
              <w:t xml:space="preserve"> </w:t>
            </w:r>
            <w:r>
              <w:rPr>
                <w:rFonts w:ascii="Arial" w:hAnsi="Arial" w:cs="Arial"/>
                <w:sz w:val="24"/>
                <w:szCs w:val="24"/>
              </w:rPr>
              <w:t>– количество СО НКО в сфере физической культуры и спорта, которым оказана поддержка органами местного самоуправления;</w:t>
            </w:r>
          </w:p>
          <w:p w:rsidR="0086599C" w:rsidRDefault="0086599C">
            <w:pPr>
              <w:pStyle w:val="ConsPlusNormal"/>
              <w:shd w:val="clear" w:color="auto" w:fill="FFFFFF"/>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зд</w:t>
            </w:r>
            <w:proofErr w:type="spellEnd"/>
            <w:r>
              <w:rPr>
                <w:rFonts w:ascii="Arial" w:hAnsi="Arial" w:cs="Arial"/>
                <w:sz w:val="24"/>
                <w:szCs w:val="24"/>
                <w:vertAlign w:val="subscript"/>
              </w:rPr>
              <w:t xml:space="preserve"> </w:t>
            </w:r>
            <w:r>
              <w:rPr>
                <w:rFonts w:ascii="Arial" w:hAnsi="Arial" w:cs="Arial"/>
                <w:sz w:val="24"/>
                <w:szCs w:val="24"/>
              </w:rPr>
              <w:t xml:space="preserve">– количество СО НКО в сфере охраны здоровья, </w:t>
            </w:r>
            <w:r>
              <w:rPr>
                <w:rFonts w:ascii="Arial" w:hAnsi="Arial" w:cs="Arial"/>
                <w:sz w:val="24"/>
                <w:szCs w:val="24"/>
              </w:rPr>
              <w:lastRenderedPageBreak/>
              <w:t>которым оказана поддержка органами местного самоуправления;</w:t>
            </w:r>
          </w:p>
          <w:p w:rsidR="0086599C" w:rsidRDefault="0086599C">
            <w:pPr>
              <w:pStyle w:val="ConsPlusNormal"/>
              <w:shd w:val="clear" w:color="auto" w:fill="FFFFFF"/>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ин</w:t>
            </w:r>
            <w:proofErr w:type="spellEnd"/>
            <w:r>
              <w:rPr>
                <w:rFonts w:ascii="Arial" w:hAnsi="Arial" w:cs="Arial"/>
                <w:sz w:val="24"/>
                <w:szCs w:val="24"/>
                <w:vertAlign w:val="subscript"/>
              </w:rPr>
              <w:t xml:space="preserve"> </w:t>
            </w:r>
            <w:r>
              <w:rPr>
                <w:rFonts w:ascii="Arial" w:hAnsi="Arial" w:cs="Arial"/>
                <w:sz w:val="24"/>
                <w:szCs w:val="24"/>
              </w:rPr>
              <w:t>– количество СО НКО в иных сферах (</w:t>
            </w:r>
            <w:r>
              <w:rPr>
                <w:rFonts w:ascii="Arial" w:hAnsi="Arial" w:cs="Arial"/>
                <w:color w:val="000000"/>
                <w:sz w:val="24"/>
                <w:szCs w:val="24"/>
              </w:rPr>
              <w:t>военно-патриотическое воспитание граждан, увековечение памяти жертв политических репрессий, межнациональное сотрудничество, охрана окружающей среды и защита животных, обеспечение пожарной безопасности, обеспечение охраны общественного порядка, противодействие коррупции, молодежная политика, бесплатная юридическая помощь, религиозная деятельность</w:t>
            </w:r>
            <w:r>
              <w:rPr>
                <w:rFonts w:ascii="Arial" w:hAnsi="Arial" w:cs="Arial"/>
                <w:sz w:val="24"/>
                <w:szCs w:val="24"/>
              </w:rPr>
              <w:t>), которым оказана поддержка органами местного самоуправления.</w:t>
            </w:r>
          </w:p>
          <w:p w:rsidR="0086599C" w:rsidRDefault="0086599C">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Квартал</w:t>
            </w:r>
          </w:p>
        </w:tc>
      </w:tr>
      <w:tr w:rsidR="0086599C" w:rsidTr="0086599C">
        <w:tc>
          <w:tcPr>
            <w:tcW w:w="561"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5.1.1</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ind w:left="0"/>
              <w:rPr>
                <w:rFonts w:ascii="Arial" w:hAnsi="Arial" w:cs="Arial"/>
                <w:sz w:val="24"/>
                <w:szCs w:val="24"/>
              </w:rPr>
            </w:pPr>
            <w:r>
              <w:rPr>
                <w:rFonts w:ascii="Arial" w:hAnsi="Arial" w:cs="Arial"/>
                <w:sz w:val="24"/>
                <w:szCs w:val="24"/>
              </w:rPr>
              <w:t>Количество  СО НКО в сфере культуры, которым оказана поддержка органом местного самоуправления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shd w:val="clear" w:color="auto" w:fill="FFFFFF"/>
              <w:tabs>
                <w:tab w:val="left" w:pos="1814"/>
              </w:tabs>
              <w:ind w:left="0"/>
              <w:rPr>
                <w:rFonts w:ascii="Arial" w:hAnsi="Arial" w:cs="Arial"/>
                <w:sz w:val="24"/>
                <w:szCs w:val="24"/>
              </w:rPr>
            </w:pPr>
            <w:r>
              <w:rPr>
                <w:rFonts w:ascii="Arial" w:hAnsi="Arial" w:cs="Arial"/>
                <w:sz w:val="24"/>
                <w:szCs w:val="24"/>
              </w:rPr>
              <w:t xml:space="preserve">Показатель рассчитывается по формуле:   </w:t>
            </w:r>
          </w:p>
          <w:p w:rsidR="0086599C" w:rsidRDefault="0086599C">
            <w:pPr>
              <w:shd w:val="clear" w:color="auto" w:fill="FFFFFF"/>
              <w:tabs>
                <w:tab w:val="left" w:pos="1814"/>
              </w:tabs>
              <w:rPr>
                <w:rFonts w:ascii="Arial" w:hAnsi="Arial" w:cs="Arial"/>
                <w:sz w:val="24"/>
                <w:szCs w:val="24"/>
              </w:rPr>
            </w:pPr>
            <w:r>
              <w:rPr>
                <w:rFonts w:ascii="Arial" w:hAnsi="Arial" w:cs="Arial"/>
                <w:position w:val="-21"/>
                <w:sz w:val="24"/>
                <w:szCs w:val="24"/>
              </w:rPr>
              <w:object w:dxaOrig="2535"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Объект 8" o:spid="_x0000_i1025" type="#_x0000_t75" style="width:127pt;height:32.05pt;mso-position-horizontal-relative:page;mso-position-vertical-relative:page" o:ole="" filled="t">
                  <v:fill color2="black"/>
                  <v:imagedata r:id="rId15" o:title=""/>
                </v:shape>
                <o:OLEObject Type="Embed" ProgID="Equation.3" ShapeID="Объект 8" DrawAspect="Content" ObjectID="_1641128459" r:id="rId16"/>
              </w:object>
            </w:r>
            <w:r>
              <w:rPr>
                <w:rFonts w:ascii="Arial" w:hAnsi="Arial" w:cs="Arial"/>
                <w:sz w:val="24"/>
                <w:szCs w:val="24"/>
              </w:rPr>
              <w:t>, где:</w:t>
            </w:r>
          </w:p>
          <w:p w:rsidR="0086599C" w:rsidRDefault="0086599C">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культ</w:t>
            </w:r>
            <w:proofErr w:type="spellEnd"/>
            <w:r>
              <w:rPr>
                <w:rFonts w:ascii="Arial" w:hAnsi="Arial" w:cs="Arial"/>
                <w:sz w:val="24"/>
                <w:szCs w:val="24"/>
                <w:vertAlign w:val="subscript"/>
              </w:rPr>
              <w:t xml:space="preserve"> </w:t>
            </w:r>
            <w:r>
              <w:rPr>
                <w:rFonts w:ascii="Arial" w:hAnsi="Arial" w:cs="Arial"/>
                <w:sz w:val="24"/>
                <w:szCs w:val="24"/>
              </w:rPr>
              <w:t xml:space="preserve"> – количество СО НКО в сфере культуры, которым оказана поддержка органами местного самоуправления;</w:t>
            </w:r>
          </w:p>
          <w:p w:rsidR="0086599C" w:rsidRDefault="0086599C">
            <w:pPr>
              <w:shd w:val="clear" w:color="auto" w:fill="FFFFFF"/>
              <w:tabs>
                <w:tab w:val="left" w:pos="1814"/>
              </w:tabs>
              <w:ind w:left="0"/>
              <w:rPr>
                <w:rFonts w:ascii="Arial" w:hAnsi="Arial" w:cs="Arial"/>
                <w:sz w:val="24"/>
                <w:szCs w:val="24"/>
              </w:rPr>
            </w:pPr>
            <w:r>
              <w:rPr>
                <w:rFonts w:ascii="Arial" w:hAnsi="Arial" w:cs="Arial"/>
                <w:sz w:val="24"/>
                <w:szCs w:val="24"/>
              </w:rPr>
              <w:t>N – число СО НКО на территории муниципального образования в сфере культуры, получивших поддержку от органов местного самоуправления.</w:t>
            </w:r>
          </w:p>
          <w:p w:rsidR="0086599C" w:rsidRDefault="0086599C">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Квартал</w:t>
            </w:r>
          </w:p>
        </w:tc>
      </w:tr>
      <w:tr w:rsidR="0086599C" w:rsidTr="0086599C">
        <w:tc>
          <w:tcPr>
            <w:tcW w:w="561"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5.1.2</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ind w:left="0"/>
              <w:rPr>
                <w:rFonts w:ascii="Arial" w:hAnsi="Arial" w:cs="Arial"/>
                <w:sz w:val="24"/>
                <w:szCs w:val="24"/>
              </w:rPr>
            </w:pPr>
            <w:r>
              <w:rPr>
                <w:rFonts w:ascii="Arial" w:hAnsi="Arial" w:cs="Arial"/>
                <w:sz w:val="24"/>
                <w:szCs w:val="24"/>
              </w:rPr>
              <w:t>Количество  СО НКО   в сфере образования, которым оказана поддержка органом местного самоуправления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shd w:val="clear" w:color="auto" w:fill="FFFFFF"/>
              <w:tabs>
                <w:tab w:val="left" w:pos="1814"/>
              </w:tabs>
              <w:ind w:left="0"/>
              <w:rPr>
                <w:rFonts w:ascii="Arial" w:hAnsi="Arial" w:cs="Arial"/>
                <w:sz w:val="24"/>
                <w:szCs w:val="24"/>
              </w:rPr>
            </w:pPr>
            <w:r>
              <w:rPr>
                <w:rFonts w:ascii="Arial" w:hAnsi="Arial" w:cs="Arial"/>
                <w:sz w:val="24"/>
                <w:szCs w:val="24"/>
              </w:rPr>
              <w:t>Показатель рассчитывается по формуле:</w:t>
            </w:r>
          </w:p>
          <w:p w:rsidR="0086599C" w:rsidRDefault="0086599C">
            <w:pPr>
              <w:shd w:val="clear" w:color="auto" w:fill="FFFFFF"/>
              <w:tabs>
                <w:tab w:val="left" w:pos="1814"/>
              </w:tabs>
              <w:rPr>
                <w:rFonts w:ascii="Arial" w:hAnsi="Arial" w:cs="Arial"/>
                <w:sz w:val="24"/>
                <w:szCs w:val="24"/>
              </w:rPr>
            </w:pPr>
            <w:r>
              <w:rPr>
                <w:rFonts w:ascii="Arial" w:hAnsi="Arial" w:cs="Arial"/>
                <w:position w:val="-21"/>
                <w:sz w:val="24"/>
                <w:szCs w:val="24"/>
              </w:rPr>
              <w:object w:dxaOrig="2295" w:dyaOrig="645">
                <v:shape id="Объект 9" o:spid="_x0000_i1026" type="#_x0000_t75" style="width:114.55pt;height:32.05pt;mso-position-horizontal-relative:page;mso-position-vertical-relative:page" o:ole="" filled="t">
                  <v:fill color2="black"/>
                  <v:imagedata r:id="rId17" o:title=""/>
                </v:shape>
                <o:OLEObject Type="Embed" ProgID="Equation.3" ShapeID="Объект 9" DrawAspect="Content" ObjectID="_1641128460" r:id="rId18"/>
              </w:object>
            </w:r>
            <w:r>
              <w:rPr>
                <w:rFonts w:ascii="Arial" w:hAnsi="Arial" w:cs="Arial"/>
                <w:sz w:val="24"/>
                <w:szCs w:val="24"/>
              </w:rPr>
              <w:t>, где:</w:t>
            </w:r>
          </w:p>
          <w:p w:rsidR="0086599C" w:rsidRDefault="0086599C">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обр</w:t>
            </w:r>
            <w:proofErr w:type="spellEnd"/>
            <w:r>
              <w:rPr>
                <w:rFonts w:ascii="Arial" w:hAnsi="Arial" w:cs="Arial"/>
                <w:sz w:val="24"/>
                <w:szCs w:val="24"/>
                <w:vertAlign w:val="subscript"/>
              </w:rPr>
              <w:t xml:space="preserve"> </w:t>
            </w:r>
            <w:r>
              <w:rPr>
                <w:rFonts w:ascii="Arial" w:hAnsi="Arial" w:cs="Arial"/>
                <w:sz w:val="24"/>
                <w:szCs w:val="24"/>
              </w:rPr>
              <w:t>– количество СО НКО в сфере образования, которым оказана поддержка органами местного самоуправления;</w:t>
            </w:r>
          </w:p>
          <w:p w:rsidR="0086599C" w:rsidRDefault="0086599C">
            <w:pPr>
              <w:shd w:val="clear" w:color="auto" w:fill="FFFFFF"/>
              <w:tabs>
                <w:tab w:val="left" w:pos="1814"/>
              </w:tabs>
              <w:ind w:left="0"/>
              <w:rPr>
                <w:rFonts w:ascii="Arial" w:hAnsi="Arial" w:cs="Arial"/>
                <w:sz w:val="24"/>
                <w:szCs w:val="24"/>
              </w:rPr>
            </w:pPr>
            <w:r>
              <w:rPr>
                <w:rFonts w:ascii="Arial" w:hAnsi="Arial" w:cs="Arial"/>
                <w:sz w:val="24"/>
                <w:szCs w:val="24"/>
              </w:rPr>
              <w:t xml:space="preserve">N – число СО НКО на территории муниципального </w:t>
            </w:r>
            <w:r>
              <w:rPr>
                <w:rFonts w:ascii="Arial" w:hAnsi="Arial" w:cs="Arial"/>
                <w:sz w:val="24"/>
                <w:szCs w:val="24"/>
              </w:rPr>
              <w:lastRenderedPageBreak/>
              <w:t>образования в сфере образования, получивших поддержку от органов местного самоуправления.</w:t>
            </w:r>
          </w:p>
          <w:p w:rsidR="0086599C" w:rsidRDefault="0086599C">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Квартал</w:t>
            </w:r>
          </w:p>
        </w:tc>
      </w:tr>
      <w:tr w:rsidR="0086599C" w:rsidTr="0086599C">
        <w:tc>
          <w:tcPr>
            <w:tcW w:w="561"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5.1.3</w:t>
            </w:r>
          </w:p>
        </w:tc>
        <w:tc>
          <w:tcPr>
            <w:tcW w:w="2973" w:type="dxa"/>
            <w:tcBorders>
              <w:top w:val="single" w:sz="4" w:space="0" w:color="000000"/>
              <w:left w:val="single" w:sz="4" w:space="0" w:color="000000"/>
              <w:bottom w:val="single" w:sz="4" w:space="0" w:color="000000"/>
              <w:right w:val="single" w:sz="4" w:space="0" w:color="000000"/>
            </w:tcBorders>
            <w:shd w:val="clear" w:color="auto" w:fill="FFFFFF"/>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Количество СО НКО в сфере физической культуры и спорта, которым оказана поддержка органами местного самоуправления</w:t>
            </w:r>
          </w:p>
          <w:p w:rsidR="0086599C" w:rsidRDefault="0086599C">
            <w:pPr>
              <w:pStyle w:val="ConsPlusNormal"/>
              <w:shd w:val="clear" w:color="auto" w:fill="FFFFFF"/>
              <w:rPr>
                <w:rFonts w:ascii="Arial" w:hAnsi="Arial" w:cs="Arial"/>
                <w:sz w:val="24"/>
                <w:szCs w:val="24"/>
              </w:rPr>
            </w:pP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shd w:val="clear" w:color="auto" w:fill="FFFFFF"/>
              <w:tabs>
                <w:tab w:val="left" w:pos="1814"/>
              </w:tabs>
              <w:ind w:left="0"/>
              <w:rPr>
                <w:rFonts w:ascii="Arial" w:hAnsi="Arial" w:cs="Arial"/>
                <w:sz w:val="24"/>
                <w:szCs w:val="24"/>
              </w:rPr>
            </w:pPr>
            <w:r>
              <w:rPr>
                <w:rFonts w:ascii="Arial" w:hAnsi="Arial" w:cs="Arial"/>
                <w:sz w:val="24"/>
                <w:szCs w:val="24"/>
              </w:rPr>
              <w:t>Показатель рассчитывается по формуле</w:t>
            </w:r>
            <w:proofErr w:type="gramStart"/>
            <w:r>
              <w:rPr>
                <w:rFonts w:ascii="Arial" w:hAnsi="Arial" w:cs="Arial"/>
                <w:sz w:val="24"/>
                <w:szCs w:val="24"/>
              </w:rPr>
              <w:t>:,</w:t>
            </w:r>
            <w:proofErr w:type="gramEnd"/>
          </w:p>
          <w:p w:rsidR="0086599C" w:rsidRDefault="0086599C">
            <w:pPr>
              <w:shd w:val="clear" w:color="auto" w:fill="FFFFFF"/>
              <w:tabs>
                <w:tab w:val="left" w:pos="1814"/>
              </w:tabs>
              <w:rPr>
                <w:rFonts w:ascii="Arial" w:hAnsi="Arial" w:cs="Arial"/>
                <w:sz w:val="24"/>
                <w:szCs w:val="24"/>
              </w:rPr>
            </w:pPr>
            <w:r>
              <w:rPr>
                <w:rFonts w:ascii="Arial" w:hAnsi="Arial" w:cs="Arial"/>
                <w:position w:val="-21"/>
                <w:sz w:val="24"/>
                <w:szCs w:val="24"/>
              </w:rPr>
              <w:object w:dxaOrig="2190" w:dyaOrig="645">
                <v:shape id="Объект 10" o:spid="_x0000_i1027" type="#_x0000_t75" style="width:109.3pt;height:32.05pt;mso-position-horizontal-relative:page;mso-position-vertical-relative:page" o:ole="" filled="t">
                  <v:fill color2="black"/>
                  <v:imagedata r:id="rId19" o:title=""/>
                </v:shape>
                <o:OLEObject Type="Embed" ProgID="Equation.3" ShapeID="Объект 10" DrawAspect="Content" ObjectID="_1641128461" r:id="rId20"/>
              </w:object>
            </w:r>
            <w:r>
              <w:rPr>
                <w:rFonts w:ascii="Arial" w:hAnsi="Arial" w:cs="Arial"/>
                <w:sz w:val="24"/>
                <w:szCs w:val="24"/>
              </w:rPr>
              <w:t>,где:</w:t>
            </w:r>
          </w:p>
          <w:p w:rsidR="0086599C" w:rsidRDefault="0086599C">
            <w:pPr>
              <w:pStyle w:val="ConsPlusNormal"/>
              <w:shd w:val="clear" w:color="auto" w:fill="FFFFFF"/>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фс</w:t>
            </w:r>
            <w:proofErr w:type="spellEnd"/>
            <w:r>
              <w:rPr>
                <w:rFonts w:ascii="Arial" w:hAnsi="Arial" w:cs="Arial"/>
                <w:sz w:val="24"/>
                <w:szCs w:val="24"/>
                <w:vertAlign w:val="subscript"/>
              </w:rPr>
              <w:t xml:space="preserve"> </w:t>
            </w:r>
            <w:r>
              <w:rPr>
                <w:rFonts w:ascii="Arial" w:hAnsi="Arial" w:cs="Arial"/>
                <w:sz w:val="24"/>
                <w:szCs w:val="24"/>
              </w:rPr>
              <w:t>–  количество СО НКО в сфере физической культуры и спорта, которым оказана поддержка органами местного самоуправления;</w:t>
            </w:r>
          </w:p>
          <w:p w:rsidR="0086599C" w:rsidRDefault="0086599C">
            <w:pPr>
              <w:shd w:val="clear" w:color="auto" w:fill="FFFFFF"/>
              <w:tabs>
                <w:tab w:val="left" w:pos="1814"/>
              </w:tabs>
              <w:ind w:left="0"/>
              <w:rPr>
                <w:rFonts w:ascii="Arial" w:hAnsi="Arial" w:cs="Arial"/>
                <w:sz w:val="24"/>
                <w:szCs w:val="24"/>
              </w:rPr>
            </w:pPr>
            <w:r>
              <w:rPr>
                <w:rFonts w:ascii="Arial" w:hAnsi="Arial" w:cs="Arial"/>
                <w:sz w:val="24"/>
                <w:szCs w:val="24"/>
              </w:rPr>
              <w:t>N – число СО НКО на территории муниципального образования в сфере физической культуры и спорта, получивших поддержку от органов местного самоуправления.</w:t>
            </w:r>
          </w:p>
          <w:p w:rsidR="0086599C" w:rsidRDefault="0086599C">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Квартал</w:t>
            </w:r>
          </w:p>
        </w:tc>
      </w:tr>
      <w:tr w:rsidR="0086599C" w:rsidTr="0086599C">
        <w:tc>
          <w:tcPr>
            <w:tcW w:w="561"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5.1.4</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Количество СО НКО в сфере охраны здоровья, которым оказана поддержка органами местного самоуправления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shd w:val="clear" w:color="auto" w:fill="FFFFFF"/>
              <w:tabs>
                <w:tab w:val="left" w:pos="1814"/>
              </w:tabs>
              <w:ind w:left="0"/>
              <w:rPr>
                <w:rFonts w:ascii="Arial" w:hAnsi="Arial" w:cs="Arial"/>
                <w:sz w:val="24"/>
                <w:szCs w:val="24"/>
              </w:rPr>
            </w:pPr>
            <w:r>
              <w:rPr>
                <w:rFonts w:ascii="Arial" w:hAnsi="Arial" w:cs="Arial"/>
                <w:sz w:val="24"/>
                <w:szCs w:val="24"/>
              </w:rPr>
              <w:t>Показатель рассчитывается по формуле:</w:t>
            </w:r>
          </w:p>
          <w:p w:rsidR="0086599C" w:rsidRDefault="0086599C">
            <w:pPr>
              <w:shd w:val="clear" w:color="auto" w:fill="FFFFFF"/>
              <w:tabs>
                <w:tab w:val="left" w:pos="1814"/>
              </w:tabs>
              <w:rPr>
                <w:rFonts w:ascii="Arial" w:hAnsi="Arial" w:cs="Arial"/>
                <w:sz w:val="24"/>
                <w:szCs w:val="24"/>
              </w:rPr>
            </w:pPr>
            <w:r>
              <w:rPr>
                <w:rFonts w:ascii="Arial" w:hAnsi="Arial" w:cs="Arial"/>
                <w:position w:val="-21"/>
                <w:sz w:val="24"/>
                <w:szCs w:val="24"/>
              </w:rPr>
              <w:object w:dxaOrig="2130" w:dyaOrig="645">
                <v:shape id="Объект 11" o:spid="_x0000_i1028" type="#_x0000_t75" style="width:106.7pt;height:32.05pt;mso-position-horizontal-relative:page;mso-position-vertical-relative:page" o:ole="" filled="t">
                  <v:fill color2="black"/>
                  <v:imagedata r:id="rId21" o:title=""/>
                </v:shape>
                <o:OLEObject Type="Embed" ProgID="Equation.3" ShapeID="Объект 11" DrawAspect="Content" ObjectID="_1641128462" r:id="rId22"/>
              </w:object>
            </w:r>
            <w:r>
              <w:rPr>
                <w:rFonts w:ascii="Arial" w:hAnsi="Arial" w:cs="Arial"/>
                <w:sz w:val="24"/>
                <w:szCs w:val="24"/>
              </w:rPr>
              <w:t>, где:</w:t>
            </w:r>
          </w:p>
          <w:p w:rsidR="0086599C" w:rsidRDefault="0086599C">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зд</w:t>
            </w:r>
            <w:proofErr w:type="spellEnd"/>
            <w:r>
              <w:rPr>
                <w:rFonts w:ascii="Arial" w:hAnsi="Arial" w:cs="Arial"/>
                <w:sz w:val="24"/>
                <w:szCs w:val="24"/>
                <w:vertAlign w:val="subscript"/>
              </w:rPr>
              <w:t xml:space="preserve">  </w:t>
            </w:r>
            <w:r>
              <w:rPr>
                <w:rFonts w:ascii="Arial" w:hAnsi="Arial" w:cs="Arial"/>
                <w:sz w:val="24"/>
                <w:szCs w:val="24"/>
              </w:rPr>
              <w:t>–  количество СО НКО в сфере охраны здоровья, которым оказана поддержка органами местного самоуправления;</w:t>
            </w:r>
          </w:p>
          <w:p w:rsidR="0086599C" w:rsidRDefault="0086599C">
            <w:pPr>
              <w:shd w:val="clear" w:color="auto" w:fill="FFFFFF"/>
              <w:tabs>
                <w:tab w:val="left" w:pos="1814"/>
              </w:tabs>
              <w:ind w:left="0"/>
              <w:rPr>
                <w:rFonts w:ascii="Arial" w:hAnsi="Arial" w:cs="Arial"/>
                <w:sz w:val="24"/>
                <w:szCs w:val="24"/>
              </w:rPr>
            </w:pPr>
            <w:r>
              <w:rPr>
                <w:rFonts w:ascii="Arial" w:hAnsi="Arial" w:cs="Arial"/>
                <w:sz w:val="24"/>
                <w:szCs w:val="24"/>
              </w:rPr>
              <w:t>N – число СО НКО на территории муниципального образования в сфере охраны здоровья, получивших поддержку от органов местного самоуправления.</w:t>
            </w:r>
          </w:p>
          <w:p w:rsidR="0086599C" w:rsidRDefault="0086599C">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Квартал</w:t>
            </w:r>
          </w:p>
        </w:tc>
      </w:tr>
      <w:tr w:rsidR="0086599C" w:rsidTr="0086599C">
        <w:tc>
          <w:tcPr>
            <w:tcW w:w="561" w:type="dxa"/>
            <w:tcBorders>
              <w:top w:val="single" w:sz="4" w:space="0" w:color="000000"/>
              <w:left w:val="single" w:sz="4" w:space="0" w:color="000000"/>
              <w:bottom w:val="single" w:sz="4" w:space="0" w:color="000000"/>
              <w:right w:val="single" w:sz="4" w:space="0" w:color="000000"/>
            </w:tcBorders>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5.1.5</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ind w:left="0"/>
              <w:rPr>
                <w:rFonts w:ascii="Arial" w:hAnsi="Arial" w:cs="Arial"/>
                <w:sz w:val="24"/>
                <w:szCs w:val="24"/>
              </w:rPr>
            </w:pPr>
            <w:r>
              <w:rPr>
                <w:rFonts w:ascii="Arial" w:hAnsi="Arial" w:cs="Arial"/>
                <w:sz w:val="24"/>
                <w:szCs w:val="24"/>
              </w:rPr>
              <w:t xml:space="preserve">Количество  СО НКО в иных сферах деятельности, которым оказана поддержка органом местного </w:t>
            </w:r>
          </w:p>
          <w:p w:rsidR="0086599C" w:rsidRDefault="0086599C">
            <w:pPr>
              <w:ind w:left="0"/>
              <w:rPr>
                <w:rFonts w:ascii="Arial" w:hAnsi="Arial" w:cs="Arial"/>
                <w:sz w:val="24"/>
                <w:szCs w:val="24"/>
              </w:rPr>
            </w:pPr>
            <w:r>
              <w:rPr>
                <w:rFonts w:ascii="Arial" w:hAnsi="Arial" w:cs="Arial"/>
                <w:sz w:val="24"/>
                <w:szCs w:val="24"/>
              </w:rPr>
              <w:t>самоуправления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shd w:val="clear" w:color="auto" w:fill="FFFFFF"/>
              <w:tabs>
                <w:tab w:val="left" w:pos="1814"/>
              </w:tabs>
              <w:ind w:left="0"/>
              <w:rPr>
                <w:rFonts w:ascii="Arial" w:hAnsi="Arial" w:cs="Arial"/>
                <w:sz w:val="24"/>
                <w:szCs w:val="24"/>
              </w:rPr>
            </w:pPr>
            <w:r>
              <w:rPr>
                <w:rFonts w:ascii="Arial" w:hAnsi="Arial" w:cs="Arial"/>
                <w:sz w:val="24"/>
                <w:szCs w:val="24"/>
              </w:rPr>
              <w:t>Показатель рассчитывается по формуле:</w:t>
            </w:r>
          </w:p>
          <w:p w:rsidR="0086599C" w:rsidRDefault="0086599C">
            <w:pPr>
              <w:shd w:val="clear" w:color="auto" w:fill="FFFFFF"/>
              <w:tabs>
                <w:tab w:val="left" w:pos="1814"/>
              </w:tabs>
              <w:rPr>
                <w:rFonts w:ascii="Arial" w:hAnsi="Arial" w:cs="Arial"/>
                <w:sz w:val="24"/>
                <w:szCs w:val="24"/>
              </w:rPr>
            </w:pPr>
            <w:r>
              <w:rPr>
                <w:rFonts w:ascii="Arial" w:hAnsi="Arial" w:cs="Arial"/>
                <w:position w:val="-21"/>
                <w:sz w:val="24"/>
                <w:szCs w:val="24"/>
              </w:rPr>
              <w:object w:dxaOrig="2190" w:dyaOrig="645">
                <v:shape id="Объект 12" o:spid="_x0000_i1029" type="#_x0000_t75" style="width:109.3pt;height:32.05pt;mso-position-horizontal-relative:page;mso-position-vertical-relative:page" o:ole="" filled="t">
                  <v:fill color2="black"/>
                  <v:imagedata r:id="rId23" o:title=""/>
                </v:shape>
                <o:OLEObject Type="Embed" ProgID="Equation.3" ShapeID="Объект 12" DrawAspect="Content" ObjectID="_1641128463" r:id="rId24"/>
              </w:object>
            </w:r>
            <w:r>
              <w:rPr>
                <w:rFonts w:ascii="Arial" w:hAnsi="Arial" w:cs="Arial"/>
                <w:sz w:val="24"/>
                <w:szCs w:val="24"/>
              </w:rPr>
              <w:t>, где:</w:t>
            </w:r>
          </w:p>
          <w:p w:rsidR="0086599C" w:rsidRDefault="0086599C">
            <w:pPr>
              <w:pStyle w:val="ConsPlusNormal"/>
              <w:shd w:val="clear" w:color="auto" w:fill="FFFFFF"/>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ин</w:t>
            </w:r>
            <w:proofErr w:type="spellEnd"/>
            <w:r>
              <w:rPr>
                <w:rFonts w:ascii="Arial" w:hAnsi="Arial" w:cs="Arial"/>
                <w:sz w:val="24"/>
                <w:szCs w:val="24"/>
                <w:vertAlign w:val="subscript"/>
              </w:rPr>
              <w:t xml:space="preserve"> </w:t>
            </w:r>
            <w:r>
              <w:rPr>
                <w:rFonts w:ascii="Arial" w:hAnsi="Arial" w:cs="Arial"/>
                <w:sz w:val="24"/>
                <w:szCs w:val="24"/>
              </w:rPr>
              <w:t>– количество СО НКО в иных сферах (</w:t>
            </w:r>
            <w:r>
              <w:rPr>
                <w:rFonts w:ascii="Arial" w:hAnsi="Arial" w:cs="Arial"/>
                <w:color w:val="000000"/>
                <w:sz w:val="24"/>
                <w:szCs w:val="24"/>
              </w:rPr>
              <w:t xml:space="preserve">военно-патриотическое воспитание граждан, увековечение </w:t>
            </w:r>
            <w:r>
              <w:rPr>
                <w:rFonts w:ascii="Arial" w:hAnsi="Arial" w:cs="Arial"/>
                <w:color w:val="000000"/>
                <w:sz w:val="24"/>
                <w:szCs w:val="24"/>
              </w:rPr>
              <w:lastRenderedPageBreak/>
              <w:t>памяти жертв политических репрессий, межнациональное сотрудничество, охрана окружающей среды и защита животных, обеспечение пожарной безопасности, обеспечение охраны общественного порядка, противодействие коррупции, молодежная политика, бесплатная юридическая помощь, религиозная деятельность</w:t>
            </w:r>
            <w:r>
              <w:rPr>
                <w:rFonts w:ascii="Arial" w:hAnsi="Arial" w:cs="Arial"/>
                <w:sz w:val="24"/>
                <w:szCs w:val="24"/>
              </w:rPr>
              <w:t>), которым оказана поддержка органами местного самоуправления;</w:t>
            </w:r>
          </w:p>
          <w:p w:rsidR="0086599C" w:rsidRDefault="0086599C">
            <w:pPr>
              <w:shd w:val="clear" w:color="auto" w:fill="FFFFFF"/>
              <w:tabs>
                <w:tab w:val="left" w:pos="1814"/>
              </w:tabs>
              <w:ind w:left="0"/>
              <w:rPr>
                <w:rFonts w:ascii="Arial" w:hAnsi="Arial" w:cs="Arial"/>
                <w:sz w:val="24"/>
                <w:szCs w:val="24"/>
              </w:rPr>
            </w:pPr>
            <w:r>
              <w:rPr>
                <w:rFonts w:ascii="Arial" w:hAnsi="Arial" w:cs="Arial"/>
                <w:sz w:val="24"/>
                <w:szCs w:val="24"/>
              </w:rPr>
              <w:t>N – число СО НКО на территории муниципального образования в иных сферах деятельности, получивших поддержку от органов местного самоуправления.</w:t>
            </w:r>
          </w:p>
          <w:p w:rsidR="0086599C" w:rsidRDefault="0086599C">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Квартал</w:t>
            </w:r>
          </w:p>
        </w:tc>
      </w:tr>
      <w:tr w:rsidR="0086599C" w:rsidTr="0086599C">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5.2</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Доля расходов, направляемых на предоставление субсидий   СО НКО в общем объеме расходов бюджета   городского округа Люберцы на социальную сферу</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shd w:val="clear" w:color="auto" w:fill="FFFFFF"/>
              <w:tabs>
                <w:tab w:val="left" w:pos="1814"/>
              </w:tabs>
              <w:ind w:left="0"/>
              <w:rPr>
                <w:rFonts w:ascii="Arial" w:hAnsi="Arial" w:cs="Arial"/>
                <w:sz w:val="24"/>
                <w:szCs w:val="24"/>
              </w:rPr>
            </w:pPr>
            <w:r>
              <w:rPr>
                <w:rFonts w:ascii="Arial" w:hAnsi="Arial" w:cs="Arial"/>
                <w:sz w:val="24"/>
                <w:szCs w:val="24"/>
              </w:rPr>
              <w:t>Значения показателя рассчитывается по следующей формуле:</w:t>
            </w:r>
          </w:p>
          <w:p w:rsidR="0086599C" w:rsidRDefault="0086599C">
            <w:pPr>
              <w:shd w:val="clear" w:color="auto" w:fill="FFFFFF"/>
              <w:tabs>
                <w:tab w:val="left" w:pos="1814"/>
              </w:tabs>
              <w:rPr>
                <w:rFonts w:ascii="Arial" w:hAnsi="Arial" w:cs="Arial"/>
                <w:sz w:val="24"/>
                <w:szCs w:val="24"/>
              </w:rPr>
            </w:pPr>
            <w:proofErr w:type="spellStart"/>
            <w:r>
              <w:rPr>
                <w:rFonts w:ascii="Arial" w:hAnsi="Arial" w:cs="Arial"/>
                <w:sz w:val="24"/>
                <w:szCs w:val="24"/>
              </w:rPr>
              <w:t>Дсонко</w:t>
            </w:r>
            <w:proofErr w:type="spellEnd"/>
            <w:r>
              <w:rPr>
                <w:rFonts w:ascii="Arial" w:hAnsi="Arial" w:cs="Arial"/>
                <w:sz w:val="24"/>
                <w:szCs w:val="24"/>
              </w:rPr>
              <w:t xml:space="preserve"> = </w:t>
            </w:r>
            <w:proofErr w:type="spellStart"/>
            <w:r>
              <w:rPr>
                <w:rFonts w:ascii="Arial" w:hAnsi="Arial" w:cs="Arial"/>
                <w:sz w:val="24"/>
                <w:szCs w:val="24"/>
              </w:rPr>
              <w:t>Рсонко</w:t>
            </w:r>
            <w:proofErr w:type="spellEnd"/>
            <w:r>
              <w:rPr>
                <w:rFonts w:ascii="Arial" w:hAnsi="Arial" w:cs="Arial"/>
                <w:sz w:val="24"/>
                <w:szCs w:val="24"/>
              </w:rPr>
              <w:t>/</w:t>
            </w:r>
            <w:proofErr w:type="spellStart"/>
            <w:r>
              <w:rPr>
                <w:rFonts w:ascii="Arial" w:hAnsi="Arial" w:cs="Arial"/>
                <w:sz w:val="24"/>
                <w:szCs w:val="24"/>
              </w:rPr>
              <w:t>Рсф</w:t>
            </w:r>
            <w:proofErr w:type="spellEnd"/>
            <w:r>
              <w:rPr>
                <w:rFonts w:ascii="Arial" w:hAnsi="Arial" w:cs="Arial"/>
                <w:sz w:val="24"/>
                <w:szCs w:val="24"/>
              </w:rPr>
              <w:t xml:space="preserve"> х 100%, где</w:t>
            </w:r>
          </w:p>
          <w:p w:rsidR="0086599C" w:rsidRDefault="0086599C">
            <w:pPr>
              <w:shd w:val="clear" w:color="auto" w:fill="FFFFFF"/>
              <w:tabs>
                <w:tab w:val="left" w:pos="1814"/>
              </w:tabs>
              <w:ind w:left="0"/>
              <w:rPr>
                <w:rFonts w:ascii="Arial" w:hAnsi="Arial" w:cs="Arial"/>
                <w:sz w:val="24"/>
                <w:szCs w:val="24"/>
              </w:rPr>
            </w:pPr>
            <w:proofErr w:type="spellStart"/>
            <w:r>
              <w:rPr>
                <w:rFonts w:ascii="Arial" w:hAnsi="Arial" w:cs="Arial"/>
                <w:sz w:val="24"/>
                <w:szCs w:val="24"/>
              </w:rPr>
              <w:t>Дсонко</w:t>
            </w:r>
            <w:proofErr w:type="spellEnd"/>
            <w:r>
              <w:rPr>
                <w:rFonts w:ascii="Arial" w:hAnsi="Arial" w:cs="Arial"/>
                <w:sz w:val="24"/>
                <w:szCs w:val="24"/>
              </w:rPr>
              <w:t xml:space="preserve"> — доля расходов, направляемых на предоставление субсидий СО НКО, в общем объеме расходов бюджета муниципального образования Московской области на социальную сферу;</w:t>
            </w:r>
          </w:p>
          <w:p w:rsidR="0086599C" w:rsidRDefault="0086599C">
            <w:pPr>
              <w:shd w:val="clear" w:color="auto" w:fill="FFFFFF"/>
              <w:tabs>
                <w:tab w:val="left" w:pos="1814"/>
              </w:tabs>
              <w:ind w:left="0"/>
              <w:rPr>
                <w:rFonts w:ascii="Arial" w:hAnsi="Arial" w:cs="Arial"/>
                <w:sz w:val="24"/>
                <w:szCs w:val="24"/>
              </w:rPr>
            </w:pPr>
            <w:proofErr w:type="spellStart"/>
            <w:r>
              <w:rPr>
                <w:rFonts w:ascii="Arial" w:hAnsi="Arial" w:cs="Arial"/>
                <w:sz w:val="24"/>
                <w:szCs w:val="24"/>
              </w:rPr>
              <w:t>Рсонко</w:t>
            </w:r>
            <w:proofErr w:type="spellEnd"/>
            <w:r>
              <w:rPr>
                <w:rFonts w:ascii="Arial" w:hAnsi="Arial" w:cs="Arial"/>
                <w:sz w:val="24"/>
                <w:szCs w:val="24"/>
              </w:rPr>
              <w:t xml:space="preserve"> — общий объем расходов бюджета муниципального образования, направляемых на предоставление субсидий СО НКО в сфере образования, культуры, физической культуры и спорта, охраны здоровья  в соответствующем году. При расчете указывается субсидии СО НКО  из бюджета муниципального образования Московской области, предоставляемые на проведение мероприятий, на осуществление социально-значимых проектов, образовательных программ, на предоставление услуги по присмотру и уходу за детьми;</w:t>
            </w:r>
          </w:p>
          <w:p w:rsidR="0086599C" w:rsidRDefault="0086599C">
            <w:pPr>
              <w:shd w:val="clear" w:color="auto" w:fill="FFFFFF"/>
              <w:tabs>
                <w:tab w:val="left" w:pos="1814"/>
              </w:tabs>
              <w:ind w:left="0"/>
              <w:rPr>
                <w:rFonts w:ascii="Arial" w:hAnsi="Arial" w:cs="Arial"/>
                <w:sz w:val="24"/>
                <w:szCs w:val="24"/>
              </w:rPr>
            </w:pPr>
            <w:proofErr w:type="spellStart"/>
            <w:r>
              <w:rPr>
                <w:rFonts w:ascii="Arial" w:hAnsi="Arial" w:cs="Arial"/>
                <w:sz w:val="24"/>
                <w:szCs w:val="24"/>
              </w:rPr>
              <w:t>Рсф</w:t>
            </w:r>
            <w:proofErr w:type="spellEnd"/>
            <w:r>
              <w:rPr>
                <w:rFonts w:ascii="Arial" w:hAnsi="Arial" w:cs="Arial"/>
                <w:sz w:val="24"/>
                <w:szCs w:val="24"/>
              </w:rPr>
              <w:t xml:space="preserve"> — общий объем расходов бюджета муниципального образования Московской области на социальную сферу в </w:t>
            </w:r>
            <w:r>
              <w:rPr>
                <w:rFonts w:ascii="Arial" w:hAnsi="Arial" w:cs="Arial"/>
                <w:sz w:val="24"/>
                <w:szCs w:val="24"/>
              </w:rPr>
              <w:lastRenderedPageBreak/>
              <w:t>соответствующем году. При этом расходы бюджета муниципального образования Московской области на социальную сферу — общий объем расходов из бюджета муниципального образования на предоставление услуг в сфере образования, культуры, социальной защиты, физической культуры и спорта, охраны здоровья.</w:t>
            </w:r>
          </w:p>
          <w:p w:rsidR="0086599C" w:rsidRDefault="0086599C">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процент.</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Квартал</w:t>
            </w:r>
          </w:p>
        </w:tc>
      </w:tr>
      <w:tr w:rsidR="0086599C" w:rsidTr="0086599C">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5.2.1</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Доля расходов, направленных на предоставление субсидий   СО НКО в сфере культуры в общем объеме расходов бюджета городского округа Люберцы в сфере культуры</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shd w:val="clear" w:color="auto" w:fill="FFFFFF"/>
              <w:tabs>
                <w:tab w:val="left" w:pos="1814"/>
              </w:tabs>
              <w:ind w:left="0"/>
              <w:rPr>
                <w:rFonts w:ascii="Arial" w:hAnsi="Arial" w:cs="Arial"/>
                <w:sz w:val="24"/>
                <w:szCs w:val="24"/>
              </w:rPr>
            </w:pPr>
            <w:r>
              <w:rPr>
                <w:rFonts w:ascii="Arial" w:hAnsi="Arial" w:cs="Arial"/>
                <w:sz w:val="24"/>
                <w:szCs w:val="24"/>
              </w:rPr>
              <w:t>Значение показателя рассчитывается по формуле:</w:t>
            </w:r>
          </w:p>
          <w:p w:rsidR="0086599C" w:rsidRDefault="0086599C">
            <w:pPr>
              <w:shd w:val="clear" w:color="auto" w:fill="FFFFFF"/>
              <w:tabs>
                <w:tab w:val="left" w:pos="1814"/>
              </w:tabs>
              <w:rPr>
                <w:rFonts w:ascii="Arial" w:hAnsi="Arial" w:cs="Arial"/>
                <w:sz w:val="24"/>
                <w:szCs w:val="24"/>
              </w:rPr>
            </w:pPr>
            <w:proofErr w:type="spellStart"/>
            <w:r>
              <w:rPr>
                <w:rFonts w:ascii="Arial" w:hAnsi="Arial" w:cs="Arial"/>
                <w:sz w:val="24"/>
                <w:szCs w:val="24"/>
              </w:rPr>
              <w:t>Дсонкок</w:t>
            </w:r>
            <w:proofErr w:type="spellEnd"/>
            <w:r>
              <w:rPr>
                <w:rFonts w:ascii="Arial" w:hAnsi="Arial" w:cs="Arial"/>
                <w:sz w:val="24"/>
                <w:szCs w:val="24"/>
              </w:rPr>
              <w:t xml:space="preserve"> = </w:t>
            </w:r>
            <w:proofErr w:type="spellStart"/>
            <w:r>
              <w:rPr>
                <w:rFonts w:ascii="Arial" w:hAnsi="Arial" w:cs="Arial"/>
                <w:sz w:val="24"/>
                <w:szCs w:val="24"/>
              </w:rPr>
              <w:t>Рсонкок</w:t>
            </w:r>
            <w:proofErr w:type="spellEnd"/>
            <w:r>
              <w:rPr>
                <w:rFonts w:ascii="Arial" w:hAnsi="Arial" w:cs="Arial"/>
                <w:sz w:val="24"/>
                <w:szCs w:val="24"/>
              </w:rPr>
              <w:t>/</w:t>
            </w:r>
            <w:proofErr w:type="spellStart"/>
            <w:r>
              <w:rPr>
                <w:rFonts w:ascii="Arial" w:hAnsi="Arial" w:cs="Arial"/>
                <w:sz w:val="24"/>
                <w:szCs w:val="24"/>
              </w:rPr>
              <w:t>Рк</w:t>
            </w:r>
            <w:proofErr w:type="spellEnd"/>
            <w:r>
              <w:rPr>
                <w:rFonts w:ascii="Arial" w:hAnsi="Arial" w:cs="Arial"/>
                <w:sz w:val="24"/>
                <w:szCs w:val="24"/>
              </w:rPr>
              <w:t xml:space="preserve"> х 100%, где</w:t>
            </w:r>
          </w:p>
          <w:p w:rsidR="0086599C" w:rsidRDefault="0086599C">
            <w:pPr>
              <w:shd w:val="clear" w:color="auto" w:fill="FFFFFF"/>
              <w:tabs>
                <w:tab w:val="left" w:pos="1814"/>
              </w:tabs>
              <w:ind w:left="0"/>
              <w:rPr>
                <w:rFonts w:ascii="Arial" w:hAnsi="Arial" w:cs="Arial"/>
                <w:sz w:val="24"/>
                <w:szCs w:val="24"/>
              </w:rPr>
            </w:pPr>
            <w:proofErr w:type="spellStart"/>
            <w:r>
              <w:rPr>
                <w:rFonts w:ascii="Arial" w:hAnsi="Arial" w:cs="Arial"/>
                <w:sz w:val="24"/>
                <w:szCs w:val="24"/>
              </w:rPr>
              <w:t>Дсонкок</w:t>
            </w:r>
            <w:proofErr w:type="spellEnd"/>
            <w:r>
              <w:rPr>
                <w:rFonts w:ascii="Arial" w:hAnsi="Arial" w:cs="Arial"/>
                <w:sz w:val="24"/>
                <w:szCs w:val="24"/>
              </w:rPr>
              <w:t xml:space="preserve"> — доля расходов, направляемых на предоставление субсидий СО НКО в сфере культуры, в общем объеме расходов бюджета муниципального образования Московской области в сфере культуры;</w:t>
            </w:r>
          </w:p>
          <w:p w:rsidR="0086599C" w:rsidRDefault="0086599C">
            <w:pPr>
              <w:shd w:val="clear" w:color="auto" w:fill="FFFFFF"/>
              <w:tabs>
                <w:tab w:val="left" w:pos="1814"/>
              </w:tabs>
              <w:ind w:left="0"/>
              <w:rPr>
                <w:rFonts w:ascii="Arial" w:hAnsi="Arial" w:cs="Arial"/>
                <w:sz w:val="24"/>
                <w:szCs w:val="24"/>
              </w:rPr>
            </w:pPr>
            <w:proofErr w:type="spellStart"/>
            <w:r>
              <w:rPr>
                <w:rFonts w:ascii="Arial" w:hAnsi="Arial" w:cs="Arial"/>
                <w:sz w:val="24"/>
                <w:szCs w:val="24"/>
              </w:rPr>
              <w:t>Рсонкок</w:t>
            </w:r>
            <w:proofErr w:type="spellEnd"/>
            <w:r>
              <w:rPr>
                <w:rFonts w:ascii="Arial" w:hAnsi="Arial" w:cs="Arial"/>
                <w:sz w:val="24"/>
                <w:szCs w:val="24"/>
              </w:rPr>
              <w:t xml:space="preserve"> — объем расходов бюджета муниципального образования, направляемых на предоставление субсидий СО НКО  в сфере культуры  в соответствующем году; </w:t>
            </w:r>
          </w:p>
          <w:p w:rsidR="0086599C" w:rsidRDefault="0086599C">
            <w:pPr>
              <w:shd w:val="clear" w:color="auto" w:fill="FFFFFF"/>
              <w:tabs>
                <w:tab w:val="left" w:pos="1814"/>
              </w:tabs>
              <w:ind w:left="0"/>
              <w:rPr>
                <w:rFonts w:ascii="Arial" w:hAnsi="Arial" w:cs="Arial"/>
                <w:sz w:val="24"/>
                <w:szCs w:val="24"/>
              </w:rPr>
            </w:pPr>
            <w:proofErr w:type="spellStart"/>
            <w:r>
              <w:rPr>
                <w:rFonts w:ascii="Arial" w:hAnsi="Arial" w:cs="Arial"/>
                <w:sz w:val="24"/>
                <w:szCs w:val="24"/>
              </w:rPr>
              <w:t>Рк</w:t>
            </w:r>
            <w:proofErr w:type="spellEnd"/>
            <w:r>
              <w:rPr>
                <w:rFonts w:ascii="Arial" w:hAnsi="Arial" w:cs="Arial"/>
                <w:sz w:val="24"/>
                <w:szCs w:val="24"/>
              </w:rPr>
              <w:t xml:space="preserve"> — объем расходов бюджета муниципального образования Московской области в сфере культуры в соответствующем году.</w:t>
            </w:r>
          </w:p>
          <w:p w:rsidR="0086599C" w:rsidRDefault="0086599C">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процент.</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Квартал</w:t>
            </w:r>
          </w:p>
        </w:tc>
      </w:tr>
      <w:tr w:rsidR="0086599C" w:rsidTr="0086599C">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5.2.2</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Доля расходов, направленных на предоставление субсидий   СО НКО в сфере образования,     в общем объеме расходов бюджета городского округа Люберцы в сфере образования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tcPr>
          <w:p w:rsidR="0086599C" w:rsidRDefault="0086599C">
            <w:pPr>
              <w:shd w:val="clear" w:color="auto" w:fill="FFFFFF"/>
              <w:tabs>
                <w:tab w:val="left" w:pos="1814"/>
              </w:tabs>
              <w:ind w:left="0"/>
              <w:rPr>
                <w:rFonts w:ascii="Arial" w:hAnsi="Arial" w:cs="Arial"/>
                <w:sz w:val="24"/>
                <w:szCs w:val="24"/>
              </w:rPr>
            </w:pPr>
            <w:r>
              <w:rPr>
                <w:rFonts w:ascii="Arial" w:hAnsi="Arial" w:cs="Arial"/>
                <w:sz w:val="24"/>
                <w:szCs w:val="24"/>
              </w:rPr>
              <w:t>Значение показателя рассчитывается по формуле:</w:t>
            </w:r>
          </w:p>
          <w:p w:rsidR="0086599C" w:rsidRDefault="0086599C">
            <w:pPr>
              <w:shd w:val="clear" w:color="auto" w:fill="FFFFFF"/>
              <w:tabs>
                <w:tab w:val="left" w:pos="1814"/>
              </w:tabs>
              <w:ind w:left="0"/>
              <w:rPr>
                <w:rFonts w:ascii="Arial" w:hAnsi="Arial" w:cs="Arial"/>
                <w:sz w:val="24"/>
                <w:szCs w:val="24"/>
              </w:rPr>
            </w:pPr>
          </w:p>
          <w:p w:rsidR="0086599C" w:rsidRDefault="0086599C">
            <w:pPr>
              <w:shd w:val="clear" w:color="auto" w:fill="FFFFFF"/>
              <w:tabs>
                <w:tab w:val="left" w:pos="1814"/>
              </w:tabs>
              <w:rPr>
                <w:rFonts w:ascii="Arial" w:hAnsi="Arial" w:cs="Arial"/>
                <w:sz w:val="24"/>
                <w:szCs w:val="24"/>
              </w:rPr>
            </w:pPr>
            <w:proofErr w:type="spellStart"/>
            <w:r>
              <w:rPr>
                <w:rFonts w:ascii="Arial" w:hAnsi="Arial" w:cs="Arial"/>
                <w:sz w:val="24"/>
                <w:szCs w:val="24"/>
              </w:rPr>
              <w:t>Дсонкоо</w:t>
            </w:r>
            <w:proofErr w:type="spellEnd"/>
            <w:r>
              <w:rPr>
                <w:rFonts w:ascii="Arial" w:hAnsi="Arial" w:cs="Arial"/>
                <w:sz w:val="24"/>
                <w:szCs w:val="24"/>
              </w:rPr>
              <w:t xml:space="preserve"> = </w:t>
            </w:r>
            <w:proofErr w:type="spellStart"/>
            <w:r>
              <w:rPr>
                <w:rFonts w:ascii="Arial" w:hAnsi="Arial" w:cs="Arial"/>
                <w:sz w:val="24"/>
                <w:szCs w:val="24"/>
              </w:rPr>
              <w:t>Рсонкоо</w:t>
            </w:r>
            <w:proofErr w:type="spellEnd"/>
            <w:r>
              <w:rPr>
                <w:rFonts w:ascii="Arial" w:hAnsi="Arial" w:cs="Arial"/>
                <w:sz w:val="24"/>
                <w:szCs w:val="24"/>
              </w:rPr>
              <w:t>/</w:t>
            </w:r>
            <w:proofErr w:type="spellStart"/>
            <w:r>
              <w:rPr>
                <w:rFonts w:ascii="Arial" w:hAnsi="Arial" w:cs="Arial"/>
                <w:sz w:val="24"/>
                <w:szCs w:val="24"/>
              </w:rPr>
              <w:t>Ро</w:t>
            </w:r>
            <w:proofErr w:type="spellEnd"/>
            <w:r>
              <w:rPr>
                <w:rFonts w:ascii="Arial" w:hAnsi="Arial" w:cs="Arial"/>
                <w:sz w:val="24"/>
                <w:szCs w:val="24"/>
              </w:rPr>
              <w:t xml:space="preserve"> х 100%, где</w:t>
            </w:r>
          </w:p>
          <w:p w:rsidR="0086599C" w:rsidRDefault="0086599C">
            <w:pPr>
              <w:shd w:val="clear" w:color="auto" w:fill="FFFFFF"/>
              <w:tabs>
                <w:tab w:val="left" w:pos="1814"/>
              </w:tabs>
              <w:ind w:left="0"/>
              <w:rPr>
                <w:rFonts w:ascii="Arial" w:hAnsi="Arial" w:cs="Arial"/>
                <w:sz w:val="24"/>
                <w:szCs w:val="24"/>
              </w:rPr>
            </w:pPr>
            <w:proofErr w:type="spellStart"/>
            <w:r>
              <w:rPr>
                <w:rFonts w:ascii="Arial" w:hAnsi="Arial" w:cs="Arial"/>
                <w:sz w:val="24"/>
                <w:szCs w:val="24"/>
              </w:rPr>
              <w:t>Дсонкоо</w:t>
            </w:r>
            <w:proofErr w:type="spellEnd"/>
            <w:r>
              <w:rPr>
                <w:rFonts w:ascii="Arial" w:hAnsi="Arial" w:cs="Arial"/>
                <w:sz w:val="24"/>
                <w:szCs w:val="24"/>
              </w:rPr>
              <w:t xml:space="preserve"> — доля расходов, направляемых на предоставление субсидий СО НКО в сфере образования, в общем объеме расходов бюджета муниципального образования Московской области в сфере образования;</w:t>
            </w:r>
          </w:p>
          <w:p w:rsidR="0086599C" w:rsidRDefault="0086599C">
            <w:pPr>
              <w:shd w:val="clear" w:color="auto" w:fill="FFFFFF"/>
              <w:tabs>
                <w:tab w:val="left" w:pos="1814"/>
              </w:tabs>
              <w:ind w:left="0"/>
              <w:rPr>
                <w:rFonts w:ascii="Arial" w:hAnsi="Arial" w:cs="Arial"/>
                <w:sz w:val="24"/>
                <w:szCs w:val="24"/>
              </w:rPr>
            </w:pPr>
            <w:proofErr w:type="spellStart"/>
            <w:r>
              <w:rPr>
                <w:rFonts w:ascii="Arial" w:hAnsi="Arial" w:cs="Arial"/>
                <w:sz w:val="24"/>
                <w:szCs w:val="24"/>
              </w:rPr>
              <w:t>Рсонкоо</w:t>
            </w:r>
            <w:proofErr w:type="spellEnd"/>
            <w:r>
              <w:rPr>
                <w:rFonts w:ascii="Arial" w:hAnsi="Arial" w:cs="Arial"/>
                <w:sz w:val="24"/>
                <w:szCs w:val="24"/>
              </w:rPr>
              <w:t xml:space="preserve"> — объем расходов бюджета муниципального образования, направляемых на предоставление субсидий СО НКО в сфере образования в </w:t>
            </w:r>
            <w:r>
              <w:rPr>
                <w:rFonts w:ascii="Arial" w:hAnsi="Arial" w:cs="Arial"/>
                <w:sz w:val="24"/>
                <w:szCs w:val="24"/>
              </w:rPr>
              <w:lastRenderedPageBreak/>
              <w:t xml:space="preserve">соответствующем году; </w:t>
            </w:r>
          </w:p>
          <w:p w:rsidR="0086599C" w:rsidRDefault="0086599C">
            <w:pPr>
              <w:shd w:val="clear" w:color="auto" w:fill="FFFFFF"/>
              <w:tabs>
                <w:tab w:val="left" w:pos="1814"/>
              </w:tabs>
              <w:ind w:left="0"/>
              <w:rPr>
                <w:rFonts w:ascii="Arial" w:hAnsi="Arial" w:cs="Arial"/>
                <w:sz w:val="24"/>
                <w:szCs w:val="24"/>
              </w:rPr>
            </w:pPr>
            <w:proofErr w:type="spellStart"/>
            <w:r>
              <w:rPr>
                <w:rFonts w:ascii="Arial" w:hAnsi="Arial" w:cs="Arial"/>
                <w:sz w:val="24"/>
                <w:szCs w:val="24"/>
              </w:rPr>
              <w:t>Ро</w:t>
            </w:r>
            <w:proofErr w:type="spellEnd"/>
            <w:r>
              <w:rPr>
                <w:rFonts w:ascii="Arial" w:hAnsi="Arial" w:cs="Arial"/>
                <w:sz w:val="24"/>
                <w:szCs w:val="24"/>
              </w:rPr>
              <w:t xml:space="preserve"> — объем расходов бюджета муниципального образования Московской области в сфере образования в соответствующем году.</w:t>
            </w:r>
          </w:p>
          <w:p w:rsidR="0086599C" w:rsidRDefault="0086599C">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процент.</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Квартал</w:t>
            </w:r>
          </w:p>
        </w:tc>
      </w:tr>
      <w:tr w:rsidR="0086599C" w:rsidTr="0086599C">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5.2.3</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Доля расходов, направленных на предоставление субсидий   СО НКО в сфере физической культуры и спорта, в общем объеме расходов городского округа Люберцы в сфере физической культуры и спорта</w:t>
            </w:r>
          </w:p>
        </w:tc>
        <w:tc>
          <w:tcPr>
            <w:tcW w:w="6663" w:type="dxa"/>
            <w:tcBorders>
              <w:top w:val="single" w:sz="4" w:space="0" w:color="000000"/>
              <w:left w:val="single" w:sz="4" w:space="0" w:color="000000"/>
              <w:bottom w:val="single" w:sz="4" w:space="0" w:color="000000"/>
              <w:right w:val="single" w:sz="4" w:space="0" w:color="000000"/>
            </w:tcBorders>
            <w:shd w:val="clear" w:color="auto" w:fill="FFFFFF"/>
          </w:tcPr>
          <w:p w:rsidR="0086599C" w:rsidRDefault="0086599C">
            <w:pPr>
              <w:shd w:val="clear" w:color="auto" w:fill="FFFFFF"/>
              <w:tabs>
                <w:tab w:val="left" w:pos="1814"/>
              </w:tabs>
              <w:ind w:left="0"/>
              <w:rPr>
                <w:rFonts w:ascii="Arial" w:hAnsi="Arial" w:cs="Arial"/>
                <w:sz w:val="24"/>
                <w:szCs w:val="24"/>
              </w:rPr>
            </w:pPr>
            <w:r>
              <w:rPr>
                <w:rFonts w:ascii="Arial" w:hAnsi="Arial" w:cs="Arial"/>
                <w:sz w:val="24"/>
                <w:szCs w:val="24"/>
              </w:rPr>
              <w:t>Значение показателя рассчитывается по формуле:</w:t>
            </w:r>
          </w:p>
          <w:p w:rsidR="0086599C" w:rsidRDefault="0086599C">
            <w:pPr>
              <w:shd w:val="clear" w:color="auto" w:fill="FFFFFF"/>
              <w:tabs>
                <w:tab w:val="left" w:pos="1814"/>
              </w:tabs>
              <w:ind w:left="0"/>
              <w:rPr>
                <w:rFonts w:ascii="Arial" w:hAnsi="Arial" w:cs="Arial"/>
                <w:sz w:val="24"/>
                <w:szCs w:val="24"/>
              </w:rPr>
            </w:pPr>
          </w:p>
          <w:p w:rsidR="0086599C" w:rsidRDefault="0086599C">
            <w:pPr>
              <w:shd w:val="clear" w:color="auto" w:fill="FFFFFF"/>
              <w:tabs>
                <w:tab w:val="left" w:pos="1814"/>
              </w:tabs>
              <w:rPr>
                <w:rFonts w:ascii="Arial" w:hAnsi="Arial" w:cs="Arial"/>
                <w:sz w:val="24"/>
                <w:szCs w:val="24"/>
              </w:rPr>
            </w:pPr>
            <w:proofErr w:type="spellStart"/>
            <w:r>
              <w:rPr>
                <w:rFonts w:ascii="Arial" w:hAnsi="Arial" w:cs="Arial"/>
                <w:sz w:val="24"/>
                <w:szCs w:val="24"/>
              </w:rPr>
              <w:t>Дсонкофк</w:t>
            </w:r>
            <w:proofErr w:type="spellEnd"/>
            <w:r>
              <w:rPr>
                <w:rFonts w:ascii="Arial" w:hAnsi="Arial" w:cs="Arial"/>
                <w:sz w:val="24"/>
                <w:szCs w:val="24"/>
              </w:rPr>
              <w:t xml:space="preserve"> = </w:t>
            </w:r>
            <w:proofErr w:type="spellStart"/>
            <w:r>
              <w:rPr>
                <w:rFonts w:ascii="Arial" w:hAnsi="Arial" w:cs="Arial"/>
                <w:sz w:val="24"/>
                <w:szCs w:val="24"/>
              </w:rPr>
              <w:t>Рсонкофк</w:t>
            </w:r>
            <w:proofErr w:type="spellEnd"/>
            <w:r>
              <w:rPr>
                <w:rFonts w:ascii="Arial" w:hAnsi="Arial" w:cs="Arial"/>
                <w:sz w:val="24"/>
                <w:szCs w:val="24"/>
              </w:rPr>
              <w:t>/</w:t>
            </w:r>
            <w:proofErr w:type="spellStart"/>
            <w:r>
              <w:rPr>
                <w:rFonts w:ascii="Arial" w:hAnsi="Arial" w:cs="Arial"/>
                <w:sz w:val="24"/>
                <w:szCs w:val="24"/>
              </w:rPr>
              <w:t>Рфк</w:t>
            </w:r>
            <w:proofErr w:type="spellEnd"/>
            <w:r>
              <w:rPr>
                <w:rFonts w:ascii="Arial" w:hAnsi="Arial" w:cs="Arial"/>
                <w:sz w:val="24"/>
                <w:szCs w:val="24"/>
              </w:rPr>
              <w:t xml:space="preserve"> х 100%, где</w:t>
            </w:r>
          </w:p>
          <w:p w:rsidR="0086599C" w:rsidRDefault="0086599C">
            <w:pPr>
              <w:shd w:val="clear" w:color="auto" w:fill="FFFFFF"/>
              <w:tabs>
                <w:tab w:val="left" w:pos="1814"/>
              </w:tabs>
              <w:ind w:left="0"/>
              <w:rPr>
                <w:rFonts w:ascii="Arial" w:hAnsi="Arial" w:cs="Arial"/>
                <w:sz w:val="24"/>
                <w:szCs w:val="24"/>
              </w:rPr>
            </w:pPr>
            <w:proofErr w:type="spellStart"/>
            <w:r>
              <w:rPr>
                <w:rFonts w:ascii="Arial" w:hAnsi="Arial" w:cs="Arial"/>
                <w:sz w:val="24"/>
                <w:szCs w:val="24"/>
              </w:rPr>
              <w:t>Дсонкофк</w:t>
            </w:r>
            <w:proofErr w:type="spellEnd"/>
            <w:r>
              <w:rPr>
                <w:rFonts w:ascii="Arial" w:hAnsi="Arial" w:cs="Arial"/>
                <w:sz w:val="24"/>
                <w:szCs w:val="24"/>
              </w:rPr>
              <w:t xml:space="preserve"> — доля расходов, направляемых на предоставление субсидий СО НКО в сфере физической культуры и спорта, в общем объеме расходов бюджета муниципального образования Московской области в сфере физической культуры и спорта; </w:t>
            </w:r>
          </w:p>
          <w:p w:rsidR="0086599C" w:rsidRDefault="0086599C">
            <w:pPr>
              <w:shd w:val="clear" w:color="auto" w:fill="FFFFFF"/>
              <w:tabs>
                <w:tab w:val="left" w:pos="1814"/>
              </w:tabs>
              <w:ind w:left="0"/>
              <w:rPr>
                <w:rFonts w:ascii="Arial" w:hAnsi="Arial" w:cs="Arial"/>
                <w:sz w:val="24"/>
                <w:szCs w:val="24"/>
              </w:rPr>
            </w:pPr>
            <w:proofErr w:type="spellStart"/>
            <w:r>
              <w:rPr>
                <w:rFonts w:ascii="Arial" w:hAnsi="Arial" w:cs="Arial"/>
                <w:sz w:val="24"/>
                <w:szCs w:val="24"/>
              </w:rPr>
              <w:t>Рсонкофк</w:t>
            </w:r>
            <w:proofErr w:type="spellEnd"/>
            <w:r>
              <w:rPr>
                <w:rFonts w:ascii="Arial" w:hAnsi="Arial" w:cs="Arial"/>
                <w:sz w:val="24"/>
                <w:szCs w:val="24"/>
              </w:rPr>
              <w:t xml:space="preserve"> — объем расходов бюджета муниципального образования, направляемых на предоставление субсидий СО НКО в сфере физической культуры и спорта в соответствующем году;</w:t>
            </w:r>
          </w:p>
          <w:p w:rsidR="0086599C" w:rsidRDefault="0086599C">
            <w:pPr>
              <w:shd w:val="clear" w:color="auto" w:fill="FFFFFF"/>
              <w:tabs>
                <w:tab w:val="left" w:pos="1814"/>
              </w:tabs>
              <w:ind w:left="0"/>
              <w:rPr>
                <w:rFonts w:ascii="Arial" w:hAnsi="Arial" w:cs="Arial"/>
                <w:sz w:val="24"/>
                <w:szCs w:val="24"/>
              </w:rPr>
            </w:pPr>
            <w:proofErr w:type="spellStart"/>
            <w:r>
              <w:rPr>
                <w:rFonts w:ascii="Arial" w:hAnsi="Arial" w:cs="Arial"/>
                <w:sz w:val="24"/>
                <w:szCs w:val="24"/>
              </w:rPr>
              <w:t>Рфк</w:t>
            </w:r>
            <w:proofErr w:type="spellEnd"/>
            <w:r>
              <w:rPr>
                <w:rFonts w:ascii="Arial" w:hAnsi="Arial" w:cs="Arial"/>
                <w:sz w:val="24"/>
                <w:szCs w:val="24"/>
              </w:rPr>
              <w:t xml:space="preserve"> — объем расходов бюджета муниципального образования Московской области в сфере физической культуры и спорта в соответствующем году.</w:t>
            </w:r>
          </w:p>
          <w:p w:rsidR="0086599C" w:rsidRDefault="0086599C">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процент.</w:t>
            </w:r>
          </w:p>
          <w:p w:rsidR="0086599C" w:rsidRDefault="0086599C">
            <w:pPr>
              <w:shd w:val="clear" w:color="auto" w:fill="FFFFFF"/>
              <w:tabs>
                <w:tab w:val="left" w:pos="1814"/>
              </w:tabs>
              <w:ind w:left="0"/>
              <w:rPr>
                <w:rFonts w:ascii="Arial" w:hAnsi="Arial" w:cs="Arial"/>
                <w:sz w:val="24"/>
                <w:szCs w:val="24"/>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Квартал</w:t>
            </w:r>
          </w:p>
        </w:tc>
      </w:tr>
      <w:tr w:rsidR="0086599C" w:rsidTr="0086599C">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5.2.4</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 xml:space="preserve">Доля расходов, направленных на предоставление субсидий   СО НКО в сфере охраны здоровья,     в общем объеме расходов бюджета городского округа Люберцы в сфере </w:t>
            </w:r>
            <w:r>
              <w:rPr>
                <w:rFonts w:ascii="Arial" w:hAnsi="Arial" w:cs="Arial"/>
                <w:sz w:val="24"/>
                <w:szCs w:val="24"/>
              </w:rPr>
              <w:lastRenderedPageBreak/>
              <w:t>охраны здоровья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Значение показателя рассчитывается по формуле:</w:t>
            </w:r>
          </w:p>
          <w:p w:rsidR="0086599C" w:rsidRDefault="0086599C">
            <w:pPr>
              <w:pStyle w:val="ConsPlusNormal"/>
              <w:shd w:val="clear" w:color="auto" w:fill="FFFFFF"/>
              <w:rPr>
                <w:rFonts w:ascii="Arial" w:hAnsi="Arial" w:cs="Arial"/>
                <w:sz w:val="24"/>
                <w:szCs w:val="24"/>
              </w:rPr>
            </w:pPr>
            <w:proofErr w:type="spellStart"/>
            <w:r>
              <w:rPr>
                <w:rFonts w:ascii="Arial" w:hAnsi="Arial" w:cs="Arial"/>
                <w:sz w:val="24"/>
                <w:szCs w:val="24"/>
              </w:rPr>
              <w:t>Дсонкооз</w:t>
            </w:r>
            <w:proofErr w:type="spellEnd"/>
            <w:r>
              <w:rPr>
                <w:rFonts w:ascii="Arial" w:hAnsi="Arial" w:cs="Arial"/>
                <w:sz w:val="24"/>
                <w:szCs w:val="24"/>
              </w:rPr>
              <w:t xml:space="preserve"> = </w:t>
            </w:r>
            <w:proofErr w:type="spellStart"/>
            <w:r>
              <w:rPr>
                <w:rFonts w:ascii="Arial" w:hAnsi="Arial" w:cs="Arial"/>
                <w:sz w:val="24"/>
                <w:szCs w:val="24"/>
              </w:rPr>
              <w:t>Рсонкооз</w:t>
            </w:r>
            <w:proofErr w:type="spellEnd"/>
            <w:r>
              <w:rPr>
                <w:rFonts w:ascii="Arial" w:hAnsi="Arial" w:cs="Arial"/>
                <w:sz w:val="24"/>
                <w:szCs w:val="24"/>
              </w:rPr>
              <w:t>/Роз х 100%, где</w:t>
            </w:r>
          </w:p>
          <w:p w:rsidR="0086599C" w:rsidRDefault="0086599C">
            <w:pPr>
              <w:pStyle w:val="ConsPlusNormal"/>
              <w:shd w:val="clear" w:color="auto" w:fill="FFFFFF"/>
              <w:rPr>
                <w:rFonts w:ascii="Arial" w:hAnsi="Arial" w:cs="Arial"/>
                <w:sz w:val="24"/>
                <w:szCs w:val="24"/>
              </w:rPr>
            </w:pPr>
            <w:proofErr w:type="spellStart"/>
            <w:r>
              <w:rPr>
                <w:rFonts w:ascii="Arial" w:hAnsi="Arial" w:cs="Arial"/>
                <w:sz w:val="24"/>
                <w:szCs w:val="24"/>
              </w:rPr>
              <w:t>Дсонкооз</w:t>
            </w:r>
            <w:proofErr w:type="spellEnd"/>
            <w:r>
              <w:rPr>
                <w:rFonts w:ascii="Arial" w:hAnsi="Arial" w:cs="Arial"/>
                <w:sz w:val="24"/>
                <w:szCs w:val="24"/>
              </w:rPr>
              <w:t xml:space="preserve"> — доля расходов, направляемых на предоставление субсидий СО НКО  в сфере охраны здоровья, в общем объеме расходов бюджета муниципального образования Московской области в сфере охраны здоровья; </w:t>
            </w:r>
          </w:p>
          <w:p w:rsidR="0086599C" w:rsidRDefault="0086599C">
            <w:pPr>
              <w:pStyle w:val="ConsPlusNormal"/>
              <w:shd w:val="clear" w:color="auto" w:fill="FFFFFF"/>
              <w:rPr>
                <w:rFonts w:ascii="Arial" w:hAnsi="Arial" w:cs="Arial"/>
                <w:sz w:val="24"/>
                <w:szCs w:val="24"/>
              </w:rPr>
            </w:pPr>
            <w:proofErr w:type="spellStart"/>
            <w:r>
              <w:rPr>
                <w:rFonts w:ascii="Arial" w:hAnsi="Arial" w:cs="Arial"/>
                <w:sz w:val="24"/>
                <w:szCs w:val="24"/>
              </w:rPr>
              <w:t>Рсонкооз</w:t>
            </w:r>
            <w:proofErr w:type="spellEnd"/>
            <w:r>
              <w:rPr>
                <w:rFonts w:ascii="Arial" w:hAnsi="Arial" w:cs="Arial"/>
                <w:sz w:val="24"/>
                <w:szCs w:val="24"/>
              </w:rPr>
              <w:t xml:space="preserve"> — объем расходов бюджета муниципального образования, направляемых на предоставление </w:t>
            </w:r>
            <w:r>
              <w:rPr>
                <w:rFonts w:ascii="Arial" w:hAnsi="Arial" w:cs="Arial"/>
                <w:sz w:val="24"/>
                <w:szCs w:val="24"/>
              </w:rPr>
              <w:lastRenderedPageBreak/>
              <w:t>субсидий СО НКО  в сфере охраны здоровья в соответствующем году;</w:t>
            </w:r>
          </w:p>
          <w:p w:rsidR="0086599C" w:rsidRDefault="0086599C">
            <w:pPr>
              <w:pStyle w:val="ConsPlusNormal"/>
              <w:shd w:val="clear" w:color="auto" w:fill="FFFFFF"/>
              <w:rPr>
                <w:rFonts w:ascii="Arial" w:hAnsi="Arial" w:cs="Arial"/>
                <w:sz w:val="24"/>
                <w:szCs w:val="24"/>
              </w:rPr>
            </w:pPr>
            <w:r>
              <w:rPr>
                <w:rFonts w:ascii="Arial" w:hAnsi="Arial" w:cs="Arial"/>
                <w:sz w:val="24"/>
                <w:szCs w:val="24"/>
              </w:rPr>
              <w:t>Роз — объем расходов бюджета муниципального образования Московской области в сфере охраны здоровья в соответствующем году.</w:t>
            </w:r>
          </w:p>
          <w:p w:rsidR="0086599C" w:rsidRDefault="0086599C">
            <w:pPr>
              <w:pStyle w:val="ConsPlusNormal"/>
              <w:shd w:val="clear" w:color="auto" w:fill="FFFFFF"/>
              <w:rPr>
                <w:rFonts w:ascii="Arial" w:hAnsi="Arial" w:cs="Arial"/>
                <w:sz w:val="24"/>
                <w:szCs w:val="24"/>
              </w:rPr>
            </w:pPr>
            <w:r>
              <w:rPr>
                <w:rFonts w:ascii="Arial" w:hAnsi="Arial" w:cs="Arial"/>
                <w:sz w:val="24"/>
                <w:szCs w:val="24"/>
              </w:rPr>
              <w:t>Единица измерения - процент.</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Квартал</w:t>
            </w:r>
          </w:p>
        </w:tc>
      </w:tr>
      <w:tr w:rsidR="0086599C" w:rsidTr="0086599C">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5.3</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Количество  СО НКО,   которым оказана финансовая поддержка  органом местного самоуправления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 НКО, которым оказана финансовая поддержка органами местного самоуправления в течение года реализации  муниципальной подпрограммы.</w:t>
            </w:r>
          </w:p>
          <w:p w:rsidR="0086599C" w:rsidRDefault="0086599C">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Квартал</w:t>
            </w:r>
          </w:p>
        </w:tc>
      </w:tr>
      <w:tr w:rsidR="0086599C" w:rsidTr="0086599C">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5.4</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Количество СО НКО, которым оказана имущественная поддержка  органом местного самоуправления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 НКО,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муниципальной подпрограммы</w:t>
            </w:r>
          </w:p>
          <w:p w:rsidR="0086599C" w:rsidRDefault="0086599C">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Квартал</w:t>
            </w:r>
          </w:p>
        </w:tc>
      </w:tr>
      <w:tr w:rsidR="0086599C" w:rsidTr="0086599C">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5.4.1</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Количество  СО НКО в сфере культуры, которым оказана имущественная поддержка органом местного самоуправления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 НКО в сфере культуры,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муниципальной подпрограммы</w:t>
            </w:r>
          </w:p>
          <w:p w:rsidR="0086599C" w:rsidRDefault="0086599C">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Квартал</w:t>
            </w:r>
          </w:p>
        </w:tc>
      </w:tr>
      <w:tr w:rsidR="0086599C" w:rsidTr="0086599C">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5.4.2</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Количество  СО НКО в сфере образования, которым оказана имущественная поддержка органом местного самоуправления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 НКО в сфере образования,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муниципальной подпрограммы</w:t>
            </w:r>
          </w:p>
          <w:p w:rsidR="0086599C" w:rsidRDefault="0086599C">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Квартал</w:t>
            </w:r>
          </w:p>
        </w:tc>
      </w:tr>
      <w:tr w:rsidR="0086599C" w:rsidTr="0086599C">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5.4.3</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Количество  СО НКО в сфере физической культуры и спорта, которым оказана имущественная поддержка органом местного самоуправления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 НКО в сфере физической культуры и спорта,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муниципальной подпрограммы</w:t>
            </w:r>
          </w:p>
          <w:p w:rsidR="0086599C" w:rsidRDefault="0086599C">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Квартал</w:t>
            </w:r>
          </w:p>
        </w:tc>
      </w:tr>
      <w:tr w:rsidR="0086599C" w:rsidTr="0086599C">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5.4.4</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Количество  СО НКО в сфере охраны здоровья, которым оказана имущественная поддержка органом местного самоуправления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 НКО  в сфере охраны здоровья,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муниципальной подпрограммы</w:t>
            </w:r>
          </w:p>
          <w:p w:rsidR="0086599C" w:rsidRDefault="0086599C">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Квартал</w:t>
            </w:r>
          </w:p>
        </w:tc>
      </w:tr>
      <w:tr w:rsidR="0086599C" w:rsidTr="0086599C">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5.4.5</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 xml:space="preserve">Количество  СО НКО в  иных сферах </w:t>
            </w:r>
            <w:r>
              <w:rPr>
                <w:rFonts w:ascii="Arial" w:hAnsi="Arial" w:cs="Arial"/>
                <w:sz w:val="24"/>
                <w:szCs w:val="24"/>
              </w:rPr>
              <w:lastRenderedPageBreak/>
              <w:t>деятельности, которым оказана имущественная поддержка органом местного самоуправления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 xml:space="preserve">При расчете значения показателя указывается общее количество СО НКО в  иных сферах деятельности СО </w:t>
            </w:r>
            <w:r>
              <w:rPr>
                <w:rFonts w:ascii="Arial" w:hAnsi="Arial" w:cs="Arial"/>
                <w:sz w:val="24"/>
                <w:szCs w:val="24"/>
              </w:rPr>
              <w:lastRenderedPageBreak/>
              <w:t>НКО,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муниципальной подпрограммы</w:t>
            </w:r>
          </w:p>
          <w:p w:rsidR="0086599C" w:rsidRDefault="0086599C">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 xml:space="preserve">Источником значений показателя является отчетность </w:t>
            </w:r>
            <w:r>
              <w:rPr>
                <w:rFonts w:ascii="Arial" w:hAnsi="Arial" w:cs="Arial"/>
                <w:sz w:val="24"/>
                <w:szCs w:val="24"/>
              </w:rPr>
              <w:lastRenderedPageBreak/>
              <w:t>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86599C" w:rsidTr="0086599C">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5.5</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color w:val="000000"/>
                <w:sz w:val="24"/>
                <w:szCs w:val="24"/>
              </w:rPr>
              <w:t>Общее количество предоставленной  органом местного самоуправления площади на льготных условиях или в безвозмездное пользование   СО НКО</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течение года реализации муниципальной подпрограммы</w:t>
            </w:r>
          </w:p>
          <w:p w:rsidR="0086599C" w:rsidRDefault="0086599C">
            <w:pPr>
              <w:pStyle w:val="ConsPlusNormal"/>
              <w:shd w:val="clear" w:color="auto" w:fill="FFFFFF"/>
              <w:rPr>
                <w:rFonts w:ascii="Arial" w:hAnsi="Arial" w:cs="Arial"/>
                <w:sz w:val="24"/>
                <w:szCs w:val="24"/>
              </w:rPr>
            </w:pPr>
            <w:r>
              <w:rPr>
                <w:rFonts w:ascii="Arial" w:hAnsi="Arial" w:cs="Arial"/>
                <w:sz w:val="24"/>
                <w:szCs w:val="24"/>
              </w:rPr>
              <w:t>Единица измерения - квадратный метр.</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Квартал</w:t>
            </w:r>
          </w:p>
        </w:tc>
      </w:tr>
      <w:tr w:rsidR="0086599C" w:rsidTr="0086599C">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5.5.1</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color w:val="000000"/>
                <w:sz w:val="24"/>
                <w:szCs w:val="24"/>
              </w:rPr>
              <w:t>Общее количество предоставленной  органом местного самоуправления площади на льготных условиях или в безвозмездное пользование   СОНКО    в сфере культуры</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сфере культуры в течение года реализации  муниципальной подпрограммы.</w:t>
            </w:r>
          </w:p>
          <w:p w:rsidR="0086599C" w:rsidRDefault="0086599C">
            <w:pPr>
              <w:pStyle w:val="ConsPlusNormal"/>
              <w:shd w:val="clear" w:color="auto" w:fill="FFFFFF"/>
              <w:rPr>
                <w:rFonts w:ascii="Arial" w:hAnsi="Arial" w:cs="Arial"/>
                <w:sz w:val="24"/>
                <w:szCs w:val="24"/>
              </w:rPr>
            </w:pPr>
            <w:r>
              <w:rPr>
                <w:rFonts w:ascii="Arial" w:hAnsi="Arial" w:cs="Arial"/>
                <w:sz w:val="24"/>
                <w:szCs w:val="24"/>
              </w:rPr>
              <w:t>Единица измерения - квадратный метр.</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Квартал</w:t>
            </w:r>
          </w:p>
        </w:tc>
      </w:tr>
      <w:tr w:rsidR="0086599C" w:rsidTr="0086599C">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5.5.2</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color w:val="000000"/>
                <w:sz w:val="24"/>
                <w:szCs w:val="24"/>
              </w:rPr>
              <w:t xml:space="preserve">Общее количество предоставленной органом местного самоуправления площади на льготных условиях или в </w:t>
            </w:r>
            <w:r>
              <w:rPr>
                <w:rFonts w:ascii="Arial" w:hAnsi="Arial" w:cs="Arial"/>
                <w:color w:val="000000"/>
                <w:sz w:val="24"/>
                <w:szCs w:val="24"/>
              </w:rPr>
              <w:lastRenderedPageBreak/>
              <w:t>безвозмездное пользование   СОНКО в сфере образования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сфере образования в течение года реализации  муниципальной подпрограммы.</w:t>
            </w:r>
          </w:p>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Единица измерения - квадратный метр.</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Квартал</w:t>
            </w:r>
          </w:p>
        </w:tc>
      </w:tr>
      <w:tr w:rsidR="0086599C" w:rsidTr="0086599C">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5.5.3</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color w:val="000000"/>
                <w:sz w:val="24"/>
                <w:szCs w:val="24"/>
              </w:rPr>
              <w:t>Общее количество предоставленной  органом местного самоуправления площади на льготных условиях или в безвозмездное пользование   СОНКО    в сфере физической культуры и спорта</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сфере физической культуры и спорта в течение года реализации муниципальной подпрограммы.</w:t>
            </w:r>
          </w:p>
          <w:p w:rsidR="0086599C" w:rsidRDefault="0086599C">
            <w:pPr>
              <w:pStyle w:val="ConsPlusNormal"/>
              <w:shd w:val="clear" w:color="auto" w:fill="FFFFFF"/>
              <w:rPr>
                <w:rFonts w:ascii="Arial" w:hAnsi="Arial" w:cs="Arial"/>
                <w:sz w:val="24"/>
                <w:szCs w:val="24"/>
              </w:rPr>
            </w:pPr>
            <w:r>
              <w:rPr>
                <w:rFonts w:ascii="Arial" w:hAnsi="Arial" w:cs="Arial"/>
                <w:sz w:val="24"/>
                <w:szCs w:val="24"/>
              </w:rPr>
              <w:t>Единица измерения - квадратный метр.</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Квартал</w:t>
            </w:r>
          </w:p>
        </w:tc>
      </w:tr>
      <w:tr w:rsidR="0086599C" w:rsidTr="0086599C">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5.5.4</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color w:val="000000"/>
                <w:sz w:val="24"/>
                <w:szCs w:val="24"/>
              </w:rPr>
              <w:t>Общее количество предоставленной  органом местного самоуправления площади на льготных условиях или в безвозмездное пользование   СО НКО в сфере охраны здоровья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сфере охраны здоровья в течение года реализации муниципальной подпрограммы.</w:t>
            </w:r>
          </w:p>
          <w:p w:rsidR="0086599C" w:rsidRDefault="0086599C">
            <w:pPr>
              <w:pStyle w:val="ConsPlusNormal"/>
              <w:shd w:val="clear" w:color="auto" w:fill="FFFFFF"/>
              <w:rPr>
                <w:rFonts w:ascii="Arial" w:hAnsi="Arial" w:cs="Arial"/>
                <w:sz w:val="24"/>
                <w:szCs w:val="24"/>
              </w:rPr>
            </w:pPr>
            <w:r>
              <w:rPr>
                <w:rFonts w:ascii="Arial" w:hAnsi="Arial" w:cs="Arial"/>
                <w:sz w:val="24"/>
                <w:szCs w:val="24"/>
              </w:rPr>
              <w:t>Единица измерения - квадратный метр.</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Квартал</w:t>
            </w:r>
          </w:p>
        </w:tc>
      </w:tr>
      <w:tr w:rsidR="0086599C" w:rsidTr="0086599C">
        <w:trPr>
          <w:trHeight w:val="1582"/>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5.5.5</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ind w:left="0"/>
              <w:rPr>
                <w:rFonts w:ascii="Arial" w:hAnsi="Arial" w:cs="Arial"/>
                <w:sz w:val="24"/>
                <w:szCs w:val="24"/>
              </w:rPr>
            </w:pPr>
            <w:r>
              <w:rPr>
                <w:rFonts w:ascii="Arial" w:hAnsi="Arial" w:cs="Arial"/>
                <w:sz w:val="24"/>
                <w:szCs w:val="24"/>
              </w:rPr>
              <w:t xml:space="preserve">Общее количество предоставленной  органом местного самоуправления площади на льготных условиях или в безвозмездное пользование   СО НКО в  </w:t>
            </w:r>
            <w:r>
              <w:rPr>
                <w:rFonts w:ascii="Arial" w:hAnsi="Arial" w:cs="Arial"/>
                <w:sz w:val="24"/>
                <w:szCs w:val="24"/>
              </w:rPr>
              <w:lastRenderedPageBreak/>
              <w:t xml:space="preserve">иных сферах деятельности </w:t>
            </w:r>
          </w:p>
        </w:tc>
        <w:tc>
          <w:tcPr>
            <w:tcW w:w="6663" w:type="dxa"/>
            <w:tcBorders>
              <w:top w:val="single" w:sz="4" w:space="0" w:color="000000"/>
              <w:left w:val="single" w:sz="4" w:space="0" w:color="000000"/>
              <w:bottom w:val="single" w:sz="4" w:space="0" w:color="000000"/>
              <w:right w:val="single" w:sz="4" w:space="0" w:color="000000"/>
            </w:tcBorders>
            <w:shd w:val="clear" w:color="auto" w:fill="FFFFFF"/>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иных сферах деятельности в течение года реализации муниципальной подпрограммы.</w:t>
            </w:r>
          </w:p>
          <w:p w:rsidR="0086599C" w:rsidRDefault="0086599C">
            <w:pPr>
              <w:pStyle w:val="ConsPlusNormal"/>
              <w:shd w:val="clear" w:color="auto" w:fill="FFFFFF"/>
              <w:rPr>
                <w:rFonts w:ascii="Arial" w:hAnsi="Arial" w:cs="Arial"/>
                <w:sz w:val="24"/>
                <w:szCs w:val="24"/>
              </w:rPr>
            </w:pPr>
            <w:r>
              <w:rPr>
                <w:rFonts w:ascii="Arial" w:hAnsi="Arial" w:cs="Arial"/>
                <w:sz w:val="24"/>
                <w:szCs w:val="24"/>
              </w:rPr>
              <w:t>Единица измерения - квадратный метр.</w:t>
            </w:r>
          </w:p>
          <w:p w:rsidR="0086599C" w:rsidRDefault="0086599C">
            <w:pPr>
              <w:pStyle w:val="ConsPlusNormal"/>
              <w:shd w:val="clear" w:color="auto" w:fill="FFFFFF"/>
              <w:rPr>
                <w:rFonts w:ascii="Arial" w:hAnsi="Arial" w:cs="Arial"/>
                <w:sz w:val="24"/>
                <w:szCs w:val="24"/>
              </w:rPr>
            </w:pPr>
          </w:p>
          <w:p w:rsidR="0086599C" w:rsidRDefault="0086599C">
            <w:pPr>
              <w:pStyle w:val="ConsPlusNormal"/>
              <w:shd w:val="clear" w:color="auto" w:fill="FFFFFF"/>
              <w:rPr>
                <w:rFonts w:ascii="Arial" w:hAnsi="Arial" w:cs="Arial"/>
                <w:sz w:val="24"/>
                <w:szCs w:val="24"/>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Квартал</w:t>
            </w:r>
          </w:p>
        </w:tc>
      </w:tr>
      <w:tr w:rsidR="0086599C" w:rsidTr="0086599C">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5.6</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Количество СО НКО, которым оказана  консультационная поддержка органами местного самоуправления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 НКО, которым оказана консультационная  поддержка органами местного самоуправления в течение года реализации муниципальной подпрограммы.  При этом учитывается общее количество СО НКО:</w:t>
            </w:r>
          </w:p>
          <w:p w:rsidR="0086599C" w:rsidRDefault="0086599C">
            <w:pPr>
              <w:pStyle w:val="ConsPlusNormal"/>
              <w:shd w:val="clear" w:color="auto" w:fill="FFFFFF"/>
              <w:rPr>
                <w:rFonts w:ascii="Arial" w:hAnsi="Arial" w:cs="Arial"/>
                <w:sz w:val="24"/>
                <w:szCs w:val="24"/>
              </w:rPr>
            </w:pPr>
            <w:proofErr w:type="gramStart"/>
            <w:r>
              <w:rPr>
                <w:rFonts w:ascii="Arial" w:hAnsi="Arial" w:cs="Arial"/>
                <w:sz w:val="24"/>
                <w:szCs w:val="24"/>
              </w:rPr>
              <w:t>представители</w:t>
            </w:r>
            <w:proofErr w:type="gramEnd"/>
            <w:r>
              <w:rPr>
                <w:rFonts w:ascii="Arial" w:hAnsi="Arial" w:cs="Arial"/>
                <w:sz w:val="24"/>
                <w:szCs w:val="24"/>
              </w:rPr>
              <w:t xml:space="preserve"> которых приняли участие в конференциях, совещаниях, круглых столах, семинарах, тренингах, форумах, образовательных программах и других просветительских мероприятиях по вопросам деятельности СО НКО, организованных и проведенных органами местного самоуправления;</w:t>
            </w:r>
          </w:p>
          <w:p w:rsidR="0086599C" w:rsidRDefault="0086599C">
            <w:pPr>
              <w:pStyle w:val="ConsPlusNormal"/>
              <w:shd w:val="clear" w:color="auto" w:fill="FFFFFF"/>
              <w:rPr>
                <w:rFonts w:ascii="Arial" w:hAnsi="Arial" w:cs="Arial"/>
                <w:sz w:val="24"/>
                <w:szCs w:val="24"/>
              </w:rPr>
            </w:pPr>
            <w:r>
              <w:rPr>
                <w:rFonts w:ascii="Arial" w:hAnsi="Arial" w:cs="Arial"/>
                <w:sz w:val="24"/>
                <w:szCs w:val="24"/>
              </w:rPr>
              <w:t xml:space="preserve">с </w:t>
            </w:r>
            <w:proofErr w:type="gramStart"/>
            <w:r>
              <w:rPr>
                <w:rFonts w:ascii="Arial" w:hAnsi="Arial" w:cs="Arial"/>
                <w:sz w:val="24"/>
                <w:szCs w:val="24"/>
              </w:rPr>
              <w:t>представителям</w:t>
            </w:r>
            <w:proofErr w:type="gramEnd"/>
            <w:r>
              <w:rPr>
                <w:rFonts w:ascii="Arial" w:hAnsi="Arial" w:cs="Arial"/>
                <w:sz w:val="24"/>
                <w:szCs w:val="24"/>
              </w:rPr>
              <w:t xml:space="preserve"> которых органами местного самоуправления проведена консультационная работа по вопросам взаимодействия с органами государственной власти, а также по вопросам подготовки и повышения уровня социальной компетентности работников и добровольцев СО НКО.</w:t>
            </w:r>
          </w:p>
          <w:p w:rsidR="0086599C" w:rsidRDefault="0086599C">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Квартал</w:t>
            </w:r>
          </w:p>
        </w:tc>
      </w:tr>
      <w:tr w:rsidR="0086599C" w:rsidTr="0086599C">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5.7</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Численность граждан, принявших участие в просветительских мероприятиях по вопросам деятельности СО НКО</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 xml:space="preserve">При расчете значения показателя учитывается общая численность граждан, участвовавших в конференциях, совещаниях, круглых столах, семинарах, тренингах, форумах, образовательных программах и других просветительских мероприятиях по вопросам деятельности СО НКО, организованных и проведенных органами местного самоуправления в течение года </w:t>
            </w:r>
            <w:r>
              <w:rPr>
                <w:rFonts w:ascii="Arial" w:hAnsi="Arial" w:cs="Arial"/>
                <w:sz w:val="24"/>
                <w:szCs w:val="24"/>
              </w:rPr>
              <w:lastRenderedPageBreak/>
              <w:t>реализации муниципальной подпрограммы.</w:t>
            </w:r>
          </w:p>
          <w:p w:rsidR="0086599C" w:rsidRDefault="0086599C">
            <w:pPr>
              <w:pStyle w:val="ConsPlusNormal"/>
              <w:shd w:val="clear" w:color="auto" w:fill="FFFFFF"/>
              <w:rPr>
                <w:rFonts w:ascii="Arial" w:hAnsi="Arial" w:cs="Arial"/>
                <w:sz w:val="24"/>
                <w:szCs w:val="24"/>
              </w:rPr>
            </w:pPr>
            <w:r>
              <w:rPr>
                <w:rFonts w:ascii="Arial" w:hAnsi="Arial" w:cs="Arial"/>
                <w:sz w:val="24"/>
                <w:szCs w:val="24"/>
              </w:rPr>
              <w:t>Единица измерения - человек.</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Квартал</w:t>
            </w:r>
          </w:p>
        </w:tc>
      </w:tr>
      <w:tr w:rsidR="0086599C" w:rsidTr="0086599C">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lastRenderedPageBreak/>
              <w:t>5.8</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Количество проведенных органами местного самоуправления просветительских мероприятий по вопросам деятельности СО НКО</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учитывается общее количество конференций, совещаний, круглых столов, семинаров, тренингов, форумов, образовательных  программ и других просветительских мероприятий по вопросам деятельности СО НКО, организованных и проведенных органами местного самоуправления в течение года реализации муниципальной подпрограммы</w:t>
            </w:r>
          </w:p>
          <w:p w:rsidR="0086599C" w:rsidRDefault="0086599C">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86599C" w:rsidRDefault="0086599C">
            <w:pPr>
              <w:pStyle w:val="ConsPlusNormal"/>
              <w:shd w:val="clear" w:color="auto" w:fill="FFFFFF"/>
              <w:rPr>
                <w:rFonts w:ascii="Arial" w:hAnsi="Arial" w:cs="Arial"/>
                <w:sz w:val="24"/>
                <w:szCs w:val="24"/>
              </w:rPr>
            </w:pPr>
            <w:r>
              <w:rPr>
                <w:rFonts w:ascii="Arial" w:hAnsi="Arial" w:cs="Arial"/>
                <w:sz w:val="24"/>
                <w:szCs w:val="24"/>
              </w:rPr>
              <w:t>Квартал</w:t>
            </w:r>
          </w:p>
        </w:tc>
      </w:tr>
    </w:tbl>
    <w:p w:rsidR="0086599C" w:rsidRDefault="0086599C" w:rsidP="0086599C">
      <w:pPr>
        <w:tabs>
          <w:tab w:val="left" w:pos="3000"/>
          <w:tab w:val="left" w:pos="3765"/>
        </w:tabs>
        <w:jc w:val="center"/>
        <w:rPr>
          <w:rFonts w:ascii="Arial" w:hAnsi="Arial" w:cs="Arial"/>
          <w:b/>
          <w:sz w:val="24"/>
          <w:szCs w:val="24"/>
        </w:rPr>
      </w:pPr>
    </w:p>
    <w:p w:rsidR="0086599C" w:rsidRDefault="0086599C" w:rsidP="0086599C">
      <w:pPr>
        <w:widowControl w:val="0"/>
        <w:tabs>
          <w:tab w:val="left" w:pos="709"/>
          <w:tab w:val="left" w:pos="12405"/>
          <w:tab w:val="right" w:pos="16271"/>
        </w:tabs>
        <w:ind w:right="141"/>
        <w:jc w:val="both"/>
        <w:rPr>
          <w:rFonts w:ascii="Arial" w:eastAsia="Times New Roman" w:hAnsi="Arial" w:cs="Arial"/>
          <w:sz w:val="24"/>
          <w:szCs w:val="24"/>
          <w:lang w:eastAsia="ru-RU"/>
        </w:rPr>
      </w:pPr>
    </w:p>
    <w:p w:rsidR="0086599C" w:rsidRDefault="0086599C" w:rsidP="0086599C">
      <w:pPr>
        <w:widowControl w:val="0"/>
        <w:tabs>
          <w:tab w:val="left" w:pos="709"/>
          <w:tab w:val="left" w:pos="12405"/>
          <w:tab w:val="right" w:pos="16271"/>
        </w:tabs>
        <w:ind w:right="141"/>
        <w:jc w:val="both"/>
        <w:rPr>
          <w:rFonts w:ascii="Arial" w:eastAsia="Times New Roman" w:hAnsi="Arial" w:cs="Arial"/>
          <w:sz w:val="24"/>
          <w:szCs w:val="24"/>
          <w:lang w:eastAsia="ru-RU"/>
        </w:rPr>
      </w:pPr>
    </w:p>
    <w:p w:rsidR="0086599C" w:rsidRDefault="0086599C" w:rsidP="0086599C">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Приложение № 2      </w:t>
      </w:r>
    </w:p>
    <w:p w:rsidR="0086599C" w:rsidRDefault="0086599C" w:rsidP="0086599C">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к муниципальной программе</w:t>
      </w:r>
    </w:p>
    <w:p w:rsidR="0086599C" w:rsidRDefault="0086599C" w:rsidP="0086599C">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86599C" w:rsidRDefault="0086599C" w:rsidP="0086599C">
      <w:pPr>
        <w:widowControl w:val="0"/>
        <w:tabs>
          <w:tab w:val="left" w:pos="709"/>
        </w:tabs>
        <w:ind w:right="141"/>
        <w:jc w:val="right"/>
        <w:rPr>
          <w:rFonts w:ascii="Arial" w:eastAsia="Times New Roman" w:hAnsi="Arial" w:cs="Arial"/>
          <w:sz w:val="24"/>
          <w:szCs w:val="24"/>
          <w:lang w:eastAsia="ru-RU"/>
        </w:rPr>
      </w:pPr>
      <w:r>
        <w:rPr>
          <w:rFonts w:ascii="Arial" w:eastAsia="Times New Roman" w:hAnsi="Arial" w:cs="Arial"/>
          <w:sz w:val="24"/>
          <w:szCs w:val="24"/>
          <w:lang w:eastAsia="ru-RU"/>
        </w:rPr>
        <w:t>от 20.12.2019 № 5057-ПА</w:t>
      </w:r>
    </w:p>
    <w:p w:rsidR="0086599C" w:rsidRDefault="0086599C" w:rsidP="0086599C">
      <w:pPr>
        <w:widowControl w:val="0"/>
        <w:tabs>
          <w:tab w:val="left" w:pos="709"/>
        </w:tabs>
        <w:jc w:val="center"/>
        <w:rPr>
          <w:rFonts w:ascii="Arial" w:hAnsi="Arial" w:cs="Arial"/>
          <w:sz w:val="24"/>
          <w:szCs w:val="24"/>
        </w:rPr>
      </w:pPr>
      <w:bookmarkStart w:id="3" w:name="Par335"/>
      <w:bookmarkEnd w:id="3"/>
      <w:r>
        <w:rPr>
          <w:rFonts w:ascii="Arial" w:eastAsia="Times New Roman" w:hAnsi="Arial" w:cs="Arial"/>
          <w:b/>
          <w:sz w:val="24"/>
          <w:szCs w:val="24"/>
          <w:lang w:eastAsia="ru-RU"/>
        </w:rPr>
        <w:t xml:space="preserve">Паспорт подпрограммы </w:t>
      </w:r>
      <w:r>
        <w:rPr>
          <w:rFonts w:ascii="Arial" w:eastAsia="Times New Roman" w:hAnsi="Arial" w:cs="Arial"/>
          <w:b/>
          <w:sz w:val="24"/>
          <w:szCs w:val="24"/>
          <w:lang w:val="en-US" w:eastAsia="ru-RU"/>
        </w:rPr>
        <w:t>I</w:t>
      </w:r>
      <w:r>
        <w:rPr>
          <w:rFonts w:ascii="Arial" w:eastAsia="Times New Roman" w:hAnsi="Arial" w:cs="Arial"/>
          <w:b/>
          <w:sz w:val="24"/>
          <w:szCs w:val="24"/>
          <w:lang w:eastAsia="ru-RU"/>
        </w:rPr>
        <w:t xml:space="preserve"> «Социальная поддержка граждан»</w:t>
      </w:r>
      <w:r>
        <w:rPr>
          <w:rFonts w:ascii="Arial" w:eastAsia="Times New Roman" w:hAnsi="Arial" w:cs="Arial"/>
          <w:sz w:val="24"/>
          <w:szCs w:val="24"/>
          <w:lang w:eastAsia="ru-RU"/>
        </w:rPr>
        <w:t xml:space="preserve"> </w:t>
      </w:r>
    </w:p>
    <w:p w:rsidR="0086599C" w:rsidRDefault="0086599C" w:rsidP="0086599C">
      <w:pPr>
        <w:widowControl w:val="0"/>
        <w:tabs>
          <w:tab w:val="left" w:pos="709"/>
        </w:tabs>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86599C" w:rsidRDefault="0086599C" w:rsidP="0086599C">
      <w:pPr>
        <w:widowControl w:val="0"/>
        <w:tabs>
          <w:tab w:val="left" w:pos="709"/>
        </w:tabs>
        <w:jc w:val="right"/>
        <w:rPr>
          <w:rFonts w:ascii="Arial" w:eastAsia="Times New Roman" w:hAnsi="Arial" w:cs="Arial"/>
          <w:sz w:val="24"/>
          <w:szCs w:val="24"/>
          <w:lang w:eastAsia="ru-RU"/>
        </w:rPr>
      </w:pPr>
    </w:p>
    <w:tbl>
      <w:tblPr>
        <w:tblW w:w="0" w:type="auto"/>
        <w:tblLayout w:type="fixed"/>
        <w:tblLook w:val="04A0" w:firstRow="1" w:lastRow="0" w:firstColumn="1" w:lastColumn="0" w:noHBand="0" w:noVBand="1"/>
      </w:tblPr>
      <w:tblGrid>
        <w:gridCol w:w="2470"/>
        <w:gridCol w:w="1671"/>
        <w:gridCol w:w="2253"/>
        <w:gridCol w:w="1298"/>
        <w:gridCol w:w="1308"/>
        <w:gridCol w:w="1308"/>
        <w:gridCol w:w="1308"/>
        <w:gridCol w:w="1502"/>
        <w:gridCol w:w="1744"/>
      </w:tblGrid>
      <w:tr w:rsidR="0086599C" w:rsidTr="0086599C">
        <w:trPr>
          <w:trHeight w:val="20"/>
        </w:trPr>
        <w:tc>
          <w:tcPr>
            <w:tcW w:w="2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Муниципальный заказчик подпрограммы</w:t>
            </w:r>
          </w:p>
        </w:tc>
        <w:tc>
          <w:tcPr>
            <w:tcW w:w="12392" w:type="dxa"/>
            <w:gridSpan w:val="8"/>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r>
      <w:tr w:rsidR="0086599C" w:rsidTr="0086599C">
        <w:trPr>
          <w:trHeight w:val="20"/>
        </w:trPr>
        <w:tc>
          <w:tcPr>
            <w:tcW w:w="2470"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Источники финансирования подпрограммы по годам реализации и</w:t>
            </w:r>
            <w:r>
              <w:rPr>
                <w:rFonts w:ascii="Arial" w:eastAsia="Times New Roman" w:hAnsi="Arial" w:cs="Arial"/>
                <w:sz w:val="24"/>
                <w:szCs w:val="24"/>
                <w:lang w:eastAsia="ru-RU"/>
              </w:rPr>
              <w:br/>
              <w:t>главным распорядителям бюджетных средств, в том числе по годам:</w:t>
            </w:r>
          </w:p>
        </w:tc>
        <w:tc>
          <w:tcPr>
            <w:tcW w:w="167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Главный </w:t>
            </w:r>
            <w:r>
              <w:rPr>
                <w:rFonts w:ascii="Arial" w:eastAsia="Times New Roman" w:hAnsi="Arial" w:cs="Arial"/>
                <w:sz w:val="24"/>
                <w:szCs w:val="24"/>
                <w:lang w:eastAsia="ru-RU"/>
              </w:rPr>
              <w:br/>
              <w:t>распорядитель</w:t>
            </w:r>
            <w:r>
              <w:rPr>
                <w:rFonts w:ascii="Arial" w:eastAsia="Times New Roman" w:hAnsi="Arial" w:cs="Arial"/>
                <w:sz w:val="24"/>
                <w:szCs w:val="24"/>
                <w:lang w:eastAsia="ru-RU"/>
              </w:rPr>
              <w:br/>
              <w:t>бюджетных</w:t>
            </w:r>
            <w:r>
              <w:rPr>
                <w:rFonts w:ascii="Arial" w:eastAsia="Times New Roman" w:hAnsi="Arial" w:cs="Arial"/>
                <w:sz w:val="24"/>
                <w:szCs w:val="24"/>
                <w:lang w:eastAsia="ru-RU"/>
              </w:rPr>
              <w:br/>
              <w:t>средств</w:t>
            </w:r>
          </w:p>
        </w:tc>
        <w:tc>
          <w:tcPr>
            <w:tcW w:w="2253" w:type="dxa"/>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Источник финансирования</w:t>
            </w:r>
          </w:p>
        </w:tc>
        <w:tc>
          <w:tcPr>
            <w:tcW w:w="8468" w:type="dxa"/>
            <w:gridSpan w:val="6"/>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Расходы (тыс. рублей)</w:t>
            </w:r>
          </w:p>
        </w:tc>
      </w:tr>
      <w:tr w:rsidR="0086599C" w:rsidTr="0086599C">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98"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2020</w:t>
            </w:r>
          </w:p>
        </w:tc>
        <w:tc>
          <w:tcPr>
            <w:tcW w:w="1308"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2021</w:t>
            </w:r>
          </w:p>
        </w:tc>
        <w:tc>
          <w:tcPr>
            <w:tcW w:w="1308"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2022</w:t>
            </w:r>
          </w:p>
        </w:tc>
        <w:tc>
          <w:tcPr>
            <w:tcW w:w="1308"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2023</w:t>
            </w:r>
          </w:p>
        </w:tc>
        <w:tc>
          <w:tcPr>
            <w:tcW w:w="1502"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2024</w:t>
            </w:r>
          </w:p>
        </w:tc>
        <w:tc>
          <w:tcPr>
            <w:tcW w:w="1744"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Итого</w:t>
            </w:r>
          </w:p>
        </w:tc>
      </w:tr>
      <w:tr w:rsidR="0086599C" w:rsidTr="0086599C">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67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Администрация городского округа Люберцы</w:t>
            </w:r>
          </w:p>
        </w:tc>
        <w:tc>
          <w:tcPr>
            <w:tcW w:w="22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Всего:  </w:t>
            </w:r>
          </w:p>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 том числе:</w:t>
            </w:r>
          </w:p>
        </w:tc>
        <w:tc>
          <w:tcPr>
            <w:tcW w:w="1298" w:type="dxa"/>
            <w:tcBorders>
              <w:top w:val="single" w:sz="4" w:space="0" w:color="000000"/>
              <w:left w:val="single" w:sz="4" w:space="0" w:color="000000"/>
              <w:bottom w:val="single" w:sz="4" w:space="0" w:color="000000"/>
              <w:right w:val="single" w:sz="4" w:space="0" w:color="000000"/>
            </w:tcBorders>
            <w:hideMark/>
          </w:tcPr>
          <w:p w:rsidR="0086599C" w:rsidRDefault="0086599C">
            <w:pPr>
              <w:tabs>
                <w:tab w:val="left" w:pos="176"/>
              </w:tabs>
              <w:ind w:left="0"/>
              <w:jc w:val="center"/>
              <w:rPr>
                <w:rFonts w:ascii="Arial" w:hAnsi="Arial" w:cs="Arial"/>
                <w:sz w:val="24"/>
                <w:szCs w:val="24"/>
              </w:rPr>
            </w:pPr>
            <w:r>
              <w:rPr>
                <w:rFonts w:ascii="Arial" w:hAnsi="Arial" w:cs="Arial"/>
                <w:sz w:val="24"/>
                <w:szCs w:val="24"/>
              </w:rPr>
              <w:t>156433,00</w:t>
            </w:r>
          </w:p>
        </w:tc>
        <w:tc>
          <w:tcPr>
            <w:tcW w:w="130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rPr>
              <w:t>164921,00</w:t>
            </w:r>
          </w:p>
        </w:tc>
        <w:tc>
          <w:tcPr>
            <w:tcW w:w="130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rPr>
              <w:t>170084,00</w:t>
            </w:r>
          </w:p>
        </w:tc>
        <w:tc>
          <w:tcPr>
            <w:tcW w:w="130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rPr>
              <w:t>170084,00</w:t>
            </w:r>
          </w:p>
        </w:tc>
        <w:tc>
          <w:tcPr>
            <w:tcW w:w="150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rPr>
              <w:t>170084,00</w:t>
            </w:r>
          </w:p>
        </w:tc>
        <w:tc>
          <w:tcPr>
            <w:tcW w:w="174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hAnsi="Arial" w:cs="Arial"/>
                <w:sz w:val="24"/>
                <w:szCs w:val="24"/>
              </w:rPr>
              <w:t>831606,00</w:t>
            </w:r>
          </w:p>
        </w:tc>
      </w:tr>
      <w:tr w:rsidR="0086599C" w:rsidTr="0086599C">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br/>
              <w:t xml:space="preserve">Московской </w:t>
            </w:r>
            <w:r>
              <w:rPr>
                <w:rFonts w:ascii="Arial" w:eastAsia="Times New Roman" w:hAnsi="Arial" w:cs="Arial"/>
                <w:sz w:val="24"/>
                <w:szCs w:val="24"/>
                <w:lang w:eastAsia="ru-RU"/>
              </w:rPr>
              <w:lastRenderedPageBreak/>
              <w:t>области</w:t>
            </w:r>
          </w:p>
        </w:tc>
        <w:tc>
          <w:tcPr>
            <w:tcW w:w="129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125033,00</w:t>
            </w:r>
          </w:p>
        </w:tc>
        <w:tc>
          <w:tcPr>
            <w:tcW w:w="130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133521,00</w:t>
            </w:r>
          </w:p>
        </w:tc>
        <w:tc>
          <w:tcPr>
            <w:tcW w:w="130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130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150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174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674606,00</w:t>
            </w:r>
          </w:p>
        </w:tc>
      </w:tr>
      <w:tr w:rsidR="0086599C" w:rsidTr="0086599C">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29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130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130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130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150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174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132000,00</w:t>
            </w:r>
          </w:p>
        </w:tc>
      </w:tr>
      <w:tr w:rsidR="0086599C" w:rsidTr="0086599C">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298" w:type="dxa"/>
            <w:tcBorders>
              <w:top w:val="single" w:sz="4" w:space="0" w:color="000000"/>
              <w:left w:val="single" w:sz="4" w:space="0" w:color="000000"/>
              <w:bottom w:val="single" w:sz="4" w:space="0" w:color="000000"/>
              <w:right w:val="single" w:sz="4" w:space="0" w:color="000000"/>
            </w:tcBorders>
            <w:hideMark/>
          </w:tcPr>
          <w:p w:rsidR="0086599C" w:rsidRDefault="0086599C">
            <w:pPr>
              <w:tabs>
                <w:tab w:val="left" w:pos="176"/>
              </w:tabs>
              <w:ind w:left="0"/>
              <w:jc w:val="center"/>
              <w:rPr>
                <w:rFonts w:ascii="Arial" w:hAnsi="Arial" w:cs="Arial"/>
                <w:sz w:val="24"/>
                <w:szCs w:val="24"/>
              </w:rPr>
            </w:pPr>
            <w:r>
              <w:rPr>
                <w:rFonts w:ascii="Arial" w:hAnsi="Arial" w:cs="Arial"/>
                <w:sz w:val="24"/>
                <w:szCs w:val="24"/>
              </w:rPr>
              <w:t>5000,00</w:t>
            </w:r>
          </w:p>
        </w:tc>
        <w:tc>
          <w:tcPr>
            <w:tcW w:w="1308" w:type="dxa"/>
            <w:tcBorders>
              <w:top w:val="single" w:sz="4" w:space="0" w:color="000000"/>
              <w:left w:val="single" w:sz="4" w:space="0" w:color="000000"/>
              <w:bottom w:val="single" w:sz="4" w:space="0" w:color="000000"/>
              <w:right w:val="single" w:sz="4" w:space="0" w:color="000000"/>
            </w:tcBorders>
            <w:hideMark/>
          </w:tcPr>
          <w:p w:rsidR="0086599C" w:rsidRDefault="0086599C">
            <w:pPr>
              <w:tabs>
                <w:tab w:val="left" w:pos="176"/>
              </w:tabs>
              <w:ind w:left="0"/>
              <w:jc w:val="center"/>
              <w:rPr>
                <w:rFonts w:ascii="Arial" w:hAnsi="Arial" w:cs="Arial"/>
                <w:sz w:val="24"/>
                <w:szCs w:val="24"/>
              </w:rPr>
            </w:pPr>
            <w:r>
              <w:rPr>
                <w:rFonts w:ascii="Arial" w:hAnsi="Arial" w:cs="Arial"/>
                <w:sz w:val="24"/>
                <w:szCs w:val="24"/>
              </w:rPr>
              <w:t>5000,00</w:t>
            </w:r>
          </w:p>
        </w:tc>
        <w:tc>
          <w:tcPr>
            <w:tcW w:w="1308" w:type="dxa"/>
            <w:tcBorders>
              <w:top w:val="single" w:sz="4" w:space="0" w:color="000000"/>
              <w:left w:val="single" w:sz="4" w:space="0" w:color="000000"/>
              <w:bottom w:val="single" w:sz="4" w:space="0" w:color="000000"/>
              <w:right w:val="single" w:sz="4" w:space="0" w:color="000000"/>
            </w:tcBorders>
            <w:hideMark/>
          </w:tcPr>
          <w:p w:rsidR="0086599C" w:rsidRDefault="0086599C">
            <w:pPr>
              <w:tabs>
                <w:tab w:val="left" w:pos="176"/>
              </w:tabs>
              <w:ind w:left="0"/>
              <w:jc w:val="center"/>
              <w:rPr>
                <w:rFonts w:ascii="Arial" w:hAnsi="Arial" w:cs="Arial"/>
                <w:sz w:val="24"/>
                <w:szCs w:val="24"/>
              </w:rPr>
            </w:pPr>
            <w:r>
              <w:rPr>
                <w:rFonts w:ascii="Arial" w:hAnsi="Arial" w:cs="Arial"/>
                <w:sz w:val="24"/>
                <w:szCs w:val="24"/>
              </w:rPr>
              <w:t>5000,00</w:t>
            </w:r>
          </w:p>
        </w:tc>
        <w:tc>
          <w:tcPr>
            <w:tcW w:w="1308" w:type="dxa"/>
            <w:tcBorders>
              <w:top w:val="single" w:sz="4" w:space="0" w:color="000000"/>
              <w:left w:val="single" w:sz="4" w:space="0" w:color="000000"/>
              <w:bottom w:val="single" w:sz="4" w:space="0" w:color="000000"/>
              <w:right w:val="single" w:sz="4" w:space="0" w:color="000000"/>
            </w:tcBorders>
            <w:hideMark/>
          </w:tcPr>
          <w:p w:rsidR="0086599C" w:rsidRDefault="0086599C">
            <w:pPr>
              <w:tabs>
                <w:tab w:val="left" w:pos="176"/>
              </w:tabs>
              <w:ind w:left="0"/>
              <w:jc w:val="center"/>
              <w:rPr>
                <w:rFonts w:ascii="Arial" w:hAnsi="Arial" w:cs="Arial"/>
                <w:sz w:val="24"/>
                <w:szCs w:val="24"/>
              </w:rPr>
            </w:pPr>
            <w:r>
              <w:rPr>
                <w:rFonts w:ascii="Arial" w:hAnsi="Arial" w:cs="Arial"/>
                <w:sz w:val="24"/>
                <w:szCs w:val="24"/>
              </w:rPr>
              <w:t>5000,00</w:t>
            </w:r>
          </w:p>
        </w:tc>
        <w:tc>
          <w:tcPr>
            <w:tcW w:w="1502" w:type="dxa"/>
            <w:tcBorders>
              <w:top w:val="single" w:sz="4" w:space="0" w:color="000000"/>
              <w:left w:val="single" w:sz="4" w:space="0" w:color="000000"/>
              <w:bottom w:val="single" w:sz="4" w:space="0" w:color="000000"/>
              <w:right w:val="single" w:sz="4" w:space="0" w:color="000000"/>
            </w:tcBorders>
            <w:hideMark/>
          </w:tcPr>
          <w:p w:rsidR="0086599C" w:rsidRDefault="0086599C">
            <w:pPr>
              <w:tabs>
                <w:tab w:val="left" w:pos="176"/>
              </w:tabs>
              <w:ind w:left="0"/>
              <w:jc w:val="center"/>
              <w:rPr>
                <w:rFonts w:ascii="Arial" w:hAnsi="Arial" w:cs="Arial"/>
                <w:sz w:val="24"/>
                <w:szCs w:val="24"/>
              </w:rPr>
            </w:pPr>
            <w:r>
              <w:rPr>
                <w:rFonts w:ascii="Arial" w:hAnsi="Arial" w:cs="Arial"/>
                <w:sz w:val="24"/>
                <w:szCs w:val="24"/>
              </w:rPr>
              <w:t>5000,00</w:t>
            </w:r>
          </w:p>
        </w:tc>
        <w:tc>
          <w:tcPr>
            <w:tcW w:w="174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25000,00</w:t>
            </w:r>
          </w:p>
        </w:tc>
      </w:tr>
      <w:tr w:rsidR="0086599C" w:rsidTr="0086599C">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color w:val="000000"/>
                <w:sz w:val="24"/>
                <w:szCs w:val="24"/>
              </w:rPr>
              <w:t>Средства Федерального бюджета</w:t>
            </w:r>
          </w:p>
        </w:tc>
        <w:tc>
          <w:tcPr>
            <w:tcW w:w="1298" w:type="dxa"/>
            <w:tcBorders>
              <w:top w:val="single" w:sz="4" w:space="0" w:color="000000"/>
              <w:left w:val="single" w:sz="4" w:space="0" w:color="000000"/>
              <w:bottom w:val="single" w:sz="4" w:space="0" w:color="000000"/>
              <w:right w:val="single" w:sz="4" w:space="0" w:color="000000"/>
            </w:tcBorders>
            <w:hideMark/>
          </w:tcPr>
          <w:p w:rsidR="0086599C" w:rsidRDefault="0086599C">
            <w:pPr>
              <w:tabs>
                <w:tab w:val="left" w:pos="176"/>
              </w:tabs>
              <w:ind w:left="0"/>
              <w:jc w:val="center"/>
              <w:rPr>
                <w:rFonts w:ascii="Arial" w:hAnsi="Arial" w:cs="Arial"/>
                <w:sz w:val="24"/>
                <w:szCs w:val="24"/>
              </w:rPr>
            </w:pPr>
            <w:r>
              <w:rPr>
                <w:rFonts w:ascii="Arial" w:hAnsi="Arial" w:cs="Arial"/>
                <w:sz w:val="24"/>
                <w:szCs w:val="24"/>
              </w:rPr>
              <w:t>0,00</w:t>
            </w:r>
          </w:p>
        </w:tc>
        <w:tc>
          <w:tcPr>
            <w:tcW w:w="1308" w:type="dxa"/>
            <w:tcBorders>
              <w:top w:val="single" w:sz="4" w:space="0" w:color="000000"/>
              <w:left w:val="single" w:sz="4" w:space="0" w:color="000000"/>
              <w:bottom w:val="single" w:sz="4" w:space="0" w:color="000000"/>
              <w:right w:val="single" w:sz="4" w:space="0" w:color="000000"/>
            </w:tcBorders>
            <w:hideMark/>
          </w:tcPr>
          <w:p w:rsidR="0086599C" w:rsidRDefault="0086599C">
            <w:pPr>
              <w:tabs>
                <w:tab w:val="left" w:pos="176"/>
              </w:tabs>
              <w:ind w:left="0"/>
              <w:jc w:val="center"/>
              <w:rPr>
                <w:rFonts w:ascii="Arial" w:hAnsi="Arial" w:cs="Arial"/>
                <w:sz w:val="24"/>
                <w:szCs w:val="24"/>
              </w:rPr>
            </w:pPr>
            <w:r>
              <w:rPr>
                <w:rFonts w:ascii="Arial" w:hAnsi="Arial" w:cs="Arial"/>
                <w:sz w:val="24"/>
                <w:szCs w:val="24"/>
              </w:rPr>
              <w:t>0,00</w:t>
            </w:r>
          </w:p>
        </w:tc>
        <w:tc>
          <w:tcPr>
            <w:tcW w:w="1308" w:type="dxa"/>
            <w:tcBorders>
              <w:top w:val="single" w:sz="4" w:space="0" w:color="000000"/>
              <w:left w:val="single" w:sz="4" w:space="0" w:color="000000"/>
              <w:bottom w:val="single" w:sz="4" w:space="0" w:color="000000"/>
              <w:right w:val="single" w:sz="4" w:space="0" w:color="000000"/>
            </w:tcBorders>
            <w:hideMark/>
          </w:tcPr>
          <w:p w:rsidR="0086599C" w:rsidRDefault="0086599C">
            <w:pPr>
              <w:tabs>
                <w:tab w:val="left" w:pos="176"/>
              </w:tabs>
              <w:ind w:left="0"/>
              <w:jc w:val="center"/>
              <w:rPr>
                <w:rFonts w:ascii="Arial" w:hAnsi="Arial" w:cs="Arial"/>
                <w:sz w:val="24"/>
                <w:szCs w:val="24"/>
              </w:rPr>
            </w:pPr>
            <w:r>
              <w:rPr>
                <w:rFonts w:ascii="Arial" w:hAnsi="Arial" w:cs="Arial"/>
                <w:sz w:val="24"/>
                <w:szCs w:val="24"/>
              </w:rPr>
              <w:t>0,00</w:t>
            </w:r>
          </w:p>
        </w:tc>
        <w:tc>
          <w:tcPr>
            <w:tcW w:w="1308" w:type="dxa"/>
            <w:tcBorders>
              <w:top w:val="single" w:sz="4" w:space="0" w:color="000000"/>
              <w:left w:val="single" w:sz="4" w:space="0" w:color="000000"/>
              <w:bottom w:val="single" w:sz="4" w:space="0" w:color="000000"/>
              <w:right w:val="single" w:sz="4" w:space="0" w:color="000000"/>
            </w:tcBorders>
            <w:hideMark/>
          </w:tcPr>
          <w:p w:rsidR="0086599C" w:rsidRDefault="0086599C">
            <w:pPr>
              <w:tabs>
                <w:tab w:val="left" w:pos="176"/>
              </w:tabs>
              <w:ind w:left="0"/>
              <w:jc w:val="center"/>
              <w:rPr>
                <w:rFonts w:ascii="Arial" w:hAnsi="Arial" w:cs="Arial"/>
                <w:sz w:val="24"/>
                <w:szCs w:val="24"/>
              </w:rPr>
            </w:pPr>
            <w:r>
              <w:rPr>
                <w:rFonts w:ascii="Arial" w:hAnsi="Arial" w:cs="Arial"/>
                <w:sz w:val="24"/>
                <w:szCs w:val="24"/>
              </w:rPr>
              <w:t>0,00</w:t>
            </w:r>
          </w:p>
        </w:tc>
        <w:tc>
          <w:tcPr>
            <w:tcW w:w="1502" w:type="dxa"/>
            <w:tcBorders>
              <w:top w:val="single" w:sz="4" w:space="0" w:color="000000"/>
              <w:left w:val="single" w:sz="4" w:space="0" w:color="000000"/>
              <w:bottom w:val="single" w:sz="4" w:space="0" w:color="000000"/>
              <w:right w:val="single" w:sz="4" w:space="0" w:color="000000"/>
            </w:tcBorders>
            <w:hideMark/>
          </w:tcPr>
          <w:p w:rsidR="0086599C" w:rsidRDefault="0086599C">
            <w:pPr>
              <w:tabs>
                <w:tab w:val="left" w:pos="176"/>
              </w:tabs>
              <w:ind w:left="0"/>
              <w:jc w:val="center"/>
              <w:rPr>
                <w:rFonts w:ascii="Arial" w:hAnsi="Arial" w:cs="Arial"/>
                <w:sz w:val="24"/>
                <w:szCs w:val="24"/>
              </w:rPr>
            </w:pPr>
            <w:r>
              <w:rPr>
                <w:rFonts w:ascii="Arial" w:hAnsi="Arial" w:cs="Arial"/>
                <w:sz w:val="24"/>
                <w:szCs w:val="24"/>
              </w:rPr>
              <w:t>0,00</w:t>
            </w:r>
          </w:p>
        </w:tc>
        <w:tc>
          <w:tcPr>
            <w:tcW w:w="1744" w:type="dxa"/>
            <w:tcBorders>
              <w:top w:val="single" w:sz="4" w:space="0" w:color="000000"/>
              <w:left w:val="single" w:sz="4" w:space="0" w:color="000000"/>
              <w:bottom w:val="single" w:sz="4" w:space="0" w:color="000000"/>
              <w:right w:val="single" w:sz="4" w:space="0" w:color="000000"/>
            </w:tcBorders>
            <w:hideMark/>
          </w:tcPr>
          <w:p w:rsidR="0086599C" w:rsidRDefault="0086599C">
            <w:pPr>
              <w:tabs>
                <w:tab w:val="left" w:pos="176"/>
              </w:tabs>
              <w:ind w:left="0"/>
              <w:jc w:val="center"/>
              <w:rPr>
                <w:rFonts w:ascii="Arial" w:hAnsi="Arial" w:cs="Arial"/>
                <w:sz w:val="24"/>
                <w:szCs w:val="24"/>
              </w:rPr>
            </w:pPr>
            <w:r>
              <w:rPr>
                <w:rFonts w:ascii="Arial" w:hAnsi="Arial" w:cs="Arial"/>
                <w:sz w:val="24"/>
                <w:szCs w:val="24"/>
              </w:rPr>
              <w:t>0,00</w:t>
            </w:r>
            <w:bookmarkStart w:id="4" w:name="_Hlk498508414"/>
            <w:bookmarkEnd w:id="4"/>
          </w:p>
        </w:tc>
      </w:tr>
    </w:tbl>
    <w:p w:rsidR="0086599C" w:rsidRDefault="0086599C" w:rsidP="0086599C">
      <w:pPr>
        <w:jc w:val="center"/>
        <w:rPr>
          <w:rFonts w:ascii="Arial" w:hAnsi="Arial" w:cs="Arial"/>
          <w:b/>
          <w:sz w:val="24"/>
          <w:szCs w:val="24"/>
        </w:rPr>
      </w:pPr>
    </w:p>
    <w:p w:rsidR="0086599C" w:rsidRDefault="0086599C" w:rsidP="0086599C">
      <w:pPr>
        <w:jc w:val="center"/>
        <w:rPr>
          <w:rFonts w:ascii="Arial" w:hAnsi="Arial" w:cs="Arial"/>
          <w:sz w:val="24"/>
          <w:szCs w:val="24"/>
        </w:rPr>
      </w:pPr>
      <w:r>
        <w:rPr>
          <w:rFonts w:ascii="Arial" w:hAnsi="Arial" w:cs="Arial"/>
          <w:b/>
          <w:sz w:val="24"/>
          <w:szCs w:val="24"/>
        </w:rPr>
        <w:t xml:space="preserve">Характеристика сферы реализации  подпрограммы </w:t>
      </w:r>
      <w:r>
        <w:rPr>
          <w:rFonts w:ascii="Arial" w:hAnsi="Arial" w:cs="Arial"/>
          <w:b/>
          <w:sz w:val="24"/>
          <w:szCs w:val="24"/>
          <w:lang w:val="en-US"/>
        </w:rPr>
        <w:t>I</w:t>
      </w:r>
      <w:r>
        <w:rPr>
          <w:rFonts w:ascii="Arial" w:hAnsi="Arial" w:cs="Arial"/>
          <w:b/>
          <w:sz w:val="24"/>
          <w:szCs w:val="24"/>
        </w:rPr>
        <w:t xml:space="preserve"> "Социальная поддержка граждан"</w:t>
      </w:r>
    </w:p>
    <w:p w:rsidR="0086599C" w:rsidRDefault="0086599C" w:rsidP="0086599C">
      <w:pPr>
        <w:jc w:val="center"/>
        <w:rPr>
          <w:rFonts w:ascii="Arial" w:hAnsi="Arial" w:cs="Arial"/>
          <w:b/>
          <w:sz w:val="24"/>
          <w:szCs w:val="24"/>
        </w:rPr>
      </w:pPr>
    </w:p>
    <w:p w:rsidR="0086599C" w:rsidRDefault="0086599C" w:rsidP="0086599C">
      <w:pPr>
        <w:tabs>
          <w:tab w:val="left" w:pos="3000"/>
          <w:tab w:val="left" w:pos="3765"/>
        </w:tabs>
        <w:ind w:left="142" w:right="142"/>
        <w:jc w:val="both"/>
        <w:rPr>
          <w:rFonts w:ascii="Arial" w:hAnsi="Arial" w:cs="Arial"/>
          <w:sz w:val="24"/>
          <w:szCs w:val="24"/>
        </w:rPr>
      </w:pPr>
      <w:r>
        <w:rPr>
          <w:rFonts w:ascii="Arial" w:hAnsi="Arial" w:cs="Arial"/>
          <w:sz w:val="24"/>
          <w:szCs w:val="24"/>
        </w:rPr>
        <w:t xml:space="preserve">           Главным приоритетом социальной политики нашего государства является повышение жизненного уровня населения. </w:t>
      </w:r>
      <w:proofErr w:type="gramStart"/>
      <w:r>
        <w:rPr>
          <w:rFonts w:ascii="Arial" w:hAnsi="Arial" w:cs="Arial"/>
          <w:sz w:val="24"/>
          <w:szCs w:val="24"/>
        </w:rPr>
        <w:t>Разработка подпрограммы вызвана необходимостью оказания социальной поддержки и социальной помощи пенсионерам, инвалидам и отдельным категориям граждан городского округа Люберцы, оказавшихся в сложной жизненной ситуации и сложном материальном положении.</w:t>
      </w:r>
      <w:proofErr w:type="gramEnd"/>
    </w:p>
    <w:p w:rsidR="0086599C" w:rsidRDefault="0086599C" w:rsidP="0086599C">
      <w:pPr>
        <w:tabs>
          <w:tab w:val="left" w:pos="3000"/>
          <w:tab w:val="left" w:pos="3765"/>
        </w:tabs>
        <w:ind w:left="142" w:right="142"/>
        <w:jc w:val="both"/>
        <w:rPr>
          <w:rFonts w:ascii="Arial" w:hAnsi="Arial" w:cs="Arial"/>
          <w:sz w:val="24"/>
          <w:szCs w:val="24"/>
        </w:rPr>
      </w:pPr>
      <w:r>
        <w:rPr>
          <w:rFonts w:ascii="Arial" w:hAnsi="Arial" w:cs="Arial"/>
          <w:sz w:val="24"/>
          <w:szCs w:val="24"/>
        </w:rPr>
        <w:t xml:space="preserve">         В последние годы усилиями Правительства удалось существенно поднять размер пенсий и заработной платы, однако численность населения с доходами ниже прожиточного минимума остается  по–прежнему высокой. Рост потребности населения в социальной помощи связан с низким уровнем доходов населения, повышение стоимости услуг жилищной, коммунальной сферах, переход на страховую медицину. </w:t>
      </w:r>
    </w:p>
    <w:p w:rsidR="0086599C" w:rsidRDefault="0086599C" w:rsidP="0086599C">
      <w:pPr>
        <w:tabs>
          <w:tab w:val="left" w:pos="3000"/>
          <w:tab w:val="left" w:pos="3765"/>
        </w:tabs>
        <w:ind w:left="142" w:right="142"/>
        <w:jc w:val="both"/>
        <w:rPr>
          <w:rFonts w:ascii="Arial" w:hAnsi="Arial" w:cs="Arial"/>
          <w:sz w:val="24"/>
          <w:szCs w:val="24"/>
        </w:rPr>
      </w:pPr>
      <w:r>
        <w:rPr>
          <w:rFonts w:ascii="Arial" w:hAnsi="Arial" w:cs="Arial"/>
          <w:sz w:val="24"/>
          <w:szCs w:val="24"/>
        </w:rPr>
        <w:t xml:space="preserve">           Указами Президента РФ №204 от 07.05.2018 и №193 от 25.04.2019 задан курс на снижение  в 2 раза уровня бедности в Российской Федерации. В городском округе        </w:t>
      </w:r>
    </w:p>
    <w:p w:rsidR="0086599C" w:rsidRDefault="0086599C" w:rsidP="0086599C">
      <w:pPr>
        <w:tabs>
          <w:tab w:val="left" w:pos="3000"/>
          <w:tab w:val="left" w:pos="3765"/>
        </w:tabs>
        <w:ind w:left="142" w:right="142"/>
        <w:jc w:val="both"/>
        <w:rPr>
          <w:rFonts w:ascii="Arial" w:hAnsi="Arial" w:cs="Arial"/>
          <w:sz w:val="24"/>
          <w:szCs w:val="24"/>
        </w:rPr>
      </w:pPr>
      <w:r>
        <w:rPr>
          <w:rFonts w:ascii="Arial" w:hAnsi="Arial" w:cs="Arial"/>
          <w:sz w:val="24"/>
          <w:szCs w:val="24"/>
        </w:rPr>
        <w:t>Люберцы  значение данного показателя за 2018 год установлено 5,6%. В 2024 г. необходимо снизить значение «уровня бедности» до 3,8%. Одним из мероприятий по снижению «уровня бедности» является оказание мер социальной поддержки малообеспеченным гражданам.</w:t>
      </w:r>
    </w:p>
    <w:p w:rsidR="0086599C" w:rsidRDefault="0086599C" w:rsidP="0086599C">
      <w:pPr>
        <w:tabs>
          <w:tab w:val="left" w:pos="3000"/>
          <w:tab w:val="left" w:pos="3765"/>
        </w:tabs>
        <w:ind w:left="142" w:right="142"/>
        <w:jc w:val="both"/>
        <w:rPr>
          <w:rFonts w:ascii="Arial" w:hAnsi="Arial" w:cs="Arial"/>
          <w:sz w:val="24"/>
          <w:szCs w:val="24"/>
        </w:rPr>
      </w:pPr>
      <w:r>
        <w:rPr>
          <w:rFonts w:ascii="Arial" w:hAnsi="Arial" w:cs="Arial"/>
          <w:sz w:val="24"/>
          <w:szCs w:val="24"/>
        </w:rPr>
        <w:t xml:space="preserve">           Малоимущее население округа – </w:t>
      </w:r>
      <w:proofErr w:type="gramStart"/>
      <w:r>
        <w:rPr>
          <w:rFonts w:ascii="Arial" w:hAnsi="Arial" w:cs="Arial"/>
          <w:sz w:val="24"/>
          <w:szCs w:val="24"/>
        </w:rPr>
        <w:t>это</w:t>
      </w:r>
      <w:proofErr w:type="gramEnd"/>
      <w:r>
        <w:rPr>
          <w:rFonts w:ascii="Arial" w:hAnsi="Arial" w:cs="Arial"/>
          <w:sz w:val="24"/>
          <w:szCs w:val="24"/>
        </w:rPr>
        <w:t xml:space="preserve"> прежде всего получатели таких мер поддержки как: государственная социальная помощь, региональная социальная доплата к пенсии, пособия на ребенка, субсидии на оплату ЖКУ. </w:t>
      </w:r>
    </w:p>
    <w:p w:rsidR="0086599C" w:rsidRDefault="0086599C" w:rsidP="0086599C">
      <w:pPr>
        <w:tabs>
          <w:tab w:val="left" w:pos="3000"/>
          <w:tab w:val="left" w:pos="3765"/>
        </w:tabs>
        <w:ind w:left="142" w:right="142"/>
        <w:jc w:val="both"/>
        <w:rPr>
          <w:rFonts w:ascii="Arial" w:hAnsi="Arial" w:cs="Arial"/>
          <w:sz w:val="24"/>
          <w:szCs w:val="24"/>
        </w:rPr>
      </w:pPr>
      <w:r>
        <w:rPr>
          <w:rFonts w:ascii="Arial" w:hAnsi="Arial" w:cs="Arial"/>
          <w:sz w:val="24"/>
          <w:szCs w:val="24"/>
        </w:rPr>
        <w:t xml:space="preserve">                     В городском округе Люберцы проживает  83041 пенсионеров, из них 6393  человека получают пенсию ниже прожиточного минимума. Им производится региональная социальная доплата до прожиточного минимума.</w:t>
      </w:r>
    </w:p>
    <w:p w:rsidR="0086599C" w:rsidRDefault="0086599C" w:rsidP="0086599C">
      <w:pPr>
        <w:tabs>
          <w:tab w:val="left" w:pos="3000"/>
          <w:tab w:val="left" w:pos="3765"/>
        </w:tabs>
        <w:ind w:left="142" w:right="142"/>
        <w:jc w:val="both"/>
        <w:rPr>
          <w:rFonts w:ascii="Arial" w:hAnsi="Arial" w:cs="Arial"/>
          <w:sz w:val="24"/>
          <w:szCs w:val="24"/>
        </w:rPr>
      </w:pPr>
      <w:r>
        <w:rPr>
          <w:rFonts w:ascii="Arial" w:hAnsi="Arial" w:cs="Arial"/>
          <w:sz w:val="24"/>
          <w:szCs w:val="24"/>
        </w:rPr>
        <w:t xml:space="preserve">           При оказании  материально-социальной помощи используется  дифференцированный подход, то есть учитывается размер среднедушевого дохода семьи, одинокого гражданина, нуждаемость, а также создавшиеся жизненные обстоятельства.</w:t>
      </w:r>
    </w:p>
    <w:p w:rsidR="0086599C" w:rsidRDefault="0086599C" w:rsidP="0086599C">
      <w:pPr>
        <w:tabs>
          <w:tab w:val="left" w:pos="3000"/>
          <w:tab w:val="left" w:pos="3765"/>
        </w:tabs>
        <w:ind w:left="142" w:right="142"/>
        <w:jc w:val="both"/>
        <w:rPr>
          <w:rFonts w:ascii="Arial" w:hAnsi="Arial" w:cs="Arial"/>
          <w:sz w:val="24"/>
          <w:szCs w:val="24"/>
        </w:rPr>
      </w:pPr>
      <w:r>
        <w:rPr>
          <w:rFonts w:ascii="Arial" w:hAnsi="Arial" w:cs="Arial"/>
          <w:sz w:val="24"/>
          <w:szCs w:val="24"/>
        </w:rPr>
        <w:t xml:space="preserve">          Реализация подпрограммы "Социальная поддержка " направлена на повышение уровня жизни людей, проживающих в городском округе Люберцы Московской области, совершенствование системы социального обслуживания населения.</w:t>
      </w:r>
    </w:p>
    <w:p w:rsidR="0086599C" w:rsidRDefault="0086599C" w:rsidP="0086599C">
      <w:pPr>
        <w:tabs>
          <w:tab w:val="left" w:pos="3000"/>
          <w:tab w:val="left" w:pos="3765"/>
        </w:tabs>
        <w:ind w:right="141"/>
        <w:jc w:val="right"/>
        <w:rPr>
          <w:rFonts w:ascii="Arial" w:hAnsi="Arial" w:cs="Arial"/>
          <w:sz w:val="24"/>
          <w:szCs w:val="24"/>
        </w:rPr>
      </w:pPr>
    </w:p>
    <w:p w:rsidR="0086599C" w:rsidRDefault="0086599C" w:rsidP="0086599C">
      <w:pPr>
        <w:tabs>
          <w:tab w:val="left" w:pos="3000"/>
          <w:tab w:val="left" w:pos="3765"/>
        </w:tabs>
        <w:ind w:right="141"/>
        <w:jc w:val="right"/>
        <w:rPr>
          <w:rFonts w:ascii="Arial" w:hAnsi="Arial" w:cs="Arial"/>
          <w:sz w:val="24"/>
          <w:szCs w:val="24"/>
        </w:rPr>
      </w:pPr>
      <w:r>
        <w:rPr>
          <w:rFonts w:ascii="Arial" w:hAnsi="Arial" w:cs="Arial"/>
          <w:sz w:val="24"/>
          <w:szCs w:val="24"/>
        </w:rPr>
        <w:t xml:space="preserve">                                                                                                                                        Приложение № 3   </w:t>
      </w:r>
    </w:p>
    <w:p w:rsidR="0086599C" w:rsidRDefault="0086599C" w:rsidP="0086599C">
      <w:pPr>
        <w:tabs>
          <w:tab w:val="left" w:pos="3000"/>
          <w:tab w:val="left" w:pos="3765"/>
        </w:tabs>
        <w:ind w:right="141"/>
        <w:jc w:val="right"/>
        <w:rPr>
          <w:rFonts w:ascii="Arial" w:hAnsi="Arial" w:cs="Arial"/>
          <w:sz w:val="24"/>
          <w:szCs w:val="24"/>
        </w:rPr>
      </w:pPr>
      <w:r>
        <w:rPr>
          <w:rFonts w:ascii="Arial" w:hAnsi="Arial" w:cs="Arial"/>
          <w:sz w:val="24"/>
          <w:szCs w:val="24"/>
        </w:rPr>
        <w:t xml:space="preserve">                                                                                                                                                              </w:t>
      </w:r>
      <w:r>
        <w:rPr>
          <w:rFonts w:ascii="Arial" w:eastAsia="Times New Roman" w:hAnsi="Arial" w:cs="Arial"/>
          <w:sz w:val="24"/>
          <w:szCs w:val="24"/>
          <w:lang w:eastAsia="ru-RU"/>
        </w:rPr>
        <w:t>к муниципальной программе</w:t>
      </w:r>
    </w:p>
    <w:p w:rsidR="0086599C" w:rsidRDefault="0086599C" w:rsidP="0086599C">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86599C" w:rsidRDefault="0086599C" w:rsidP="0086599C">
      <w:pPr>
        <w:tabs>
          <w:tab w:val="left" w:pos="3000"/>
          <w:tab w:val="left" w:pos="3765"/>
        </w:tabs>
        <w:jc w:val="right"/>
        <w:rPr>
          <w:rFonts w:ascii="Arial" w:hAnsi="Arial" w:cs="Arial"/>
          <w:sz w:val="24"/>
          <w:szCs w:val="24"/>
        </w:rPr>
      </w:pPr>
      <w:r>
        <w:rPr>
          <w:rFonts w:ascii="Arial" w:eastAsia="Times New Roman" w:hAnsi="Arial" w:cs="Arial"/>
          <w:sz w:val="24"/>
          <w:szCs w:val="24"/>
          <w:lang w:eastAsia="ru-RU"/>
        </w:rPr>
        <w:t>от 20.12.2019 № 5057-ПА</w:t>
      </w:r>
      <w:r>
        <w:rPr>
          <w:rFonts w:ascii="Arial" w:hAnsi="Arial" w:cs="Arial"/>
          <w:sz w:val="24"/>
          <w:szCs w:val="24"/>
        </w:rPr>
        <w:t xml:space="preserve">  </w:t>
      </w:r>
    </w:p>
    <w:p w:rsidR="0086599C" w:rsidRDefault="0086599C" w:rsidP="0086599C">
      <w:pPr>
        <w:widowControl w:val="0"/>
        <w:tabs>
          <w:tab w:val="left" w:pos="709"/>
          <w:tab w:val="left" w:pos="12810"/>
          <w:tab w:val="right" w:pos="14570"/>
        </w:tabs>
        <w:rPr>
          <w:rFonts w:ascii="Arial" w:hAnsi="Arial" w:cs="Arial"/>
          <w:sz w:val="24"/>
          <w:szCs w:val="24"/>
        </w:rPr>
      </w:pPr>
      <w:r>
        <w:rPr>
          <w:rFonts w:ascii="Arial" w:eastAsia="Times New Roman" w:hAnsi="Arial" w:cs="Arial"/>
          <w:sz w:val="24"/>
          <w:szCs w:val="24"/>
          <w:lang w:eastAsia="ru-RU"/>
        </w:rPr>
        <w:tab/>
      </w:r>
    </w:p>
    <w:p w:rsidR="0086599C" w:rsidRDefault="0086599C" w:rsidP="0086599C">
      <w:pPr>
        <w:widowControl w:val="0"/>
        <w:tabs>
          <w:tab w:val="left" w:pos="709"/>
        </w:tabs>
        <w:jc w:val="center"/>
        <w:rPr>
          <w:rFonts w:ascii="Arial" w:hAnsi="Arial" w:cs="Arial"/>
          <w:sz w:val="24"/>
          <w:szCs w:val="24"/>
        </w:rPr>
      </w:pPr>
      <w:r>
        <w:rPr>
          <w:rFonts w:ascii="Arial" w:eastAsia="Times New Roman" w:hAnsi="Arial" w:cs="Arial"/>
          <w:b/>
          <w:sz w:val="24"/>
          <w:szCs w:val="24"/>
          <w:lang w:eastAsia="ru-RU"/>
        </w:rPr>
        <w:t xml:space="preserve">Перечень мероприятий подпрограммы </w:t>
      </w:r>
      <w:r>
        <w:rPr>
          <w:rFonts w:ascii="Arial" w:eastAsia="Times New Roman" w:hAnsi="Arial" w:cs="Arial"/>
          <w:b/>
          <w:sz w:val="24"/>
          <w:szCs w:val="24"/>
          <w:lang w:val="en-US" w:eastAsia="ru-RU"/>
        </w:rPr>
        <w:t>I</w:t>
      </w:r>
      <w:r>
        <w:rPr>
          <w:rFonts w:ascii="Arial" w:eastAsia="Times New Roman" w:hAnsi="Arial" w:cs="Arial"/>
          <w:b/>
          <w:sz w:val="24"/>
          <w:szCs w:val="24"/>
          <w:lang w:eastAsia="ru-RU"/>
        </w:rPr>
        <w:t xml:space="preserve"> «Социальная поддержка граждан»</w:t>
      </w:r>
    </w:p>
    <w:p w:rsidR="0086599C" w:rsidRDefault="0086599C" w:rsidP="0086599C">
      <w:pPr>
        <w:widowControl w:val="0"/>
        <w:tabs>
          <w:tab w:val="left" w:pos="709"/>
        </w:tabs>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86599C" w:rsidRDefault="0086599C" w:rsidP="0086599C">
      <w:pPr>
        <w:widowControl w:val="0"/>
        <w:tabs>
          <w:tab w:val="left" w:pos="709"/>
        </w:tabs>
        <w:jc w:val="center"/>
        <w:rPr>
          <w:rFonts w:ascii="Arial" w:eastAsia="Times New Roman" w:hAnsi="Arial" w:cs="Arial"/>
          <w:b/>
          <w:sz w:val="24"/>
          <w:szCs w:val="24"/>
          <w:lang w:eastAsia="ru-RU"/>
        </w:rPr>
      </w:pPr>
    </w:p>
    <w:tbl>
      <w:tblPr>
        <w:tblW w:w="0" w:type="auto"/>
        <w:tblInd w:w="-175" w:type="dxa"/>
        <w:tblLayout w:type="fixed"/>
        <w:tblLook w:val="04A0" w:firstRow="1" w:lastRow="0" w:firstColumn="1" w:lastColumn="0" w:noHBand="0" w:noVBand="1"/>
      </w:tblPr>
      <w:tblGrid>
        <w:gridCol w:w="552"/>
        <w:gridCol w:w="1937"/>
        <w:gridCol w:w="1470"/>
        <w:gridCol w:w="1176"/>
        <w:gridCol w:w="1251"/>
        <w:gridCol w:w="971"/>
        <w:gridCol w:w="967"/>
        <w:gridCol w:w="971"/>
        <w:gridCol w:w="970"/>
        <w:gridCol w:w="972"/>
        <w:gridCol w:w="953"/>
        <w:gridCol w:w="1418"/>
        <w:gridCol w:w="1701"/>
      </w:tblGrid>
      <w:tr w:rsidR="0086599C" w:rsidTr="0086599C">
        <w:trPr>
          <w:trHeight w:val="20"/>
        </w:trPr>
        <w:tc>
          <w:tcPr>
            <w:tcW w:w="552" w:type="dxa"/>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1937" w:type="dxa"/>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Мероприятия программы/ подпрограммы</w:t>
            </w:r>
          </w:p>
        </w:tc>
        <w:tc>
          <w:tcPr>
            <w:tcW w:w="1470" w:type="dxa"/>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Источники финансирования мероприятия</w:t>
            </w:r>
          </w:p>
        </w:tc>
        <w:tc>
          <w:tcPr>
            <w:tcW w:w="1176" w:type="dxa"/>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Срок исполнения мероприятия</w:t>
            </w:r>
          </w:p>
        </w:tc>
        <w:tc>
          <w:tcPr>
            <w:tcW w:w="1251" w:type="dxa"/>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Объём финансирования мероприятия в году предшествующему году начала реализации муниципальной программы (тыс. руб.)</w:t>
            </w:r>
          </w:p>
        </w:tc>
        <w:tc>
          <w:tcPr>
            <w:tcW w:w="971" w:type="dxa"/>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Всего,                                                                                                                                                                  (тыс. руб.)</w:t>
            </w:r>
          </w:p>
        </w:tc>
        <w:tc>
          <w:tcPr>
            <w:tcW w:w="4833" w:type="dxa"/>
            <w:gridSpan w:val="5"/>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Объем финансирования по годам, (тыс. руб.)</w:t>
            </w:r>
          </w:p>
        </w:tc>
        <w:tc>
          <w:tcPr>
            <w:tcW w:w="1418" w:type="dxa"/>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proofErr w:type="gramStart"/>
            <w:r>
              <w:rPr>
                <w:rFonts w:ascii="Arial" w:eastAsia="Times New Roman" w:hAnsi="Arial" w:cs="Arial"/>
                <w:sz w:val="24"/>
                <w:szCs w:val="24"/>
                <w:lang w:eastAsia="ru-RU"/>
              </w:rPr>
              <w:t>Ответственный</w:t>
            </w:r>
            <w:proofErr w:type="gramEnd"/>
            <w:r>
              <w:rPr>
                <w:rFonts w:ascii="Arial" w:eastAsia="Times New Roman" w:hAnsi="Arial" w:cs="Arial"/>
                <w:sz w:val="24"/>
                <w:szCs w:val="24"/>
                <w:lang w:eastAsia="ru-RU"/>
              </w:rPr>
              <w:t xml:space="preserve"> за выполнение мероприятия программы/ подпрограммы</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175"/>
              <w:jc w:val="center"/>
              <w:rPr>
                <w:rFonts w:ascii="Arial" w:hAnsi="Arial" w:cs="Arial"/>
                <w:sz w:val="24"/>
                <w:szCs w:val="24"/>
              </w:rPr>
            </w:pPr>
            <w:r>
              <w:rPr>
                <w:rFonts w:ascii="Arial" w:eastAsia="Times New Roman" w:hAnsi="Arial" w:cs="Arial"/>
                <w:sz w:val="24"/>
                <w:szCs w:val="24"/>
                <w:lang w:eastAsia="ru-RU"/>
              </w:rPr>
              <w:t>Результаты выполнения мероприятия программы/ подпрограммы</w:t>
            </w:r>
          </w:p>
        </w:tc>
      </w:tr>
      <w:tr w:rsidR="0086599C" w:rsidTr="0086599C">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64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5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7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67"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2020</w:t>
            </w:r>
          </w:p>
        </w:tc>
        <w:tc>
          <w:tcPr>
            <w:tcW w:w="971"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2021</w:t>
            </w:r>
          </w:p>
        </w:tc>
        <w:tc>
          <w:tcPr>
            <w:tcW w:w="970"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2022</w:t>
            </w:r>
          </w:p>
        </w:tc>
        <w:tc>
          <w:tcPr>
            <w:tcW w:w="972"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2023</w:t>
            </w:r>
          </w:p>
        </w:tc>
        <w:tc>
          <w:tcPr>
            <w:tcW w:w="953"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2024</w:t>
            </w: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552"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w:t>
            </w:r>
          </w:p>
        </w:tc>
        <w:tc>
          <w:tcPr>
            <w:tcW w:w="1937"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1470"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1176"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1251"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w:t>
            </w:r>
          </w:p>
        </w:tc>
        <w:tc>
          <w:tcPr>
            <w:tcW w:w="971"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w:t>
            </w:r>
          </w:p>
        </w:tc>
        <w:tc>
          <w:tcPr>
            <w:tcW w:w="967"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w:t>
            </w:r>
          </w:p>
        </w:tc>
        <w:tc>
          <w:tcPr>
            <w:tcW w:w="971"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w:t>
            </w:r>
          </w:p>
        </w:tc>
        <w:tc>
          <w:tcPr>
            <w:tcW w:w="970"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w:t>
            </w:r>
          </w:p>
        </w:tc>
        <w:tc>
          <w:tcPr>
            <w:tcW w:w="972"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w:t>
            </w:r>
          </w:p>
        </w:tc>
        <w:tc>
          <w:tcPr>
            <w:tcW w:w="953" w:type="dxa"/>
            <w:tcBorders>
              <w:top w:val="single" w:sz="4" w:space="0" w:color="000000"/>
              <w:left w:val="single" w:sz="4" w:space="0" w:color="000000"/>
              <w:bottom w:val="single" w:sz="4" w:space="0" w:color="000000"/>
              <w:right w:val="single" w:sz="4" w:space="0" w:color="000000"/>
            </w:tcBorders>
            <w:vAlign w:val="center"/>
          </w:tcPr>
          <w:p w:rsidR="0086599C" w:rsidRDefault="0086599C">
            <w:pPr>
              <w:widowControl w:val="0"/>
              <w:tabs>
                <w:tab w:val="left" w:pos="709"/>
              </w:tabs>
              <w:spacing w:line="276" w:lineRule="auto"/>
              <w:ind w:left="0" w:right="-57"/>
              <w:jc w:val="center"/>
              <w:rPr>
                <w:rFonts w:ascii="Arial" w:eastAsia="Times New Roman" w:hAnsi="Arial" w:cs="Arial"/>
                <w:sz w:val="24"/>
                <w:szCs w:val="24"/>
                <w:lang w:eastAsia="ru-RU"/>
              </w:rPr>
            </w:pP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12</w:t>
            </w:r>
          </w:p>
        </w:tc>
      </w:tr>
      <w:tr w:rsidR="0086599C" w:rsidTr="0086599C">
        <w:trPr>
          <w:trHeight w:val="698"/>
        </w:trPr>
        <w:tc>
          <w:tcPr>
            <w:tcW w:w="55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w:t>
            </w:r>
          </w:p>
        </w:tc>
        <w:tc>
          <w:tcPr>
            <w:tcW w:w="1937"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b/>
                <w:sz w:val="24"/>
                <w:szCs w:val="24"/>
                <w:lang w:eastAsia="ru-RU"/>
              </w:rPr>
              <w:t>Основное мероприятие 03</w:t>
            </w:r>
          </w:p>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Предоставлени</w:t>
            </w:r>
            <w:r>
              <w:rPr>
                <w:rFonts w:ascii="Arial" w:eastAsia="Times New Roman" w:hAnsi="Arial" w:cs="Arial"/>
                <w:sz w:val="24"/>
                <w:szCs w:val="24"/>
                <w:lang w:eastAsia="ru-RU"/>
              </w:rPr>
              <w:lastRenderedPageBreak/>
              <w:t>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147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p w:rsidR="0086599C" w:rsidRDefault="0086599C">
            <w:pPr>
              <w:widowControl w:val="0"/>
              <w:tabs>
                <w:tab w:val="left" w:pos="709"/>
              </w:tabs>
              <w:ind w:left="-57" w:right="-57"/>
              <w:rPr>
                <w:rFonts w:ascii="Arial" w:eastAsia="Times New Roman" w:hAnsi="Arial" w:cs="Arial"/>
                <w:sz w:val="24"/>
                <w:szCs w:val="24"/>
                <w:lang w:eastAsia="ru-RU"/>
              </w:rPr>
            </w:pPr>
          </w:p>
        </w:tc>
        <w:tc>
          <w:tcPr>
            <w:tcW w:w="117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251"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97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953"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1418" w:type="dxa"/>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 xml:space="preserve">Управление жилищных субсидий </w:t>
            </w:r>
            <w:r>
              <w:rPr>
                <w:rFonts w:ascii="Arial" w:eastAsia="Times New Roman" w:hAnsi="Arial" w:cs="Arial"/>
                <w:sz w:val="24"/>
                <w:szCs w:val="24"/>
                <w:lang w:eastAsia="ru-RU"/>
              </w:rPr>
              <w:lastRenderedPageBreak/>
              <w:t>администрации городского округа Люберцы Московской области</w:t>
            </w: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tc>
        <w:tc>
          <w:tcPr>
            <w:tcW w:w="1701" w:type="dxa"/>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 xml:space="preserve">Доля граждан, получивших субсидии на оплату </w:t>
            </w:r>
            <w:r>
              <w:rPr>
                <w:rFonts w:ascii="Arial" w:eastAsia="Times New Roman" w:hAnsi="Arial" w:cs="Arial"/>
                <w:sz w:val="24"/>
                <w:szCs w:val="24"/>
                <w:lang w:eastAsia="ru-RU"/>
              </w:rPr>
              <w:lastRenderedPageBreak/>
              <w:t>жилого помещения и коммунальных услуг, от общего числа обратившихся граждан и имеющих право на их получение в соответствии с законодательством Российской Федерации 100%</w:t>
            </w:r>
          </w:p>
          <w:p w:rsidR="0086599C" w:rsidRDefault="0086599C">
            <w:pPr>
              <w:widowControl w:val="0"/>
              <w:tabs>
                <w:tab w:val="left" w:pos="709"/>
              </w:tabs>
              <w:ind w:left="-57" w:right="-57"/>
              <w:rPr>
                <w:rFonts w:ascii="Arial" w:eastAsia="Times New Roman" w:hAnsi="Arial" w:cs="Arial"/>
                <w:sz w:val="24"/>
                <w:szCs w:val="24"/>
                <w:lang w:eastAsia="ru-RU"/>
              </w:rPr>
            </w:pPr>
          </w:p>
        </w:tc>
      </w:tr>
      <w:tr w:rsidR="0086599C" w:rsidTr="0086599C">
        <w:trPr>
          <w:trHeight w:val="698"/>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bookmarkStart w:id="5" w:name="_Hlk498508694" w:colFirst="10" w:colLast="10"/>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129509,00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674606,00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125033,00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133521,00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bookmarkEnd w:id="5"/>
      <w:tr w:rsidR="0086599C" w:rsidTr="0086599C">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97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953"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97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953"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416"/>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p w:rsidR="0086599C" w:rsidRDefault="0086599C">
            <w:pPr>
              <w:widowControl w:val="0"/>
              <w:tabs>
                <w:tab w:val="left" w:pos="709"/>
              </w:tabs>
              <w:ind w:left="-57" w:right="-57"/>
              <w:rPr>
                <w:rFonts w:ascii="Arial" w:eastAsia="Times New Roman" w:hAnsi="Arial" w:cs="Arial"/>
                <w:sz w:val="24"/>
                <w:szCs w:val="24"/>
                <w:lang w:eastAsia="ru-RU"/>
              </w:rPr>
            </w:pP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129509,00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674606,00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125033,00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133521,00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20"/>
        </w:trPr>
        <w:tc>
          <w:tcPr>
            <w:tcW w:w="55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w:t>
            </w:r>
          </w:p>
        </w:tc>
        <w:tc>
          <w:tcPr>
            <w:tcW w:w="1937"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Мероприятие 3.1.</w:t>
            </w:r>
          </w:p>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Предоставление гражданам субсидий на оплату жилого помещения и коммунальных услуг</w:t>
            </w: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7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251"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97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953"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1418" w:type="dxa"/>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Управление жилищных субсидий администрации городского округа Люберцы Московской области</w:t>
            </w: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 xml:space="preserve">Доля граждан, получивших субсидии на оплату жилого помещения и коммунальных услуг, от общего числа обратившихся граждан и имеющих право на их получение в </w:t>
            </w:r>
            <w:r>
              <w:rPr>
                <w:rFonts w:ascii="Arial" w:eastAsia="Times New Roman" w:hAnsi="Arial" w:cs="Arial"/>
                <w:sz w:val="24"/>
                <w:szCs w:val="24"/>
                <w:lang w:eastAsia="ru-RU"/>
              </w:rPr>
              <w:lastRenderedPageBreak/>
              <w:t>соответствии с законодательством Российской Федерации 100%</w:t>
            </w:r>
          </w:p>
        </w:tc>
      </w:tr>
      <w:tr w:rsidR="0086599C" w:rsidTr="0086599C">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119581,00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621316,00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114375,00  </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122863,00  </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128026,00  </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128026,00  </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128026,00  </w:t>
            </w: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97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953"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Внебюджетные </w:t>
            </w:r>
            <w:r>
              <w:rPr>
                <w:rFonts w:ascii="Arial" w:eastAsia="Times New Roman" w:hAnsi="Arial" w:cs="Arial"/>
                <w:sz w:val="24"/>
                <w:szCs w:val="24"/>
                <w:lang w:eastAsia="ru-RU"/>
              </w:rPr>
              <w:lastRenderedPageBreak/>
              <w:t>источники</w:t>
            </w: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97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0,00</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953"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0,00</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326"/>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119581,00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621316,00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114375,00  </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122863,00  </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128026,00  </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128026,00  </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128026,00  </w:t>
            </w: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541"/>
        </w:trPr>
        <w:tc>
          <w:tcPr>
            <w:tcW w:w="55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0" w:right="-57"/>
              <w:rPr>
                <w:rFonts w:ascii="Arial" w:hAnsi="Arial" w:cs="Arial"/>
                <w:sz w:val="24"/>
                <w:szCs w:val="24"/>
              </w:rPr>
            </w:pPr>
            <w:r>
              <w:rPr>
                <w:rFonts w:ascii="Arial" w:eastAsia="Times New Roman" w:hAnsi="Arial" w:cs="Arial"/>
                <w:sz w:val="24"/>
                <w:szCs w:val="24"/>
                <w:lang w:eastAsia="ru-RU"/>
              </w:rPr>
              <w:t>1.2</w:t>
            </w:r>
          </w:p>
        </w:tc>
        <w:tc>
          <w:tcPr>
            <w:tcW w:w="1937"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Мероприятие 3.2</w:t>
            </w:r>
          </w:p>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Обеспечение предоставления гражданам субсидий на оплату жилого помещения и коммунальных услуг</w:t>
            </w: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7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251"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97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953"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1418" w:type="dxa"/>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Управление жилищных субсидий администрации городского округа Люберцы Московской области</w:t>
            </w: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Предоставление гражданам субсидий на оплату жилого помещения и коммунальных услуг</w:t>
            </w:r>
          </w:p>
        </w:tc>
      </w:tr>
      <w:tr w:rsidR="0086599C" w:rsidTr="0086599C">
        <w:trPr>
          <w:trHeight w:val="541"/>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9928,00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53290,00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541"/>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97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953"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541"/>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97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953"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9928,00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53290,00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758"/>
        </w:trPr>
        <w:tc>
          <w:tcPr>
            <w:tcW w:w="55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1937"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b/>
                <w:sz w:val="24"/>
                <w:szCs w:val="24"/>
                <w:lang w:eastAsia="ru-RU"/>
              </w:rPr>
              <w:t>Основное мероприятие 10</w:t>
            </w:r>
          </w:p>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 xml:space="preserve">Проведение социально значимых </w:t>
            </w:r>
            <w:r>
              <w:rPr>
                <w:rFonts w:ascii="Arial" w:eastAsia="Times New Roman" w:hAnsi="Arial" w:cs="Arial"/>
                <w:sz w:val="24"/>
                <w:szCs w:val="24"/>
                <w:lang w:eastAsia="ru-RU"/>
              </w:rPr>
              <w:lastRenderedPageBreak/>
              <w:t>мероприятий</w:t>
            </w: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1176" w:type="dxa"/>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01.01.2020-31.12.2024</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 xml:space="preserve">Управление социальной политики администрации </w:t>
            </w:r>
            <w:r>
              <w:rPr>
                <w:rFonts w:ascii="Arial" w:eastAsia="Times New Roman" w:hAnsi="Arial" w:cs="Arial"/>
                <w:sz w:val="24"/>
                <w:szCs w:val="24"/>
                <w:lang w:eastAsia="ru-RU"/>
              </w:rPr>
              <w:lastRenderedPageBreak/>
              <w:t>городского округа Люберцы Московской области</w:t>
            </w:r>
          </w:p>
          <w:p w:rsidR="0086599C" w:rsidRDefault="0086599C">
            <w:pPr>
              <w:widowControl w:val="0"/>
              <w:tabs>
                <w:tab w:val="left" w:pos="709"/>
              </w:tabs>
              <w:ind w:left="-57" w:right="-57"/>
              <w:rPr>
                <w:rFonts w:ascii="Arial" w:eastAsia="Times New Roman" w:hAnsi="Arial" w:cs="Arial"/>
                <w:sz w:val="24"/>
                <w:szCs w:val="24"/>
                <w:lang w:eastAsia="ru-RU"/>
              </w:rPr>
            </w:pPr>
          </w:p>
          <w:p w:rsidR="0086599C" w:rsidRDefault="0086599C">
            <w:pPr>
              <w:widowControl w:val="0"/>
              <w:tabs>
                <w:tab w:val="left" w:pos="709"/>
              </w:tabs>
              <w:ind w:left="-57" w:right="-57"/>
              <w:rPr>
                <w:rFonts w:ascii="Arial" w:eastAsia="Times New Roman" w:hAnsi="Arial" w:cs="Arial"/>
                <w:sz w:val="24"/>
                <w:szCs w:val="24"/>
                <w:lang w:eastAsia="ru-RU"/>
              </w:rPr>
            </w:pPr>
          </w:p>
          <w:p w:rsidR="0086599C" w:rsidRDefault="0086599C">
            <w:pPr>
              <w:widowControl w:val="0"/>
              <w:tabs>
                <w:tab w:val="left" w:pos="709"/>
              </w:tabs>
              <w:ind w:left="-57" w:right="-57"/>
              <w:rPr>
                <w:rFonts w:ascii="Arial" w:eastAsia="Times New Roman" w:hAnsi="Arial" w:cs="Arial"/>
                <w:sz w:val="24"/>
                <w:szCs w:val="24"/>
                <w:lang w:eastAsia="ru-RU"/>
              </w:rPr>
            </w:pPr>
          </w:p>
        </w:tc>
        <w:tc>
          <w:tcPr>
            <w:tcW w:w="1701" w:type="dxa"/>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Оказание социальной поддержки определенным категориям граждан</w:t>
            </w: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tc>
      </w:tr>
      <w:tr w:rsidR="0086599C" w:rsidTr="0086599C">
        <w:trPr>
          <w:trHeight w:val="758"/>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758"/>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492"/>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p w:rsidR="0086599C" w:rsidRDefault="0086599C">
            <w:pPr>
              <w:widowControl w:val="0"/>
              <w:tabs>
                <w:tab w:val="left" w:pos="709"/>
              </w:tabs>
              <w:ind w:left="-57" w:right="-57"/>
              <w:rPr>
                <w:rFonts w:ascii="Arial" w:hAnsi="Arial" w:cs="Arial"/>
                <w:sz w:val="24"/>
                <w:szCs w:val="24"/>
              </w:rPr>
            </w:pP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812"/>
        </w:trPr>
        <w:tc>
          <w:tcPr>
            <w:tcW w:w="55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1937"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b/>
                <w:sz w:val="24"/>
                <w:szCs w:val="24"/>
                <w:lang w:eastAsia="ru-RU"/>
              </w:rPr>
              <w:t>Основное мероприятие 18</w:t>
            </w:r>
          </w:p>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Предоставление государственных гарантий муниципальным служащим, поощрение за муниципальную службу</w:t>
            </w: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7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Управление бухгалтерского учета администрации городского округа Люберцы Московской области</w:t>
            </w: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tc>
        <w:tc>
          <w:tcPr>
            <w:tcW w:w="1701" w:type="dxa"/>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 xml:space="preserve">Своевременное и полное предоставление мер социальной поддержки, установленных законодательством </w:t>
            </w: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tc>
      </w:tr>
      <w:tr w:rsidR="0086599C" w:rsidTr="0086599C">
        <w:trPr>
          <w:trHeight w:val="812"/>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812"/>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24267,40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132000,00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487"/>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267"/>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p w:rsidR="0086599C" w:rsidRDefault="0086599C">
            <w:pPr>
              <w:widowControl w:val="0"/>
              <w:tabs>
                <w:tab w:val="left" w:pos="709"/>
              </w:tabs>
              <w:spacing w:line="276" w:lineRule="auto"/>
              <w:ind w:left="-57" w:right="-57"/>
              <w:rPr>
                <w:rFonts w:ascii="Arial" w:hAnsi="Arial" w:cs="Arial"/>
                <w:sz w:val="24"/>
                <w:szCs w:val="24"/>
              </w:rPr>
            </w:pP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24267,40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132000,00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812"/>
        </w:trPr>
        <w:tc>
          <w:tcPr>
            <w:tcW w:w="55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3.1</w:t>
            </w:r>
          </w:p>
        </w:tc>
        <w:tc>
          <w:tcPr>
            <w:tcW w:w="1937"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0" w:right="-57"/>
              <w:rPr>
                <w:rFonts w:ascii="Arial" w:hAnsi="Arial" w:cs="Arial"/>
                <w:sz w:val="24"/>
                <w:szCs w:val="24"/>
              </w:rPr>
            </w:pPr>
            <w:r>
              <w:rPr>
                <w:rFonts w:ascii="Arial" w:eastAsia="Times New Roman" w:hAnsi="Arial" w:cs="Arial"/>
                <w:sz w:val="24"/>
                <w:szCs w:val="24"/>
                <w:lang w:eastAsia="ru-RU"/>
              </w:rPr>
              <w:t>Мероприятие 18.3.</w:t>
            </w:r>
          </w:p>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 xml:space="preserve">Организация </w:t>
            </w:r>
            <w:r>
              <w:rPr>
                <w:rFonts w:ascii="Arial" w:eastAsia="Times New Roman" w:hAnsi="Arial" w:cs="Arial"/>
                <w:sz w:val="24"/>
                <w:szCs w:val="24"/>
                <w:lang w:eastAsia="ru-RU"/>
              </w:rPr>
              <w:lastRenderedPageBreak/>
              <w:t xml:space="preserve">выплаты пенсии за выслугу лет лицам, замещающим муниципальные должности и должности муниципальной службы, в связи с выходом  на пенсию  </w:t>
            </w: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117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01.01.2020-31.12.202</w:t>
            </w:r>
            <w:r>
              <w:rPr>
                <w:rFonts w:ascii="Arial" w:eastAsia="Times New Roman" w:hAnsi="Arial" w:cs="Arial"/>
                <w:sz w:val="24"/>
                <w:szCs w:val="24"/>
                <w:lang w:eastAsia="ru-RU"/>
              </w:rPr>
              <w:lastRenderedPageBreak/>
              <w:t>4</w:t>
            </w: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Управление бухгалтерс</w:t>
            </w:r>
            <w:r>
              <w:rPr>
                <w:rFonts w:ascii="Arial" w:eastAsia="Times New Roman" w:hAnsi="Arial" w:cs="Arial"/>
                <w:sz w:val="24"/>
                <w:szCs w:val="24"/>
                <w:lang w:eastAsia="ru-RU"/>
              </w:rPr>
              <w:lastRenderedPageBreak/>
              <w:t>кого учета администрации городского округа Люберцы Московской области</w:t>
            </w: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tc>
        <w:tc>
          <w:tcPr>
            <w:tcW w:w="1701" w:type="dxa"/>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Своевременное и полное предоставлен</w:t>
            </w:r>
            <w:r>
              <w:rPr>
                <w:rFonts w:ascii="Arial" w:eastAsia="Times New Roman" w:hAnsi="Arial" w:cs="Arial"/>
                <w:sz w:val="24"/>
                <w:szCs w:val="24"/>
                <w:lang w:eastAsia="ru-RU"/>
              </w:rPr>
              <w:lastRenderedPageBreak/>
              <w:t xml:space="preserve">ие мер социальной поддержки, установленных законодательством </w:t>
            </w: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tc>
      </w:tr>
      <w:tr w:rsidR="0086599C" w:rsidTr="0086599C">
        <w:trPr>
          <w:trHeight w:val="812"/>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812"/>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24267,40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132000,00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437"/>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p w:rsidR="0086599C" w:rsidRDefault="0086599C">
            <w:pPr>
              <w:widowControl w:val="0"/>
              <w:tabs>
                <w:tab w:val="left" w:pos="709"/>
              </w:tabs>
              <w:ind w:left="-57" w:right="-57"/>
              <w:rPr>
                <w:rFonts w:ascii="Arial" w:hAnsi="Arial" w:cs="Arial"/>
                <w:sz w:val="24"/>
                <w:szCs w:val="24"/>
              </w:rPr>
            </w:pP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331"/>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p w:rsidR="0086599C" w:rsidRDefault="0086599C">
            <w:pPr>
              <w:widowControl w:val="0"/>
              <w:tabs>
                <w:tab w:val="left" w:pos="709"/>
              </w:tabs>
              <w:ind w:left="-57" w:right="-57"/>
              <w:rPr>
                <w:rFonts w:ascii="Arial" w:hAnsi="Arial" w:cs="Arial"/>
                <w:sz w:val="24"/>
                <w:szCs w:val="24"/>
              </w:rPr>
            </w:pP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24267,40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132000,00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758"/>
        </w:trPr>
        <w:tc>
          <w:tcPr>
            <w:tcW w:w="55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1937"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b/>
                <w:sz w:val="24"/>
                <w:szCs w:val="24"/>
                <w:lang w:eastAsia="ru-RU"/>
              </w:rPr>
              <w:t>Основное мероприятие 19</w:t>
            </w:r>
          </w:p>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Дополнительные меры социальной поддержки и социальной помощи гражданам</w:t>
            </w: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76" w:type="dxa"/>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01.01.2020-31.12.2024</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p w:rsidR="0086599C" w:rsidRDefault="0086599C">
            <w:pPr>
              <w:widowControl w:val="0"/>
              <w:tabs>
                <w:tab w:val="left" w:pos="709"/>
              </w:tabs>
              <w:ind w:left="-57" w:right="-57"/>
              <w:rPr>
                <w:rFonts w:ascii="Arial" w:eastAsia="Times New Roman" w:hAnsi="Arial" w:cs="Arial"/>
                <w:sz w:val="24"/>
                <w:szCs w:val="24"/>
                <w:lang w:eastAsia="ru-RU"/>
              </w:rPr>
            </w:pPr>
          </w:p>
          <w:p w:rsidR="0086599C" w:rsidRDefault="0086599C">
            <w:pPr>
              <w:widowControl w:val="0"/>
              <w:tabs>
                <w:tab w:val="left" w:pos="709"/>
              </w:tabs>
              <w:ind w:left="-57" w:right="-57"/>
              <w:rPr>
                <w:rFonts w:ascii="Arial" w:eastAsia="Times New Roman" w:hAnsi="Arial" w:cs="Arial"/>
                <w:sz w:val="24"/>
                <w:szCs w:val="24"/>
                <w:lang w:eastAsia="ru-RU"/>
              </w:rPr>
            </w:pPr>
          </w:p>
          <w:p w:rsidR="0086599C" w:rsidRDefault="0086599C">
            <w:pPr>
              <w:widowControl w:val="0"/>
              <w:tabs>
                <w:tab w:val="left" w:pos="709"/>
              </w:tabs>
              <w:ind w:left="-57" w:right="-57"/>
              <w:rPr>
                <w:rFonts w:ascii="Arial" w:eastAsia="Times New Roman" w:hAnsi="Arial" w:cs="Arial"/>
                <w:sz w:val="24"/>
                <w:szCs w:val="24"/>
                <w:lang w:eastAsia="ru-RU"/>
              </w:rPr>
            </w:pPr>
          </w:p>
        </w:tc>
        <w:tc>
          <w:tcPr>
            <w:tcW w:w="1701" w:type="dxa"/>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Оказание социальной поддержки определенным категориям граждан</w:t>
            </w: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tc>
      </w:tr>
      <w:tr w:rsidR="0086599C" w:rsidTr="0086599C">
        <w:trPr>
          <w:trHeight w:val="758"/>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758"/>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492"/>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25000,00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25000,00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w:t>
            </w:r>
            <w:r>
              <w:rPr>
                <w:rFonts w:ascii="Arial" w:eastAsia="Times New Roman" w:hAnsi="Arial" w:cs="Arial"/>
                <w:sz w:val="24"/>
                <w:szCs w:val="24"/>
                <w:lang w:eastAsia="ru-RU"/>
              </w:rPr>
              <w:lastRenderedPageBreak/>
              <w:t>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5000,00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w:t>
            </w:r>
            <w:r>
              <w:rPr>
                <w:rFonts w:ascii="Arial" w:eastAsia="Times New Roman" w:hAnsi="Arial" w:cs="Arial"/>
                <w:sz w:val="24"/>
                <w:szCs w:val="24"/>
                <w:lang w:eastAsia="ru-RU"/>
              </w:rPr>
              <w:lastRenderedPageBreak/>
              <w:t>0</w:t>
            </w: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678"/>
        </w:trPr>
        <w:tc>
          <w:tcPr>
            <w:tcW w:w="55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4.1</w:t>
            </w:r>
          </w:p>
        </w:tc>
        <w:tc>
          <w:tcPr>
            <w:tcW w:w="1937"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0" w:right="-57"/>
              <w:rPr>
                <w:rFonts w:ascii="Arial" w:hAnsi="Arial" w:cs="Arial"/>
                <w:sz w:val="24"/>
                <w:szCs w:val="24"/>
              </w:rPr>
            </w:pPr>
            <w:r>
              <w:rPr>
                <w:rFonts w:ascii="Arial" w:eastAsia="Times New Roman" w:hAnsi="Arial" w:cs="Arial"/>
                <w:sz w:val="24"/>
                <w:szCs w:val="24"/>
                <w:lang w:eastAsia="ru-RU"/>
              </w:rPr>
              <w:t>Мероприятие 19.1</w:t>
            </w:r>
          </w:p>
          <w:p w:rsidR="0086599C" w:rsidRDefault="0086599C">
            <w:pPr>
              <w:widowControl w:val="0"/>
              <w:tabs>
                <w:tab w:val="left" w:pos="709"/>
              </w:tabs>
              <w:spacing w:line="276" w:lineRule="auto"/>
              <w:ind w:left="0" w:right="-57"/>
              <w:rPr>
                <w:rFonts w:ascii="Arial" w:hAnsi="Arial" w:cs="Arial"/>
                <w:sz w:val="24"/>
                <w:szCs w:val="24"/>
              </w:rPr>
            </w:pPr>
            <w:r>
              <w:rPr>
                <w:rFonts w:ascii="Arial" w:eastAsia="Times New Roman" w:hAnsi="Arial" w:cs="Arial"/>
                <w:sz w:val="24"/>
                <w:szCs w:val="24"/>
                <w:lang w:eastAsia="ru-RU"/>
              </w:rPr>
              <w:t xml:space="preserve">Социальная поддержка лиц, достигших </w:t>
            </w:r>
            <w:proofErr w:type="spellStart"/>
            <w:r>
              <w:rPr>
                <w:rFonts w:ascii="Arial" w:eastAsia="Times New Roman" w:hAnsi="Arial" w:cs="Arial"/>
                <w:sz w:val="24"/>
                <w:szCs w:val="24"/>
                <w:lang w:eastAsia="ru-RU"/>
              </w:rPr>
              <w:t>предпенсионного</w:t>
            </w:r>
            <w:proofErr w:type="spellEnd"/>
            <w:r>
              <w:rPr>
                <w:rFonts w:ascii="Arial" w:eastAsia="Times New Roman" w:hAnsi="Arial" w:cs="Arial"/>
                <w:sz w:val="24"/>
                <w:szCs w:val="24"/>
                <w:lang w:eastAsia="ru-RU"/>
              </w:rPr>
              <w:t xml:space="preserve"> возраста </w:t>
            </w:r>
            <w:proofErr w:type="spellStart"/>
            <w:proofErr w:type="gramStart"/>
            <w:r>
              <w:rPr>
                <w:rFonts w:ascii="Arial" w:eastAsia="Times New Roman" w:hAnsi="Arial" w:cs="Arial"/>
                <w:sz w:val="24"/>
                <w:szCs w:val="24"/>
                <w:lang w:eastAsia="ru-RU"/>
              </w:rPr>
              <w:t>возраста</w:t>
            </w:r>
            <w:proofErr w:type="spellEnd"/>
            <w:proofErr w:type="gramEnd"/>
            <w:r>
              <w:rPr>
                <w:rFonts w:ascii="Arial" w:eastAsia="Times New Roman" w:hAnsi="Arial" w:cs="Arial"/>
                <w:sz w:val="24"/>
                <w:szCs w:val="24"/>
                <w:lang w:eastAsia="ru-RU"/>
              </w:rPr>
              <w:t xml:space="preserve"> 60 55 лет (соответственно мужчины и женщины) являющихся Ветеранами труда, Ветеранами военной службы, лицами, награжденными знаком «Почетный донор СССР», «Почетный донор России» или не имеющих льготного </w:t>
            </w:r>
            <w:r>
              <w:rPr>
                <w:rFonts w:ascii="Arial" w:eastAsia="Times New Roman" w:hAnsi="Arial" w:cs="Arial"/>
                <w:sz w:val="24"/>
                <w:szCs w:val="24"/>
                <w:lang w:eastAsia="ru-RU"/>
              </w:rPr>
              <w:lastRenderedPageBreak/>
              <w:t>статуса</w:t>
            </w: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1176" w:type="dxa"/>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01.01.2020-31.12.2024</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физической культуре и спорту администрации городского округа Люберцы Московской области</w:t>
            </w:r>
          </w:p>
        </w:tc>
        <w:tc>
          <w:tcPr>
            <w:tcW w:w="1701" w:type="dxa"/>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Оказание социальной поддержки определенным категориям граждан</w:t>
            </w: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tc>
      </w:tr>
      <w:tr w:rsidR="0086599C" w:rsidTr="0086599C">
        <w:trPr>
          <w:trHeight w:val="678"/>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678"/>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25000,00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p w:rsidR="0086599C" w:rsidRDefault="0086599C">
            <w:pPr>
              <w:widowControl w:val="0"/>
              <w:tabs>
                <w:tab w:val="left" w:pos="709"/>
              </w:tabs>
              <w:ind w:left="-57" w:right="-57"/>
              <w:rPr>
                <w:rFonts w:ascii="Arial" w:hAnsi="Arial" w:cs="Arial"/>
                <w:sz w:val="24"/>
                <w:szCs w:val="24"/>
              </w:rPr>
            </w:pP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25000,00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678"/>
        </w:trPr>
        <w:tc>
          <w:tcPr>
            <w:tcW w:w="55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4.1.1</w:t>
            </w:r>
          </w:p>
        </w:tc>
        <w:tc>
          <w:tcPr>
            <w:tcW w:w="1937"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0" w:right="-57"/>
              <w:rPr>
                <w:rFonts w:ascii="Arial" w:hAnsi="Arial" w:cs="Arial"/>
                <w:sz w:val="24"/>
                <w:szCs w:val="24"/>
              </w:rPr>
            </w:pPr>
            <w:r>
              <w:rPr>
                <w:rFonts w:ascii="Arial" w:eastAsia="Times New Roman" w:hAnsi="Arial" w:cs="Arial"/>
                <w:sz w:val="24"/>
                <w:szCs w:val="24"/>
                <w:lang w:eastAsia="ru-RU"/>
              </w:rPr>
              <w:t>Мероприятие 19.1.1</w:t>
            </w:r>
          </w:p>
          <w:p w:rsidR="0086599C" w:rsidRDefault="0086599C">
            <w:pPr>
              <w:widowControl w:val="0"/>
              <w:tabs>
                <w:tab w:val="left" w:pos="709"/>
              </w:tabs>
              <w:spacing w:line="276" w:lineRule="auto"/>
              <w:ind w:left="0" w:right="-57"/>
              <w:rPr>
                <w:rFonts w:ascii="Arial" w:hAnsi="Arial" w:cs="Arial"/>
                <w:sz w:val="24"/>
                <w:szCs w:val="24"/>
              </w:rPr>
            </w:pPr>
            <w:r>
              <w:rPr>
                <w:rFonts w:ascii="Arial" w:eastAsia="Times New Roman" w:hAnsi="Arial" w:cs="Arial"/>
                <w:sz w:val="24"/>
                <w:szCs w:val="24"/>
                <w:lang w:eastAsia="ru-RU"/>
              </w:rPr>
              <w:t>Организация досуга граждан старшего возраста (от 60 лет мужчины и от 55 лет женщины) в клубных формированиях, в рамках проекта «Активное долголетие»</w:t>
            </w: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76" w:type="dxa"/>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01.01.2020-31.12.2024</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физической культуре и спорту администрации городского округа Люберцы Московской области</w:t>
            </w:r>
          </w:p>
        </w:tc>
        <w:tc>
          <w:tcPr>
            <w:tcW w:w="1701" w:type="dxa"/>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Оказание социальной поддержки определенным категориям граждан</w:t>
            </w: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tc>
      </w:tr>
      <w:tr w:rsidR="0086599C" w:rsidTr="0086599C">
        <w:trPr>
          <w:trHeight w:val="678"/>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678"/>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p w:rsidR="0086599C" w:rsidRDefault="0086599C">
            <w:pPr>
              <w:widowControl w:val="0"/>
              <w:tabs>
                <w:tab w:val="left" w:pos="709"/>
              </w:tabs>
              <w:ind w:left="-57" w:right="-57"/>
              <w:rPr>
                <w:rFonts w:ascii="Arial" w:hAnsi="Arial" w:cs="Arial"/>
                <w:sz w:val="24"/>
                <w:szCs w:val="24"/>
              </w:rPr>
            </w:pP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678"/>
        </w:trPr>
        <w:tc>
          <w:tcPr>
            <w:tcW w:w="55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4.1.2</w:t>
            </w:r>
          </w:p>
        </w:tc>
        <w:tc>
          <w:tcPr>
            <w:tcW w:w="1937"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0" w:right="-57"/>
              <w:rPr>
                <w:rFonts w:ascii="Arial" w:hAnsi="Arial" w:cs="Arial"/>
                <w:sz w:val="24"/>
                <w:szCs w:val="24"/>
              </w:rPr>
            </w:pPr>
            <w:r>
              <w:rPr>
                <w:rFonts w:ascii="Arial" w:eastAsia="Times New Roman" w:hAnsi="Arial" w:cs="Arial"/>
                <w:sz w:val="24"/>
                <w:szCs w:val="24"/>
                <w:lang w:eastAsia="ru-RU"/>
              </w:rPr>
              <w:t>Мероприятие 19.1.2</w:t>
            </w:r>
          </w:p>
          <w:p w:rsidR="0086599C" w:rsidRDefault="0086599C">
            <w:pPr>
              <w:widowControl w:val="0"/>
              <w:tabs>
                <w:tab w:val="left" w:pos="709"/>
              </w:tabs>
              <w:spacing w:line="276" w:lineRule="auto"/>
              <w:ind w:left="0" w:right="-57"/>
              <w:rPr>
                <w:rFonts w:ascii="Arial" w:hAnsi="Arial" w:cs="Arial"/>
                <w:sz w:val="24"/>
                <w:szCs w:val="24"/>
              </w:rPr>
            </w:pPr>
            <w:r>
              <w:rPr>
                <w:rFonts w:ascii="Arial" w:eastAsia="Times New Roman" w:hAnsi="Arial" w:cs="Arial"/>
                <w:sz w:val="24"/>
                <w:szCs w:val="24"/>
                <w:lang w:eastAsia="ru-RU"/>
              </w:rPr>
              <w:t xml:space="preserve">Организация подписки для инвалидов ВОВ, ветеранов, одиноких престарелых граждан </w:t>
            </w:r>
            <w:r>
              <w:rPr>
                <w:rFonts w:ascii="Arial" w:eastAsia="Times New Roman" w:hAnsi="Arial" w:cs="Arial"/>
                <w:sz w:val="24"/>
                <w:szCs w:val="24"/>
                <w:lang w:eastAsia="ru-RU"/>
              </w:rPr>
              <w:lastRenderedPageBreak/>
              <w:t>городского округа Люберцы на периодические издания</w:t>
            </w:r>
            <w:r>
              <w:rPr>
                <w:rFonts w:ascii="Arial" w:eastAsia="Times New Roman" w:hAnsi="Arial" w:cs="Arial"/>
                <w:b/>
                <w:sz w:val="24"/>
                <w:szCs w:val="24"/>
                <w:lang w:eastAsia="ru-RU"/>
              </w:rPr>
              <w:t xml:space="preserve"> </w:t>
            </w: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1176" w:type="dxa"/>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01.01.2020-31.12.2024</w:t>
            </w:r>
          </w:p>
          <w:p w:rsidR="0086599C" w:rsidRDefault="0086599C">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 xml:space="preserve">Управление социальной политики администрации городского округа Люберцы Московской </w:t>
            </w:r>
            <w:r>
              <w:rPr>
                <w:rFonts w:ascii="Arial" w:eastAsia="Times New Roman" w:hAnsi="Arial" w:cs="Arial"/>
                <w:sz w:val="24"/>
                <w:szCs w:val="24"/>
                <w:lang w:eastAsia="ru-RU"/>
              </w:rPr>
              <w:lastRenderedPageBreak/>
              <w:t>области</w:t>
            </w:r>
          </w:p>
          <w:p w:rsidR="0086599C" w:rsidRDefault="0086599C">
            <w:pPr>
              <w:widowControl w:val="0"/>
              <w:tabs>
                <w:tab w:val="left" w:pos="709"/>
              </w:tabs>
              <w:ind w:left="-57" w:right="-57"/>
              <w:rPr>
                <w:rFonts w:ascii="Arial" w:eastAsia="Times New Roman" w:hAnsi="Arial" w:cs="Arial"/>
                <w:sz w:val="24"/>
                <w:szCs w:val="24"/>
                <w:lang w:eastAsia="ru-RU"/>
              </w:rPr>
            </w:pPr>
          </w:p>
          <w:p w:rsidR="0086599C" w:rsidRDefault="0086599C">
            <w:pPr>
              <w:widowControl w:val="0"/>
              <w:tabs>
                <w:tab w:val="left" w:pos="709"/>
              </w:tabs>
              <w:ind w:left="-57" w:right="-57"/>
              <w:rPr>
                <w:rFonts w:ascii="Arial" w:eastAsia="Times New Roman" w:hAnsi="Arial" w:cs="Arial"/>
                <w:sz w:val="24"/>
                <w:szCs w:val="24"/>
                <w:lang w:eastAsia="ru-RU"/>
              </w:rPr>
            </w:pPr>
          </w:p>
          <w:p w:rsidR="0086599C" w:rsidRDefault="0086599C">
            <w:pPr>
              <w:widowControl w:val="0"/>
              <w:tabs>
                <w:tab w:val="left" w:pos="709"/>
              </w:tabs>
              <w:ind w:left="-57" w:right="-57"/>
              <w:rPr>
                <w:rFonts w:ascii="Arial" w:eastAsia="Times New Roman" w:hAnsi="Arial" w:cs="Arial"/>
                <w:sz w:val="24"/>
                <w:szCs w:val="24"/>
                <w:lang w:eastAsia="ru-RU"/>
              </w:rPr>
            </w:pPr>
          </w:p>
          <w:p w:rsidR="0086599C" w:rsidRDefault="0086599C">
            <w:pPr>
              <w:widowControl w:val="0"/>
              <w:tabs>
                <w:tab w:val="left" w:pos="709"/>
              </w:tabs>
              <w:ind w:left="-57" w:right="-57"/>
              <w:rPr>
                <w:rFonts w:ascii="Arial" w:eastAsia="Times New Roman" w:hAnsi="Arial" w:cs="Arial"/>
                <w:sz w:val="24"/>
                <w:szCs w:val="24"/>
                <w:lang w:eastAsia="ru-RU"/>
              </w:rPr>
            </w:pPr>
          </w:p>
        </w:tc>
        <w:tc>
          <w:tcPr>
            <w:tcW w:w="1701" w:type="dxa"/>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Оказание социальной поддержки определенным категориям граждан</w:t>
            </w: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tc>
      </w:tr>
      <w:tr w:rsidR="0086599C" w:rsidTr="0086599C">
        <w:trPr>
          <w:trHeight w:val="678"/>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678"/>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бюджета городского округа </w:t>
            </w:r>
            <w:r>
              <w:rPr>
                <w:rFonts w:ascii="Arial" w:eastAsia="Times New Roman" w:hAnsi="Arial" w:cs="Arial"/>
                <w:sz w:val="24"/>
                <w:szCs w:val="24"/>
                <w:lang w:eastAsia="ru-RU"/>
              </w:rPr>
              <w:lastRenderedPageBreak/>
              <w:t>Люберцы</w:t>
            </w: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25000,00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7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25000,00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20"/>
        </w:trPr>
        <w:tc>
          <w:tcPr>
            <w:tcW w:w="552" w:type="dxa"/>
            <w:tcBorders>
              <w:top w:val="single" w:sz="4" w:space="0" w:color="000000"/>
              <w:left w:val="single" w:sz="4" w:space="0" w:color="000000"/>
              <w:bottom w:val="single" w:sz="4" w:space="0" w:color="000000"/>
              <w:right w:val="single" w:sz="4" w:space="0" w:color="000000"/>
            </w:tcBorders>
            <w:vAlign w:val="center"/>
          </w:tcPr>
          <w:p w:rsidR="0086599C" w:rsidRDefault="0086599C">
            <w:pPr>
              <w:ind w:left="0"/>
              <w:rPr>
                <w:rFonts w:ascii="Arial" w:eastAsia="Times New Roman" w:hAnsi="Arial" w:cs="Arial"/>
                <w:sz w:val="24"/>
                <w:szCs w:val="24"/>
                <w:lang w:eastAsia="ru-RU"/>
              </w:rPr>
            </w:pPr>
          </w:p>
        </w:tc>
        <w:tc>
          <w:tcPr>
            <w:tcW w:w="1937" w:type="dxa"/>
            <w:tcBorders>
              <w:top w:val="single" w:sz="4" w:space="0" w:color="000000"/>
              <w:left w:val="single" w:sz="4" w:space="0" w:color="000000"/>
              <w:bottom w:val="single" w:sz="4" w:space="0" w:color="000000"/>
              <w:right w:val="single" w:sz="4" w:space="0" w:color="000000"/>
            </w:tcBorders>
            <w:vAlign w:val="center"/>
          </w:tcPr>
          <w:p w:rsidR="0086599C" w:rsidRDefault="0086599C">
            <w:pPr>
              <w:ind w:left="0"/>
              <w:rPr>
                <w:rFonts w:ascii="Arial" w:eastAsia="Times New Roman" w:hAnsi="Arial" w:cs="Arial"/>
                <w:sz w:val="24"/>
                <w:szCs w:val="24"/>
                <w:lang w:eastAsia="ru-RU"/>
              </w:rPr>
            </w:pPr>
          </w:p>
        </w:tc>
        <w:tc>
          <w:tcPr>
            <w:tcW w:w="2646"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 ПО ПОДПРОГРАММЕ</w:t>
            </w: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158776,40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831606,00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156433,00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164921,00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170084,00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170084,00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170084,00</w:t>
            </w:r>
          </w:p>
        </w:tc>
        <w:tc>
          <w:tcPr>
            <w:tcW w:w="141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tc>
      </w:tr>
      <w:tr w:rsidR="0086599C" w:rsidTr="0086599C">
        <w:trPr>
          <w:trHeight w:val="20"/>
        </w:trPr>
        <w:tc>
          <w:tcPr>
            <w:tcW w:w="552" w:type="dxa"/>
            <w:tcBorders>
              <w:top w:val="single" w:sz="4" w:space="0" w:color="000000"/>
              <w:left w:val="single" w:sz="4" w:space="0" w:color="000000"/>
              <w:bottom w:val="single" w:sz="4" w:space="0" w:color="000000"/>
              <w:right w:val="single" w:sz="4" w:space="0" w:color="000000"/>
            </w:tcBorders>
            <w:vAlign w:val="center"/>
          </w:tcPr>
          <w:p w:rsidR="0086599C" w:rsidRDefault="0086599C">
            <w:pPr>
              <w:ind w:left="0"/>
              <w:rPr>
                <w:rFonts w:ascii="Arial" w:eastAsia="Times New Roman" w:hAnsi="Arial" w:cs="Arial"/>
                <w:sz w:val="24"/>
                <w:szCs w:val="24"/>
                <w:lang w:eastAsia="ru-RU"/>
              </w:rPr>
            </w:pPr>
          </w:p>
        </w:tc>
        <w:tc>
          <w:tcPr>
            <w:tcW w:w="1937" w:type="dxa"/>
            <w:tcBorders>
              <w:top w:val="single" w:sz="4" w:space="0" w:color="000000"/>
              <w:left w:val="single" w:sz="4" w:space="0" w:color="000000"/>
              <w:bottom w:val="single" w:sz="4" w:space="0" w:color="000000"/>
              <w:right w:val="single" w:sz="4" w:space="0" w:color="000000"/>
            </w:tcBorders>
            <w:vAlign w:val="center"/>
          </w:tcPr>
          <w:p w:rsidR="0086599C" w:rsidRDefault="0086599C">
            <w:pPr>
              <w:ind w:left="0"/>
              <w:rPr>
                <w:rFonts w:ascii="Arial" w:eastAsia="Times New Roman" w:hAnsi="Arial" w:cs="Arial"/>
                <w:sz w:val="24"/>
                <w:szCs w:val="24"/>
                <w:lang w:eastAsia="ru-RU"/>
              </w:rPr>
            </w:pPr>
          </w:p>
        </w:tc>
        <w:tc>
          <w:tcPr>
            <w:tcW w:w="2646"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tc>
      </w:tr>
      <w:tr w:rsidR="0086599C" w:rsidTr="0086599C">
        <w:trPr>
          <w:trHeight w:val="419"/>
        </w:trPr>
        <w:tc>
          <w:tcPr>
            <w:tcW w:w="55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tc>
        <w:tc>
          <w:tcPr>
            <w:tcW w:w="1937"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0" w:right="-57"/>
              <w:rPr>
                <w:rFonts w:ascii="Arial" w:eastAsia="Times New Roman" w:hAnsi="Arial" w:cs="Arial"/>
                <w:sz w:val="24"/>
                <w:szCs w:val="24"/>
                <w:lang w:eastAsia="ru-RU"/>
              </w:rPr>
            </w:pPr>
          </w:p>
        </w:tc>
        <w:tc>
          <w:tcPr>
            <w:tcW w:w="2646"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129509,00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674606,00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125033,00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133521,00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141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tc>
      </w:tr>
      <w:tr w:rsidR="0086599C" w:rsidTr="0086599C">
        <w:trPr>
          <w:trHeight w:val="20"/>
        </w:trPr>
        <w:tc>
          <w:tcPr>
            <w:tcW w:w="55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tc>
        <w:tc>
          <w:tcPr>
            <w:tcW w:w="1937"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tc>
        <w:tc>
          <w:tcPr>
            <w:tcW w:w="2646"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24267,40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132000,00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141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tc>
      </w:tr>
      <w:tr w:rsidR="0086599C" w:rsidTr="0086599C">
        <w:trPr>
          <w:trHeight w:val="20"/>
        </w:trPr>
        <w:tc>
          <w:tcPr>
            <w:tcW w:w="55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tc>
        <w:tc>
          <w:tcPr>
            <w:tcW w:w="1937"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tc>
        <w:tc>
          <w:tcPr>
            <w:tcW w:w="2646" w:type="dxa"/>
            <w:gridSpan w:val="2"/>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25000,00</w:t>
            </w:r>
          </w:p>
        </w:tc>
        <w:tc>
          <w:tcPr>
            <w:tcW w:w="96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5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41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spacing w:line="276" w:lineRule="auto"/>
              <w:ind w:left="-57" w:right="-57"/>
              <w:rPr>
                <w:rFonts w:ascii="Arial" w:eastAsia="Times New Roman" w:hAnsi="Arial" w:cs="Arial"/>
                <w:sz w:val="24"/>
                <w:szCs w:val="24"/>
                <w:lang w:eastAsia="ru-RU"/>
              </w:rPr>
            </w:pPr>
          </w:p>
        </w:tc>
      </w:tr>
    </w:tbl>
    <w:p w:rsidR="0086599C" w:rsidRDefault="0086599C" w:rsidP="0086599C">
      <w:pPr>
        <w:widowControl w:val="0"/>
        <w:tabs>
          <w:tab w:val="left" w:pos="709"/>
        </w:tabs>
        <w:jc w:val="right"/>
        <w:rPr>
          <w:rFonts w:ascii="Arial" w:eastAsia="Times New Roman" w:hAnsi="Arial" w:cs="Arial"/>
          <w:sz w:val="24"/>
          <w:szCs w:val="24"/>
          <w:lang w:eastAsia="ru-RU"/>
        </w:rPr>
      </w:pPr>
    </w:p>
    <w:p w:rsidR="0086599C" w:rsidRDefault="0086599C" w:rsidP="0086599C">
      <w:pPr>
        <w:widowControl w:val="0"/>
        <w:tabs>
          <w:tab w:val="left" w:pos="709"/>
        </w:tabs>
        <w:jc w:val="right"/>
        <w:rPr>
          <w:rFonts w:ascii="Arial" w:eastAsia="Times New Roman" w:hAnsi="Arial" w:cs="Arial"/>
          <w:sz w:val="24"/>
          <w:szCs w:val="24"/>
          <w:lang w:eastAsia="ru-RU"/>
        </w:rPr>
      </w:pPr>
    </w:p>
    <w:p w:rsidR="0086599C" w:rsidRDefault="0086599C" w:rsidP="0086599C">
      <w:pPr>
        <w:widowControl w:val="0"/>
        <w:tabs>
          <w:tab w:val="left" w:pos="709"/>
        </w:tabs>
        <w:jc w:val="right"/>
        <w:rPr>
          <w:rFonts w:ascii="Arial" w:eastAsia="Times New Roman" w:hAnsi="Arial" w:cs="Arial"/>
          <w:sz w:val="24"/>
          <w:szCs w:val="24"/>
          <w:lang w:eastAsia="ru-RU"/>
        </w:rPr>
      </w:pPr>
    </w:p>
    <w:tbl>
      <w:tblPr>
        <w:tblW w:w="15300" w:type="dxa"/>
        <w:tblLayout w:type="fixed"/>
        <w:tblCellMar>
          <w:left w:w="0" w:type="dxa"/>
          <w:right w:w="0" w:type="dxa"/>
        </w:tblCellMar>
        <w:tblLook w:val="04A0" w:firstRow="1" w:lastRow="0" w:firstColumn="1" w:lastColumn="0" w:noHBand="0" w:noVBand="1"/>
      </w:tblPr>
      <w:tblGrid>
        <w:gridCol w:w="2974"/>
        <w:gridCol w:w="2265"/>
        <w:gridCol w:w="4251"/>
        <w:gridCol w:w="1130"/>
        <w:gridCol w:w="992"/>
        <w:gridCol w:w="992"/>
        <w:gridCol w:w="848"/>
        <w:gridCol w:w="848"/>
        <w:gridCol w:w="1000"/>
      </w:tblGrid>
      <w:tr w:rsidR="0086599C" w:rsidTr="0086599C">
        <w:trPr>
          <w:cantSplit/>
          <w:trHeight w:val="2269"/>
        </w:trPr>
        <w:tc>
          <w:tcPr>
            <w:tcW w:w="15307" w:type="dxa"/>
            <w:gridSpan w:val="9"/>
            <w:tcBorders>
              <w:top w:val="nil"/>
              <w:left w:val="nil"/>
              <w:bottom w:val="single" w:sz="8" w:space="0" w:color="000000"/>
              <w:right w:val="nil"/>
            </w:tcBorders>
            <w:shd w:val="clear" w:color="auto" w:fill="FFFFFF"/>
          </w:tcPr>
          <w:p w:rsidR="0086599C" w:rsidRDefault="0086599C">
            <w:pPr>
              <w:tabs>
                <w:tab w:val="left" w:pos="12300"/>
              </w:tabs>
              <w:spacing w:line="276" w:lineRule="auto"/>
              <w:ind w:left="0" w:right="29"/>
              <w:jc w:val="right"/>
              <w:rPr>
                <w:rFonts w:ascii="Arial" w:hAnsi="Arial" w:cs="Arial"/>
                <w:sz w:val="24"/>
                <w:szCs w:val="24"/>
              </w:rPr>
            </w:pPr>
            <w:r>
              <w:rPr>
                <w:rFonts w:ascii="Arial" w:hAnsi="Arial" w:cs="Arial"/>
                <w:bCs/>
                <w:color w:val="000000"/>
                <w:sz w:val="24"/>
                <w:szCs w:val="24"/>
              </w:rPr>
              <w:lastRenderedPageBreak/>
              <w:t xml:space="preserve">                                                                                                                                                                                                                        Приложение  №4</w:t>
            </w:r>
          </w:p>
          <w:p w:rsidR="0086599C" w:rsidRDefault="0086599C">
            <w:pPr>
              <w:widowControl w:val="0"/>
              <w:tabs>
                <w:tab w:val="left" w:pos="709"/>
                <w:tab w:val="left" w:pos="12405"/>
                <w:tab w:val="right" w:pos="16271"/>
              </w:tabs>
              <w:ind w:right="29"/>
              <w:jc w:val="right"/>
              <w:rPr>
                <w:rFonts w:ascii="Arial" w:hAnsi="Arial" w:cs="Arial"/>
                <w:sz w:val="24"/>
                <w:szCs w:val="24"/>
              </w:rPr>
            </w:pPr>
            <w:r>
              <w:rPr>
                <w:rFonts w:ascii="Arial" w:eastAsia="Times New Roman" w:hAnsi="Arial" w:cs="Arial"/>
                <w:sz w:val="24"/>
                <w:szCs w:val="24"/>
                <w:lang w:eastAsia="ru-RU"/>
              </w:rPr>
              <w:t xml:space="preserve">                                                                                                                                                                     к муниципальной программе</w:t>
            </w:r>
          </w:p>
          <w:p w:rsidR="0086599C" w:rsidRDefault="0086599C">
            <w:pPr>
              <w:widowControl w:val="0"/>
              <w:tabs>
                <w:tab w:val="left" w:pos="709"/>
                <w:tab w:val="left" w:pos="12405"/>
                <w:tab w:val="right" w:pos="16271"/>
              </w:tabs>
              <w:ind w:right="29"/>
              <w:jc w:val="right"/>
              <w:rPr>
                <w:rFonts w:ascii="Arial" w:hAnsi="Arial" w:cs="Arial"/>
                <w:sz w:val="24"/>
                <w:szCs w:val="24"/>
              </w:rPr>
            </w:pP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86599C" w:rsidRDefault="0086599C">
            <w:pPr>
              <w:tabs>
                <w:tab w:val="left" w:pos="12300"/>
              </w:tabs>
              <w:spacing w:line="276" w:lineRule="auto"/>
              <w:ind w:left="0" w:right="29"/>
              <w:jc w:val="right"/>
              <w:rPr>
                <w:rFonts w:ascii="Arial" w:hAnsi="Arial" w:cs="Arial"/>
                <w:bCs/>
                <w:color w:val="000000"/>
                <w:sz w:val="24"/>
                <w:szCs w:val="24"/>
              </w:rPr>
            </w:pPr>
            <w:r>
              <w:rPr>
                <w:rFonts w:ascii="Arial" w:eastAsia="Times New Roman" w:hAnsi="Arial" w:cs="Arial"/>
                <w:sz w:val="24"/>
                <w:szCs w:val="24"/>
                <w:lang w:eastAsia="ru-RU"/>
              </w:rPr>
              <w:t>от 20.12.2019 № 5057-ПА</w:t>
            </w:r>
            <w:r>
              <w:rPr>
                <w:rFonts w:ascii="Arial" w:hAnsi="Arial" w:cs="Arial"/>
                <w:bCs/>
                <w:color w:val="000000"/>
                <w:sz w:val="24"/>
                <w:szCs w:val="24"/>
              </w:rPr>
              <w:t xml:space="preserve"> </w:t>
            </w:r>
          </w:p>
          <w:p w:rsidR="0086599C" w:rsidRDefault="0086599C">
            <w:pPr>
              <w:spacing w:line="276" w:lineRule="auto"/>
              <w:ind w:left="29" w:right="29"/>
              <w:jc w:val="center"/>
              <w:rPr>
                <w:rFonts w:ascii="Arial" w:hAnsi="Arial" w:cs="Arial"/>
                <w:b/>
                <w:bCs/>
                <w:color w:val="000000"/>
                <w:sz w:val="24"/>
                <w:szCs w:val="24"/>
              </w:rPr>
            </w:pPr>
          </w:p>
          <w:p w:rsidR="0086599C" w:rsidRDefault="0086599C">
            <w:pPr>
              <w:spacing w:line="276" w:lineRule="auto"/>
              <w:ind w:left="29" w:right="29"/>
              <w:jc w:val="center"/>
              <w:rPr>
                <w:rFonts w:ascii="Arial" w:hAnsi="Arial" w:cs="Arial"/>
                <w:sz w:val="24"/>
                <w:szCs w:val="24"/>
              </w:rPr>
            </w:pPr>
            <w:r>
              <w:rPr>
                <w:rFonts w:ascii="Arial" w:hAnsi="Arial" w:cs="Arial"/>
                <w:b/>
                <w:bCs/>
                <w:color w:val="000000"/>
                <w:sz w:val="24"/>
                <w:szCs w:val="24"/>
              </w:rPr>
              <w:t xml:space="preserve">Паспорт подпрограммы </w:t>
            </w:r>
            <w:r>
              <w:rPr>
                <w:rFonts w:ascii="Arial" w:hAnsi="Arial" w:cs="Arial"/>
                <w:b/>
                <w:bCs/>
                <w:color w:val="000000"/>
                <w:sz w:val="24"/>
                <w:szCs w:val="24"/>
                <w:lang w:val="en-US"/>
              </w:rPr>
              <w:t>II</w:t>
            </w:r>
            <w:r>
              <w:rPr>
                <w:rFonts w:ascii="Arial" w:hAnsi="Arial" w:cs="Arial"/>
                <w:b/>
                <w:bCs/>
                <w:color w:val="000000"/>
                <w:sz w:val="24"/>
                <w:szCs w:val="24"/>
              </w:rPr>
              <w:t xml:space="preserve"> «Доступная среда» </w:t>
            </w:r>
          </w:p>
          <w:p w:rsidR="0086599C" w:rsidRDefault="0086599C">
            <w:pPr>
              <w:widowControl w:val="0"/>
              <w:tabs>
                <w:tab w:val="left" w:pos="709"/>
              </w:tabs>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86599C" w:rsidRDefault="0086599C">
            <w:pPr>
              <w:spacing w:line="276" w:lineRule="auto"/>
              <w:ind w:left="29" w:right="29"/>
              <w:jc w:val="center"/>
              <w:rPr>
                <w:rFonts w:ascii="Arial" w:eastAsia="Times New Roman" w:hAnsi="Arial" w:cs="Arial"/>
                <w:b/>
                <w:bCs/>
                <w:color w:val="000000"/>
                <w:sz w:val="24"/>
                <w:szCs w:val="24"/>
              </w:rPr>
            </w:pPr>
          </w:p>
        </w:tc>
      </w:tr>
      <w:tr w:rsidR="0086599C" w:rsidTr="0086599C">
        <w:trPr>
          <w:cantSplit/>
          <w:trHeight w:hRule="exact" w:val="826"/>
        </w:trPr>
        <w:tc>
          <w:tcPr>
            <w:tcW w:w="2976" w:type="dxa"/>
            <w:tcBorders>
              <w:top w:val="single" w:sz="8" w:space="0" w:color="000000"/>
              <w:left w:val="single" w:sz="8" w:space="0" w:color="000000"/>
              <w:bottom w:val="single" w:sz="8" w:space="0" w:color="000000"/>
              <w:right w:val="single" w:sz="8" w:space="0" w:color="000000"/>
            </w:tcBorders>
            <w:shd w:val="clear" w:color="auto" w:fill="FFFFFF"/>
            <w:hideMark/>
          </w:tcPr>
          <w:p w:rsidR="0086599C" w:rsidRDefault="0086599C">
            <w:pPr>
              <w:spacing w:line="276" w:lineRule="auto"/>
              <w:ind w:left="29" w:right="29"/>
              <w:rPr>
                <w:rFonts w:ascii="Arial" w:hAnsi="Arial" w:cs="Arial"/>
                <w:sz w:val="24"/>
                <w:szCs w:val="24"/>
              </w:rPr>
            </w:pPr>
            <w:r>
              <w:rPr>
                <w:rFonts w:ascii="Arial" w:hAnsi="Arial" w:cs="Arial"/>
                <w:color w:val="000000"/>
                <w:sz w:val="24"/>
                <w:szCs w:val="24"/>
              </w:rPr>
              <w:t>Муниципальный заказчик подпрограммы</w:t>
            </w:r>
          </w:p>
        </w:tc>
        <w:tc>
          <w:tcPr>
            <w:tcW w:w="12331"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86599C" w:rsidRDefault="0086599C">
            <w:pPr>
              <w:spacing w:line="276" w:lineRule="auto"/>
              <w:ind w:left="29" w:right="29"/>
              <w:rPr>
                <w:rFonts w:ascii="Arial" w:hAnsi="Arial" w:cs="Arial"/>
                <w:sz w:val="24"/>
                <w:szCs w:val="24"/>
              </w:rPr>
            </w:pPr>
            <w:r>
              <w:rPr>
                <w:rFonts w:ascii="Arial" w:hAnsi="Arial" w:cs="Arial"/>
                <w:color w:val="000000"/>
                <w:sz w:val="24"/>
                <w:szCs w:val="24"/>
              </w:rPr>
              <w:t>Управление социальной политики администрации городского округа Люберцы Московской области</w:t>
            </w:r>
          </w:p>
        </w:tc>
      </w:tr>
      <w:tr w:rsidR="0086599C" w:rsidTr="0086599C">
        <w:trPr>
          <w:cantSplit/>
          <w:trHeight w:val="317"/>
        </w:trPr>
        <w:tc>
          <w:tcPr>
            <w:tcW w:w="29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86599C" w:rsidRDefault="0086599C">
            <w:pPr>
              <w:spacing w:line="276" w:lineRule="auto"/>
              <w:ind w:left="29" w:right="29"/>
              <w:rPr>
                <w:rFonts w:ascii="Arial" w:hAnsi="Arial" w:cs="Arial"/>
                <w:sz w:val="24"/>
                <w:szCs w:val="24"/>
              </w:rPr>
            </w:pPr>
            <w:r>
              <w:rPr>
                <w:rFonts w:ascii="Arial" w:hAnsi="Arial" w:cs="Arial"/>
                <w:color w:val="000000"/>
                <w:sz w:val="24"/>
                <w:szCs w:val="24"/>
              </w:rPr>
              <w:t>Источники финансирования подпрограммы,</w:t>
            </w:r>
          </w:p>
          <w:p w:rsidR="0086599C" w:rsidRDefault="0086599C">
            <w:pPr>
              <w:spacing w:line="276" w:lineRule="auto"/>
              <w:ind w:left="29" w:right="29"/>
              <w:rPr>
                <w:rFonts w:ascii="Arial" w:hAnsi="Arial" w:cs="Arial"/>
                <w:sz w:val="24"/>
                <w:szCs w:val="24"/>
              </w:rPr>
            </w:pPr>
            <w:r>
              <w:rPr>
                <w:rFonts w:ascii="Arial" w:hAnsi="Arial" w:cs="Arial"/>
                <w:color w:val="000000"/>
                <w:sz w:val="24"/>
                <w:szCs w:val="24"/>
              </w:rPr>
              <w:t xml:space="preserve">по годам реализации и главным распорядителям </w:t>
            </w:r>
          </w:p>
          <w:p w:rsidR="0086599C" w:rsidRDefault="0086599C">
            <w:pPr>
              <w:spacing w:line="276" w:lineRule="auto"/>
              <w:ind w:left="29" w:right="29"/>
              <w:rPr>
                <w:rFonts w:ascii="Arial" w:hAnsi="Arial" w:cs="Arial"/>
                <w:sz w:val="24"/>
                <w:szCs w:val="24"/>
              </w:rPr>
            </w:pPr>
            <w:r>
              <w:rPr>
                <w:rFonts w:ascii="Arial" w:hAnsi="Arial" w:cs="Arial"/>
                <w:color w:val="000000"/>
                <w:sz w:val="24"/>
                <w:szCs w:val="24"/>
              </w:rPr>
              <w:t xml:space="preserve"> бюджетных средств, в том числе по годам:</w:t>
            </w:r>
          </w:p>
        </w:tc>
        <w:tc>
          <w:tcPr>
            <w:tcW w:w="226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86599C" w:rsidRDefault="0086599C">
            <w:pPr>
              <w:spacing w:line="276" w:lineRule="auto"/>
              <w:ind w:left="29" w:right="29"/>
              <w:rPr>
                <w:rFonts w:ascii="Arial" w:hAnsi="Arial" w:cs="Arial"/>
                <w:sz w:val="24"/>
                <w:szCs w:val="24"/>
              </w:rPr>
            </w:pPr>
            <w:r>
              <w:rPr>
                <w:rFonts w:ascii="Arial" w:hAnsi="Arial" w:cs="Arial"/>
                <w:color w:val="000000"/>
                <w:sz w:val="24"/>
                <w:szCs w:val="24"/>
              </w:rPr>
              <w:t>Главный распорядитель бюджетных средств</w:t>
            </w:r>
          </w:p>
        </w:tc>
        <w:tc>
          <w:tcPr>
            <w:tcW w:w="425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86599C" w:rsidRDefault="0086599C">
            <w:pPr>
              <w:spacing w:line="276" w:lineRule="auto"/>
              <w:ind w:left="29" w:right="29"/>
              <w:rPr>
                <w:rFonts w:ascii="Arial" w:hAnsi="Arial" w:cs="Arial"/>
                <w:sz w:val="24"/>
                <w:szCs w:val="24"/>
              </w:rPr>
            </w:pPr>
            <w:r>
              <w:rPr>
                <w:rFonts w:ascii="Arial" w:hAnsi="Arial" w:cs="Arial"/>
                <w:color w:val="000000"/>
                <w:sz w:val="24"/>
                <w:szCs w:val="24"/>
              </w:rPr>
              <w:t>Источник финансирования</w:t>
            </w:r>
          </w:p>
        </w:tc>
        <w:tc>
          <w:tcPr>
            <w:tcW w:w="5811"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86599C" w:rsidRDefault="0086599C">
            <w:pPr>
              <w:spacing w:line="276" w:lineRule="auto"/>
              <w:ind w:left="29" w:right="29"/>
              <w:rPr>
                <w:rFonts w:ascii="Arial" w:hAnsi="Arial" w:cs="Arial"/>
                <w:sz w:val="24"/>
                <w:szCs w:val="24"/>
              </w:rPr>
            </w:pPr>
            <w:r>
              <w:rPr>
                <w:rFonts w:ascii="Arial" w:hAnsi="Arial" w:cs="Arial"/>
                <w:color w:val="000000"/>
                <w:sz w:val="24"/>
                <w:szCs w:val="24"/>
              </w:rPr>
              <w:t>Расходы  (тыс. рублей)</w:t>
            </w:r>
          </w:p>
        </w:tc>
      </w:tr>
      <w:tr w:rsidR="0086599C" w:rsidTr="0086599C">
        <w:trPr>
          <w:cantSplit/>
          <w:trHeight w:val="276"/>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6599C" w:rsidRDefault="0086599C">
            <w:pPr>
              <w:suppressAutoHyphens w:val="0"/>
              <w:ind w:left="0"/>
              <w:rPr>
                <w:rFonts w:ascii="Arial" w:hAnsi="Arial" w:cs="Arial"/>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6599C" w:rsidRDefault="0086599C">
            <w:pPr>
              <w:suppressAutoHyphens w:val="0"/>
              <w:ind w:left="0"/>
              <w:rPr>
                <w:rFonts w:ascii="Arial" w:hAnsi="Arial" w:cs="Arial"/>
                <w:sz w:val="24"/>
                <w:szCs w:val="24"/>
              </w:rPr>
            </w:pPr>
          </w:p>
        </w:tc>
        <w:tc>
          <w:tcPr>
            <w:tcW w:w="4553" w:type="dxa"/>
            <w:vMerge/>
            <w:tcBorders>
              <w:top w:val="single" w:sz="8" w:space="0" w:color="000000"/>
              <w:left w:val="single" w:sz="8" w:space="0" w:color="000000"/>
              <w:bottom w:val="single" w:sz="8" w:space="0" w:color="000000"/>
              <w:right w:val="single" w:sz="8" w:space="0" w:color="000000"/>
            </w:tcBorders>
            <w:vAlign w:val="center"/>
            <w:hideMark/>
          </w:tcPr>
          <w:p w:rsidR="0086599C" w:rsidRDefault="0086599C">
            <w:pPr>
              <w:suppressAutoHyphens w:val="0"/>
              <w:ind w:left="0"/>
              <w:rPr>
                <w:rFonts w:ascii="Arial" w:hAnsi="Arial" w:cs="Arial"/>
                <w:sz w:val="24"/>
                <w:szCs w:val="24"/>
              </w:rPr>
            </w:pPr>
          </w:p>
        </w:tc>
        <w:tc>
          <w:tcPr>
            <w:tcW w:w="10491" w:type="dxa"/>
            <w:gridSpan w:val="6"/>
            <w:vMerge/>
            <w:tcBorders>
              <w:top w:val="single" w:sz="8" w:space="0" w:color="000000"/>
              <w:left w:val="single" w:sz="8" w:space="0" w:color="000000"/>
              <w:bottom w:val="single" w:sz="8" w:space="0" w:color="000000"/>
              <w:right w:val="single" w:sz="8"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cantSplit/>
          <w:trHeight w:hRule="exact" w:val="442"/>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6599C" w:rsidRDefault="0086599C">
            <w:pPr>
              <w:suppressAutoHyphens w:val="0"/>
              <w:ind w:left="0"/>
              <w:rPr>
                <w:rFonts w:ascii="Arial" w:hAnsi="Arial" w:cs="Arial"/>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6599C" w:rsidRDefault="0086599C">
            <w:pPr>
              <w:suppressAutoHyphens w:val="0"/>
              <w:ind w:left="0"/>
              <w:rPr>
                <w:rFonts w:ascii="Arial" w:hAnsi="Arial" w:cs="Arial"/>
                <w:sz w:val="24"/>
                <w:szCs w:val="24"/>
              </w:rPr>
            </w:pPr>
          </w:p>
        </w:tc>
        <w:tc>
          <w:tcPr>
            <w:tcW w:w="4553" w:type="dxa"/>
            <w:vMerge/>
            <w:tcBorders>
              <w:top w:val="single" w:sz="8" w:space="0" w:color="000000"/>
              <w:left w:val="single" w:sz="8" w:space="0" w:color="000000"/>
              <w:bottom w:val="single" w:sz="8" w:space="0" w:color="000000"/>
              <w:right w:val="single" w:sz="8" w:space="0" w:color="000000"/>
            </w:tcBorders>
            <w:vAlign w:val="center"/>
            <w:hideMark/>
          </w:tcPr>
          <w:p w:rsidR="0086599C" w:rsidRDefault="0086599C">
            <w:pPr>
              <w:suppressAutoHyphens w:val="0"/>
              <w:ind w:left="0"/>
              <w:rPr>
                <w:rFonts w:ascii="Arial" w:hAnsi="Arial" w:cs="Arial"/>
                <w:sz w:val="24"/>
                <w:szCs w:val="24"/>
              </w:rPr>
            </w:pPr>
          </w:p>
        </w:tc>
        <w:tc>
          <w:tcPr>
            <w:tcW w:w="113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6599C" w:rsidRDefault="0086599C">
            <w:pPr>
              <w:spacing w:line="276" w:lineRule="auto"/>
              <w:ind w:left="142"/>
              <w:jc w:val="center"/>
              <w:rPr>
                <w:rFonts w:ascii="Arial" w:hAnsi="Arial" w:cs="Arial"/>
                <w:sz w:val="24"/>
                <w:szCs w:val="24"/>
              </w:rPr>
            </w:pPr>
            <w:r>
              <w:rPr>
                <w:rFonts w:ascii="Arial" w:eastAsia="Times New Roman" w:hAnsi="Arial" w:cs="Arial"/>
                <w:color w:val="000000"/>
                <w:sz w:val="24"/>
                <w:szCs w:val="24"/>
              </w:rPr>
              <w:t>2020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6599C" w:rsidRDefault="0086599C">
            <w:pPr>
              <w:spacing w:line="276" w:lineRule="auto"/>
              <w:ind w:left="142"/>
              <w:jc w:val="center"/>
              <w:rPr>
                <w:rFonts w:ascii="Arial" w:hAnsi="Arial" w:cs="Arial"/>
                <w:sz w:val="24"/>
                <w:szCs w:val="24"/>
              </w:rPr>
            </w:pPr>
            <w:r>
              <w:rPr>
                <w:rFonts w:ascii="Arial" w:eastAsia="Times New Roman" w:hAnsi="Arial" w:cs="Arial"/>
                <w:color w:val="000000"/>
                <w:sz w:val="24"/>
                <w:szCs w:val="24"/>
              </w:rPr>
              <w:t>2021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6599C" w:rsidRDefault="0086599C">
            <w:pPr>
              <w:tabs>
                <w:tab w:val="left" w:pos="283"/>
              </w:tabs>
              <w:spacing w:line="276" w:lineRule="auto"/>
              <w:ind w:left="142"/>
              <w:jc w:val="center"/>
              <w:rPr>
                <w:rFonts w:ascii="Arial" w:hAnsi="Arial" w:cs="Arial"/>
                <w:sz w:val="24"/>
                <w:szCs w:val="24"/>
              </w:rPr>
            </w:pPr>
            <w:r>
              <w:rPr>
                <w:rFonts w:ascii="Arial" w:eastAsia="Times New Roman" w:hAnsi="Arial" w:cs="Arial"/>
                <w:color w:val="000000"/>
                <w:sz w:val="24"/>
                <w:szCs w:val="24"/>
              </w:rPr>
              <w:t>2022</w:t>
            </w:r>
          </w:p>
        </w:tc>
        <w:tc>
          <w:tcPr>
            <w:tcW w:w="84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6599C" w:rsidRDefault="0086599C">
            <w:pPr>
              <w:spacing w:line="276" w:lineRule="auto"/>
              <w:ind w:left="142"/>
              <w:jc w:val="center"/>
              <w:rPr>
                <w:rFonts w:ascii="Arial" w:hAnsi="Arial" w:cs="Arial"/>
                <w:sz w:val="24"/>
                <w:szCs w:val="24"/>
              </w:rPr>
            </w:pPr>
            <w:r>
              <w:rPr>
                <w:rFonts w:ascii="Arial" w:eastAsia="Times New Roman" w:hAnsi="Arial" w:cs="Arial"/>
                <w:color w:val="000000"/>
                <w:sz w:val="24"/>
                <w:szCs w:val="24"/>
              </w:rPr>
              <w:t>2023</w:t>
            </w:r>
          </w:p>
        </w:tc>
        <w:tc>
          <w:tcPr>
            <w:tcW w:w="848" w:type="dxa"/>
            <w:tcBorders>
              <w:top w:val="single" w:sz="8" w:space="0" w:color="000000"/>
              <w:left w:val="single" w:sz="8" w:space="0" w:color="000000"/>
              <w:bottom w:val="single" w:sz="4" w:space="0" w:color="000000"/>
              <w:right w:val="single" w:sz="4" w:space="0" w:color="000000"/>
            </w:tcBorders>
            <w:shd w:val="clear" w:color="auto" w:fill="FFFFFF"/>
            <w:vAlign w:val="center"/>
            <w:hideMark/>
          </w:tcPr>
          <w:p w:rsidR="0086599C" w:rsidRDefault="0086599C">
            <w:pPr>
              <w:tabs>
                <w:tab w:val="left" w:pos="283"/>
              </w:tabs>
              <w:spacing w:line="276" w:lineRule="auto"/>
              <w:ind w:left="142"/>
              <w:jc w:val="center"/>
              <w:rPr>
                <w:rFonts w:ascii="Arial" w:hAnsi="Arial" w:cs="Arial"/>
                <w:sz w:val="24"/>
                <w:szCs w:val="24"/>
              </w:rPr>
            </w:pPr>
            <w:r>
              <w:rPr>
                <w:rFonts w:ascii="Arial" w:eastAsia="Times New Roman" w:hAnsi="Arial" w:cs="Arial"/>
                <w:color w:val="000000"/>
                <w:sz w:val="24"/>
                <w:szCs w:val="24"/>
              </w:rPr>
              <w:t>2024</w:t>
            </w:r>
          </w:p>
        </w:tc>
        <w:tc>
          <w:tcPr>
            <w:tcW w:w="1000" w:type="dxa"/>
            <w:tcBorders>
              <w:top w:val="single" w:sz="8" w:space="0" w:color="000000"/>
              <w:left w:val="single" w:sz="4" w:space="0" w:color="000000"/>
              <w:bottom w:val="single" w:sz="4" w:space="0" w:color="000000"/>
              <w:right w:val="single" w:sz="8" w:space="0" w:color="000000"/>
            </w:tcBorders>
            <w:shd w:val="clear" w:color="auto" w:fill="FFFFFF"/>
            <w:vAlign w:val="center"/>
            <w:hideMark/>
          </w:tcPr>
          <w:p w:rsidR="0086599C" w:rsidRDefault="0086599C">
            <w:pPr>
              <w:tabs>
                <w:tab w:val="left" w:pos="283"/>
              </w:tabs>
              <w:spacing w:line="276" w:lineRule="auto"/>
              <w:ind w:left="0"/>
              <w:jc w:val="center"/>
              <w:rPr>
                <w:rFonts w:ascii="Arial" w:hAnsi="Arial" w:cs="Arial"/>
                <w:sz w:val="24"/>
                <w:szCs w:val="24"/>
              </w:rPr>
            </w:pPr>
            <w:r>
              <w:rPr>
                <w:rFonts w:ascii="Arial" w:eastAsia="Times New Roman" w:hAnsi="Arial" w:cs="Arial"/>
                <w:color w:val="000000"/>
                <w:sz w:val="24"/>
                <w:szCs w:val="24"/>
              </w:rPr>
              <w:t>Итого</w:t>
            </w:r>
          </w:p>
        </w:tc>
      </w:tr>
      <w:tr w:rsidR="0086599C" w:rsidTr="0086599C">
        <w:trPr>
          <w:cantSplit/>
          <w:trHeight w:hRule="exact" w:val="563"/>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6599C" w:rsidRDefault="0086599C">
            <w:pPr>
              <w:suppressAutoHyphens w:val="0"/>
              <w:ind w:left="0"/>
              <w:rPr>
                <w:rFonts w:ascii="Arial" w:hAnsi="Arial" w:cs="Arial"/>
                <w:sz w:val="24"/>
                <w:szCs w:val="24"/>
              </w:rPr>
            </w:pPr>
          </w:p>
        </w:tc>
        <w:tc>
          <w:tcPr>
            <w:tcW w:w="226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86599C" w:rsidRDefault="0086599C">
            <w:pPr>
              <w:spacing w:line="276" w:lineRule="auto"/>
              <w:ind w:left="29" w:right="29"/>
              <w:rPr>
                <w:rFonts w:ascii="Arial" w:hAnsi="Arial" w:cs="Arial"/>
                <w:sz w:val="24"/>
                <w:szCs w:val="24"/>
              </w:rPr>
            </w:pPr>
            <w:r>
              <w:rPr>
                <w:rFonts w:ascii="Arial" w:hAnsi="Arial" w:cs="Arial"/>
                <w:color w:val="000000"/>
                <w:sz w:val="24"/>
                <w:szCs w:val="24"/>
              </w:rPr>
              <w:t>Администрация городского округа Люберцы Московской области</w:t>
            </w:r>
          </w:p>
        </w:tc>
        <w:tc>
          <w:tcPr>
            <w:tcW w:w="4253" w:type="dxa"/>
            <w:tcBorders>
              <w:top w:val="single" w:sz="8" w:space="0" w:color="000000"/>
              <w:left w:val="single" w:sz="8" w:space="0" w:color="000000"/>
              <w:bottom w:val="single" w:sz="8" w:space="0" w:color="000000"/>
              <w:right w:val="single" w:sz="8" w:space="0" w:color="000000"/>
            </w:tcBorders>
            <w:shd w:val="clear" w:color="auto" w:fill="FFFFFF"/>
            <w:hideMark/>
          </w:tcPr>
          <w:p w:rsidR="0086599C" w:rsidRDefault="0086599C">
            <w:pPr>
              <w:spacing w:line="276" w:lineRule="auto"/>
              <w:ind w:left="29" w:right="29"/>
              <w:rPr>
                <w:rFonts w:ascii="Arial" w:hAnsi="Arial" w:cs="Arial"/>
                <w:sz w:val="24"/>
                <w:szCs w:val="24"/>
              </w:rPr>
            </w:pPr>
            <w:r>
              <w:rPr>
                <w:rFonts w:ascii="Arial" w:hAnsi="Arial" w:cs="Arial"/>
                <w:color w:val="000000"/>
                <w:sz w:val="24"/>
                <w:szCs w:val="24"/>
              </w:rPr>
              <w:t>Всего, в том числе:</w:t>
            </w:r>
          </w:p>
        </w:tc>
        <w:tc>
          <w:tcPr>
            <w:tcW w:w="1131" w:type="dxa"/>
            <w:tcBorders>
              <w:top w:val="single" w:sz="8" w:space="0" w:color="000000"/>
              <w:left w:val="single" w:sz="8" w:space="0" w:color="000000"/>
              <w:bottom w:val="single" w:sz="8" w:space="0" w:color="000000"/>
              <w:right w:val="single" w:sz="8" w:space="0" w:color="000000"/>
            </w:tcBorders>
            <w:shd w:val="clear" w:color="auto" w:fill="FFFFFF"/>
            <w:hideMark/>
          </w:tcPr>
          <w:p w:rsidR="0086599C" w:rsidRDefault="0086599C">
            <w:pPr>
              <w:spacing w:line="276" w:lineRule="auto"/>
              <w:ind w:left="0" w:right="41"/>
              <w:jc w:val="center"/>
              <w:rPr>
                <w:rFonts w:ascii="Arial" w:hAnsi="Arial" w:cs="Arial"/>
                <w:sz w:val="24"/>
                <w:szCs w:val="24"/>
              </w:rPr>
            </w:pPr>
            <w:r>
              <w:rPr>
                <w:rFonts w:ascii="Arial" w:eastAsia="Times New Roman" w:hAnsi="Arial" w:cs="Arial"/>
                <w:color w:val="000000"/>
                <w:sz w:val="24"/>
                <w:szCs w:val="24"/>
              </w:rPr>
              <w:t>8400,16</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86599C" w:rsidRDefault="0086599C">
            <w:pPr>
              <w:spacing w:line="276" w:lineRule="auto"/>
              <w:ind w:left="41" w:right="41"/>
              <w:jc w:val="center"/>
              <w:rPr>
                <w:rFonts w:ascii="Arial" w:hAnsi="Arial" w:cs="Arial"/>
                <w:sz w:val="24"/>
                <w:szCs w:val="24"/>
              </w:rPr>
            </w:pPr>
            <w:r>
              <w:rPr>
                <w:rFonts w:ascii="Arial" w:eastAsia="Times New Roman" w:hAnsi="Arial" w:cs="Arial"/>
                <w:color w:val="000000"/>
                <w:sz w:val="24"/>
                <w:szCs w:val="24"/>
              </w:rPr>
              <w:t>5350,00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86599C" w:rsidRDefault="0086599C">
            <w:pPr>
              <w:spacing w:line="276" w:lineRule="auto"/>
              <w:ind w:left="41" w:right="41"/>
              <w:jc w:val="center"/>
              <w:rPr>
                <w:rFonts w:ascii="Arial" w:hAnsi="Arial" w:cs="Arial"/>
                <w:sz w:val="24"/>
                <w:szCs w:val="24"/>
              </w:rPr>
            </w:pPr>
            <w:r>
              <w:rPr>
                <w:rFonts w:ascii="Arial" w:eastAsia="Times New Roman" w:hAnsi="Arial" w:cs="Arial"/>
                <w:color w:val="000000"/>
                <w:sz w:val="24"/>
                <w:szCs w:val="24"/>
              </w:rPr>
              <w:t>2000,00</w:t>
            </w:r>
          </w:p>
        </w:tc>
        <w:tc>
          <w:tcPr>
            <w:tcW w:w="848" w:type="dxa"/>
            <w:tcBorders>
              <w:top w:val="single" w:sz="8" w:space="0" w:color="000000"/>
              <w:left w:val="single" w:sz="8" w:space="0" w:color="000000"/>
              <w:bottom w:val="single" w:sz="8" w:space="0" w:color="000000"/>
              <w:right w:val="single" w:sz="8" w:space="0" w:color="000000"/>
            </w:tcBorders>
            <w:shd w:val="clear" w:color="auto" w:fill="FFFFFF"/>
            <w:hideMark/>
          </w:tcPr>
          <w:p w:rsidR="0086599C" w:rsidRDefault="0086599C">
            <w:pPr>
              <w:spacing w:line="276" w:lineRule="auto"/>
              <w:ind w:left="41" w:right="41"/>
              <w:jc w:val="center"/>
              <w:rPr>
                <w:rFonts w:ascii="Arial" w:hAnsi="Arial" w:cs="Arial"/>
                <w:sz w:val="24"/>
                <w:szCs w:val="24"/>
              </w:rPr>
            </w:pPr>
            <w:r>
              <w:rPr>
                <w:rFonts w:ascii="Arial" w:eastAsia="Times New Roman" w:hAnsi="Arial" w:cs="Arial"/>
                <w:color w:val="000000"/>
                <w:sz w:val="24"/>
                <w:szCs w:val="24"/>
              </w:rPr>
              <w:t>2800,00</w:t>
            </w:r>
          </w:p>
        </w:tc>
        <w:tc>
          <w:tcPr>
            <w:tcW w:w="848" w:type="dxa"/>
            <w:tcBorders>
              <w:top w:val="single" w:sz="4" w:space="0" w:color="000000"/>
              <w:left w:val="single" w:sz="8" w:space="0" w:color="000000"/>
              <w:bottom w:val="single" w:sz="4" w:space="0" w:color="000000"/>
              <w:right w:val="single" w:sz="4" w:space="0" w:color="000000"/>
            </w:tcBorders>
            <w:shd w:val="clear" w:color="auto" w:fill="FFFFFF"/>
            <w:hideMark/>
          </w:tcPr>
          <w:p w:rsidR="0086599C" w:rsidRDefault="0086599C">
            <w:pPr>
              <w:spacing w:line="276" w:lineRule="auto"/>
              <w:ind w:left="41" w:right="41"/>
              <w:jc w:val="center"/>
              <w:rPr>
                <w:rFonts w:ascii="Arial" w:hAnsi="Arial" w:cs="Arial"/>
                <w:sz w:val="24"/>
                <w:szCs w:val="24"/>
              </w:rPr>
            </w:pPr>
            <w:r>
              <w:rPr>
                <w:rFonts w:ascii="Arial" w:eastAsia="Times New Roman" w:hAnsi="Arial" w:cs="Arial"/>
                <w:color w:val="000000"/>
                <w:sz w:val="24"/>
                <w:szCs w:val="24"/>
              </w:rPr>
              <w:t>2600,00</w:t>
            </w:r>
          </w:p>
        </w:tc>
        <w:tc>
          <w:tcPr>
            <w:tcW w:w="1000" w:type="dxa"/>
            <w:tcBorders>
              <w:top w:val="single" w:sz="4" w:space="0" w:color="000000"/>
              <w:left w:val="single" w:sz="4" w:space="0" w:color="000000"/>
              <w:bottom w:val="single" w:sz="4" w:space="0" w:color="000000"/>
              <w:right w:val="single" w:sz="8" w:space="0" w:color="000000"/>
            </w:tcBorders>
            <w:shd w:val="clear" w:color="auto" w:fill="FFFFFF"/>
            <w:hideMark/>
          </w:tcPr>
          <w:p w:rsidR="0086599C" w:rsidRDefault="0086599C">
            <w:pPr>
              <w:spacing w:line="276" w:lineRule="auto"/>
              <w:ind w:left="41" w:right="41"/>
              <w:jc w:val="center"/>
              <w:rPr>
                <w:rFonts w:ascii="Arial" w:hAnsi="Arial" w:cs="Arial"/>
                <w:sz w:val="24"/>
                <w:szCs w:val="24"/>
              </w:rPr>
            </w:pPr>
            <w:r>
              <w:rPr>
                <w:rFonts w:ascii="Arial" w:eastAsia="Times New Roman" w:hAnsi="Arial" w:cs="Arial"/>
                <w:color w:val="000000"/>
                <w:sz w:val="24"/>
                <w:szCs w:val="24"/>
              </w:rPr>
              <w:t>21150,16</w:t>
            </w:r>
          </w:p>
        </w:tc>
      </w:tr>
      <w:tr w:rsidR="0086599C" w:rsidTr="0086599C">
        <w:trPr>
          <w:cantSplit/>
          <w:trHeight w:hRule="exact" w:val="571"/>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6599C" w:rsidRDefault="0086599C">
            <w:pPr>
              <w:suppressAutoHyphens w:val="0"/>
              <w:ind w:left="0"/>
              <w:rPr>
                <w:rFonts w:ascii="Arial" w:hAnsi="Arial" w:cs="Arial"/>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6599C" w:rsidRDefault="0086599C">
            <w:pPr>
              <w:suppressAutoHyphens w:val="0"/>
              <w:ind w:left="0"/>
              <w:rPr>
                <w:rFonts w:ascii="Arial" w:hAnsi="Arial" w:cs="Arial"/>
                <w:sz w:val="24"/>
                <w:szCs w:val="24"/>
              </w:rPr>
            </w:pPr>
          </w:p>
        </w:tc>
        <w:tc>
          <w:tcPr>
            <w:tcW w:w="4253" w:type="dxa"/>
            <w:tcBorders>
              <w:top w:val="single" w:sz="8" w:space="0" w:color="000000"/>
              <w:left w:val="single" w:sz="8" w:space="0" w:color="000000"/>
              <w:bottom w:val="single" w:sz="8" w:space="0" w:color="000000"/>
              <w:right w:val="single" w:sz="8" w:space="0" w:color="000000"/>
            </w:tcBorders>
            <w:shd w:val="clear" w:color="auto" w:fill="FFFFFF"/>
            <w:hideMark/>
          </w:tcPr>
          <w:p w:rsidR="0086599C" w:rsidRDefault="0086599C">
            <w:pPr>
              <w:spacing w:line="276" w:lineRule="auto"/>
              <w:ind w:left="29" w:right="29"/>
              <w:rPr>
                <w:rFonts w:ascii="Arial" w:hAnsi="Arial" w:cs="Arial"/>
                <w:sz w:val="24"/>
                <w:szCs w:val="24"/>
              </w:rPr>
            </w:pPr>
            <w:r>
              <w:rPr>
                <w:rFonts w:ascii="Arial" w:hAnsi="Arial" w:cs="Arial"/>
                <w:color w:val="000000"/>
                <w:sz w:val="24"/>
                <w:szCs w:val="24"/>
              </w:rPr>
              <w:t>Средства бюджета Московской области</w:t>
            </w:r>
          </w:p>
        </w:tc>
        <w:tc>
          <w:tcPr>
            <w:tcW w:w="1131" w:type="dxa"/>
            <w:tcBorders>
              <w:top w:val="single" w:sz="8" w:space="0" w:color="000000"/>
              <w:left w:val="single" w:sz="8" w:space="0" w:color="000000"/>
              <w:bottom w:val="single" w:sz="8" w:space="0" w:color="000000"/>
              <w:right w:val="single" w:sz="8" w:space="0" w:color="000000"/>
            </w:tcBorders>
            <w:shd w:val="clear" w:color="auto" w:fill="FFFFFF"/>
            <w:hideMark/>
          </w:tcPr>
          <w:p w:rsidR="0086599C" w:rsidRDefault="0086599C">
            <w:pPr>
              <w:spacing w:line="276" w:lineRule="auto"/>
              <w:ind w:left="41" w:right="41"/>
              <w:jc w:val="center"/>
              <w:rPr>
                <w:rFonts w:ascii="Arial" w:hAnsi="Arial" w:cs="Arial"/>
                <w:sz w:val="24"/>
                <w:szCs w:val="24"/>
              </w:rPr>
            </w:pPr>
            <w:r>
              <w:rPr>
                <w:rFonts w:ascii="Arial" w:eastAsia="Times New Roman" w:hAnsi="Arial" w:cs="Arial"/>
                <w:color w:val="000000"/>
                <w:sz w:val="24"/>
                <w:szCs w:val="24"/>
              </w:rPr>
              <w:t>3331,43</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86599C" w:rsidRDefault="0086599C">
            <w:pPr>
              <w:spacing w:line="276" w:lineRule="auto"/>
              <w:ind w:left="41" w:right="41"/>
              <w:jc w:val="center"/>
              <w:rPr>
                <w:rFonts w:ascii="Arial" w:hAnsi="Arial" w:cs="Arial"/>
                <w:sz w:val="24"/>
                <w:szCs w:val="24"/>
              </w:rPr>
            </w:pPr>
            <w:r>
              <w:rPr>
                <w:rFonts w:ascii="Arial" w:eastAsia="Times New Roman" w:hAnsi="Arial" w:cs="Arial"/>
                <w:color w:val="000000"/>
                <w:sz w:val="24"/>
                <w:szCs w:val="24"/>
              </w:rPr>
              <w:t>2500,00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86599C" w:rsidRDefault="0086599C">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848" w:type="dxa"/>
            <w:tcBorders>
              <w:top w:val="single" w:sz="8" w:space="0" w:color="000000"/>
              <w:left w:val="single" w:sz="8" w:space="0" w:color="000000"/>
              <w:bottom w:val="single" w:sz="8" w:space="0" w:color="000000"/>
              <w:right w:val="single" w:sz="8" w:space="0" w:color="000000"/>
            </w:tcBorders>
            <w:shd w:val="clear" w:color="auto" w:fill="FFFFFF"/>
            <w:hideMark/>
          </w:tcPr>
          <w:p w:rsidR="0086599C" w:rsidRDefault="0086599C">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848" w:type="dxa"/>
            <w:tcBorders>
              <w:top w:val="single" w:sz="4" w:space="0" w:color="000000"/>
              <w:left w:val="single" w:sz="8" w:space="0" w:color="000000"/>
              <w:bottom w:val="single" w:sz="4" w:space="0" w:color="000000"/>
              <w:right w:val="single" w:sz="4" w:space="0" w:color="000000"/>
            </w:tcBorders>
            <w:shd w:val="clear" w:color="auto" w:fill="FFFFFF"/>
            <w:hideMark/>
          </w:tcPr>
          <w:p w:rsidR="0086599C" w:rsidRDefault="0086599C">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1000" w:type="dxa"/>
            <w:tcBorders>
              <w:top w:val="single" w:sz="4" w:space="0" w:color="000000"/>
              <w:left w:val="single" w:sz="4" w:space="0" w:color="000000"/>
              <w:bottom w:val="single" w:sz="4" w:space="0" w:color="000000"/>
              <w:right w:val="single" w:sz="8" w:space="0" w:color="000000"/>
            </w:tcBorders>
            <w:shd w:val="clear" w:color="auto" w:fill="FFFFFF"/>
            <w:hideMark/>
          </w:tcPr>
          <w:p w:rsidR="0086599C" w:rsidRDefault="0086599C">
            <w:pPr>
              <w:spacing w:line="276" w:lineRule="auto"/>
              <w:ind w:left="41" w:right="41"/>
              <w:jc w:val="center"/>
              <w:rPr>
                <w:rFonts w:ascii="Arial" w:hAnsi="Arial" w:cs="Arial"/>
                <w:sz w:val="24"/>
                <w:szCs w:val="24"/>
              </w:rPr>
            </w:pPr>
            <w:r>
              <w:rPr>
                <w:rFonts w:ascii="Arial" w:eastAsia="Times New Roman" w:hAnsi="Arial" w:cs="Arial"/>
                <w:color w:val="000000"/>
                <w:sz w:val="24"/>
                <w:szCs w:val="24"/>
              </w:rPr>
              <w:t>5831,43</w:t>
            </w:r>
          </w:p>
        </w:tc>
      </w:tr>
      <w:tr w:rsidR="0086599C" w:rsidTr="0086599C">
        <w:trPr>
          <w:cantSplit/>
          <w:trHeight w:hRule="exact" w:val="565"/>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6599C" w:rsidRDefault="0086599C">
            <w:pPr>
              <w:suppressAutoHyphens w:val="0"/>
              <w:ind w:left="0"/>
              <w:rPr>
                <w:rFonts w:ascii="Arial" w:hAnsi="Arial" w:cs="Arial"/>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6599C" w:rsidRDefault="0086599C">
            <w:pPr>
              <w:suppressAutoHyphens w:val="0"/>
              <w:ind w:left="0"/>
              <w:rPr>
                <w:rFonts w:ascii="Arial" w:hAnsi="Arial" w:cs="Arial"/>
                <w:sz w:val="24"/>
                <w:szCs w:val="24"/>
              </w:rPr>
            </w:pPr>
          </w:p>
        </w:tc>
        <w:tc>
          <w:tcPr>
            <w:tcW w:w="4253" w:type="dxa"/>
            <w:tcBorders>
              <w:top w:val="single" w:sz="8" w:space="0" w:color="000000"/>
              <w:left w:val="single" w:sz="8" w:space="0" w:color="000000"/>
              <w:bottom w:val="single" w:sz="8" w:space="0" w:color="000000"/>
              <w:right w:val="single" w:sz="8" w:space="0" w:color="000000"/>
            </w:tcBorders>
            <w:shd w:val="clear" w:color="auto" w:fill="FFFFFF"/>
            <w:hideMark/>
          </w:tcPr>
          <w:p w:rsidR="0086599C" w:rsidRDefault="0086599C">
            <w:pPr>
              <w:spacing w:line="276" w:lineRule="auto"/>
              <w:ind w:left="29" w:right="29"/>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1131" w:type="dxa"/>
            <w:tcBorders>
              <w:top w:val="single" w:sz="8" w:space="0" w:color="000000"/>
              <w:left w:val="single" w:sz="8" w:space="0" w:color="000000"/>
              <w:bottom w:val="single" w:sz="8" w:space="0" w:color="000000"/>
              <w:right w:val="single" w:sz="8" w:space="0" w:color="000000"/>
            </w:tcBorders>
            <w:shd w:val="clear" w:color="auto" w:fill="FFFFFF"/>
            <w:hideMark/>
          </w:tcPr>
          <w:p w:rsidR="0086599C" w:rsidRDefault="0086599C">
            <w:pPr>
              <w:spacing w:line="276" w:lineRule="auto"/>
              <w:ind w:left="41" w:right="41"/>
              <w:jc w:val="center"/>
              <w:rPr>
                <w:rFonts w:ascii="Arial" w:hAnsi="Arial" w:cs="Arial"/>
                <w:sz w:val="24"/>
                <w:szCs w:val="24"/>
              </w:rPr>
            </w:pPr>
            <w:r>
              <w:rPr>
                <w:rFonts w:ascii="Arial" w:eastAsia="Times New Roman" w:hAnsi="Arial" w:cs="Arial"/>
                <w:color w:val="000000"/>
                <w:sz w:val="24"/>
                <w:szCs w:val="24"/>
              </w:rPr>
              <w:t>3623,14</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86599C" w:rsidRDefault="0086599C">
            <w:pPr>
              <w:spacing w:line="276" w:lineRule="auto"/>
              <w:ind w:left="41" w:right="41"/>
              <w:jc w:val="center"/>
              <w:rPr>
                <w:rFonts w:ascii="Arial" w:hAnsi="Arial" w:cs="Arial"/>
                <w:sz w:val="24"/>
                <w:szCs w:val="24"/>
              </w:rPr>
            </w:pPr>
            <w:r>
              <w:rPr>
                <w:rFonts w:ascii="Arial" w:eastAsia="Times New Roman" w:hAnsi="Arial" w:cs="Arial"/>
                <w:color w:val="000000"/>
                <w:sz w:val="24"/>
                <w:szCs w:val="24"/>
              </w:rPr>
              <w:t>2850,00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86599C" w:rsidRDefault="0086599C">
            <w:pPr>
              <w:spacing w:line="276" w:lineRule="auto"/>
              <w:ind w:left="41" w:right="41"/>
              <w:jc w:val="center"/>
              <w:rPr>
                <w:rFonts w:ascii="Arial" w:hAnsi="Arial" w:cs="Arial"/>
                <w:sz w:val="24"/>
                <w:szCs w:val="24"/>
              </w:rPr>
            </w:pPr>
            <w:r>
              <w:rPr>
                <w:rFonts w:ascii="Arial" w:eastAsia="Times New Roman" w:hAnsi="Arial" w:cs="Arial"/>
                <w:color w:val="000000"/>
                <w:sz w:val="24"/>
                <w:szCs w:val="24"/>
              </w:rPr>
              <w:t>2000,00</w:t>
            </w:r>
          </w:p>
        </w:tc>
        <w:tc>
          <w:tcPr>
            <w:tcW w:w="848" w:type="dxa"/>
            <w:tcBorders>
              <w:top w:val="single" w:sz="8" w:space="0" w:color="000000"/>
              <w:left w:val="single" w:sz="8" w:space="0" w:color="000000"/>
              <w:bottom w:val="single" w:sz="8" w:space="0" w:color="000000"/>
              <w:right w:val="single" w:sz="8" w:space="0" w:color="000000"/>
            </w:tcBorders>
            <w:shd w:val="clear" w:color="auto" w:fill="FFFFFF"/>
            <w:hideMark/>
          </w:tcPr>
          <w:p w:rsidR="0086599C" w:rsidRDefault="0086599C">
            <w:pPr>
              <w:spacing w:line="276" w:lineRule="auto"/>
              <w:ind w:left="41" w:right="41"/>
              <w:jc w:val="center"/>
              <w:rPr>
                <w:rFonts w:ascii="Arial" w:hAnsi="Arial" w:cs="Arial"/>
                <w:sz w:val="24"/>
                <w:szCs w:val="24"/>
              </w:rPr>
            </w:pPr>
            <w:r>
              <w:rPr>
                <w:rFonts w:ascii="Arial" w:eastAsia="Times New Roman" w:hAnsi="Arial" w:cs="Arial"/>
                <w:color w:val="000000"/>
                <w:sz w:val="24"/>
                <w:szCs w:val="24"/>
              </w:rPr>
              <w:t>2800,00</w:t>
            </w:r>
          </w:p>
        </w:tc>
        <w:tc>
          <w:tcPr>
            <w:tcW w:w="848" w:type="dxa"/>
            <w:tcBorders>
              <w:top w:val="single" w:sz="4" w:space="0" w:color="000000"/>
              <w:left w:val="single" w:sz="8" w:space="0" w:color="000000"/>
              <w:bottom w:val="single" w:sz="4" w:space="0" w:color="000000"/>
              <w:right w:val="single" w:sz="4" w:space="0" w:color="000000"/>
            </w:tcBorders>
            <w:shd w:val="clear" w:color="auto" w:fill="FFFFFF"/>
            <w:hideMark/>
          </w:tcPr>
          <w:p w:rsidR="0086599C" w:rsidRDefault="0086599C">
            <w:pPr>
              <w:spacing w:line="276" w:lineRule="auto"/>
              <w:ind w:left="41" w:right="41"/>
              <w:jc w:val="center"/>
              <w:rPr>
                <w:rFonts w:ascii="Arial" w:hAnsi="Arial" w:cs="Arial"/>
                <w:sz w:val="24"/>
                <w:szCs w:val="24"/>
              </w:rPr>
            </w:pPr>
            <w:r>
              <w:rPr>
                <w:rFonts w:ascii="Arial" w:eastAsia="Times New Roman" w:hAnsi="Arial" w:cs="Arial"/>
                <w:color w:val="000000"/>
                <w:sz w:val="24"/>
                <w:szCs w:val="24"/>
              </w:rPr>
              <w:t>2600,00</w:t>
            </w:r>
          </w:p>
        </w:tc>
        <w:tc>
          <w:tcPr>
            <w:tcW w:w="1000" w:type="dxa"/>
            <w:tcBorders>
              <w:top w:val="single" w:sz="4" w:space="0" w:color="000000"/>
              <w:left w:val="single" w:sz="4" w:space="0" w:color="000000"/>
              <w:bottom w:val="single" w:sz="4" w:space="0" w:color="000000"/>
              <w:right w:val="single" w:sz="8" w:space="0" w:color="000000"/>
            </w:tcBorders>
            <w:shd w:val="clear" w:color="auto" w:fill="FFFFFF"/>
            <w:hideMark/>
          </w:tcPr>
          <w:p w:rsidR="0086599C" w:rsidRDefault="0086599C">
            <w:pPr>
              <w:spacing w:line="276" w:lineRule="auto"/>
              <w:ind w:left="41" w:right="41"/>
              <w:jc w:val="center"/>
              <w:rPr>
                <w:rFonts w:ascii="Arial" w:hAnsi="Arial" w:cs="Arial"/>
                <w:sz w:val="24"/>
                <w:szCs w:val="24"/>
              </w:rPr>
            </w:pPr>
            <w:r>
              <w:rPr>
                <w:rFonts w:ascii="Arial" w:eastAsia="Times New Roman" w:hAnsi="Arial" w:cs="Arial"/>
                <w:color w:val="000000"/>
                <w:sz w:val="24"/>
                <w:szCs w:val="24"/>
              </w:rPr>
              <w:t>13873,14</w:t>
            </w:r>
          </w:p>
        </w:tc>
      </w:tr>
      <w:tr w:rsidR="0086599C" w:rsidTr="0086599C">
        <w:trPr>
          <w:cantSplit/>
          <w:trHeight w:hRule="exact" w:val="418"/>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6599C" w:rsidRDefault="0086599C">
            <w:pPr>
              <w:suppressAutoHyphens w:val="0"/>
              <w:ind w:left="0"/>
              <w:rPr>
                <w:rFonts w:ascii="Arial" w:hAnsi="Arial" w:cs="Arial"/>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6599C" w:rsidRDefault="0086599C">
            <w:pPr>
              <w:suppressAutoHyphens w:val="0"/>
              <w:ind w:left="0"/>
              <w:rPr>
                <w:rFonts w:ascii="Arial" w:hAnsi="Arial" w:cs="Arial"/>
                <w:sz w:val="24"/>
                <w:szCs w:val="24"/>
              </w:rPr>
            </w:pPr>
          </w:p>
        </w:tc>
        <w:tc>
          <w:tcPr>
            <w:tcW w:w="4253" w:type="dxa"/>
            <w:tcBorders>
              <w:top w:val="single" w:sz="8" w:space="0" w:color="000000"/>
              <w:left w:val="single" w:sz="8" w:space="0" w:color="000000"/>
              <w:bottom w:val="single" w:sz="8" w:space="0" w:color="000000"/>
              <w:right w:val="single" w:sz="8" w:space="0" w:color="000000"/>
            </w:tcBorders>
            <w:shd w:val="clear" w:color="auto" w:fill="FFFFFF"/>
            <w:hideMark/>
          </w:tcPr>
          <w:p w:rsidR="0086599C" w:rsidRDefault="0086599C">
            <w:pPr>
              <w:spacing w:line="276" w:lineRule="auto"/>
              <w:ind w:left="29" w:right="29"/>
              <w:rPr>
                <w:rFonts w:ascii="Arial" w:hAnsi="Arial" w:cs="Arial"/>
                <w:sz w:val="24"/>
                <w:szCs w:val="24"/>
              </w:rPr>
            </w:pPr>
            <w:r>
              <w:rPr>
                <w:rFonts w:ascii="Arial" w:hAnsi="Arial" w:cs="Arial"/>
                <w:color w:val="000000"/>
                <w:sz w:val="24"/>
                <w:szCs w:val="24"/>
              </w:rPr>
              <w:t>Внебюджетные источники</w:t>
            </w:r>
          </w:p>
        </w:tc>
        <w:tc>
          <w:tcPr>
            <w:tcW w:w="1131" w:type="dxa"/>
            <w:tcBorders>
              <w:top w:val="single" w:sz="8" w:space="0" w:color="000000"/>
              <w:left w:val="single" w:sz="8" w:space="0" w:color="000000"/>
              <w:bottom w:val="single" w:sz="8" w:space="0" w:color="000000"/>
              <w:right w:val="single" w:sz="8" w:space="0" w:color="000000"/>
            </w:tcBorders>
            <w:shd w:val="clear" w:color="auto" w:fill="FFFFFF"/>
            <w:hideMark/>
          </w:tcPr>
          <w:p w:rsidR="0086599C" w:rsidRDefault="0086599C">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86599C" w:rsidRDefault="0086599C">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86599C" w:rsidRDefault="0086599C">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848" w:type="dxa"/>
            <w:tcBorders>
              <w:top w:val="single" w:sz="8" w:space="0" w:color="000000"/>
              <w:left w:val="single" w:sz="8" w:space="0" w:color="000000"/>
              <w:bottom w:val="single" w:sz="8" w:space="0" w:color="000000"/>
              <w:right w:val="single" w:sz="8" w:space="0" w:color="000000"/>
            </w:tcBorders>
            <w:shd w:val="clear" w:color="auto" w:fill="FFFFFF"/>
            <w:hideMark/>
          </w:tcPr>
          <w:p w:rsidR="0086599C" w:rsidRDefault="0086599C">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848" w:type="dxa"/>
            <w:tcBorders>
              <w:top w:val="single" w:sz="4" w:space="0" w:color="000000"/>
              <w:left w:val="single" w:sz="8" w:space="0" w:color="000000"/>
              <w:bottom w:val="single" w:sz="4" w:space="0" w:color="000000"/>
              <w:right w:val="single" w:sz="4" w:space="0" w:color="000000"/>
            </w:tcBorders>
            <w:shd w:val="clear" w:color="auto" w:fill="FFFFFF"/>
            <w:hideMark/>
          </w:tcPr>
          <w:p w:rsidR="0086599C" w:rsidRDefault="0086599C">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1000" w:type="dxa"/>
            <w:tcBorders>
              <w:top w:val="single" w:sz="4" w:space="0" w:color="000000"/>
              <w:left w:val="single" w:sz="4" w:space="0" w:color="000000"/>
              <w:bottom w:val="single" w:sz="4" w:space="0" w:color="000000"/>
              <w:right w:val="single" w:sz="8" w:space="0" w:color="000000"/>
            </w:tcBorders>
            <w:shd w:val="clear" w:color="auto" w:fill="FFFFFF"/>
            <w:hideMark/>
          </w:tcPr>
          <w:p w:rsidR="0086599C" w:rsidRDefault="0086599C">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r>
      <w:tr w:rsidR="0086599C" w:rsidTr="0086599C">
        <w:trPr>
          <w:cantSplit/>
          <w:trHeight w:hRule="exact" w:val="585"/>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6599C" w:rsidRDefault="0086599C">
            <w:pPr>
              <w:suppressAutoHyphens w:val="0"/>
              <w:ind w:left="0"/>
              <w:rPr>
                <w:rFonts w:ascii="Arial" w:hAnsi="Arial" w:cs="Arial"/>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6599C" w:rsidRDefault="0086599C">
            <w:pPr>
              <w:suppressAutoHyphens w:val="0"/>
              <w:ind w:left="0"/>
              <w:rPr>
                <w:rFonts w:ascii="Arial" w:hAnsi="Arial" w:cs="Arial"/>
                <w:sz w:val="24"/>
                <w:szCs w:val="24"/>
              </w:rPr>
            </w:pPr>
          </w:p>
        </w:tc>
        <w:tc>
          <w:tcPr>
            <w:tcW w:w="4253" w:type="dxa"/>
            <w:tcBorders>
              <w:top w:val="single" w:sz="8" w:space="0" w:color="000000"/>
              <w:left w:val="single" w:sz="8" w:space="0" w:color="000000"/>
              <w:bottom w:val="single" w:sz="8" w:space="0" w:color="000000"/>
              <w:right w:val="single" w:sz="8" w:space="0" w:color="000000"/>
            </w:tcBorders>
            <w:shd w:val="clear" w:color="auto" w:fill="FFFFFF"/>
            <w:hideMark/>
          </w:tcPr>
          <w:p w:rsidR="0086599C" w:rsidRDefault="0086599C">
            <w:pPr>
              <w:spacing w:line="276" w:lineRule="auto"/>
              <w:ind w:left="29" w:right="29"/>
              <w:rPr>
                <w:rFonts w:ascii="Arial" w:hAnsi="Arial" w:cs="Arial"/>
                <w:sz w:val="24"/>
                <w:szCs w:val="24"/>
              </w:rPr>
            </w:pPr>
            <w:r>
              <w:rPr>
                <w:rFonts w:ascii="Arial" w:hAnsi="Arial" w:cs="Arial"/>
                <w:color w:val="000000"/>
                <w:sz w:val="24"/>
                <w:szCs w:val="24"/>
              </w:rPr>
              <w:t>Средства Федерального бюджета</w:t>
            </w:r>
          </w:p>
        </w:tc>
        <w:tc>
          <w:tcPr>
            <w:tcW w:w="1131" w:type="dxa"/>
            <w:tcBorders>
              <w:top w:val="single" w:sz="8" w:space="0" w:color="000000"/>
              <w:left w:val="single" w:sz="8" w:space="0" w:color="000000"/>
              <w:bottom w:val="single" w:sz="8" w:space="0" w:color="000000"/>
              <w:right w:val="single" w:sz="8" w:space="0" w:color="000000"/>
            </w:tcBorders>
            <w:shd w:val="clear" w:color="auto" w:fill="FFFFFF"/>
            <w:hideMark/>
          </w:tcPr>
          <w:p w:rsidR="0086599C" w:rsidRDefault="0086599C">
            <w:pPr>
              <w:spacing w:line="276" w:lineRule="auto"/>
              <w:ind w:left="41" w:right="41"/>
              <w:jc w:val="center"/>
              <w:rPr>
                <w:rFonts w:ascii="Arial" w:hAnsi="Arial" w:cs="Arial"/>
                <w:sz w:val="24"/>
                <w:szCs w:val="24"/>
              </w:rPr>
            </w:pPr>
            <w:r>
              <w:rPr>
                <w:rFonts w:ascii="Arial" w:eastAsia="Times New Roman" w:hAnsi="Arial" w:cs="Arial"/>
                <w:color w:val="000000"/>
                <w:sz w:val="24"/>
                <w:szCs w:val="24"/>
              </w:rPr>
              <w:t>1445,59</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86599C" w:rsidRDefault="0086599C">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86599C" w:rsidRDefault="0086599C">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848" w:type="dxa"/>
            <w:tcBorders>
              <w:top w:val="single" w:sz="8" w:space="0" w:color="000000"/>
              <w:left w:val="single" w:sz="8" w:space="0" w:color="000000"/>
              <w:bottom w:val="single" w:sz="8" w:space="0" w:color="000000"/>
              <w:right w:val="single" w:sz="8" w:space="0" w:color="000000"/>
            </w:tcBorders>
            <w:shd w:val="clear" w:color="auto" w:fill="FFFFFF"/>
            <w:hideMark/>
          </w:tcPr>
          <w:p w:rsidR="0086599C" w:rsidRDefault="0086599C">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848" w:type="dxa"/>
            <w:tcBorders>
              <w:top w:val="single" w:sz="4" w:space="0" w:color="000000"/>
              <w:left w:val="single" w:sz="8" w:space="0" w:color="000000"/>
              <w:bottom w:val="single" w:sz="8" w:space="0" w:color="000000"/>
              <w:right w:val="single" w:sz="4" w:space="0" w:color="000000"/>
            </w:tcBorders>
            <w:shd w:val="clear" w:color="auto" w:fill="FFFFFF"/>
            <w:hideMark/>
          </w:tcPr>
          <w:p w:rsidR="0086599C" w:rsidRDefault="0086599C">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1000" w:type="dxa"/>
            <w:tcBorders>
              <w:top w:val="single" w:sz="4" w:space="0" w:color="000000"/>
              <w:left w:val="single" w:sz="4" w:space="0" w:color="000000"/>
              <w:bottom w:val="single" w:sz="8" w:space="0" w:color="000000"/>
              <w:right w:val="single" w:sz="8" w:space="0" w:color="000000"/>
            </w:tcBorders>
            <w:shd w:val="clear" w:color="auto" w:fill="FFFFFF"/>
            <w:hideMark/>
          </w:tcPr>
          <w:p w:rsidR="0086599C" w:rsidRDefault="0086599C">
            <w:pPr>
              <w:spacing w:line="276" w:lineRule="auto"/>
              <w:ind w:left="29" w:right="29"/>
              <w:jc w:val="center"/>
              <w:rPr>
                <w:rFonts w:ascii="Arial" w:hAnsi="Arial" w:cs="Arial"/>
                <w:sz w:val="24"/>
                <w:szCs w:val="24"/>
              </w:rPr>
            </w:pPr>
            <w:r>
              <w:rPr>
                <w:rFonts w:ascii="Arial" w:eastAsia="Times New Roman" w:hAnsi="Arial" w:cs="Arial"/>
                <w:color w:val="000000"/>
                <w:sz w:val="24"/>
                <w:szCs w:val="24"/>
              </w:rPr>
              <w:t>1445,59</w:t>
            </w:r>
          </w:p>
        </w:tc>
      </w:tr>
    </w:tbl>
    <w:p w:rsidR="0086599C" w:rsidRDefault="0086599C" w:rsidP="0086599C">
      <w:pPr>
        <w:tabs>
          <w:tab w:val="left" w:pos="2130"/>
        </w:tabs>
        <w:jc w:val="both"/>
        <w:rPr>
          <w:rFonts w:ascii="Arial" w:hAnsi="Arial" w:cs="Arial"/>
          <w:sz w:val="24"/>
          <w:szCs w:val="24"/>
        </w:rPr>
      </w:pPr>
      <w:r>
        <w:rPr>
          <w:rFonts w:ascii="Arial" w:hAnsi="Arial" w:cs="Arial"/>
          <w:sz w:val="24"/>
          <w:szCs w:val="24"/>
        </w:rPr>
        <w:tab/>
        <w:t xml:space="preserve">                                                                                                                         </w:t>
      </w:r>
    </w:p>
    <w:p w:rsidR="0086599C" w:rsidRDefault="0086599C" w:rsidP="0086599C">
      <w:pPr>
        <w:tabs>
          <w:tab w:val="left" w:pos="2130"/>
        </w:tabs>
        <w:jc w:val="center"/>
        <w:rPr>
          <w:rFonts w:ascii="Arial" w:hAnsi="Arial" w:cs="Arial"/>
          <w:sz w:val="24"/>
          <w:szCs w:val="24"/>
        </w:rPr>
      </w:pPr>
      <w:r>
        <w:rPr>
          <w:rFonts w:ascii="Arial" w:hAnsi="Arial" w:cs="Arial"/>
          <w:b/>
          <w:sz w:val="24"/>
          <w:szCs w:val="24"/>
        </w:rPr>
        <w:t xml:space="preserve">Характеристика сферы реализации  </w:t>
      </w:r>
      <w:r>
        <w:rPr>
          <w:rFonts w:ascii="Arial" w:hAnsi="Arial" w:cs="Arial"/>
          <w:b/>
          <w:bCs/>
          <w:sz w:val="24"/>
          <w:szCs w:val="24"/>
        </w:rPr>
        <w:t xml:space="preserve">подпрограммы </w:t>
      </w:r>
      <w:r>
        <w:rPr>
          <w:rFonts w:ascii="Arial" w:hAnsi="Arial" w:cs="Arial"/>
          <w:b/>
          <w:bCs/>
          <w:sz w:val="24"/>
          <w:szCs w:val="24"/>
          <w:lang w:val="en-US"/>
        </w:rPr>
        <w:t>II</w:t>
      </w:r>
      <w:r>
        <w:rPr>
          <w:rFonts w:ascii="Arial" w:hAnsi="Arial" w:cs="Arial"/>
          <w:b/>
          <w:bCs/>
          <w:sz w:val="24"/>
          <w:szCs w:val="24"/>
        </w:rPr>
        <w:t xml:space="preserve"> «Доступная  среда»</w:t>
      </w:r>
    </w:p>
    <w:p w:rsidR="0086599C" w:rsidRDefault="0086599C" w:rsidP="0086599C">
      <w:pPr>
        <w:tabs>
          <w:tab w:val="left" w:pos="2130"/>
        </w:tabs>
        <w:jc w:val="both"/>
        <w:rPr>
          <w:rFonts w:ascii="Arial" w:hAnsi="Arial" w:cs="Arial"/>
          <w:sz w:val="24"/>
          <w:szCs w:val="24"/>
        </w:rPr>
      </w:pPr>
      <w:r>
        <w:rPr>
          <w:rFonts w:ascii="Arial" w:hAnsi="Arial" w:cs="Arial"/>
          <w:sz w:val="24"/>
          <w:szCs w:val="24"/>
        </w:rPr>
        <w:t xml:space="preserve">          </w:t>
      </w:r>
    </w:p>
    <w:p w:rsidR="0086599C" w:rsidRDefault="0086599C" w:rsidP="0086599C">
      <w:pPr>
        <w:tabs>
          <w:tab w:val="left" w:pos="2130"/>
        </w:tabs>
        <w:ind w:left="0" w:right="142"/>
        <w:jc w:val="both"/>
        <w:rPr>
          <w:rFonts w:ascii="Arial" w:hAnsi="Arial" w:cs="Arial"/>
          <w:sz w:val="24"/>
          <w:szCs w:val="24"/>
        </w:rPr>
      </w:pPr>
      <w:r>
        <w:rPr>
          <w:rFonts w:ascii="Arial" w:hAnsi="Arial" w:cs="Arial"/>
          <w:sz w:val="24"/>
          <w:szCs w:val="24"/>
        </w:rPr>
        <w:t xml:space="preserve">           Инвалиды по-прежнему остаются одной из наиболее социально уязвимых групп населения нашей страны. Обеспечение беспрепятственного доступа к приоритетным объектам и услугам в приоритетных сферах жизнедеятельности (спорт и физическая культура, информация и связь, культура, транспорт, образование) инвалидов и других маломобильных групп населения (людей, </w:t>
      </w:r>
      <w:r>
        <w:rPr>
          <w:rFonts w:ascii="Arial" w:hAnsi="Arial" w:cs="Arial"/>
          <w:sz w:val="24"/>
          <w:szCs w:val="24"/>
        </w:rPr>
        <w:lastRenderedPageBreak/>
        <w:t>испытывающих затруднения при самостоятельном передвижении, получении услуг, необходимой информации) является приоритетной задачей  в городском округе Люберцы</w:t>
      </w:r>
    </w:p>
    <w:p w:rsidR="0086599C" w:rsidRDefault="0086599C" w:rsidP="0086599C">
      <w:pPr>
        <w:tabs>
          <w:tab w:val="left" w:pos="2130"/>
        </w:tabs>
        <w:ind w:left="0" w:right="142"/>
        <w:jc w:val="both"/>
        <w:rPr>
          <w:rFonts w:ascii="Arial" w:hAnsi="Arial" w:cs="Arial"/>
          <w:sz w:val="24"/>
          <w:szCs w:val="24"/>
        </w:rPr>
      </w:pPr>
      <w:r>
        <w:rPr>
          <w:rFonts w:ascii="Arial" w:hAnsi="Arial" w:cs="Arial"/>
          <w:sz w:val="24"/>
          <w:szCs w:val="24"/>
        </w:rPr>
        <w:t xml:space="preserve">           Государственная социальная политика в отношении инвалидов направлена на обеспечение им равных с другими гражданами возможностей в реализации гражданских, экономических, политических и других прав и свобод, предусмотренных Конституцией Российской Федерации, и строится в соответствии с общепризнанными принципами и нормами международного права.</w:t>
      </w:r>
    </w:p>
    <w:p w:rsidR="0086599C" w:rsidRDefault="0086599C" w:rsidP="0086599C">
      <w:pPr>
        <w:tabs>
          <w:tab w:val="left" w:pos="2130"/>
        </w:tabs>
        <w:ind w:left="0" w:right="142"/>
        <w:jc w:val="both"/>
        <w:rPr>
          <w:rFonts w:ascii="Arial" w:hAnsi="Arial" w:cs="Arial"/>
          <w:sz w:val="24"/>
          <w:szCs w:val="24"/>
        </w:rPr>
      </w:pPr>
      <w:r>
        <w:rPr>
          <w:rFonts w:ascii="Arial" w:hAnsi="Arial" w:cs="Arial"/>
          <w:sz w:val="24"/>
          <w:szCs w:val="24"/>
        </w:rPr>
        <w:t xml:space="preserve">            Доступная среда может определяться как физическое окружение, транспорт, информация и связь, дооборудованные объекты с целью устранения препятствий и барьеров, возникающих у инвалидов или иных маломобильных групп населения.</w:t>
      </w:r>
    </w:p>
    <w:p w:rsidR="0086599C" w:rsidRDefault="0086599C" w:rsidP="0086599C">
      <w:pPr>
        <w:tabs>
          <w:tab w:val="left" w:pos="2130"/>
        </w:tabs>
        <w:ind w:left="0" w:right="142"/>
        <w:jc w:val="both"/>
        <w:rPr>
          <w:rFonts w:ascii="Arial" w:hAnsi="Arial" w:cs="Arial"/>
          <w:sz w:val="24"/>
          <w:szCs w:val="24"/>
        </w:rPr>
      </w:pPr>
      <w:r>
        <w:rPr>
          <w:rFonts w:ascii="Arial" w:hAnsi="Arial" w:cs="Arial"/>
          <w:sz w:val="24"/>
          <w:szCs w:val="24"/>
        </w:rPr>
        <w:t xml:space="preserve">            Создание для инвалидов доступной среды жизнедеятельности и условий для реализации является важнейшей частью процесса интеграции инвалидов в обществе и составной частью государственной социальной политики.</w:t>
      </w:r>
    </w:p>
    <w:p w:rsidR="0086599C" w:rsidRDefault="0086599C" w:rsidP="0086599C">
      <w:pPr>
        <w:tabs>
          <w:tab w:val="left" w:pos="2130"/>
        </w:tabs>
        <w:ind w:left="0" w:right="142"/>
        <w:jc w:val="both"/>
        <w:rPr>
          <w:rFonts w:ascii="Arial" w:hAnsi="Arial" w:cs="Arial"/>
          <w:sz w:val="24"/>
          <w:szCs w:val="24"/>
        </w:rPr>
      </w:pPr>
      <w:r>
        <w:rPr>
          <w:rFonts w:ascii="Arial" w:hAnsi="Arial" w:cs="Arial"/>
          <w:sz w:val="24"/>
          <w:szCs w:val="24"/>
        </w:rPr>
        <w:t xml:space="preserve">             В  городском округе Люберцы  проживает более 22 тысячи  инвалидов. Из них детей – инвалидов 739  человек.   </w:t>
      </w:r>
    </w:p>
    <w:p w:rsidR="0086599C" w:rsidRDefault="0086599C" w:rsidP="0086599C">
      <w:pPr>
        <w:tabs>
          <w:tab w:val="left" w:pos="2130"/>
        </w:tabs>
        <w:ind w:left="0" w:right="142"/>
        <w:jc w:val="both"/>
        <w:rPr>
          <w:rFonts w:ascii="Arial" w:hAnsi="Arial" w:cs="Arial"/>
          <w:sz w:val="24"/>
          <w:szCs w:val="24"/>
        </w:rPr>
      </w:pPr>
      <w:r>
        <w:rPr>
          <w:rFonts w:ascii="Arial" w:hAnsi="Arial" w:cs="Arial"/>
          <w:sz w:val="24"/>
          <w:szCs w:val="24"/>
        </w:rPr>
        <w:t xml:space="preserve">Несмотря на положительные тенденции и изменения показателей </w:t>
      </w:r>
      <w:proofErr w:type="spellStart"/>
      <w:r>
        <w:rPr>
          <w:rFonts w:ascii="Arial" w:hAnsi="Arial" w:cs="Arial"/>
          <w:sz w:val="24"/>
          <w:szCs w:val="24"/>
        </w:rPr>
        <w:t>инвалидизации</w:t>
      </w:r>
      <w:proofErr w:type="spellEnd"/>
      <w:r>
        <w:rPr>
          <w:rFonts w:ascii="Arial" w:hAnsi="Arial" w:cs="Arial"/>
          <w:sz w:val="24"/>
          <w:szCs w:val="24"/>
        </w:rPr>
        <w:t xml:space="preserve"> населения, социально-психологическая адаптация инвалидов к условиям жизни в обществе является одной из важнейших проблем.</w:t>
      </w:r>
    </w:p>
    <w:p w:rsidR="0086599C" w:rsidRDefault="0086599C" w:rsidP="0086599C">
      <w:pPr>
        <w:tabs>
          <w:tab w:val="left" w:pos="2130"/>
        </w:tabs>
        <w:ind w:left="0" w:right="142"/>
        <w:jc w:val="both"/>
        <w:rPr>
          <w:rFonts w:ascii="Arial" w:hAnsi="Arial" w:cs="Arial"/>
          <w:sz w:val="24"/>
          <w:szCs w:val="24"/>
        </w:rPr>
      </w:pPr>
      <w:r>
        <w:rPr>
          <w:rFonts w:ascii="Arial" w:hAnsi="Arial" w:cs="Arial"/>
          <w:sz w:val="24"/>
          <w:szCs w:val="24"/>
        </w:rPr>
        <w:t>Одной из приоритетных задач  деятельности городского округа власти является формирование доступной для инвалидов среды жизнедеятельности:</w:t>
      </w:r>
    </w:p>
    <w:p w:rsidR="0086599C" w:rsidRDefault="0086599C" w:rsidP="0086599C">
      <w:pPr>
        <w:tabs>
          <w:tab w:val="left" w:pos="2130"/>
        </w:tabs>
        <w:ind w:left="0" w:right="142"/>
        <w:jc w:val="both"/>
        <w:rPr>
          <w:rFonts w:ascii="Arial" w:hAnsi="Arial" w:cs="Arial"/>
          <w:sz w:val="24"/>
          <w:szCs w:val="24"/>
        </w:rPr>
      </w:pPr>
      <w:r>
        <w:rPr>
          <w:rFonts w:ascii="Arial" w:hAnsi="Arial" w:cs="Arial"/>
          <w:sz w:val="24"/>
          <w:szCs w:val="24"/>
        </w:rPr>
        <w:t xml:space="preserve">            - координирование работы межведомственных структур независимо от форм собственности по вопросам  жизнедеятельности инвалидов;</w:t>
      </w:r>
    </w:p>
    <w:p w:rsidR="0086599C" w:rsidRDefault="0086599C" w:rsidP="0086599C">
      <w:pPr>
        <w:tabs>
          <w:tab w:val="left" w:pos="2130"/>
        </w:tabs>
        <w:ind w:left="0" w:right="142"/>
        <w:jc w:val="both"/>
        <w:rPr>
          <w:rFonts w:ascii="Arial" w:hAnsi="Arial" w:cs="Arial"/>
          <w:sz w:val="24"/>
          <w:szCs w:val="24"/>
        </w:rPr>
      </w:pPr>
      <w:r>
        <w:rPr>
          <w:rFonts w:ascii="Arial" w:hAnsi="Arial" w:cs="Arial"/>
          <w:sz w:val="24"/>
          <w:szCs w:val="24"/>
        </w:rPr>
        <w:t xml:space="preserve">            - беспрепятственный доступ  к жилым, общественным зданиям и строениям, спортивным сооружениям, местам отдыха;</w:t>
      </w:r>
    </w:p>
    <w:p w:rsidR="0086599C" w:rsidRDefault="0086599C" w:rsidP="0086599C">
      <w:pPr>
        <w:tabs>
          <w:tab w:val="left" w:pos="2130"/>
        </w:tabs>
        <w:ind w:left="0" w:right="142"/>
        <w:jc w:val="both"/>
        <w:rPr>
          <w:rFonts w:ascii="Arial" w:hAnsi="Arial" w:cs="Arial"/>
          <w:sz w:val="24"/>
          <w:szCs w:val="24"/>
        </w:rPr>
      </w:pPr>
      <w:r>
        <w:rPr>
          <w:rFonts w:ascii="Arial" w:hAnsi="Arial" w:cs="Arial"/>
          <w:sz w:val="24"/>
          <w:szCs w:val="24"/>
        </w:rPr>
        <w:t xml:space="preserve">            - занятость инвалидов;</w:t>
      </w:r>
    </w:p>
    <w:p w:rsidR="0086599C" w:rsidRDefault="0086599C" w:rsidP="0086599C">
      <w:pPr>
        <w:tabs>
          <w:tab w:val="left" w:pos="2130"/>
        </w:tabs>
        <w:ind w:left="0" w:right="142"/>
        <w:jc w:val="both"/>
        <w:rPr>
          <w:rFonts w:ascii="Arial" w:hAnsi="Arial" w:cs="Arial"/>
          <w:sz w:val="24"/>
          <w:szCs w:val="24"/>
        </w:rPr>
      </w:pPr>
      <w:r>
        <w:rPr>
          <w:rFonts w:ascii="Arial" w:hAnsi="Arial" w:cs="Arial"/>
          <w:sz w:val="24"/>
          <w:szCs w:val="24"/>
        </w:rPr>
        <w:t xml:space="preserve">             - беспрепятственное пользование средствами связи, информации, всеми видами автомобильного транспорта.</w:t>
      </w:r>
    </w:p>
    <w:p w:rsidR="0086599C" w:rsidRDefault="0086599C" w:rsidP="0086599C">
      <w:pPr>
        <w:tabs>
          <w:tab w:val="left" w:pos="2130"/>
        </w:tabs>
        <w:ind w:left="0" w:right="142"/>
        <w:jc w:val="both"/>
        <w:rPr>
          <w:rFonts w:ascii="Arial" w:hAnsi="Arial" w:cs="Arial"/>
          <w:sz w:val="24"/>
          <w:szCs w:val="24"/>
        </w:rPr>
      </w:pPr>
      <w:r>
        <w:rPr>
          <w:rFonts w:ascii="Arial" w:hAnsi="Arial" w:cs="Arial"/>
          <w:sz w:val="24"/>
          <w:szCs w:val="24"/>
        </w:rPr>
        <w:t xml:space="preserve">      В целях координации деятельности в сфере социальной защиты при Администрации городского округа Люберцы  работает     Координационный совет по делам инвалидов, в состав которого входят представители исполнительных органов государственной власти, муниципальной власти,  общественных организаций инвалидов и учреждений в сфере социальной защиты и реабилитации инвалидов.</w:t>
      </w:r>
    </w:p>
    <w:p w:rsidR="0086599C" w:rsidRDefault="0086599C" w:rsidP="0086599C">
      <w:pPr>
        <w:tabs>
          <w:tab w:val="left" w:pos="2130"/>
        </w:tabs>
        <w:ind w:left="0" w:right="142"/>
        <w:jc w:val="both"/>
        <w:rPr>
          <w:rFonts w:ascii="Arial" w:hAnsi="Arial" w:cs="Arial"/>
          <w:sz w:val="24"/>
          <w:szCs w:val="24"/>
        </w:rPr>
      </w:pPr>
      <w:r>
        <w:rPr>
          <w:rFonts w:ascii="Arial" w:hAnsi="Arial" w:cs="Arial"/>
          <w:sz w:val="24"/>
          <w:szCs w:val="24"/>
        </w:rPr>
        <w:t xml:space="preserve">    Реализация мероприятий подпрограммы «Доступная среда» обеспечит:  </w:t>
      </w:r>
    </w:p>
    <w:p w:rsidR="0086599C" w:rsidRDefault="0086599C" w:rsidP="0086599C">
      <w:pPr>
        <w:tabs>
          <w:tab w:val="left" w:pos="2130"/>
        </w:tabs>
        <w:ind w:left="0" w:right="142"/>
        <w:jc w:val="both"/>
        <w:rPr>
          <w:rFonts w:ascii="Arial" w:hAnsi="Arial" w:cs="Arial"/>
          <w:sz w:val="24"/>
          <w:szCs w:val="24"/>
        </w:rPr>
      </w:pPr>
      <w:r>
        <w:rPr>
          <w:rFonts w:ascii="Arial" w:hAnsi="Arial" w:cs="Arial"/>
          <w:sz w:val="24"/>
          <w:szCs w:val="24"/>
        </w:rPr>
        <w:t>-формирование условий устойчивого развития доступной среды для инвалидов и других маломобильных групп населения  в городском округе Люберцы;</w:t>
      </w:r>
    </w:p>
    <w:p w:rsidR="0086599C" w:rsidRDefault="0086599C" w:rsidP="0086599C">
      <w:pPr>
        <w:tabs>
          <w:tab w:val="left" w:pos="2130"/>
        </w:tabs>
        <w:ind w:left="0" w:right="142"/>
        <w:jc w:val="both"/>
        <w:rPr>
          <w:rFonts w:ascii="Arial" w:hAnsi="Arial" w:cs="Arial"/>
          <w:sz w:val="24"/>
          <w:szCs w:val="24"/>
        </w:rPr>
      </w:pPr>
      <w:r>
        <w:rPr>
          <w:rFonts w:ascii="Arial" w:hAnsi="Arial" w:cs="Arial"/>
          <w:sz w:val="24"/>
          <w:szCs w:val="24"/>
        </w:rPr>
        <w:t xml:space="preserve">- увеличение доли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приоритетных объектов в городском округе Люберцы; </w:t>
      </w:r>
    </w:p>
    <w:p w:rsidR="0086599C" w:rsidRDefault="0086599C" w:rsidP="0086599C">
      <w:pPr>
        <w:tabs>
          <w:tab w:val="left" w:pos="2130"/>
        </w:tabs>
        <w:ind w:left="0" w:right="142"/>
        <w:jc w:val="both"/>
        <w:rPr>
          <w:rFonts w:ascii="Arial" w:hAnsi="Arial" w:cs="Arial"/>
          <w:sz w:val="24"/>
          <w:szCs w:val="24"/>
        </w:rPr>
      </w:pPr>
      <w:r>
        <w:rPr>
          <w:rFonts w:ascii="Arial" w:hAnsi="Arial" w:cs="Arial"/>
          <w:sz w:val="24"/>
          <w:szCs w:val="24"/>
        </w:rPr>
        <w:t xml:space="preserve">- увеличение доли инвалидов, положительно оценивающих отношение населения к проблемам инвалидов, в общей </w:t>
      </w:r>
      <w:proofErr w:type="gramStart"/>
      <w:r>
        <w:rPr>
          <w:rFonts w:ascii="Arial" w:hAnsi="Arial" w:cs="Arial"/>
          <w:sz w:val="24"/>
          <w:szCs w:val="24"/>
        </w:rPr>
        <w:t>численности</w:t>
      </w:r>
      <w:proofErr w:type="gramEnd"/>
      <w:r>
        <w:rPr>
          <w:rFonts w:ascii="Arial" w:hAnsi="Arial" w:cs="Arial"/>
          <w:sz w:val="24"/>
          <w:szCs w:val="24"/>
        </w:rPr>
        <w:t xml:space="preserve"> опрошенных инвалидов в городском округе Люберцы.</w:t>
      </w:r>
    </w:p>
    <w:p w:rsidR="0086599C" w:rsidRDefault="0086599C" w:rsidP="0086599C">
      <w:pPr>
        <w:tabs>
          <w:tab w:val="left" w:pos="2130"/>
        </w:tabs>
        <w:ind w:left="0" w:right="142"/>
        <w:jc w:val="both"/>
        <w:rPr>
          <w:rFonts w:ascii="Arial" w:hAnsi="Arial" w:cs="Arial"/>
          <w:sz w:val="24"/>
          <w:szCs w:val="24"/>
        </w:rPr>
      </w:pPr>
      <w:r>
        <w:rPr>
          <w:rFonts w:ascii="Arial" w:hAnsi="Arial" w:cs="Arial"/>
          <w:sz w:val="24"/>
          <w:szCs w:val="24"/>
        </w:rPr>
        <w:t xml:space="preserve">        </w:t>
      </w:r>
    </w:p>
    <w:p w:rsidR="0086599C" w:rsidRDefault="0086599C" w:rsidP="0086599C">
      <w:pPr>
        <w:tabs>
          <w:tab w:val="left" w:pos="2130"/>
        </w:tabs>
        <w:jc w:val="both"/>
        <w:rPr>
          <w:rFonts w:ascii="Arial" w:hAnsi="Arial" w:cs="Arial"/>
          <w:sz w:val="24"/>
          <w:szCs w:val="24"/>
        </w:rPr>
      </w:pPr>
    </w:p>
    <w:p w:rsidR="0086599C" w:rsidRDefault="0086599C" w:rsidP="0086599C">
      <w:pPr>
        <w:tabs>
          <w:tab w:val="left" w:pos="2130"/>
        </w:tabs>
        <w:jc w:val="both"/>
        <w:rPr>
          <w:rFonts w:ascii="Arial" w:hAnsi="Arial" w:cs="Arial"/>
          <w:sz w:val="24"/>
          <w:szCs w:val="24"/>
        </w:rPr>
      </w:pPr>
      <w:r>
        <w:rPr>
          <w:rFonts w:ascii="Arial" w:hAnsi="Arial" w:cs="Arial"/>
          <w:b/>
          <w:sz w:val="24"/>
          <w:szCs w:val="24"/>
        </w:rPr>
        <w:t xml:space="preserve">                                                                                                </w:t>
      </w:r>
    </w:p>
    <w:p w:rsidR="0086599C" w:rsidRDefault="0086599C" w:rsidP="0086599C">
      <w:pPr>
        <w:tabs>
          <w:tab w:val="left" w:pos="12525"/>
        </w:tabs>
        <w:ind w:right="141"/>
        <w:jc w:val="right"/>
        <w:rPr>
          <w:rFonts w:ascii="Arial" w:hAnsi="Arial" w:cs="Arial"/>
          <w:sz w:val="24"/>
          <w:szCs w:val="24"/>
        </w:rPr>
      </w:pPr>
      <w:r>
        <w:rPr>
          <w:rFonts w:ascii="Arial" w:hAnsi="Arial" w:cs="Arial"/>
          <w:sz w:val="24"/>
          <w:szCs w:val="24"/>
        </w:rPr>
        <w:lastRenderedPageBreak/>
        <w:t xml:space="preserve">                                                                                                                                         Приложение 5</w:t>
      </w:r>
    </w:p>
    <w:p w:rsidR="0086599C" w:rsidRDefault="0086599C" w:rsidP="0086599C">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к муниципальной программе</w:t>
      </w:r>
    </w:p>
    <w:p w:rsidR="0086599C" w:rsidRDefault="0086599C" w:rsidP="0086599C">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86599C" w:rsidRDefault="0086599C" w:rsidP="0086599C">
      <w:pPr>
        <w:tabs>
          <w:tab w:val="left" w:pos="13110"/>
        </w:tabs>
        <w:jc w:val="right"/>
        <w:rPr>
          <w:rFonts w:ascii="Arial" w:hAnsi="Arial" w:cs="Arial"/>
          <w:sz w:val="24"/>
          <w:szCs w:val="24"/>
        </w:rPr>
      </w:pPr>
      <w:r>
        <w:rPr>
          <w:rFonts w:ascii="Arial" w:eastAsia="Times New Roman" w:hAnsi="Arial" w:cs="Arial"/>
          <w:sz w:val="24"/>
          <w:szCs w:val="24"/>
          <w:lang w:eastAsia="ru-RU"/>
        </w:rPr>
        <w:t>от 20.12.2019 № 5057-ПА</w:t>
      </w:r>
    </w:p>
    <w:p w:rsidR="0086599C" w:rsidRDefault="0086599C" w:rsidP="0086599C">
      <w:pPr>
        <w:tabs>
          <w:tab w:val="left" w:pos="13110"/>
        </w:tabs>
        <w:rPr>
          <w:rFonts w:ascii="Arial" w:hAnsi="Arial" w:cs="Arial"/>
          <w:sz w:val="24"/>
          <w:szCs w:val="24"/>
        </w:rPr>
      </w:pPr>
    </w:p>
    <w:p w:rsidR="0086599C" w:rsidRDefault="0086599C" w:rsidP="0086599C">
      <w:pPr>
        <w:widowControl w:val="0"/>
        <w:tabs>
          <w:tab w:val="left" w:pos="709"/>
        </w:tabs>
        <w:jc w:val="center"/>
        <w:rPr>
          <w:rFonts w:ascii="Arial" w:hAnsi="Arial" w:cs="Arial"/>
          <w:sz w:val="24"/>
          <w:szCs w:val="24"/>
        </w:rPr>
      </w:pPr>
      <w:r>
        <w:rPr>
          <w:rFonts w:ascii="Arial" w:eastAsia="Times New Roman" w:hAnsi="Arial" w:cs="Arial"/>
          <w:b/>
          <w:sz w:val="24"/>
          <w:szCs w:val="24"/>
          <w:lang w:eastAsia="ru-RU"/>
        </w:rPr>
        <w:t>Перечень</w:t>
      </w:r>
      <w:r>
        <w:rPr>
          <w:rFonts w:ascii="Arial" w:eastAsia="Times New Roman" w:hAnsi="Arial" w:cs="Arial"/>
          <w:sz w:val="24"/>
          <w:szCs w:val="24"/>
          <w:lang w:eastAsia="ru-RU"/>
        </w:rPr>
        <w:t xml:space="preserve"> </w:t>
      </w:r>
      <w:r>
        <w:rPr>
          <w:rFonts w:ascii="Arial" w:eastAsia="Times New Roman" w:hAnsi="Arial" w:cs="Arial"/>
          <w:b/>
          <w:sz w:val="24"/>
          <w:szCs w:val="24"/>
          <w:lang w:eastAsia="ru-RU"/>
        </w:rPr>
        <w:t xml:space="preserve">мероприятий подпрограммы </w:t>
      </w:r>
      <w:r>
        <w:rPr>
          <w:rFonts w:ascii="Arial" w:eastAsia="Times New Roman" w:hAnsi="Arial" w:cs="Arial"/>
          <w:b/>
          <w:sz w:val="24"/>
          <w:szCs w:val="24"/>
          <w:lang w:val="en-US" w:eastAsia="ru-RU"/>
        </w:rPr>
        <w:t>II</w:t>
      </w:r>
      <w:r>
        <w:rPr>
          <w:rFonts w:ascii="Arial" w:eastAsia="Times New Roman" w:hAnsi="Arial" w:cs="Arial"/>
          <w:b/>
          <w:sz w:val="24"/>
          <w:szCs w:val="24"/>
          <w:lang w:eastAsia="ru-RU"/>
        </w:rPr>
        <w:t xml:space="preserve"> «Доступная среда»</w:t>
      </w:r>
      <w:r>
        <w:rPr>
          <w:rFonts w:ascii="Arial" w:hAnsi="Arial" w:cs="Arial"/>
          <w:b/>
          <w:bCs/>
          <w:sz w:val="24"/>
          <w:szCs w:val="24"/>
        </w:rPr>
        <w:t xml:space="preserve"> </w:t>
      </w:r>
    </w:p>
    <w:p w:rsidR="0086599C" w:rsidRDefault="0086599C" w:rsidP="0086599C">
      <w:pPr>
        <w:widowControl w:val="0"/>
        <w:tabs>
          <w:tab w:val="left" w:pos="709"/>
        </w:tabs>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86599C" w:rsidRDefault="0086599C" w:rsidP="0086599C">
      <w:pPr>
        <w:widowControl w:val="0"/>
        <w:tabs>
          <w:tab w:val="left" w:pos="709"/>
        </w:tabs>
        <w:jc w:val="right"/>
        <w:rPr>
          <w:rFonts w:ascii="Arial" w:eastAsia="Times New Roman" w:hAnsi="Arial" w:cs="Arial"/>
          <w:sz w:val="24"/>
          <w:szCs w:val="24"/>
          <w:lang w:eastAsia="ru-RU"/>
        </w:rPr>
      </w:pPr>
    </w:p>
    <w:tbl>
      <w:tblPr>
        <w:tblW w:w="0" w:type="auto"/>
        <w:tblInd w:w="-318" w:type="dxa"/>
        <w:tblLayout w:type="fixed"/>
        <w:tblLook w:val="04A0" w:firstRow="1" w:lastRow="0" w:firstColumn="1" w:lastColumn="0" w:noHBand="0" w:noVBand="1"/>
      </w:tblPr>
      <w:tblGrid>
        <w:gridCol w:w="691"/>
        <w:gridCol w:w="2102"/>
        <w:gridCol w:w="1519"/>
        <w:gridCol w:w="1113"/>
        <w:gridCol w:w="1265"/>
        <w:gridCol w:w="1058"/>
        <w:gridCol w:w="860"/>
        <w:gridCol w:w="791"/>
        <w:gridCol w:w="824"/>
        <w:gridCol w:w="820"/>
        <w:gridCol w:w="865"/>
        <w:gridCol w:w="1559"/>
        <w:gridCol w:w="1706"/>
      </w:tblGrid>
      <w:tr w:rsidR="0086599C" w:rsidTr="0086599C">
        <w:trPr>
          <w:trHeight w:val="475"/>
        </w:trPr>
        <w:tc>
          <w:tcPr>
            <w:tcW w:w="691" w:type="dxa"/>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2102" w:type="dxa"/>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Мероприятия программы/ подпрограммы</w:t>
            </w:r>
          </w:p>
        </w:tc>
        <w:tc>
          <w:tcPr>
            <w:tcW w:w="1519" w:type="dxa"/>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Источники финансирования</w:t>
            </w:r>
          </w:p>
        </w:tc>
        <w:tc>
          <w:tcPr>
            <w:tcW w:w="1113" w:type="dxa"/>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Срок исполнения мероприятия </w:t>
            </w:r>
          </w:p>
        </w:tc>
        <w:tc>
          <w:tcPr>
            <w:tcW w:w="1265" w:type="dxa"/>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Объём финансирования мероприятия в году предшествующему году начала реализации муниципальной программы (тыс. руб.)</w:t>
            </w:r>
          </w:p>
        </w:tc>
        <w:tc>
          <w:tcPr>
            <w:tcW w:w="1058" w:type="dxa"/>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Всего,                                                                                                                                                                  (тыс. руб.)</w:t>
            </w:r>
          </w:p>
        </w:tc>
        <w:tc>
          <w:tcPr>
            <w:tcW w:w="4160" w:type="dxa"/>
            <w:gridSpan w:val="5"/>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Объем финансирования по годам, (тыс. руб.)</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proofErr w:type="gramStart"/>
            <w:r>
              <w:rPr>
                <w:rFonts w:ascii="Arial" w:eastAsia="Times New Roman" w:hAnsi="Arial" w:cs="Arial"/>
                <w:sz w:val="24"/>
                <w:szCs w:val="24"/>
                <w:lang w:eastAsia="ru-RU"/>
              </w:rPr>
              <w:t>Ответственный</w:t>
            </w:r>
            <w:proofErr w:type="gramEnd"/>
            <w:r>
              <w:rPr>
                <w:rFonts w:ascii="Arial" w:eastAsia="Times New Roman" w:hAnsi="Arial" w:cs="Arial"/>
                <w:sz w:val="24"/>
                <w:szCs w:val="24"/>
                <w:lang w:eastAsia="ru-RU"/>
              </w:rPr>
              <w:t xml:space="preserve"> за выполнение мероприятия программы/ подпрограммы</w:t>
            </w:r>
          </w:p>
        </w:tc>
        <w:tc>
          <w:tcPr>
            <w:tcW w:w="1706" w:type="dxa"/>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Результаты выполнения мероприятия программы/ подпрограммы</w:t>
            </w: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63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05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860"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2020</w:t>
            </w:r>
          </w:p>
        </w:tc>
        <w:tc>
          <w:tcPr>
            <w:tcW w:w="791"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2021</w:t>
            </w:r>
          </w:p>
        </w:tc>
        <w:tc>
          <w:tcPr>
            <w:tcW w:w="824"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2022</w:t>
            </w:r>
          </w:p>
        </w:tc>
        <w:tc>
          <w:tcPr>
            <w:tcW w:w="820"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2023</w:t>
            </w:r>
          </w:p>
        </w:tc>
        <w:tc>
          <w:tcPr>
            <w:tcW w:w="865"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2024</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w:t>
            </w:r>
          </w:p>
        </w:tc>
        <w:tc>
          <w:tcPr>
            <w:tcW w:w="2102"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w:t>
            </w:r>
          </w:p>
        </w:tc>
        <w:tc>
          <w:tcPr>
            <w:tcW w:w="1519"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w:t>
            </w:r>
          </w:p>
        </w:tc>
        <w:tc>
          <w:tcPr>
            <w:tcW w:w="1113"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w:t>
            </w:r>
          </w:p>
        </w:tc>
        <w:tc>
          <w:tcPr>
            <w:tcW w:w="1265"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w:t>
            </w:r>
          </w:p>
        </w:tc>
        <w:tc>
          <w:tcPr>
            <w:tcW w:w="1058"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w:t>
            </w:r>
          </w:p>
        </w:tc>
        <w:tc>
          <w:tcPr>
            <w:tcW w:w="860"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7</w:t>
            </w:r>
          </w:p>
        </w:tc>
        <w:tc>
          <w:tcPr>
            <w:tcW w:w="791"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8</w:t>
            </w:r>
          </w:p>
        </w:tc>
        <w:tc>
          <w:tcPr>
            <w:tcW w:w="824"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w:t>
            </w:r>
          </w:p>
        </w:tc>
        <w:tc>
          <w:tcPr>
            <w:tcW w:w="820"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w:t>
            </w:r>
          </w:p>
        </w:tc>
        <w:tc>
          <w:tcPr>
            <w:tcW w:w="865" w:type="dxa"/>
            <w:tcBorders>
              <w:top w:val="single" w:sz="4" w:space="0" w:color="000000"/>
              <w:left w:val="single" w:sz="4" w:space="0" w:color="000000"/>
              <w:bottom w:val="single" w:sz="4" w:space="0" w:color="000000"/>
              <w:right w:val="single" w:sz="4" w:space="0" w:color="000000"/>
            </w:tcBorders>
            <w:vAlign w:val="center"/>
          </w:tcPr>
          <w:p w:rsidR="0086599C" w:rsidRDefault="0086599C">
            <w:pPr>
              <w:widowControl w:val="0"/>
              <w:tabs>
                <w:tab w:val="left" w:pos="709"/>
              </w:tabs>
              <w:ind w:left="0" w:right="-57"/>
              <w:jc w:val="center"/>
              <w:rPr>
                <w:rFonts w:ascii="Arial" w:eastAsia="Times New Roman" w:hAnsi="Arial" w:cs="Arial"/>
                <w:sz w:val="24"/>
                <w:szCs w:val="24"/>
                <w:lang w:eastAsia="ru-RU"/>
              </w:rPr>
            </w:pP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w:t>
            </w:r>
          </w:p>
        </w:tc>
        <w:tc>
          <w:tcPr>
            <w:tcW w:w="1706"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w:t>
            </w:r>
          </w:p>
        </w:tc>
      </w:tr>
      <w:tr w:rsidR="0086599C" w:rsidTr="0086599C">
        <w:trPr>
          <w:trHeight w:val="759"/>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b/>
                <w:sz w:val="24"/>
                <w:szCs w:val="24"/>
                <w:lang w:eastAsia="ru-RU"/>
              </w:rPr>
              <w:t>Основное мероприятие 02</w:t>
            </w:r>
          </w:p>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 xml:space="preserve">Создание </w:t>
            </w:r>
            <w:proofErr w:type="spellStart"/>
            <w:r>
              <w:rPr>
                <w:rFonts w:ascii="Arial" w:hAnsi="Arial" w:cs="Arial"/>
                <w:sz w:val="24"/>
                <w:szCs w:val="24"/>
              </w:rPr>
              <w:t>безбарьерной</w:t>
            </w:r>
            <w:proofErr w:type="spellEnd"/>
            <w:r>
              <w:rPr>
                <w:rFonts w:ascii="Arial" w:hAnsi="Arial" w:cs="Arial"/>
                <w:sz w:val="24"/>
                <w:szCs w:val="24"/>
              </w:rPr>
              <w:t xml:space="preserve"> среды на объектах социальной, инженерной и </w:t>
            </w:r>
            <w:r>
              <w:rPr>
                <w:rFonts w:ascii="Arial" w:hAnsi="Arial" w:cs="Arial"/>
                <w:sz w:val="24"/>
                <w:szCs w:val="24"/>
              </w:rPr>
              <w:lastRenderedPageBreak/>
              <w:t>транспортной инфраструктуры</w:t>
            </w: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p w:rsidR="0086599C" w:rsidRDefault="0086599C">
            <w:pPr>
              <w:widowControl w:val="0"/>
              <w:tabs>
                <w:tab w:val="left" w:pos="709"/>
              </w:tabs>
              <w:ind w:left="-57" w:right="-57"/>
              <w:rPr>
                <w:rFonts w:ascii="Arial" w:eastAsia="Times New Roman" w:hAnsi="Arial" w:cs="Arial"/>
                <w:sz w:val="24"/>
                <w:szCs w:val="24"/>
                <w:lang w:eastAsia="ru-RU"/>
              </w:rPr>
            </w:pPr>
          </w:p>
          <w:p w:rsidR="0086599C" w:rsidRDefault="0086599C">
            <w:pPr>
              <w:widowControl w:val="0"/>
              <w:tabs>
                <w:tab w:val="left" w:pos="709"/>
              </w:tabs>
              <w:ind w:left="-57" w:right="-57"/>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1392,41</w:t>
            </w:r>
          </w:p>
        </w:tc>
        <w:tc>
          <w:tcPr>
            <w:tcW w:w="105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1445,59</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1445,59</w:t>
            </w:r>
          </w:p>
        </w:tc>
        <w:tc>
          <w:tcPr>
            <w:tcW w:w="791"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24"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Управление социальной политики администрации городского округа Люберцы </w:t>
            </w:r>
            <w:r>
              <w:rPr>
                <w:rFonts w:ascii="Arial" w:eastAsia="Times New Roman" w:hAnsi="Arial" w:cs="Arial"/>
                <w:sz w:val="24"/>
                <w:szCs w:val="24"/>
                <w:lang w:eastAsia="ru-RU"/>
              </w:rPr>
              <w:lastRenderedPageBreak/>
              <w:t>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20" w:right="20"/>
              <w:rPr>
                <w:rFonts w:ascii="Arial" w:eastAsia="Times New Roman" w:hAnsi="Arial" w:cs="Arial"/>
                <w:sz w:val="24"/>
                <w:szCs w:val="24"/>
                <w:lang w:eastAsia="ru-RU"/>
              </w:rPr>
            </w:pPr>
            <w:r>
              <w:rPr>
                <w:rFonts w:ascii="Arial" w:hAnsi="Arial" w:cs="Arial"/>
                <w:sz w:val="24"/>
                <w:szCs w:val="24"/>
              </w:rPr>
              <w:lastRenderedPageBreak/>
              <w:t xml:space="preserve">Создание универсальной среды для инвалидов и маломобильных групп населения в </w:t>
            </w:r>
            <w:r>
              <w:rPr>
                <w:rFonts w:ascii="Arial" w:hAnsi="Arial" w:cs="Arial"/>
                <w:sz w:val="24"/>
                <w:szCs w:val="24"/>
              </w:rPr>
              <w:lastRenderedPageBreak/>
              <w:t>муниципальных учреждениях образования, культуры и спорта</w:t>
            </w: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1186,13</w:t>
            </w:r>
          </w:p>
        </w:tc>
        <w:tc>
          <w:tcPr>
            <w:tcW w:w="105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5831,43</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3331,43</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2500,00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w:t>
            </w:r>
            <w:r>
              <w:rPr>
                <w:rFonts w:ascii="Arial" w:eastAsia="Times New Roman" w:hAnsi="Arial" w:cs="Arial"/>
                <w:sz w:val="24"/>
                <w:szCs w:val="24"/>
                <w:lang w:eastAsia="ru-RU"/>
              </w:rPr>
              <w:lastRenderedPageBreak/>
              <w:t>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hAnsi="Arial" w:cs="Arial"/>
                <w:sz w:val="24"/>
                <w:szCs w:val="24"/>
              </w:rPr>
              <w:t>3700,00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13873,1</w:t>
            </w:r>
            <w:r>
              <w:rPr>
                <w:rFonts w:ascii="Arial" w:eastAsia="Times New Roman" w:hAnsi="Arial" w:cs="Arial"/>
                <w:sz w:val="24"/>
                <w:szCs w:val="24"/>
                <w:lang w:eastAsia="ru-RU"/>
              </w:rPr>
              <w:lastRenderedPageBreak/>
              <w:t>4</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3623,1</w:t>
            </w:r>
            <w:r>
              <w:rPr>
                <w:rFonts w:ascii="Arial" w:eastAsia="Times New Roman" w:hAnsi="Arial" w:cs="Arial"/>
                <w:sz w:val="24"/>
                <w:szCs w:val="24"/>
                <w:lang w:eastAsia="ru-RU"/>
              </w:rPr>
              <w:lastRenderedPageBreak/>
              <w:t>4</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2850,</w:t>
            </w:r>
            <w:r>
              <w:rPr>
                <w:rFonts w:ascii="Arial" w:eastAsia="Times New Roman" w:hAnsi="Arial" w:cs="Arial"/>
                <w:sz w:val="24"/>
                <w:szCs w:val="24"/>
                <w:lang w:eastAsia="ru-RU"/>
              </w:rPr>
              <w:lastRenderedPageBreak/>
              <w:t>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2000,</w:t>
            </w:r>
            <w:r>
              <w:rPr>
                <w:rFonts w:ascii="Arial" w:eastAsia="Times New Roman" w:hAnsi="Arial" w:cs="Arial"/>
                <w:sz w:val="24"/>
                <w:szCs w:val="24"/>
                <w:lang w:eastAsia="ru-RU"/>
              </w:rPr>
              <w:lastRenderedPageBreak/>
              <w:t>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2800,</w:t>
            </w:r>
            <w:r>
              <w:rPr>
                <w:rFonts w:ascii="Arial" w:eastAsia="Times New Roman" w:hAnsi="Arial" w:cs="Arial"/>
                <w:sz w:val="24"/>
                <w:szCs w:val="24"/>
                <w:lang w:eastAsia="ru-RU"/>
              </w:rPr>
              <w:lastRenderedPageBreak/>
              <w:t>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2600,0</w:t>
            </w:r>
            <w:r>
              <w:rPr>
                <w:rFonts w:ascii="Arial" w:eastAsia="Times New Roman" w:hAnsi="Arial" w:cs="Arial"/>
                <w:sz w:val="24"/>
                <w:szCs w:val="24"/>
                <w:lang w:eastAsia="ru-RU"/>
              </w:rPr>
              <w:lastRenderedPageBreak/>
              <w:t>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6278,54</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21150,16</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8400,16</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5350,00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2800,00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6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2.1 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p w:rsidR="0086599C" w:rsidRDefault="0086599C">
            <w:pPr>
              <w:widowControl w:val="0"/>
              <w:tabs>
                <w:tab w:val="left" w:pos="709"/>
              </w:tabs>
              <w:ind w:left="-57" w:right="-57"/>
              <w:rPr>
                <w:rFonts w:ascii="Arial" w:eastAsia="Times New Roman" w:hAnsi="Arial" w:cs="Arial"/>
                <w:sz w:val="24"/>
                <w:szCs w:val="24"/>
                <w:lang w:eastAsia="ru-RU"/>
              </w:rPr>
            </w:pPr>
          </w:p>
          <w:p w:rsidR="0086599C" w:rsidRDefault="0086599C">
            <w:pPr>
              <w:widowControl w:val="0"/>
              <w:tabs>
                <w:tab w:val="left" w:pos="709"/>
              </w:tabs>
              <w:ind w:left="-57" w:right="-57"/>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24"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tcPr>
          <w:p w:rsidR="0086599C" w:rsidRDefault="0086599C">
            <w:pPr>
              <w:ind w:left="20" w:right="20"/>
              <w:rPr>
                <w:rFonts w:ascii="Arial" w:hAnsi="Arial" w:cs="Arial"/>
                <w:sz w:val="24"/>
                <w:szCs w:val="24"/>
              </w:rPr>
            </w:pPr>
            <w:r>
              <w:rPr>
                <w:rFonts w:ascii="Arial" w:hAnsi="Arial" w:cs="Arial"/>
                <w:sz w:val="24"/>
                <w:szCs w:val="24"/>
              </w:rPr>
              <w:t>Создание универсальной среды для инвалидов и маломобильных групп населения в муниципальных учреждениях образования, культуры и спорта</w:t>
            </w:r>
          </w:p>
          <w:p w:rsidR="0086599C" w:rsidRDefault="0086599C">
            <w:pPr>
              <w:widowControl w:val="0"/>
              <w:tabs>
                <w:tab w:val="left" w:pos="709"/>
              </w:tabs>
              <w:ind w:left="-57" w:right="-57"/>
              <w:rPr>
                <w:rFonts w:ascii="Arial" w:eastAsia="Times New Roman" w:hAnsi="Arial" w:cs="Arial"/>
                <w:sz w:val="24"/>
                <w:szCs w:val="24"/>
                <w:lang w:eastAsia="ru-RU"/>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2100,00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2100,00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900,00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900,00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418"/>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227"/>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p w:rsidR="0086599C" w:rsidRDefault="0086599C">
            <w:pPr>
              <w:widowControl w:val="0"/>
              <w:tabs>
                <w:tab w:val="left" w:pos="709"/>
              </w:tabs>
              <w:ind w:left="-57" w:right="-57"/>
              <w:rPr>
                <w:rFonts w:ascii="Arial" w:eastAsia="Times New Roman" w:hAnsi="Arial" w:cs="Arial"/>
                <w:sz w:val="24"/>
                <w:szCs w:val="24"/>
                <w:lang w:eastAsia="ru-RU"/>
              </w:rPr>
            </w:pP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566"/>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1.1.1</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2.1.1</w:t>
            </w:r>
          </w:p>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МУДО «Детская школа искусств № 1», </w:t>
            </w:r>
            <w:proofErr w:type="spellStart"/>
            <w:r>
              <w:rPr>
                <w:rFonts w:ascii="Arial" w:eastAsia="Times New Roman" w:hAnsi="Arial" w:cs="Arial"/>
                <w:sz w:val="24"/>
                <w:szCs w:val="24"/>
                <w:lang w:eastAsia="ru-RU"/>
              </w:rPr>
              <w:t>г</w:t>
            </w:r>
            <w:proofErr w:type="gramStart"/>
            <w:r>
              <w:rPr>
                <w:rFonts w:ascii="Arial" w:eastAsia="Times New Roman" w:hAnsi="Arial" w:cs="Arial"/>
                <w:sz w:val="24"/>
                <w:szCs w:val="24"/>
                <w:lang w:eastAsia="ru-RU"/>
              </w:rPr>
              <w:t>.Л</w:t>
            </w:r>
            <w:proofErr w:type="gramEnd"/>
            <w:r>
              <w:rPr>
                <w:rFonts w:ascii="Arial" w:eastAsia="Times New Roman" w:hAnsi="Arial" w:cs="Arial"/>
                <w:sz w:val="24"/>
                <w:szCs w:val="24"/>
                <w:lang w:eastAsia="ru-RU"/>
              </w:rPr>
              <w:t>юберцы</w:t>
            </w:r>
            <w:proofErr w:type="spellEnd"/>
            <w:r>
              <w:rPr>
                <w:rFonts w:ascii="Arial" w:eastAsia="Times New Roman" w:hAnsi="Arial" w:cs="Arial"/>
                <w:sz w:val="24"/>
                <w:szCs w:val="24"/>
                <w:lang w:eastAsia="ru-RU"/>
              </w:rPr>
              <w:t>, ул.Кирова,49</w:t>
            </w: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01.01.2020-31.12.2020</w:t>
            </w: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Комитет по культуре администрации городского округа Люберцы </w:t>
            </w:r>
            <w:r>
              <w:rPr>
                <w:rFonts w:ascii="Arial" w:eastAsia="Times New Roman" w:hAnsi="Arial" w:cs="Arial"/>
                <w:sz w:val="24"/>
                <w:szCs w:val="24"/>
                <w:lang w:eastAsia="ru-RU"/>
              </w:rPr>
              <w:lastRenderedPageBreak/>
              <w:t>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Создание универсальной среды для инвалидов и маломобильных групп населения в </w:t>
            </w:r>
            <w:r>
              <w:rPr>
                <w:rFonts w:ascii="Arial" w:eastAsia="Times New Roman" w:hAnsi="Arial" w:cs="Arial"/>
                <w:sz w:val="24"/>
                <w:szCs w:val="24"/>
                <w:lang w:eastAsia="ru-RU"/>
              </w:rPr>
              <w:lastRenderedPageBreak/>
              <w:t>муниципальных учреждениях дополнительного образования сферы культуры</w:t>
            </w: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700,00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700,00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p w:rsidR="0086599C" w:rsidRDefault="0086599C">
            <w:pPr>
              <w:widowControl w:val="0"/>
              <w:tabs>
                <w:tab w:val="left" w:pos="709"/>
              </w:tabs>
              <w:ind w:left="-57" w:right="-57"/>
              <w:rPr>
                <w:rFonts w:ascii="Arial" w:eastAsia="Times New Roman" w:hAnsi="Arial" w:cs="Arial"/>
                <w:sz w:val="24"/>
                <w:szCs w:val="24"/>
                <w:lang w:eastAsia="ru-RU"/>
              </w:rPr>
            </w:pP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276"/>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1.1.2</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2.1.2</w:t>
            </w:r>
          </w:p>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МУДО «Детская художественная школа», г. Люберцы, Октябрьский проспект, д. 296</w:t>
            </w: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01.01.2020-31.12.2020</w:t>
            </w: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Создание универсальной среды для инвалидов и маломобильных групп населения в муниципальных учреждениях дополнительного образования сферы культуры</w:t>
            </w: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1400,00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1400,00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6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2.2</w:t>
            </w:r>
          </w:p>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 xml:space="preserve">Мероприятия по созданию в дошкольных образовательных, </w:t>
            </w:r>
            <w:r>
              <w:rPr>
                <w:rFonts w:ascii="Arial" w:hAnsi="Arial" w:cs="Arial"/>
                <w:sz w:val="24"/>
                <w:szCs w:val="24"/>
              </w:rPr>
              <w:lastRenderedPageBreak/>
              <w:t>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p w:rsidR="0086599C" w:rsidRDefault="0086599C">
            <w:pPr>
              <w:widowControl w:val="0"/>
              <w:tabs>
                <w:tab w:val="left" w:pos="709"/>
              </w:tabs>
              <w:ind w:left="-57" w:right="-57"/>
              <w:rPr>
                <w:rFonts w:ascii="Arial" w:eastAsia="Times New Roman" w:hAnsi="Arial" w:cs="Arial"/>
                <w:sz w:val="24"/>
                <w:szCs w:val="24"/>
                <w:lang w:eastAsia="ru-RU"/>
              </w:rPr>
            </w:pPr>
          </w:p>
          <w:p w:rsidR="0086599C" w:rsidRDefault="0086599C">
            <w:pPr>
              <w:widowControl w:val="0"/>
              <w:tabs>
                <w:tab w:val="left" w:pos="709"/>
              </w:tabs>
              <w:ind w:left="-57" w:right="-57"/>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Управление образованием администрации городского </w:t>
            </w:r>
            <w:r>
              <w:rPr>
                <w:rFonts w:ascii="Arial" w:eastAsia="Times New Roman" w:hAnsi="Arial" w:cs="Arial"/>
                <w:sz w:val="24"/>
                <w:szCs w:val="24"/>
                <w:lang w:eastAsia="ru-RU"/>
              </w:rPr>
              <w:lastRenderedPageBreak/>
              <w:t>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Создание универсальной среды для инвалидов и маломобильных групп </w:t>
            </w:r>
            <w:r>
              <w:rPr>
                <w:rFonts w:ascii="Arial" w:hAnsi="Arial" w:cs="Arial"/>
                <w:sz w:val="24"/>
                <w:szCs w:val="24"/>
              </w:rPr>
              <w:lastRenderedPageBreak/>
              <w:t>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бюджета Московской </w:t>
            </w:r>
            <w:r>
              <w:rPr>
                <w:rFonts w:ascii="Arial" w:eastAsia="Times New Roman" w:hAnsi="Arial" w:cs="Arial"/>
                <w:sz w:val="24"/>
                <w:szCs w:val="24"/>
                <w:lang w:eastAsia="ru-RU"/>
              </w:rPr>
              <w:lastRenderedPageBreak/>
              <w:t>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2500,00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2500,00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250,00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250,00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742"/>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p w:rsidR="0086599C" w:rsidRDefault="0086599C">
            <w:pPr>
              <w:widowControl w:val="0"/>
              <w:tabs>
                <w:tab w:val="left" w:pos="709"/>
              </w:tabs>
              <w:ind w:left="-57" w:right="-57"/>
              <w:rPr>
                <w:rFonts w:ascii="Arial" w:eastAsia="Times New Roman" w:hAnsi="Arial" w:cs="Arial"/>
                <w:sz w:val="24"/>
                <w:szCs w:val="24"/>
                <w:lang w:eastAsia="ru-RU"/>
              </w:rPr>
            </w:pP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2750,00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2750,00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578"/>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1.2.1</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2.2.1</w:t>
            </w:r>
          </w:p>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СОШ №14, п. </w:t>
            </w:r>
            <w:proofErr w:type="spellStart"/>
            <w:r>
              <w:rPr>
                <w:rFonts w:ascii="Arial" w:eastAsia="Times New Roman" w:hAnsi="Arial" w:cs="Arial"/>
                <w:sz w:val="24"/>
                <w:szCs w:val="24"/>
                <w:lang w:eastAsia="ru-RU"/>
              </w:rPr>
              <w:t>Томилино</w:t>
            </w:r>
            <w:proofErr w:type="spellEnd"/>
            <w:r>
              <w:rPr>
                <w:rFonts w:ascii="Arial" w:eastAsia="Times New Roman" w:hAnsi="Arial" w:cs="Arial"/>
                <w:sz w:val="24"/>
                <w:szCs w:val="24"/>
                <w:lang w:eastAsia="ru-RU"/>
              </w:rPr>
              <w:t>, ул</w:t>
            </w:r>
            <w:proofErr w:type="gramStart"/>
            <w:r>
              <w:rPr>
                <w:rFonts w:ascii="Arial" w:eastAsia="Times New Roman" w:hAnsi="Arial" w:cs="Arial"/>
                <w:sz w:val="24"/>
                <w:szCs w:val="24"/>
                <w:lang w:eastAsia="ru-RU"/>
              </w:rPr>
              <w:t>.Г</w:t>
            </w:r>
            <w:proofErr w:type="gramEnd"/>
            <w:r>
              <w:rPr>
                <w:rFonts w:ascii="Arial" w:eastAsia="Times New Roman" w:hAnsi="Arial" w:cs="Arial"/>
                <w:sz w:val="24"/>
                <w:szCs w:val="24"/>
                <w:lang w:eastAsia="ru-RU"/>
              </w:rPr>
              <w:t>аршина,8</w:t>
            </w: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01.01.2021-31.12.2021</w:t>
            </w: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Создание универсальной среды для инвалидов и маломобильных групп населения в муниципальных общеобразов</w:t>
            </w:r>
            <w:r>
              <w:rPr>
                <w:rFonts w:ascii="Arial" w:hAnsi="Arial" w:cs="Arial"/>
                <w:sz w:val="24"/>
                <w:szCs w:val="24"/>
              </w:rPr>
              <w:lastRenderedPageBreak/>
              <w:t>ательных организациях</w:t>
            </w:r>
            <w:r>
              <w:rPr>
                <w:rFonts w:ascii="Arial" w:eastAsia="Times New Roman" w:hAnsi="Arial" w:cs="Arial"/>
                <w:sz w:val="24"/>
                <w:szCs w:val="24"/>
                <w:lang w:eastAsia="ru-RU"/>
              </w:rPr>
              <w:t xml:space="preserve"> </w:t>
            </w: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2500,00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2500,00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бюджета городского </w:t>
            </w:r>
            <w:r>
              <w:rPr>
                <w:rFonts w:ascii="Arial" w:eastAsia="Times New Roman" w:hAnsi="Arial" w:cs="Arial"/>
                <w:sz w:val="24"/>
                <w:szCs w:val="24"/>
                <w:lang w:eastAsia="ru-RU"/>
              </w:rPr>
              <w:lastRenderedPageBreak/>
              <w:t>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250,00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250,00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2750,00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2750,00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6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rPr>
                <w:rFonts w:ascii="Arial" w:hAnsi="Arial" w:cs="Arial"/>
                <w:sz w:val="24"/>
                <w:szCs w:val="24"/>
              </w:rPr>
            </w:pPr>
            <w:r>
              <w:rPr>
                <w:rFonts w:ascii="Arial" w:eastAsia="Times New Roman" w:hAnsi="Arial" w:cs="Arial"/>
                <w:sz w:val="24"/>
                <w:szCs w:val="24"/>
                <w:lang w:eastAsia="ru-RU"/>
              </w:rPr>
              <w:t>Мероприятие 2.3</w:t>
            </w:r>
          </w:p>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Реализация мероприятий государственной программы Российской Федерации «Доступная среда» на 2011-2020 годы</w:t>
            </w: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p w:rsidR="0086599C" w:rsidRDefault="0086599C">
            <w:pPr>
              <w:widowControl w:val="0"/>
              <w:tabs>
                <w:tab w:val="left" w:pos="709"/>
              </w:tabs>
              <w:ind w:left="-57" w:right="-57"/>
              <w:rPr>
                <w:rFonts w:ascii="Arial" w:eastAsia="Times New Roman" w:hAnsi="Arial" w:cs="Arial"/>
                <w:sz w:val="24"/>
                <w:szCs w:val="24"/>
                <w:lang w:eastAsia="ru-RU"/>
              </w:rPr>
            </w:pPr>
          </w:p>
          <w:p w:rsidR="0086599C" w:rsidRDefault="0086599C">
            <w:pPr>
              <w:widowControl w:val="0"/>
              <w:tabs>
                <w:tab w:val="left" w:pos="709"/>
              </w:tabs>
              <w:ind w:left="-57" w:right="-57"/>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1392,41</w:t>
            </w:r>
          </w:p>
        </w:tc>
        <w:tc>
          <w:tcPr>
            <w:tcW w:w="105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1445,59</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1445,59</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24"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1186,13</w:t>
            </w:r>
          </w:p>
        </w:tc>
        <w:tc>
          <w:tcPr>
            <w:tcW w:w="105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1231,43</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1231,43</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05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123,14</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123,14</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542"/>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p w:rsidR="0086599C" w:rsidRDefault="0086599C">
            <w:pPr>
              <w:widowControl w:val="0"/>
              <w:tabs>
                <w:tab w:val="left" w:pos="709"/>
              </w:tabs>
              <w:ind w:left="-57" w:right="-57"/>
              <w:rPr>
                <w:rFonts w:ascii="Arial" w:eastAsia="Times New Roman" w:hAnsi="Arial" w:cs="Arial"/>
                <w:sz w:val="24"/>
                <w:szCs w:val="24"/>
                <w:lang w:eastAsia="ru-RU"/>
              </w:rPr>
            </w:pP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3578,54</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2800,16</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2800,16</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762"/>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1.3.1</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Мероприятие 2.3.1 </w:t>
            </w:r>
          </w:p>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МБОУ  школа-интернат VIII вида №3 "Развитие",                     пос. </w:t>
            </w:r>
            <w:proofErr w:type="spellStart"/>
            <w:r>
              <w:rPr>
                <w:rFonts w:ascii="Arial" w:eastAsia="Times New Roman" w:hAnsi="Arial" w:cs="Arial"/>
                <w:sz w:val="24"/>
                <w:szCs w:val="24"/>
                <w:lang w:eastAsia="ru-RU"/>
              </w:rPr>
              <w:t>Красково</w:t>
            </w:r>
            <w:proofErr w:type="spellEnd"/>
            <w:r>
              <w:rPr>
                <w:rFonts w:ascii="Arial" w:eastAsia="Times New Roman" w:hAnsi="Arial" w:cs="Arial"/>
                <w:sz w:val="24"/>
                <w:szCs w:val="24"/>
                <w:lang w:eastAsia="ru-RU"/>
              </w:rPr>
              <w:t xml:space="preserve">,            деревня  Марусино,  ул. </w:t>
            </w:r>
            <w:r>
              <w:rPr>
                <w:rFonts w:ascii="Arial" w:eastAsia="Times New Roman" w:hAnsi="Arial" w:cs="Arial"/>
                <w:sz w:val="24"/>
                <w:szCs w:val="24"/>
                <w:lang w:eastAsia="ru-RU"/>
              </w:rPr>
              <w:lastRenderedPageBreak/>
              <w:t>Заречная, д. 35</w:t>
            </w:r>
          </w:p>
        </w:tc>
        <w:tc>
          <w:tcPr>
            <w:tcW w:w="1519"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p w:rsidR="0086599C" w:rsidRDefault="0086599C">
            <w:pPr>
              <w:widowControl w:val="0"/>
              <w:tabs>
                <w:tab w:val="left" w:pos="709"/>
              </w:tabs>
              <w:ind w:left="-57" w:right="-57"/>
              <w:rPr>
                <w:rFonts w:ascii="Arial" w:eastAsia="Times New Roman" w:hAnsi="Arial" w:cs="Arial"/>
                <w:sz w:val="24"/>
                <w:szCs w:val="24"/>
                <w:lang w:eastAsia="ru-RU"/>
              </w:rPr>
            </w:pP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01.01.2020-31.12.2020</w:t>
            </w: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1445,59</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1445,59</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24"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Управление образованием администрации городского округа Люберцы Московской </w:t>
            </w:r>
            <w:r>
              <w:rPr>
                <w:rFonts w:ascii="Arial" w:eastAsia="Times New Roman" w:hAnsi="Arial" w:cs="Arial"/>
                <w:sz w:val="24"/>
                <w:szCs w:val="24"/>
                <w:lang w:eastAsia="ru-RU"/>
              </w:rPr>
              <w:lastRenderedPageBreak/>
              <w:t>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Создание универсальной среды для инвалидов и маломобильных групп населения в муниципальных </w:t>
            </w:r>
            <w:r>
              <w:rPr>
                <w:rFonts w:ascii="Arial" w:hAnsi="Arial" w:cs="Arial"/>
                <w:sz w:val="24"/>
                <w:szCs w:val="24"/>
              </w:rPr>
              <w:lastRenderedPageBreak/>
              <w:t>общеобразовательных организациях</w:t>
            </w: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1231,43</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1231,43</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w:t>
            </w:r>
            <w:r>
              <w:rPr>
                <w:rFonts w:ascii="Arial" w:eastAsia="Times New Roman" w:hAnsi="Arial" w:cs="Arial"/>
                <w:sz w:val="24"/>
                <w:szCs w:val="24"/>
                <w:lang w:eastAsia="ru-RU"/>
              </w:rPr>
              <w:lastRenderedPageBreak/>
              <w:t>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123,14</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123,14</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199"/>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2800,16</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2800,16</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6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2.4</w:t>
            </w:r>
          </w:p>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Повышение доступности объектов культуры, спорта, образования для инвалидов и маломобильных групп населения</w:t>
            </w:r>
          </w:p>
        </w:tc>
        <w:tc>
          <w:tcPr>
            <w:tcW w:w="1519"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p w:rsidR="0086599C" w:rsidRDefault="0086599C">
            <w:pPr>
              <w:widowControl w:val="0"/>
              <w:tabs>
                <w:tab w:val="left" w:pos="709"/>
              </w:tabs>
              <w:ind w:left="-57" w:right="-57"/>
              <w:rPr>
                <w:rFonts w:ascii="Arial" w:eastAsia="Times New Roman" w:hAnsi="Arial" w:cs="Arial"/>
                <w:sz w:val="24"/>
                <w:szCs w:val="24"/>
                <w:lang w:eastAsia="ru-RU"/>
              </w:rPr>
            </w:pPr>
          </w:p>
        </w:tc>
        <w:tc>
          <w:tcPr>
            <w:tcW w:w="1113" w:type="dxa"/>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p w:rsidR="0086599C" w:rsidRDefault="0086599C">
            <w:pPr>
              <w:widowControl w:val="0"/>
              <w:tabs>
                <w:tab w:val="left" w:pos="709"/>
              </w:tabs>
              <w:ind w:left="-57" w:right="-57"/>
              <w:rPr>
                <w:rFonts w:ascii="Arial" w:eastAsia="Times New Roman" w:hAnsi="Arial" w:cs="Arial"/>
                <w:sz w:val="24"/>
                <w:szCs w:val="24"/>
                <w:lang w:eastAsia="ru-RU"/>
              </w:rPr>
            </w:pPr>
          </w:p>
          <w:p w:rsidR="0086599C" w:rsidRDefault="0086599C">
            <w:pPr>
              <w:widowControl w:val="0"/>
              <w:tabs>
                <w:tab w:val="left" w:pos="709"/>
              </w:tabs>
              <w:ind w:left="-57" w:right="-57"/>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24"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tcPr>
          <w:p w:rsidR="0086599C" w:rsidRDefault="0086599C">
            <w:pPr>
              <w:ind w:left="20" w:right="20"/>
              <w:rPr>
                <w:rFonts w:ascii="Arial" w:hAnsi="Arial" w:cs="Arial"/>
                <w:sz w:val="24"/>
                <w:szCs w:val="24"/>
              </w:rPr>
            </w:pPr>
            <w:r>
              <w:rPr>
                <w:rFonts w:ascii="Arial" w:hAnsi="Arial" w:cs="Arial"/>
                <w:sz w:val="24"/>
                <w:szCs w:val="24"/>
              </w:rPr>
              <w:t>Создание универсальной среды для инвалидов и маломобильных групп населения в муниципальных учреждениях образования, культуры и спорта</w:t>
            </w:r>
          </w:p>
          <w:p w:rsidR="0086599C" w:rsidRDefault="0086599C">
            <w:pPr>
              <w:widowControl w:val="0"/>
              <w:tabs>
                <w:tab w:val="left" w:pos="709"/>
              </w:tabs>
              <w:ind w:left="-57" w:right="-57"/>
              <w:rPr>
                <w:rFonts w:ascii="Arial" w:eastAsia="Times New Roman" w:hAnsi="Arial" w:cs="Arial"/>
                <w:sz w:val="24"/>
                <w:szCs w:val="24"/>
                <w:lang w:eastAsia="ru-RU"/>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2700,00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12600,00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2800,00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418"/>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227"/>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p w:rsidR="0086599C" w:rsidRDefault="0086599C">
            <w:pPr>
              <w:widowControl w:val="0"/>
              <w:tabs>
                <w:tab w:val="left" w:pos="709"/>
              </w:tabs>
              <w:ind w:left="-57" w:right="-57"/>
              <w:rPr>
                <w:rFonts w:ascii="Arial" w:eastAsia="Times New Roman" w:hAnsi="Arial" w:cs="Arial"/>
                <w:sz w:val="24"/>
                <w:szCs w:val="24"/>
                <w:lang w:eastAsia="ru-RU"/>
              </w:rPr>
            </w:pP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2700,00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12600,00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2800,00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762"/>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1.4.1</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2.4.1</w:t>
            </w:r>
          </w:p>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МОУ </w:t>
            </w:r>
            <w:proofErr w:type="spellStart"/>
            <w:r>
              <w:rPr>
                <w:rFonts w:ascii="Arial" w:eastAsia="Times New Roman" w:hAnsi="Arial" w:cs="Arial"/>
                <w:sz w:val="24"/>
                <w:szCs w:val="24"/>
                <w:lang w:eastAsia="ru-RU"/>
              </w:rPr>
              <w:t>Томилинская</w:t>
            </w:r>
            <w:proofErr w:type="spellEnd"/>
            <w:r>
              <w:rPr>
                <w:rFonts w:ascii="Arial" w:eastAsia="Times New Roman" w:hAnsi="Arial" w:cs="Arial"/>
                <w:sz w:val="24"/>
                <w:szCs w:val="24"/>
                <w:lang w:eastAsia="ru-RU"/>
              </w:rPr>
              <w:t xml:space="preserve"> СОШ №19 </w:t>
            </w:r>
            <w:proofErr w:type="spellStart"/>
            <w:r>
              <w:rPr>
                <w:rFonts w:ascii="Arial" w:eastAsia="Times New Roman" w:hAnsi="Arial" w:cs="Arial"/>
                <w:sz w:val="24"/>
                <w:szCs w:val="24"/>
                <w:lang w:eastAsia="ru-RU"/>
              </w:rPr>
              <w:t>п</w:t>
            </w:r>
            <w:proofErr w:type="gramStart"/>
            <w:r>
              <w:rPr>
                <w:rFonts w:ascii="Arial" w:eastAsia="Times New Roman" w:hAnsi="Arial" w:cs="Arial"/>
                <w:sz w:val="24"/>
                <w:szCs w:val="24"/>
                <w:lang w:eastAsia="ru-RU"/>
              </w:rPr>
              <w:t>.Т</w:t>
            </w:r>
            <w:proofErr w:type="gramEnd"/>
            <w:r>
              <w:rPr>
                <w:rFonts w:ascii="Arial" w:eastAsia="Times New Roman" w:hAnsi="Arial" w:cs="Arial"/>
                <w:sz w:val="24"/>
                <w:szCs w:val="24"/>
                <w:lang w:eastAsia="ru-RU"/>
              </w:rPr>
              <w:t>омилино</w:t>
            </w:r>
            <w:proofErr w:type="spellEnd"/>
            <w:r>
              <w:rPr>
                <w:rFonts w:ascii="Arial" w:eastAsia="Times New Roman" w:hAnsi="Arial" w:cs="Arial"/>
                <w:sz w:val="24"/>
                <w:szCs w:val="24"/>
                <w:lang w:eastAsia="ru-RU"/>
              </w:rPr>
              <w:t>,</w:t>
            </w:r>
          </w:p>
          <w:p w:rsidR="0086599C" w:rsidRDefault="0086599C">
            <w:pPr>
              <w:widowControl w:val="0"/>
              <w:tabs>
                <w:tab w:val="left" w:pos="709"/>
              </w:tabs>
              <w:ind w:left="-57" w:right="-57"/>
              <w:rPr>
                <w:rFonts w:ascii="Arial" w:hAnsi="Arial" w:cs="Arial"/>
                <w:sz w:val="24"/>
                <w:szCs w:val="24"/>
              </w:rPr>
            </w:pPr>
            <w:proofErr w:type="spellStart"/>
            <w:r>
              <w:rPr>
                <w:rFonts w:ascii="Arial" w:eastAsia="Times New Roman" w:hAnsi="Arial" w:cs="Arial"/>
                <w:sz w:val="24"/>
                <w:szCs w:val="24"/>
                <w:lang w:eastAsia="ru-RU"/>
              </w:rPr>
              <w:lastRenderedPageBreak/>
              <w:t>мкр</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тицефабрика</w:t>
            </w:r>
            <w:proofErr w:type="spellEnd"/>
            <w:r>
              <w:rPr>
                <w:rFonts w:ascii="Arial" w:eastAsia="Times New Roman" w:hAnsi="Arial" w:cs="Arial"/>
                <w:sz w:val="24"/>
                <w:szCs w:val="24"/>
                <w:lang w:eastAsia="ru-RU"/>
              </w:rPr>
              <w:t>, д.12/1</w:t>
            </w: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01.01.2020-31.12.2020</w:t>
            </w: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Управление образованием администрации городского </w:t>
            </w:r>
            <w:r>
              <w:rPr>
                <w:rFonts w:ascii="Arial" w:eastAsia="Times New Roman" w:hAnsi="Arial" w:cs="Arial"/>
                <w:sz w:val="24"/>
                <w:szCs w:val="24"/>
                <w:lang w:eastAsia="ru-RU"/>
              </w:rPr>
              <w:lastRenderedPageBreak/>
              <w:t>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Создание универсальной среды для инвалидов и маломобильных групп </w:t>
            </w:r>
            <w:r>
              <w:rPr>
                <w:rFonts w:ascii="Arial" w:hAnsi="Arial" w:cs="Arial"/>
                <w:sz w:val="24"/>
                <w:szCs w:val="24"/>
              </w:rPr>
              <w:lastRenderedPageBreak/>
              <w:t>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бюджета Московской </w:t>
            </w:r>
            <w:r>
              <w:rPr>
                <w:rFonts w:ascii="Arial" w:eastAsia="Times New Roman" w:hAnsi="Arial" w:cs="Arial"/>
                <w:sz w:val="24"/>
                <w:szCs w:val="24"/>
                <w:lang w:eastAsia="ru-RU"/>
              </w:rPr>
              <w:lastRenderedPageBreak/>
              <w:t>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1350,00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1350,00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397"/>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1350,00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1350,00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583"/>
        </w:trPr>
        <w:tc>
          <w:tcPr>
            <w:tcW w:w="691" w:type="dxa"/>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1.4.2</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2.4.2</w:t>
            </w:r>
          </w:p>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МДОУ детский сад комбинированного вида №28 «Совенок» </w:t>
            </w:r>
            <w:proofErr w:type="spellStart"/>
            <w:r>
              <w:rPr>
                <w:rFonts w:ascii="Arial" w:eastAsia="Times New Roman" w:hAnsi="Arial" w:cs="Arial"/>
                <w:sz w:val="24"/>
                <w:szCs w:val="24"/>
                <w:lang w:eastAsia="ru-RU"/>
              </w:rPr>
              <w:t>г</w:t>
            </w:r>
            <w:proofErr w:type="gramStart"/>
            <w:r>
              <w:rPr>
                <w:rFonts w:ascii="Arial" w:eastAsia="Times New Roman" w:hAnsi="Arial" w:cs="Arial"/>
                <w:sz w:val="24"/>
                <w:szCs w:val="24"/>
                <w:lang w:eastAsia="ru-RU"/>
              </w:rPr>
              <w:t>.Л</w:t>
            </w:r>
            <w:proofErr w:type="gramEnd"/>
            <w:r>
              <w:rPr>
                <w:rFonts w:ascii="Arial" w:eastAsia="Times New Roman" w:hAnsi="Arial" w:cs="Arial"/>
                <w:sz w:val="24"/>
                <w:szCs w:val="24"/>
                <w:lang w:eastAsia="ru-RU"/>
              </w:rPr>
              <w:t>юберцы</w:t>
            </w:r>
            <w:proofErr w:type="spellEnd"/>
            <w:r>
              <w:rPr>
                <w:rFonts w:ascii="Arial" w:eastAsia="Times New Roman" w:hAnsi="Arial" w:cs="Arial"/>
                <w:sz w:val="24"/>
                <w:szCs w:val="24"/>
                <w:lang w:eastAsia="ru-RU"/>
              </w:rPr>
              <w:t>, ул.Мира,д.4а</w:t>
            </w: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01.01.2020-31.12.2020</w:t>
            </w: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 0,00</w:t>
            </w:r>
          </w:p>
        </w:tc>
        <w:tc>
          <w:tcPr>
            <w:tcW w:w="105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 xml:space="preserve">Создание универсальной среды для инвалидов и маломобильных групп населения в муниципальных </w:t>
            </w:r>
            <w:r>
              <w:rPr>
                <w:rFonts w:ascii="Arial" w:eastAsia="Times New Roman" w:hAnsi="Arial" w:cs="Arial"/>
                <w:sz w:val="24"/>
                <w:szCs w:val="24"/>
                <w:lang w:eastAsia="ru-RU"/>
              </w:rPr>
              <w:t xml:space="preserve">дошкольных образовательных организациях </w:t>
            </w: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 0,00</w:t>
            </w:r>
          </w:p>
        </w:tc>
        <w:tc>
          <w:tcPr>
            <w:tcW w:w="105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 0,00</w:t>
            </w:r>
          </w:p>
        </w:tc>
        <w:tc>
          <w:tcPr>
            <w:tcW w:w="105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1250,00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1250,00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 0,00</w:t>
            </w:r>
          </w:p>
        </w:tc>
        <w:tc>
          <w:tcPr>
            <w:tcW w:w="105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173"/>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p w:rsidR="0086599C" w:rsidRDefault="0086599C">
            <w:pPr>
              <w:widowControl w:val="0"/>
              <w:tabs>
                <w:tab w:val="left" w:pos="709"/>
              </w:tabs>
              <w:ind w:left="-57" w:right="-57"/>
              <w:rPr>
                <w:rFonts w:ascii="Arial" w:eastAsia="Times New Roman" w:hAnsi="Arial" w:cs="Arial"/>
                <w:sz w:val="24"/>
                <w:szCs w:val="24"/>
                <w:lang w:eastAsia="ru-RU"/>
              </w:rPr>
            </w:pP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 0,00</w:t>
            </w:r>
          </w:p>
        </w:tc>
        <w:tc>
          <w:tcPr>
            <w:tcW w:w="105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1250,00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1250,00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696"/>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1.4.3</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2.4.3</w:t>
            </w:r>
          </w:p>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МОУ СОШ № 47</w:t>
            </w:r>
          </w:p>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п. </w:t>
            </w:r>
            <w:proofErr w:type="spellStart"/>
            <w:r>
              <w:rPr>
                <w:rFonts w:ascii="Arial" w:eastAsia="Times New Roman" w:hAnsi="Arial" w:cs="Arial"/>
                <w:sz w:val="24"/>
                <w:szCs w:val="24"/>
                <w:lang w:eastAsia="ru-RU"/>
              </w:rPr>
              <w:t>Малаховка</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lastRenderedPageBreak/>
              <w:t>Быковское</w:t>
            </w:r>
            <w:proofErr w:type="spellEnd"/>
            <w:r>
              <w:rPr>
                <w:rFonts w:ascii="Arial" w:eastAsia="Times New Roman" w:hAnsi="Arial" w:cs="Arial"/>
                <w:sz w:val="24"/>
                <w:szCs w:val="24"/>
                <w:lang w:eastAsia="ru-RU"/>
              </w:rPr>
              <w:t xml:space="preserve"> шоссе, д. 47</w:t>
            </w: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01.01.2021-31.12.2021</w:t>
            </w: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w:t>
            </w:r>
            <w:r>
              <w:rPr>
                <w:rFonts w:ascii="Arial" w:eastAsia="Times New Roman" w:hAnsi="Arial" w:cs="Arial"/>
                <w:sz w:val="24"/>
                <w:szCs w:val="24"/>
                <w:lang w:eastAsia="ru-RU"/>
              </w:rPr>
              <w:lastRenderedPageBreak/>
              <w:t>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Создание универсальной среды для инвалидов и </w:t>
            </w:r>
            <w:r>
              <w:rPr>
                <w:rFonts w:ascii="Arial" w:hAnsi="Arial" w:cs="Arial"/>
                <w:sz w:val="24"/>
                <w:szCs w:val="24"/>
              </w:rPr>
              <w:lastRenderedPageBreak/>
              <w:t>маломобильных групп 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w:t>
            </w:r>
            <w:r>
              <w:rPr>
                <w:rFonts w:ascii="Arial" w:eastAsia="Times New Roman" w:hAnsi="Arial" w:cs="Arial"/>
                <w:sz w:val="24"/>
                <w:szCs w:val="24"/>
                <w:lang w:eastAsia="ru-RU"/>
              </w:rPr>
              <w:lastRenderedPageBreak/>
              <w:t>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6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p w:rsidR="0086599C" w:rsidRDefault="0086599C">
            <w:pPr>
              <w:widowControl w:val="0"/>
              <w:tabs>
                <w:tab w:val="left" w:pos="709"/>
              </w:tabs>
              <w:ind w:left="-57" w:right="-57"/>
              <w:rPr>
                <w:rFonts w:ascii="Arial" w:eastAsia="Times New Roman" w:hAnsi="Arial" w:cs="Arial"/>
                <w:sz w:val="24"/>
                <w:szCs w:val="24"/>
                <w:lang w:eastAsia="ru-RU"/>
              </w:rPr>
            </w:pP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622"/>
        </w:trPr>
        <w:tc>
          <w:tcPr>
            <w:tcW w:w="691" w:type="dxa"/>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1.4.4</w:t>
            </w:r>
          </w:p>
          <w:p w:rsidR="0086599C" w:rsidRDefault="0086599C">
            <w:pPr>
              <w:widowControl w:val="0"/>
              <w:tabs>
                <w:tab w:val="left" w:pos="709"/>
              </w:tabs>
              <w:ind w:left="-57" w:right="-57"/>
              <w:jc w:val="center"/>
              <w:rPr>
                <w:rFonts w:ascii="Arial" w:eastAsia="Times New Roman" w:hAnsi="Arial" w:cs="Arial"/>
                <w:sz w:val="24"/>
                <w:szCs w:val="24"/>
                <w:lang w:eastAsia="ru-RU"/>
              </w:rPr>
            </w:pP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2102" w:type="dxa"/>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 4.4</w:t>
            </w:r>
          </w:p>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МДОУ  детский сад      № 3  «Светлячок», </w:t>
            </w:r>
            <w:proofErr w:type="spellStart"/>
            <w:r>
              <w:rPr>
                <w:rFonts w:ascii="Arial" w:eastAsia="Times New Roman" w:hAnsi="Arial" w:cs="Arial"/>
                <w:sz w:val="24"/>
                <w:szCs w:val="24"/>
                <w:lang w:eastAsia="ru-RU"/>
              </w:rPr>
              <w:t>г</w:t>
            </w:r>
            <w:proofErr w:type="gramStart"/>
            <w:r>
              <w:rPr>
                <w:rFonts w:ascii="Arial" w:eastAsia="Times New Roman" w:hAnsi="Arial" w:cs="Arial"/>
                <w:sz w:val="24"/>
                <w:szCs w:val="24"/>
                <w:lang w:eastAsia="ru-RU"/>
              </w:rPr>
              <w:t>.Л</w:t>
            </w:r>
            <w:proofErr w:type="gramEnd"/>
            <w:r>
              <w:rPr>
                <w:rFonts w:ascii="Arial" w:eastAsia="Times New Roman" w:hAnsi="Arial" w:cs="Arial"/>
                <w:sz w:val="24"/>
                <w:szCs w:val="24"/>
                <w:lang w:eastAsia="ru-RU"/>
              </w:rPr>
              <w:t>юберцы</w:t>
            </w:r>
            <w:proofErr w:type="spellEnd"/>
            <w:r>
              <w:rPr>
                <w:rFonts w:ascii="Arial" w:eastAsia="Times New Roman" w:hAnsi="Arial" w:cs="Arial"/>
                <w:sz w:val="24"/>
                <w:szCs w:val="24"/>
                <w:lang w:eastAsia="ru-RU"/>
              </w:rPr>
              <w:t>,</w:t>
            </w:r>
          </w:p>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ул.</w:t>
            </w:r>
            <w:r>
              <w:rPr>
                <w:rFonts w:ascii="Arial" w:hAnsi="Arial" w:cs="Arial"/>
                <w:sz w:val="24"/>
                <w:szCs w:val="24"/>
              </w:rPr>
              <w:t xml:space="preserve">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/о 3, д.62А</w:t>
            </w:r>
          </w:p>
          <w:p w:rsidR="0086599C" w:rsidRDefault="0086599C">
            <w:pPr>
              <w:widowControl w:val="0"/>
              <w:tabs>
                <w:tab w:val="left" w:pos="709"/>
              </w:tabs>
              <w:ind w:left="-57" w:right="-57"/>
              <w:rPr>
                <w:rFonts w:ascii="Arial" w:eastAsia="Times New Roman" w:hAnsi="Arial" w:cs="Arial"/>
                <w:sz w:val="24"/>
                <w:szCs w:val="24"/>
                <w:lang w:eastAsia="ru-RU"/>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01.01.2021-31.12.2021</w:t>
            </w: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p w:rsidR="0086599C" w:rsidRDefault="0086599C">
            <w:pPr>
              <w:widowControl w:val="0"/>
              <w:tabs>
                <w:tab w:val="left" w:pos="709"/>
              </w:tabs>
              <w:ind w:left="-57" w:right="-57"/>
              <w:rPr>
                <w:rFonts w:ascii="Arial" w:eastAsia="Times New Roman" w:hAnsi="Arial" w:cs="Arial"/>
                <w:sz w:val="24"/>
                <w:szCs w:val="24"/>
                <w:lang w:eastAsia="ru-RU"/>
              </w:rPr>
            </w:pP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 xml:space="preserve">Создание универсальной среды для инвалидов и маломобильных групп населения в муниципальных </w:t>
            </w:r>
            <w:r>
              <w:rPr>
                <w:rFonts w:ascii="Arial" w:eastAsia="Times New Roman" w:hAnsi="Arial" w:cs="Arial"/>
                <w:sz w:val="24"/>
                <w:szCs w:val="24"/>
                <w:lang w:eastAsia="ru-RU"/>
              </w:rPr>
              <w:t>дошкольных образовательных организациях</w:t>
            </w: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24"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33"/>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608"/>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1.4.5</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Мероприятие  2.4.5                            МУ "Дирекция </w:t>
            </w:r>
            <w:r>
              <w:rPr>
                <w:rFonts w:ascii="Arial" w:eastAsia="Times New Roman" w:hAnsi="Arial" w:cs="Arial"/>
                <w:sz w:val="24"/>
                <w:szCs w:val="24"/>
                <w:lang w:eastAsia="ru-RU"/>
              </w:rPr>
              <w:lastRenderedPageBreak/>
              <w:t xml:space="preserve">спортивных сооружений" муниципального образования городской округ Люберцы Московской области. Объект Стадион "Труд",  п. </w:t>
            </w:r>
            <w:proofErr w:type="spellStart"/>
            <w:r>
              <w:rPr>
                <w:rFonts w:ascii="Arial" w:eastAsia="Times New Roman" w:hAnsi="Arial" w:cs="Arial"/>
                <w:sz w:val="24"/>
                <w:szCs w:val="24"/>
                <w:lang w:eastAsia="ru-RU"/>
              </w:rPr>
              <w:t>Малаховка</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Быковское</w:t>
            </w:r>
            <w:proofErr w:type="spellEnd"/>
            <w:r>
              <w:rPr>
                <w:rFonts w:ascii="Arial" w:eastAsia="Times New Roman" w:hAnsi="Arial" w:cs="Arial"/>
                <w:sz w:val="24"/>
                <w:szCs w:val="24"/>
                <w:lang w:eastAsia="ru-RU"/>
              </w:rPr>
              <w:t xml:space="preserve"> шоссе, д.31</w:t>
            </w: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01.01.2021-31.12.20</w:t>
            </w:r>
            <w:r>
              <w:rPr>
                <w:rFonts w:ascii="Arial" w:eastAsia="Times New Roman" w:hAnsi="Arial" w:cs="Arial"/>
                <w:sz w:val="24"/>
                <w:szCs w:val="24"/>
                <w:lang w:eastAsia="ru-RU"/>
              </w:rPr>
              <w:lastRenderedPageBreak/>
              <w:t>21</w:t>
            </w: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Комитет по физической культуре и </w:t>
            </w:r>
            <w:r>
              <w:rPr>
                <w:rFonts w:ascii="Arial" w:eastAsia="Times New Roman" w:hAnsi="Arial" w:cs="Arial"/>
                <w:sz w:val="24"/>
                <w:szCs w:val="24"/>
                <w:lang w:eastAsia="ru-RU"/>
              </w:rPr>
              <w:lastRenderedPageBreak/>
              <w:t>спорту администрации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 xml:space="preserve">Создание универсальной среды для </w:t>
            </w:r>
            <w:r>
              <w:rPr>
                <w:rFonts w:ascii="Arial" w:eastAsia="Times New Roman" w:hAnsi="Arial" w:cs="Arial"/>
                <w:sz w:val="24"/>
                <w:szCs w:val="24"/>
                <w:lang w:eastAsia="ru-RU"/>
              </w:rPr>
              <w:lastRenderedPageBreak/>
              <w:t>инвалидов и маломобильных групп населения в муниципальных учреждениях физической культуры и спорта</w:t>
            </w: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49"/>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708"/>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1.4.6</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Мероприятие  2.4.6                              МОУ </w:t>
            </w:r>
            <w:proofErr w:type="spellStart"/>
            <w:r>
              <w:rPr>
                <w:rFonts w:ascii="Arial" w:eastAsia="Times New Roman" w:hAnsi="Arial" w:cs="Arial"/>
                <w:sz w:val="24"/>
                <w:szCs w:val="24"/>
                <w:lang w:eastAsia="ru-RU"/>
              </w:rPr>
              <w:t>Красковская</w:t>
            </w:r>
            <w:proofErr w:type="spellEnd"/>
            <w:r>
              <w:rPr>
                <w:rFonts w:ascii="Arial" w:eastAsia="Times New Roman" w:hAnsi="Arial" w:cs="Arial"/>
                <w:sz w:val="24"/>
                <w:szCs w:val="24"/>
                <w:lang w:eastAsia="ru-RU"/>
              </w:rPr>
              <w:t xml:space="preserve"> СОШ  №55 п. </w:t>
            </w:r>
            <w:proofErr w:type="spellStart"/>
            <w:r>
              <w:rPr>
                <w:rFonts w:ascii="Arial" w:eastAsia="Times New Roman" w:hAnsi="Arial" w:cs="Arial"/>
                <w:sz w:val="24"/>
                <w:szCs w:val="24"/>
                <w:lang w:eastAsia="ru-RU"/>
              </w:rPr>
              <w:t>Красково</w:t>
            </w:r>
            <w:proofErr w:type="spellEnd"/>
            <w:r>
              <w:rPr>
                <w:rFonts w:ascii="Arial" w:eastAsia="Times New Roman" w:hAnsi="Arial" w:cs="Arial"/>
                <w:sz w:val="24"/>
                <w:szCs w:val="24"/>
                <w:lang w:eastAsia="ru-RU"/>
              </w:rPr>
              <w:t>, ул. Федянина, д. 16</w:t>
            </w:r>
          </w:p>
        </w:tc>
        <w:tc>
          <w:tcPr>
            <w:tcW w:w="1519"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p w:rsidR="0086599C" w:rsidRDefault="0086599C">
            <w:pPr>
              <w:widowControl w:val="0"/>
              <w:tabs>
                <w:tab w:val="left" w:pos="709"/>
              </w:tabs>
              <w:ind w:left="-57" w:right="-57"/>
              <w:rPr>
                <w:rFonts w:ascii="Arial" w:eastAsia="Times New Roman" w:hAnsi="Arial" w:cs="Arial"/>
                <w:sz w:val="24"/>
                <w:szCs w:val="24"/>
                <w:lang w:eastAsia="ru-RU"/>
              </w:rPr>
            </w:pP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01.01.2022-31.12.2022</w:t>
            </w: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86599C" w:rsidTr="0086599C">
        <w:trPr>
          <w:trHeight w:val="804"/>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925"/>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ind w:left="445"/>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p w:rsidR="0086599C" w:rsidRDefault="0086599C">
            <w:pPr>
              <w:widowControl w:val="0"/>
              <w:tabs>
                <w:tab w:val="left" w:pos="709"/>
              </w:tabs>
              <w:ind w:left="-57" w:right="-57"/>
              <w:rPr>
                <w:rFonts w:ascii="Arial" w:eastAsia="Times New Roman" w:hAnsi="Arial" w:cs="Arial"/>
                <w:sz w:val="24"/>
                <w:szCs w:val="24"/>
                <w:lang w:eastAsia="ru-RU"/>
              </w:rPr>
            </w:pP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ind w:left="445"/>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766"/>
        </w:trPr>
        <w:tc>
          <w:tcPr>
            <w:tcW w:w="691" w:type="dxa"/>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1.4.7</w:t>
            </w:r>
          </w:p>
          <w:p w:rsidR="0086599C" w:rsidRDefault="0086599C">
            <w:pPr>
              <w:widowControl w:val="0"/>
              <w:tabs>
                <w:tab w:val="left" w:pos="709"/>
              </w:tabs>
              <w:ind w:left="-57" w:right="-57"/>
              <w:jc w:val="center"/>
              <w:rPr>
                <w:rFonts w:ascii="Arial" w:eastAsia="Times New Roman" w:hAnsi="Arial" w:cs="Arial"/>
                <w:sz w:val="24"/>
                <w:szCs w:val="24"/>
                <w:lang w:eastAsia="ru-RU"/>
              </w:rPr>
            </w:pP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2.4.7</w:t>
            </w:r>
          </w:p>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Муниципальное учреждение культуры "Музейно-выставочный комплекс" "Музей истории и культуры </w:t>
            </w:r>
            <w:proofErr w:type="spellStart"/>
            <w:r>
              <w:rPr>
                <w:rFonts w:ascii="Arial" w:eastAsia="Times New Roman" w:hAnsi="Arial" w:cs="Arial"/>
                <w:sz w:val="24"/>
                <w:szCs w:val="24"/>
                <w:lang w:eastAsia="ru-RU"/>
              </w:rPr>
              <w:t>г.п</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Малаховка</w:t>
            </w:r>
            <w:proofErr w:type="spellEnd"/>
            <w:r>
              <w:rPr>
                <w:rFonts w:ascii="Arial" w:eastAsia="Times New Roman" w:hAnsi="Arial" w:cs="Arial"/>
                <w:sz w:val="24"/>
                <w:szCs w:val="24"/>
                <w:lang w:eastAsia="ru-RU"/>
              </w:rPr>
              <w:t xml:space="preserve">", пос. </w:t>
            </w:r>
            <w:proofErr w:type="spellStart"/>
            <w:r>
              <w:rPr>
                <w:rFonts w:ascii="Arial" w:eastAsia="Times New Roman" w:hAnsi="Arial" w:cs="Arial"/>
                <w:sz w:val="24"/>
                <w:szCs w:val="24"/>
                <w:lang w:eastAsia="ru-RU"/>
              </w:rPr>
              <w:t>Малаховка</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ул</w:t>
            </w:r>
            <w:proofErr w:type="gramStart"/>
            <w:r>
              <w:rPr>
                <w:rFonts w:ascii="Arial" w:eastAsia="Times New Roman" w:hAnsi="Arial" w:cs="Arial"/>
                <w:sz w:val="24"/>
                <w:szCs w:val="24"/>
                <w:lang w:eastAsia="ru-RU"/>
              </w:rPr>
              <w:t>.Ш</w:t>
            </w:r>
            <w:proofErr w:type="gramEnd"/>
            <w:r>
              <w:rPr>
                <w:rFonts w:ascii="Arial" w:eastAsia="Times New Roman" w:hAnsi="Arial" w:cs="Arial"/>
                <w:sz w:val="24"/>
                <w:szCs w:val="24"/>
                <w:lang w:eastAsia="ru-RU"/>
              </w:rPr>
              <w:t>оссейная</w:t>
            </w:r>
            <w:proofErr w:type="spellEnd"/>
            <w:r>
              <w:rPr>
                <w:rFonts w:ascii="Arial" w:eastAsia="Times New Roman" w:hAnsi="Arial" w:cs="Arial"/>
                <w:sz w:val="24"/>
                <w:szCs w:val="24"/>
                <w:lang w:eastAsia="ru-RU"/>
              </w:rPr>
              <w:t>, д.40</w:t>
            </w: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01.01.2022-31.12.2022</w:t>
            </w: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Создание универсальной среды для инвалидов и маломобильных групп населения в муниципальных учреждениях культуры</w:t>
            </w: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p w:rsidR="0086599C" w:rsidRDefault="0086599C">
            <w:pPr>
              <w:widowControl w:val="0"/>
              <w:tabs>
                <w:tab w:val="left" w:pos="709"/>
              </w:tabs>
              <w:ind w:left="-57" w:right="-57"/>
              <w:rPr>
                <w:rFonts w:ascii="Arial" w:eastAsia="Times New Roman" w:hAnsi="Arial" w:cs="Arial"/>
                <w:sz w:val="24"/>
                <w:szCs w:val="24"/>
                <w:lang w:eastAsia="ru-RU"/>
              </w:rPr>
            </w:pP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738"/>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1.4.8</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Мероприятие  2.4.8                             МОУ Гимназия  №24 г. Люберцы, ул. </w:t>
            </w:r>
            <w:proofErr w:type="spellStart"/>
            <w:r>
              <w:rPr>
                <w:rFonts w:ascii="Arial" w:eastAsia="Times New Roman" w:hAnsi="Arial" w:cs="Arial"/>
                <w:sz w:val="24"/>
                <w:szCs w:val="24"/>
                <w:lang w:eastAsia="ru-RU"/>
              </w:rPr>
              <w:t>Красногорская</w:t>
            </w:r>
            <w:proofErr w:type="spellEnd"/>
            <w:r>
              <w:rPr>
                <w:rFonts w:ascii="Arial" w:eastAsia="Times New Roman" w:hAnsi="Arial" w:cs="Arial"/>
                <w:sz w:val="24"/>
                <w:szCs w:val="24"/>
                <w:lang w:eastAsia="ru-RU"/>
              </w:rPr>
              <w:t>, д. 3</w:t>
            </w:r>
          </w:p>
        </w:tc>
        <w:tc>
          <w:tcPr>
            <w:tcW w:w="1519"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p w:rsidR="0086599C" w:rsidRDefault="0086599C">
            <w:pPr>
              <w:widowControl w:val="0"/>
              <w:tabs>
                <w:tab w:val="left" w:pos="709"/>
              </w:tabs>
              <w:ind w:left="-57" w:right="-57"/>
              <w:rPr>
                <w:rFonts w:ascii="Arial" w:eastAsia="Times New Roman" w:hAnsi="Arial" w:cs="Arial"/>
                <w:sz w:val="24"/>
                <w:szCs w:val="24"/>
                <w:lang w:eastAsia="ru-RU"/>
              </w:rPr>
            </w:pP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01.01.2023-31.12.2023</w:t>
            </w: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86599C" w:rsidTr="0086599C">
        <w:trPr>
          <w:trHeight w:val="84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885"/>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318"/>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3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648"/>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1.4.9                        </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Мероприятие  2.4.9                        МДОУ  детский сад общеразвивающего вида № 89 "Львёнок", </w:t>
            </w:r>
            <w:proofErr w:type="spellStart"/>
            <w:r>
              <w:rPr>
                <w:rFonts w:ascii="Arial" w:eastAsia="Times New Roman" w:hAnsi="Arial" w:cs="Arial"/>
                <w:sz w:val="24"/>
                <w:szCs w:val="24"/>
                <w:lang w:eastAsia="ru-RU"/>
              </w:rPr>
              <w:t>г</w:t>
            </w:r>
            <w:proofErr w:type="gramStart"/>
            <w:r>
              <w:rPr>
                <w:rFonts w:ascii="Arial" w:eastAsia="Times New Roman" w:hAnsi="Arial" w:cs="Arial"/>
                <w:sz w:val="24"/>
                <w:szCs w:val="24"/>
                <w:lang w:eastAsia="ru-RU"/>
              </w:rPr>
              <w:t>.Л</w:t>
            </w:r>
            <w:proofErr w:type="gramEnd"/>
            <w:r>
              <w:rPr>
                <w:rFonts w:ascii="Arial" w:eastAsia="Times New Roman" w:hAnsi="Arial" w:cs="Arial"/>
                <w:sz w:val="24"/>
                <w:szCs w:val="24"/>
                <w:lang w:eastAsia="ru-RU"/>
              </w:rPr>
              <w:t>юберцы</w:t>
            </w:r>
            <w:proofErr w:type="spellEnd"/>
            <w:r>
              <w:rPr>
                <w:rFonts w:ascii="Arial" w:eastAsia="Times New Roman" w:hAnsi="Arial" w:cs="Arial"/>
                <w:sz w:val="24"/>
                <w:szCs w:val="24"/>
                <w:lang w:eastAsia="ru-RU"/>
              </w:rPr>
              <w:t xml:space="preserve"> ул. Воинов Интернационалистов, 13</w:t>
            </w: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01.01.2023-31.12.2023</w:t>
            </w: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0,00</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 xml:space="preserve">Создание универсальной среды для инвалидов и маломобильных групп населения в муниципальных </w:t>
            </w:r>
            <w:r>
              <w:rPr>
                <w:rFonts w:ascii="Arial" w:eastAsia="Times New Roman" w:hAnsi="Arial" w:cs="Arial"/>
                <w:sz w:val="24"/>
                <w:szCs w:val="24"/>
                <w:lang w:eastAsia="ru-RU"/>
              </w:rPr>
              <w:t>дошкольных образовательных организациях</w:t>
            </w: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746"/>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1.4.10</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Мероприятие  2.4.10                             МУДО «Детская школа искусств № 5», </w:t>
            </w:r>
            <w:proofErr w:type="spellStart"/>
            <w:r>
              <w:rPr>
                <w:rFonts w:ascii="Arial" w:eastAsia="Times New Roman" w:hAnsi="Arial" w:cs="Arial"/>
                <w:sz w:val="24"/>
                <w:szCs w:val="24"/>
                <w:lang w:eastAsia="ru-RU"/>
              </w:rPr>
              <w:t>п</w:t>
            </w:r>
            <w:proofErr w:type="gramStart"/>
            <w:r>
              <w:rPr>
                <w:rFonts w:ascii="Arial" w:eastAsia="Times New Roman" w:hAnsi="Arial" w:cs="Arial"/>
                <w:sz w:val="24"/>
                <w:szCs w:val="24"/>
                <w:lang w:eastAsia="ru-RU"/>
              </w:rPr>
              <w:t>.Т</w:t>
            </w:r>
            <w:proofErr w:type="gramEnd"/>
            <w:r>
              <w:rPr>
                <w:rFonts w:ascii="Arial" w:eastAsia="Times New Roman" w:hAnsi="Arial" w:cs="Arial"/>
                <w:sz w:val="24"/>
                <w:szCs w:val="24"/>
                <w:lang w:eastAsia="ru-RU"/>
              </w:rPr>
              <w:t>омилино</w:t>
            </w:r>
            <w:proofErr w:type="spellEnd"/>
            <w:r>
              <w:rPr>
                <w:rFonts w:ascii="Arial" w:eastAsia="Times New Roman" w:hAnsi="Arial" w:cs="Arial"/>
                <w:sz w:val="24"/>
                <w:szCs w:val="24"/>
                <w:lang w:eastAsia="ru-RU"/>
              </w:rPr>
              <w:t>, ул.Гаршина,8</w:t>
            </w: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01.01.2023-31.12.2023</w:t>
            </w: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Создание универсальной среды для инвалидов и маломобильных групп населения в муниципальных учреждениях дополнительного образования </w:t>
            </w:r>
            <w:r>
              <w:rPr>
                <w:rFonts w:ascii="Arial" w:eastAsia="Times New Roman" w:hAnsi="Arial" w:cs="Arial"/>
                <w:sz w:val="24"/>
                <w:szCs w:val="24"/>
                <w:lang w:eastAsia="ru-RU"/>
              </w:rPr>
              <w:lastRenderedPageBreak/>
              <w:t>сферы культуры</w:t>
            </w: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800,00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800,00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w:t>
            </w:r>
            <w:r>
              <w:rPr>
                <w:rFonts w:ascii="Arial" w:eastAsia="Times New Roman" w:hAnsi="Arial" w:cs="Arial"/>
                <w:sz w:val="24"/>
                <w:szCs w:val="24"/>
                <w:lang w:eastAsia="ru-RU"/>
              </w:rPr>
              <w:lastRenderedPageBreak/>
              <w:t>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800,00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800,00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664"/>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1.4.11</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Мероприятие  2.4.11                            МОУ школа №11 </w:t>
            </w:r>
            <w:proofErr w:type="spellStart"/>
            <w:r>
              <w:rPr>
                <w:rFonts w:ascii="Arial" w:eastAsia="Times New Roman" w:hAnsi="Arial" w:cs="Arial"/>
                <w:sz w:val="24"/>
                <w:szCs w:val="24"/>
                <w:lang w:eastAsia="ru-RU"/>
              </w:rPr>
              <w:t>г</w:t>
            </w:r>
            <w:proofErr w:type="gramStart"/>
            <w:r>
              <w:rPr>
                <w:rFonts w:ascii="Arial" w:eastAsia="Times New Roman" w:hAnsi="Arial" w:cs="Arial"/>
                <w:sz w:val="24"/>
                <w:szCs w:val="24"/>
                <w:lang w:eastAsia="ru-RU"/>
              </w:rPr>
              <w:t>.Л</w:t>
            </w:r>
            <w:proofErr w:type="gramEnd"/>
            <w:r>
              <w:rPr>
                <w:rFonts w:ascii="Arial" w:eastAsia="Times New Roman" w:hAnsi="Arial" w:cs="Arial"/>
                <w:sz w:val="24"/>
                <w:szCs w:val="24"/>
                <w:lang w:eastAsia="ru-RU"/>
              </w:rPr>
              <w:t>юберцы</w:t>
            </w:r>
            <w:proofErr w:type="spellEnd"/>
            <w:r>
              <w:rPr>
                <w:rFonts w:ascii="Arial" w:eastAsia="Times New Roman" w:hAnsi="Arial" w:cs="Arial"/>
                <w:sz w:val="24"/>
                <w:szCs w:val="24"/>
                <w:lang w:eastAsia="ru-RU"/>
              </w:rPr>
              <w:t>, ул.Гоголя,д.21</w:t>
            </w: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01.01.2024-31.12.2024</w:t>
            </w: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766"/>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1.4.12</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Мероприятие  2.4.12                            МДОУ  детский сад комбинированного вида № 150, п. </w:t>
            </w:r>
            <w:proofErr w:type="spellStart"/>
            <w:r>
              <w:rPr>
                <w:rFonts w:ascii="Arial" w:eastAsia="Times New Roman" w:hAnsi="Arial" w:cs="Arial"/>
                <w:sz w:val="24"/>
                <w:szCs w:val="24"/>
                <w:lang w:eastAsia="ru-RU"/>
              </w:rPr>
              <w:t>Малаховка</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Быковкое</w:t>
            </w:r>
            <w:proofErr w:type="spellEnd"/>
            <w:r>
              <w:rPr>
                <w:rFonts w:ascii="Arial" w:eastAsia="Times New Roman" w:hAnsi="Arial" w:cs="Arial"/>
                <w:sz w:val="24"/>
                <w:szCs w:val="24"/>
                <w:lang w:eastAsia="ru-RU"/>
              </w:rPr>
              <w:t xml:space="preserve"> шоссе, д.39</w:t>
            </w: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01.01.2024-31.12.2024</w:t>
            </w: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Создание универсальной среды для инвалидов и маломобильных групп населения в муниципальных дошкольных образовательных </w:t>
            </w:r>
            <w:r>
              <w:rPr>
                <w:rFonts w:ascii="Arial" w:eastAsia="Times New Roman" w:hAnsi="Arial" w:cs="Arial"/>
                <w:sz w:val="24"/>
                <w:szCs w:val="24"/>
                <w:lang w:eastAsia="ru-RU"/>
              </w:rPr>
              <w:lastRenderedPageBreak/>
              <w:t>организациях</w:t>
            </w: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43"/>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608"/>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1.4.13</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2.4.13</w:t>
            </w:r>
          </w:p>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МУ "Дирекция спортивных сооружений" муниципального образования городской округ Люберцы Московской области. Объект Стадион,  </w:t>
            </w:r>
            <w:proofErr w:type="spellStart"/>
            <w:r>
              <w:rPr>
                <w:rFonts w:ascii="Arial" w:eastAsia="Times New Roman" w:hAnsi="Arial" w:cs="Arial"/>
                <w:sz w:val="24"/>
                <w:szCs w:val="24"/>
                <w:lang w:eastAsia="ru-RU"/>
              </w:rPr>
              <w:t>п</w:t>
            </w:r>
            <w:proofErr w:type="gramStart"/>
            <w:r>
              <w:rPr>
                <w:rFonts w:ascii="Arial" w:eastAsia="Times New Roman" w:hAnsi="Arial" w:cs="Arial"/>
                <w:sz w:val="24"/>
                <w:szCs w:val="24"/>
                <w:lang w:eastAsia="ru-RU"/>
              </w:rPr>
              <w:t>.О</w:t>
            </w:r>
            <w:proofErr w:type="gramEnd"/>
            <w:r>
              <w:rPr>
                <w:rFonts w:ascii="Arial" w:eastAsia="Times New Roman" w:hAnsi="Arial" w:cs="Arial"/>
                <w:sz w:val="24"/>
                <w:szCs w:val="24"/>
                <w:lang w:eastAsia="ru-RU"/>
              </w:rPr>
              <w:t>ктябрьский</w:t>
            </w:r>
            <w:proofErr w:type="spellEnd"/>
            <w:r>
              <w:rPr>
                <w:rFonts w:ascii="Arial" w:eastAsia="Times New Roman" w:hAnsi="Arial" w:cs="Arial"/>
                <w:sz w:val="24"/>
                <w:szCs w:val="24"/>
                <w:lang w:eastAsia="ru-RU"/>
              </w:rPr>
              <w:t>, ул. Текстильщиков, 2</w:t>
            </w: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01.01.2024-31.12.2024</w:t>
            </w: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физической культуре и спорту администрации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Создание универсальной среды для инвалидов и маломобильных групп населения в муниципальных учреждениях физической культуры и спорта</w:t>
            </w: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307"/>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1.4.14</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2.4.14</w:t>
            </w:r>
          </w:p>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Обеспечение регулярного проведения мониторингов состояния без барьерной среды в городском округе Люберцы, потребностей инвалидов и </w:t>
            </w:r>
            <w:r>
              <w:rPr>
                <w:rFonts w:ascii="Arial" w:eastAsia="Times New Roman" w:hAnsi="Arial" w:cs="Arial"/>
                <w:sz w:val="24"/>
                <w:szCs w:val="24"/>
                <w:lang w:eastAsia="ru-RU"/>
              </w:rPr>
              <w:lastRenderedPageBreak/>
              <w:t>других маломобильных групп населения по развитию без барьерной среды.</w:t>
            </w: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24"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Уточнение перечня востребованных услуг для инвалидов</w:t>
            </w: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p w:rsidR="0086599C" w:rsidRDefault="0086599C">
            <w:pPr>
              <w:widowControl w:val="0"/>
              <w:tabs>
                <w:tab w:val="left" w:pos="709"/>
              </w:tabs>
              <w:ind w:left="-57" w:right="-57"/>
              <w:rPr>
                <w:rFonts w:ascii="Arial" w:eastAsia="Times New Roman" w:hAnsi="Arial" w:cs="Arial"/>
                <w:sz w:val="24"/>
                <w:szCs w:val="24"/>
                <w:lang w:eastAsia="ru-RU"/>
              </w:rPr>
            </w:pP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1.4.15</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2.4.15</w:t>
            </w:r>
          </w:p>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Проведение заседаний Координационного Совета по делам инвалидов при администрации городского округа Люберцы</w:t>
            </w: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24"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Исполнение принятых решений, увеличение  доступных для инвалидов и других маломобильных групп населения приоритетных объектов социальной, транспортной, инженерной инфраструктуры </w:t>
            </w: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81"/>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759"/>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b/>
                <w:sz w:val="24"/>
                <w:szCs w:val="24"/>
                <w:lang w:eastAsia="ru-RU"/>
              </w:rPr>
              <w:t>Основное мероприятие 03</w:t>
            </w:r>
          </w:p>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 xml:space="preserve">Повышение доступности и качества реабилитационных услуг (развитие системы </w:t>
            </w:r>
            <w:r>
              <w:rPr>
                <w:rFonts w:ascii="Arial" w:hAnsi="Arial" w:cs="Arial"/>
                <w:sz w:val="24"/>
                <w:szCs w:val="24"/>
              </w:rPr>
              <w:lastRenderedPageBreak/>
              <w:t>реабилитации и социальной интеграции инвалидов)</w:t>
            </w: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p w:rsidR="0086599C" w:rsidRDefault="0086599C">
            <w:pPr>
              <w:widowControl w:val="0"/>
              <w:tabs>
                <w:tab w:val="left" w:pos="709"/>
              </w:tabs>
              <w:ind w:left="-57" w:right="-57"/>
              <w:rPr>
                <w:rFonts w:ascii="Arial" w:eastAsia="Times New Roman" w:hAnsi="Arial" w:cs="Arial"/>
                <w:sz w:val="24"/>
                <w:szCs w:val="24"/>
                <w:lang w:eastAsia="ru-RU"/>
              </w:rPr>
            </w:pPr>
          </w:p>
          <w:p w:rsidR="0086599C" w:rsidRDefault="0086599C">
            <w:pPr>
              <w:widowControl w:val="0"/>
              <w:tabs>
                <w:tab w:val="left" w:pos="709"/>
              </w:tabs>
              <w:ind w:left="-57" w:right="-57"/>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Управление социальной политики администрации городского округа Люберцы Московской </w:t>
            </w:r>
            <w:r>
              <w:rPr>
                <w:rFonts w:ascii="Arial" w:eastAsia="Times New Roman" w:hAnsi="Arial" w:cs="Arial"/>
                <w:sz w:val="24"/>
                <w:szCs w:val="24"/>
                <w:lang w:eastAsia="ru-RU"/>
              </w:rPr>
              <w:lastRenderedPageBreak/>
              <w:t>области</w:t>
            </w:r>
          </w:p>
        </w:tc>
        <w:tc>
          <w:tcPr>
            <w:tcW w:w="1706" w:type="dxa"/>
            <w:vMerge w:val="restart"/>
            <w:tcBorders>
              <w:top w:val="single" w:sz="4" w:space="0" w:color="000000"/>
              <w:left w:val="single" w:sz="4" w:space="0" w:color="000000"/>
              <w:bottom w:val="single" w:sz="4" w:space="0" w:color="000000"/>
              <w:right w:val="single" w:sz="4" w:space="0" w:color="000000"/>
            </w:tcBorders>
          </w:tcPr>
          <w:p w:rsidR="0086599C" w:rsidRDefault="0086599C">
            <w:pPr>
              <w:ind w:left="20" w:right="20"/>
              <w:rPr>
                <w:rFonts w:ascii="Arial" w:hAnsi="Arial" w:cs="Arial"/>
                <w:sz w:val="24"/>
                <w:szCs w:val="24"/>
              </w:rPr>
            </w:pPr>
            <w:r>
              <w:rPr>
                <w:rFonts w:ascii="Arial" w:hAnsi="Arial" w:cs="Arial"/>
                <w:sz w:val="24"/>
                <w:szCs w:val="24"/>
              </w:rPr>
              <w:lastRenderedPageBreak/>
              <w:t>Развитие социальной интеграции инвалидов</w:t>
            </w:r>
          </w:p>
          <w:p w:rsidR="0086599C" w:rsidRDefault="0086599C">
            <w:pPr>
              <w:widowControl w:val="0"/>
              <w:tabs>
                <w:tab w:val="left" w:pos="709"/>
              </w:tabs>
              <w:ind w:left="-57" w:right="-57"/>
              <w:rPr>
                <w:rFonts w:ascii="Arial" w:eastAsia="Times New Roman" w:hAnsi="Arial" w:cs="Arial"/>
                <w:sz w:val="24"/>
                <w:szCs w:val="24"/>
                <w:lang w:eastAsia="ru-RU"/>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lastRenderedPageBreak/>
              <w:t>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p w:rsidR="0086599C" w:rsidRDefault="0086599C">
            <w:pPr>
              <w:widowControl w:val="0"/>
              <w:tabs>
                <w:tab w:val="left" w:pos="709"/>
              </w:tabs>
              <w:ind w:left="-57" w:right="-57"/>
              <w:rPr>
                <w:rFonts w:ascii="Arial" w:eastAsia="Times New Roman" w:hAnsi="Arial" w:cs="Arial"/>
                <w:sz w:val="24"/>
                <w:szCs w:val="24"/>
                <w:lang w:eastAsia="ru-RU"/>
              </w:rPr>
            </w:pP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759"/>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2.1</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rPr>
                <w:rFonts w:ascii="Arial" w:hAnsi="Arial" w:cs="Arial"/>
                <w:sz w:val="24"/>
                <w:szCs w:val="24"/>
              </w:rPr>
            </w:pPr>
            <w:r>
              <w:rPr>
                <w:rFonts w:ascii="Arial" w:eastAsia="Times New Roman" w:hAnsi="Arial" w:cs="Arial"/>
                <w:sz w:val="24"/>
                <w:szCs w:val="24"/>
                <w:lang w:eastAsia="ru-RU"/>
              </w:rPr>
              <w:t>Мероприятие 3.1</w:t>
            </w:r>
          </w:p>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Обеспечение реабилитации инвалидов социально-культурными методами и методами физической культуры и спорта</w:t>
            </w: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p w:rsidR="0086599C" w:rsidRDefault="0086599C">
            <w:pPr>
              <w:widowControl w:val="0"/>
              <w:tabs>
                <w:tab w:val="left" w:pos="709"/>
              </w:tabs>
              <w:ind w:left="-57" w:right="-57"/>
              <w:rPr>
                <w:rFonts w:ascii="Arial" w:eastAsia="Times New Roman" w:hAnsi="Arial" w:cs="Arial"/>
                <w:sz w:val="24"/>
                <w:szCs w:val="24"/>
                <w:lang w:eastAsia="ru-RU"/>
              </w:rPr>
            </w:pPr>
          </w:p>
          <w:p w:rsidR="0086599C" w:rsidRDefault="0086599C">
            <w:pPr>
              <w:widowControl w:val="0"/>
              <w:tabs>
                <w:tab w:val="left" w:pos="709"/>
              </w:tabs>
              <w:ind w:left="-57" w:right="-57"/>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tcPr>
          <w:p w:rsidR="0086599C" w:rsidRDefault="0086599C">
            <w:pPr>
              <w:ind w:left="20" w:right="20"/>
              <w:rPr>
                <w:rFonts w:ascii="Arial" w:hAnsi="Arial" w:cs="Arial"/>
                <w:sz w:val="24"/>
                <w:szCs w:val="24"/>
              </w:rPr>
            </w:pPr>
            <w:r>
              <w:rPr>
                <w:rFonts w:ascii="Arial" w:hAnsi="Arial" w:cs="Arial"/>
                <w:sz w:val="24"/>
                <w:szCs w:val="24"/>
              </w:rPr>
              <w:t>Развитие социальной интеграции инвалидов</w:t>
            </w:r>
          </w:p>
          <w:p w:rsidR="0086599C" w:rsidRDefault="0086599C">
            <w:pPr>
              <w:widowControl w:val="0"/>
              <w:tabs>
                <w:tab w:val="left" w:pos="709"/>
              </w:tabs>
              <w:ind w:left="-57" w:right="-57"/>
              <w:rPr>
                <w:rFonts w:ascii="Arial" w:eastAsia="Times New Roman" w:hAnsi="Arial" w:cs="Arial"/>
                <w:sz w:val="24"/>
                <w:szCs w:val="24"/>
                <w:lang w:eastAsia="ru-RU"/>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2.1.1</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rPr>
                <w:rFonts w:ascii="Arial" w:hAnsi="Arial" w:cs="Arial"/>
                <w:sz w:val="24"/>
                <w:szCs w:val="24"/>
              </w:rPr>
            </w:pPr>
            <w:r>
              <w:rPr>
                <w:rFonts w:ascii="Arial" w:eastAsia="Times New Roman" w:hAnsi="Arial" w:cs="Arial"/>
                <w:sz w:val="24"/>
                <w:szCs w:val="24"/>
                <w:lang w:eastAsia="ru-RU"/>
              </w:rPr>
              <w:t>Мероприятие  3.1.1</w:t>
            </w:r>
          </w:p>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Организация и проведение мероприятий на территории городского округа Люберцы, посвященных </w:t>
            </w:r>
            <w:r>
              <w:rPr>
                <w:rFonts w:ascii="Arial" w:eastAsia="Times New Roman" w:hAnsi="Arial" w:cs="Arial"/>
                <w:sz w:val="24"/>
                <w:szCs w:val="24"/>
                <w:lang w:eastAsia="ru-RU"/>
              </w:rPr>
              <w:lastRenderedPageBreak/>
              <w:t>Международному дню инвалидов.</w:t>
            </w: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24"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559" w:type="dxa"/>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p w:rsidR="0086599C" w:rsidRDefault="0086599C">
            <w:pPr>
              <w:widowControl w:val="0"/>
              <w:tabs>
                <w:tab w:val="left" w:pos="709"/>
              </w:tabs>
              <w:ind w:left="-57" w:right="-57"/>
              <w:rPr>
                <w:rFonts w:ascii="Arial" w:eastAsia="Times New Roman" w:hAnsi="Arial" w:cs="Arial"/>
                <w:sz w:val="24"/>
                <w:szCs w:val="24"/>
                <w:lang w:eastAsia="ru-RU"/>
              </w:rPr>
            </w:pP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Приглашение инвалидов и других маломобильных групп населения на торжественное мероприятие</w:t>
            </w: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lastRenderedPageBreak/>
              <w:t>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51"/>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2.1.2</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rPr>
                <w:rFonts w:ascii="Arial" w:hAnsi="Arial" w:cs="Arial"/>
                <w:sz w:val="24"/>
                <w:szCs w:val="24"/>
              </w:rPr>
            </w:pPr>
            <w:r>
              <w:rPr>
                <w:rFonts w:ascii="Arial" w:eastAsia="Times New Roman" w:hAnsi="Arial" w:cs="Arial"/>
                <w:sz w:val="24"/>
                <w:szCs w:val="24"/>
                <w:lang w:eastAsia="ru-RU"/>
              </w:rPr>
              <w:t>Мероприятие  3.1.2</w:t>
            </w:r>
          </w:p>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Проведение физкультурно-оздоровительных и спортивных мероприятий с участие инвалидов</w:t>
            </w: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24"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физической культуре и спорту администрации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Реабилитация и социальная интеграция инвалидов </w:t>
            </w: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188"/>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448"/>
        </w:trPr>
        <w:tc>
          <w:tcPr>
            <w:tcW w:w="691"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sz w:val="24"/>
                <w:szCs w:val="24"/>
                <w:lang w:eastAsia="ru-RU"/>
              </w:rPr>
            </w:pPr>
          </w:p>
        </w:tc>
        <w:tc>
          <w:tcPr>
            <w:tcW w:w="210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b/>
                <w:sz w:val="24"/>
                <w:szCs w:val="24"/>
                <w:lang w:eastAsia="ru-RU"/>
              </w:rPr>
            </w:pPr>
          </w:p>
        </w:tc>
        <w:tc>
          <w:tcPr>
            <w:tcW w:w="2632"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 ПО ПОДПРОГРАММЕ</w:t>
            </w: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6278,54</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21150,16</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8400,16</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5350,00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2800,00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1559"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sz w:val="24"/>
                <w:szCs w:val="24"/>
                <w:lang w:eastAsia="ru-RU"/>
              </w:rPr>
            </w:pPr>
          </w:p>
        </w:tc>
        <w:tc>
          <w:tcPr>
            <w:tcW w:w="1706"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sz w:val="24"/>
                <w:szCs w:val="24"/>
                <w:lang w:eastAsia="ru-RU"/>
              </w:rPr>
            </w:pPr>
          </w:p>
        </w:tc>
      </w:tr>
      <w:tr w:rsidR="0086599C" w:rsidTr="0086599C">
        <w:trPr>
          <w:trHeight w:val="20"/>
        </w:trPr>
        <w:tc>
          <w:tcPr>
            <w:tcW w:w="691"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sz w:val="24"/>
                <w:szCs w:val="24"/>
                <w:lang w:eastAsia="ru-RU"/>
              </w:rPr>
            </w:pPr>
          </w:p>
        </w:tc>
        <w:tc>
          <w:tcPr>
            <w:tcW w:w="210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b/>
                <w:sz w:val="24"/>
                <w:szCs w:val="24"/>
                <w:lang w:eastAsia="ru-RU"/>
              </w:rPr>
            </w:pPr>
          </w:p>
        </w:tc>
        <w:tc>
          <w:tcPr>
            <w:tcW w:w="2632"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1392,41</w:t>
            </w:r>
          </w:p>
        </w:tc>
        <w:tc>
          <w:tcPr>
            <w:tcW w:w="105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1445,59</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1445,59</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sz w:val="24"/>
                <w:szCs w:val="24"/>
                <w:lang w:eastAsia="ru-RU"/>
              </w:rPr>
            </w:pPr>
          </w:p>
        </w:tc>
        <w:tc>
          <w:tcPr>
            <w:tcW w:w="1706"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sz w:val="24"/>
                <w:szCs w:val="24"/>
                <w:lang w:eastAsia="ru-RU"/>
              </w:rPr>
            </w:pPr>
          </w:p>
        </w:tc>
      </w:tr>
      <w:tr w:rsidR="0086599C" w:rsidTr="0086599C">
        <w:trPr>
          <w:trHeight w:val="20"/>
        </w:trPr>
        <w:tc>
          <w:tcPr>
            <w:tcW w:w="691"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sz w:val="24"/>
                <w:szCs w:val="24"/>
                <w:lang w:eastAsia="ru-RU"/>
              </w:rPr>
            </w:pPr>
          </w:p>
        </w:tc>
        <w:tc>
          <w:tcPr>
            <w:tcW w:w="210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b/>
                <w:sz w:val="24"/>
                <w:szCs w:val="24"/>
                <w:lang w:eastAsia="ru-RU"/>
              </w:rPr>
            </w:pPr>
          </w:p>
        </w:tc>
        <w:tc>
          <w:tcPr>
            <w:tcW w:w="2632"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1186,13</w:t>
            </w:r>
          </w:p>
        </w:tc>
        <w:tc>
          <w:tcPr>
            <w:tcW w:w="105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5831,43</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3331,43</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2500,00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sz w:val="24"/>
                <w:szCs w:val="24"/>
                <w:lang w:eastAsia="ru-RU"/>
              </w:rPr>
            </w:pPr>
          </w:p>
        </w:tc>
        <w:tc>
          <w:tcPr>
            <w:tcW w:w="1706"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sz w:val="24"/>
                <w:szCs w:val="24"/>
                <w:lang w:eastAsia="ru-RU"/>
              </w:rPr>
            </w:pPr>
          </w:p>
        </w:tc>
      </w:tr>
      <w:tr w:rsidR="0086599C" w:rsidTr="0086599C">
        <w:trPr>
          <w:trHeight w:val="20"/>
        </w:trPr>
        <w:tc>
          <w:tcPr>
            <w:tcW w:w="691"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sz w:val="24"/>
                <w:szCs w:val="24"/>
                <w:lang w:eastAsia="ru-RU"/>
              </w:rPr>
            </w:pPr>
          </w:p>
        </w:tc>
        <w:tc>
          <w:tcPr>
            <w:tcW w:w="210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b/>
                <w:sz w:val="24"/>
                <w:szCs w:val="24"/>
                <w:lang w:eastAsia="ru-RU"/>
              </w:rPr>
            </w:pPr>
          </w:p>
        </w:tc>
        <w:tc>
          <w:tcPr>
            <w:tcW w:w="2632"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бюджета городского округа </w:t>
            </w:r>
            <w:r>
              <w:rPr>
                <w:rFonts w:ascii="Arial" w:eastAsia="Times New Roman" w:hAnsi="Arial" w:cs="Arial"/>
                <w:sz w:val="24"/>
                <w:szCs w:val="24"/>
                <w:lang w:eastAsia="ru-RU"/>
              </w:rPr>
              <w:lastRenderedPageBreak/>
              <w:t>Люберцы</w:t>
            </w: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3700,00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13873,14</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3623,14</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2850,00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2800,00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1559"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sz w:val="24"/>
                <w:szCs w:val="24"/>
                <w:lang w:eastAsia="ru-RU"/>
              </w:rPr>
            </w:pPr>
          </w:p>
        </w:tc>
        <w:tc>
          <w:tcPr>
            <w:tcW w:w="1706"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sz w:val="24"/>
                <w:szCs w:val="24"/>
                <w:lang w:eastAsia="ru-RU"/>
              </w:rPr>
            </w:pPr>
          </w:p>
        </w:tc>
      </w:tr>
      <w:tr w:rsidR="0086599C" w:rsidTr="0086599C">
        <w:trPr>
          <w:trHeight w:val="20"/>
        </w:trPr>
        <w:tc>
          <w:tcPr>
            <w:tcW w:w="691"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sz w:val="24"/>
                <w:szCs w:val="24"/>
                <w:lang w:eastAsia="ru-RU"/>
              </w:rPr>
            </w:pPr>
          </w:p>
        </w:tc>
        <w:tc>
          <w:tcPr>
            <w:tcW w:w="210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b/>
                <w:sz w:val="24"/>
                <w:szCs w:val="24"/>
                <w:lang w:eastAsia="ru-RU"/>
              </w:rPr>
            </w:pPr>
          </w:p>
        </w:tc>
        <w:tc>
          <w:tcPr>
            <w:tcW w:w="2632" w:type="dxa"/>
            <w:gridSpan w:val="2"/>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p w:rsidR="0086599C" w:rsidRDefault="0086599C">
            <w:pPr>
              <w:widowControl w:val="0"/>
              <w:tabs>
                <w:tab w:val="left" w:pos="709"/>
              </w:tabs>
              <w:ind w:left="-57" w:right="-57"/>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sz w:val="24"/>
                <w:szCs w:val="24"/>
                <w:lang w:eastAsia="ru-RU"/>
              </w:rPr>
            </w:pPr>
          </w:p>
        </w:tc>
        <w:tc>
          <w:tcPr>
            <w:tcW w:w="1706"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sz w:val="24"/>
                <w:szCs w:val="24"/>
                <w:lang w:eastAsia="ru-RU"/>
              </w:rPr>
            </w:pPr>
          </w:p>
        </w:tc>
      </w:tr>
    </w:tbl>
    <w:p w:rsidR="0086599C" w:rsidRDefault="0086599C" w:rsidP="0086599C">
      <w:pPr>
        <w:tabs>
          <w:tab w:val="left" w:pos="12525"/>
        </w:tabs>
        <w:ind w:right="141"/>
        <w:jc w:val="right"/>
        <w:rPr>
          <w:rFonts w:ascii="Arial" w:hAnsi="Arial" w:cs="Arial"/>
          <w:sz w:val="24"/>
          <w:szCs w:val="24"/>
        </w:rPr>
      </w:pPr>
    </w:p>
    <w:p w:rsidR="0086599C" w:rsidRDefault="0086599C" w:rsidP="0086599C">
      <w:pPr>
        <w:tabs>
          <w:tab w:val="left" w:pos="12525"/>
        </w:tabs>
        <w:ind w:right="141"/>
        <w:jc w:val="right"/>
        <w:rPr>
          <w:rFonts w:ascii="Arial" w:hAnsi="Arial" w:cs="Arial"/>
          <w:sz w:val="24"/>
          <w:szCs w:val="24"/>
        </w:rPr>
      </w:pPr>
      <w:r>
        <w:rPr>
          <w:rFonts w:ascii="Arial" w:hAnsi="Arial" w:cs="Arial"/>
          <w:sz w:val="24"/>
          <w:szCs w:val="24"/>
        </w:rPr>
        <w:t xml:space="preserve">Приложение 6                                                                                                                                                                                                       </w:t>
      </w:r>
      <w:r>
        <w:rPr>
          <w:rFonts w:ascii="Arial" w:eastAsia="Times New Roman" w:hAnsi="Arial" w:cs="Arial"/>
          <w:sz w:val="24"/>
          <w:szCs w:val="24"/>
          <w:lang w:eastAsia="ru-RU"/>
        </w:rPr>
        <w:t>к муниципальной программе                                                                                                                                                                                                                               утвержденной Постановлением</w:t>
      </w:r>
    </w:p>
    <w:p w:rsidR="0086599C" w:rsidRDefault="0086599C" w:rsidP="0086599C">
      <w:pPr>
        <w:tabs>
          <w:tab w:val="left" w:pos="12525"/>
        </w:tabs>
        <w:ind w:right="141"/>
        <w:jc w:val="right"/>
        <w:rPr>
          <w:rFonts w:ascii="Arial" w:hAnsi="Arial" w:cs="Arial"/>
          <w:sz w:val="24"/>
          <w:szCs w:val="24"/>
        </w:rPr>
      </w:pPr>
      <w:r>
        <w:rPr>
          <w:rFonts w:ascii="Arial" w:eastAsia="Times New Roman" w:hAnsi="Arial" w:cs="Arial"/>
          <w:sz w:val="24"/>
          <w:szCs w:val="24"/>
          <w:lang w:eastAsia="ru-RU"/>
        </w:rPr>
        <w:t>от 20.12.2019 № 5057-ПА</w:t>
      </w:r>
      <w:r>
        <w:rPr>
          <w:rFonts w:ascii="Arial" w:hAnsi="Arial" w:cs="Arial"/>
          <w:sz w:val="24"/>
          <w:szCs w:val="24"/>
        </w:rPr>
        <w:t xml:space="preserve">  </w:t>
      </w:r>
    </w:p>
    <w:p w:rsidR="0086599C" w:rsidRDefault="0086599C" w:rsidP="0086599C">
      <w:pPr>
        <w:tabs>
          <w:tab w:val="left" w:pos="12525"/>
        </w:tabs>
        <w:ind w:right="141"/>
        <w:jc w:val="right"/>
        <w:rPr>
          <w:rFonts w:ascii="Arial" w:hAnsi="Arial" w:cs="Arial"/>
          <w:sz w:val="24"/>
          <w:szCs w:val="24"/>
        </w:rPr>
      </w:pPr>
    </w:p>
    <w:p w:rsidR="0086599C" w:rsidRDefault="0086599C" w:rsidP="0086599C">
      <w:pPr>
        <w:tabs>
          <w:tab w:val="left" w:pos="12525"/>
        </w:tabs>
        <w:ind w:right="141"/>
        <w:jc w:val="center"/>
        <w:rPr>
          <w:rFonts w:ascii="Arial" w:hAnsi="Arial" w:cs="Arial"/>
          <w:sz w:val="24"/>
          <w:szCs w:val="24"/>
        </w:rPr>
      </w:pPr>
      <w:r>
        <w:rPr>
          <w:rFonts w:ascii="Arial" w:eastAsia="Times New Roman" w:hAnsi="Arial" w:cs="Arial"/>
          <w:b/>
          <w:sz w:val="24"/>
          <w:szCs w:val="24"/>
        </w:rPr>
        <w:t xml:space="preserve">Паспорт подпрограммы </w:t>
      </w:r>
      <w:r>
        <w:rPr>
          <w:rFonts w:ascii="Arial" w:eastAsia="Times New Roman" w:hAnsi="Arial" w:cs="Arial"/>
          <w:b/>
          <w:sz w:val="24"/>
          <w:szCs w:val="24"/>
          <w:lang w:val="en-US"/>
        </w:rPr>
        <w:t>III</w:t>
      </w:r>
      <w:r w:rsidRPr="0086599C">
        <w:rPr>
          <w:rFonts w:ascii="Arial" w:eastAsia="Times New Roman" w:hAnsi="Arial" w:cs="Arial"/>
          <w:b/>
          <w:sz w:val="24"/>
          <w:szCs w:val="24"/>
        </w:rPr>
        <w:t xml:space="preserve"> </w:t>
      </w:r>
      <w:r>
        <w:rPr>
          <w:rFonts w:ascii="Arial" w:hAnsi="Arial" w:cs="Arial"/>
          <w:b/>
          <w:sz w:val="24"/>
          <w:szCs w:val="24"/>
        </w:rPr>
        <w:t>«Развитие системы отдыха и оздоровления детей»</w:t>
      </w:r>
    </w:p>
    <w:p w:rsidR="0086599C" w:rsidRDefault="0086599C" w:rsidP="0086599C">
      <w:pPr>
        <w:widowControl w:val="0"/>
        <w:tabs>
          <w:tab w:val="left" w:pos="709"/>
        </w:tabs>
        <w:jc w:val="center"/>
        <w:rPr>
          <w:rFonts w:ascii="Arial" w:hAnsi="Arial" w:cs="Arial"/>
          <w:sz w:val="24"/>
          <w:szCs w:val="24"/>
        </w:rPr>
      </w:pPr>
      <w:r>
        <w:rPr>
          <w:rFonts w:ascii="Arial" w:hAnsi="Arial" w:cs="Arial"/>
          <w:b/>
          <w:bCs/>
          <w:sz w:val="24"/>
          <w:szCs w:val="24"/>
        </w:rPr>
        <w:t>муниципальной программы  «Социальная защита населения»</w:t>
      </w:r>
    </w:p>
    <w:p w:rsidR="0086599C" w:rsidRDefault="0086599C" w:rsidP="0086599C">
      <w:pPr>
        <w:widowControl w:val="0"/>
        <w:tabs>
          <w:tab w:val="left" w:pos="709"/>
        </w:tabs>
        <w:jc w:val="center"/>
        <w:rPr>
          <w:rFonts w:ascii="Arial" w:hAnsi="Arial" w:cs="Arial"/>
          <w:b/>
          <w:sz w:val="24"/>
          <w:szCs w:val="24"/>
        </w:rPr>
      </w:pPr>
    </w:p>
    <w:p w:rsidR="0086599C" w:rsidRDefault="0086599C" w:rsidP="0086599C">
      <w:pPr>
        <w:widowControl w:val="0"/>
        <w:tabs>
          <w:tab w:val="left" w:pos="709"/>
        </w:tabs>
        <w:jc w:val="center"/>
        <w:rPr>
          <w:rFonts w:ascii="Arial" w:hAnsi="Arial" w:cs="Arial"/>
          <w:sz w:val="24"/>
          <w:szCs w:val="24"/>
        </w:rPr>
      </w:pPr>
    </w:p>
    <w:tbl>
      <w:tblPr>
        <w:tblW w:w="0" w:type="auto"/>
        <w:tblLayout w:type="fixed"/>
        <w:tblLook w:val="04A0" w:firstRow="1" w:lastRow="0" w:firstColumn="1" w:lastColumn="0" w:noHBand="0" w:noVBand="1"/>
      </w:tblPr>
      <w:tblGrid>
        <w:gridCol w:w="1672"/>
        <w:gridCol w:w="2258"/>
        <w:gridCol w:w="2267"/>
        <w:gridCol w:w="1416"/>
        <w:gridCol w:w="1557"/>
        <w:gridCol w:w="1700"/>
        <w:gridCol w:w="1560"/>
        <w:gridCol w:w="1555"/>
        <w:gridCol w:w="1289"/>
      </w:tblGrid>
      <w:tr w:rsidR="0086599C" w:rsidTr="0086599C">
        <w:tc>
          <w:tcPr>
            <w:tcW w:w="1672"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Муниципальный заказчик подпрограммы</w:t>
            </w:r>
          </w:p>
        </w:tc>
        <w:tc>
          <w:tcPr>
            <w:tcW w:w="13602" w:type="dxa"/>
            <w:gridSpan w:val="8"/>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r>
      <w:tr w:rsidR="0086599C" w:rsidTr="0086599C">
        <w:trPr>
          <w:trHeight w:val="369"/>
        </w:trPr>
        <w:tc>
          <w:tcPr>
            <w:tcW w:w="167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Источники финансирования подпрограммы  по годам реализации и главным распорядителям бюджетных средств, в том числе по годам:</w:t>
            </w:r>
          </w:p>
        </w:tc>
        <w:tc>
          <w:tcPr>
            <w:tcW w:w="2258"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rPr>
                <w:rFonts w:ascii="Arial" w:hAnsi="Arial" w:cs="Arial"/>
                <w:sz w:val="24"/>
                <w:szCs w:val="24"/>
              </w:rPr>
            </w:pPr>
            <w:r>
              <w:rPr>
                <w:rFonts w:ascii="Arial" w:hAnsi="Arial" w:cs="Arial"/>
                <w:color w:val="000000"/>
                <w:sz w:val="24"/>
                <w:szCs w:val="24"/>
                <w:lang w:eastAsia="ru-RU"/>
              </w:rPr>
              <w:t>Главный распорядитель бюджетных средств</w:t>
            </w:r>
          </w:p>
        </w:tc>
        <w:tc>
          <w:tcPr>
            <w:tcW w:w="2267"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rPr>
                <w:rFonts w:ascii="Arial" w:hAnsi="Arial" w:cs="Arial"/>
                <w:sz w:val="24"/>
                <w:szCs w:val="24"/>
              </w:rPr>
            </w:pPr>
            <w:r>
              <w:rPr>
                <w:rFonts w:ascii="Arial" w:hAnsi="Arial" w:cs="Arial"/>
                <w:color w:val="000000"/>
                <w:sz w:val="24"/>
                <w:szCs w:val="24"/>
                <w:lang w:eastAsia="ru-RU"/>
              </w:rPr>
              <w:t>Источник финансирования</w:t>
            </w:r>
          </w:p>
        </w:tc>
        <w:tc>
          <w:tcPr>
            <w:tcW w:w="9077" w:type="dxa"/>
            <w:gridSpan w:val="6"/>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jc w:val="center"/>
              <w:rPr>
                <w:rFonts w:ascii="Arial" w:hAnsi="Arial" w:cs="Arial"/>
                <w:sz w:val="24"/>
                <w:szCs w:val="24"/>
              </w:rPr>
            </w:pPr>
            <w:r>
              <w:rPr>
                <w:rFonts w:ascii="Arial" w:hAnsi="Arial" w:cs="Arial"/>
                <w:color w:val="000000"/>
                <w:sz w:val="24"/>
                <w:szCs w:val="24"/>
                <w:lang w:eastAsia="ru-RU"/>
              </w:rPr>
              <w:t>Расходы  (тыс. рублей)</w:t>
            </w:r>
          </w:p>
        </w:tc>
      </w:tr>
      <w:tr w:rsidR="0086599C" w:rsidTr="0086599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16"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jc w:val="center"/>
              <w:rPr>
                <w:rFonts w:ascii="Arial" w:hAnsi="Arial" w:cs="Arial"/>
                <w:sz w:val="24"/>
                <w:szCs w:val="24"/>
              </w:rPr>
            </w:pPr>
            <w:r>
              <w:rPr>
                <w:rFonts w:ascii="Arial" w:hAnsi="Arial" w:cs="Arial"/>
                <w:color w:val="000000"/>
                <w:sz w:val="24"/>
                <w:szCs w:val="24"/>
                <w:lang w:eastAsia="ru-RU"/>
              </w:rPr>
              <w:t>2020 год</w:t>
            </w:r>
          </w:p>
        </w:tc>
        <w:tc>
          <w:tcPr>
            <w:tcW w:w="1557"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jc w:val="center"/>
              <w:rPr>
                <w:rFonts w:ascii="Arial" w:hAnsi="Arial" w:cs="Arial"/>
                <w:sz w:val="24"/>
                <w:szCs w:val="24"/>
              </w:rPr>
            </w:pPr>
            <w:r>
              <w:rPr>
                <w:rFonts w:ascii="Arial" w:hAnsi="Arial" w:cs="Arial"/>
                <w:color w:val="000000"/>
                <w:sz w:val="24"/>
                <w:szCs w:val="24"/>
                <w:lang w:eastAsia="ru-RU"/>
              </w:rPr>
              <w:t>2021 год</w:t>
            </w: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jc w:val="center"/>
              <w:rPr>
                <w:rFonts w:ascii="Arial" w:hAnsi="Arial" w:cs="Arial"/>
                <w:sz w:val="24"/>
                <w:szCs w:val="24"/>
              </w:rPr>
            </w:pPr>
            <w:r>
              <w:rPr>
                <w:rFonts w:ascii="Arial" w:hAnsi="Arial" w:cs="Arial"/>
                <w:color w:val="000000"/>
                <w:sz w:val="24"/>
                <w:szCs w:val="24"/>
                <w:lang w:eastAsia="ru-RU"/>
              </w:rPr>
              <w:t>2022 год</w:t>
            </w:r>
          </w:p>
        </w:tc>
        <w:tc>
          <w:tcPr>
            <w:tcW w:w="1560"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jc w:val="center"/>
              <w:rPr>
                <w:rFonts w:ascii="Arial" w:hAnsi="Arial" w:cs="Arial"/>
                <w:sz w:val="24"/>
                <w:szCs w:val="24"/>
              </w:rPr>
            </w:pPr>
            <w:r>
              <w:rPr>
                <w:rFonts w:ascii="Arial" w:hAnsi="Arial" w:cs="Arial"/>
                <w:color w:val="000000"/>
                <w:sz w:val="24"/>
                <w:szCs w:val="24"/>
                <w:lang w:eastAsia="ru-RU"/>
              </w:rPr>
              <w:t>2023 год</w:t>
            </w:r>
          </w:p>
        </w:tc>
        <w:tc>
          <w:tcPr>
            <w:tcW w:w="1555"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jc w:val="center"/>
              <w:rPr>
                <w:rFonts w:ascii="Arial" w:hAnsi="Arial" w:cs="Arial"/>
                <w:sz w:val="24"/>
                <w:szCs w:val="24"/>
              </w:rPr>
            </w:pPr>
            <w:r>
              <w:rPr>
                <w:rFonts w:ascii="Arial" w:hAnsi="Arial" w:cs="Arial"/>
                <w:color w:val="000000"/>
                <w:sz w:val="24"/>
                <w:szCs w:val="24"/>
                <w:lang w:eastAsia="ru-RU"/>
              </w:rPr>
              <w:t>2024 год</w:t>
            </w:r>
          </w:p>
        </w:tc>
        <w:tc>
          <w:tcPr>
            <w:tcW w:w="1289"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jc w:val="center"/>
              <w:rPr>
                <w:rFonts w:ascii="Arial" w:hAnsi="Arial" w:cs="Arial"/>
                <w:sz w:val="24"/>
                <w:szCs w:val="24"/>
              </w:rPr>
            </w:pPr>
            <w:r>
              <w:rPr>
                <w:rFonts w:ascii="Arial" w:hAnsi="Arial" w:cs="Arial"/>
                <w:color w:val="000000"/>
                <w:sz w:val="24"/>
                <w:szCs w:val="24"/>
                <w:lang w:eastAsia="ru-RU"/>
              </w:rPr>
              <w:t>Итого</w:t>
            </w:r>
          </w:p>
        </w:tc>
      </w:tr>
      <w:tr w:rsidR="0086599C" w:rsidTr="0086599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58" w:type="dxa"/>
            <w:vMerge w:val="restart"/>
            <w:tcBorders>
              <w:top w:val="single" w:sz="4" w:space="0" w:color="000000"/>
              <w:left w:val="single" w:sz="4" w:space="0" w:color="000000"/>
              <w:bottom w:val="single" w:sz="4" w:space="0" w:color="000000"/>
              <w:right w:val="single" w:sz="4" w:space="0" w:color="000000"/>
            </w:tcBorders>
          </w:tcPr>
          <w:p w:rsidR="0086599C" w:rsidRDefault="0086599C">
            <w:pPr>
              <w:spacing w:line="276" w:lineRule="auto"/>
              <w:ind w:left="29" w:right="29"/>
              <w:rPr>
                <w:rFonts w:ascii="Arial" w:hAnsi="Arial" w:cs="Arial"/>
                <w:sz w:val="24"/>
                <w:szCs w:val="24"/>
              </w:rPr>
            </w:pPr>
            <w:r>
              <w:rPr>
                <w:rFonts w:ascii="Arial" w:hAnsi="Arial" w:cs="Arial"/>
                <w:color w:val="000000"/>
                <w:sz w:val="24"/>
                <w:szCs w:val="24"/>
                <w:lang w:eastAsia="ru-RU"/>
              </w:rPr>
              <w:t>Администрация  городского округа Люберцы Московской области</w:t>
            </w:r>
          </w:p>
          <w:p w:rsidR="0086599C" w:rsidRDefault="0086599C">
            <w:pPr>
              <w:spacing w:line="276" w:lineRule="auto"/>
              <w:ind w:left="29" w:right="29"/>
              <w:rPr>
                <w:rFonts w:ascii="Arial" w:hAnsi="Arial" w:cs="Arial"/>
                <w:color w:val="000000"/>
                <w:sz w:val="24"/>
                <w:szCs w:val="24"/>
                <w:lang w:eastAsia="ru-RU"/>
              </w:rPr>
            </w:pPr>
          </w:p>
        </w:tc>
        <w:tc>
          <w:tcPr>
            <w:tcW w:w="2267" w:type="dxa"/>
            <w:tcBorders>
              <w:top w:val="single" w:sz="4" w:space="0" w:color="000000"/>
              <w:left w:val="single" w:sz="4" w:space="0" w:color="000000"/>
              <w:bottom w:val="single" w:sz="4" w:space="0" w:color="000000"/>
              <w:right w:val="single" w:sz="4" w:space="0" w:color="000000"/>
            </w:tcBorders>
          </w:tcPr>
          <w:p w:rsidR="0086599C" w:rsidRDefault="0086599C">
            <w:pPr>
              <w:spacing w:line="276" w:lineRule="auto"/>
              <w:ind w:left="29" w:right="29"/>
              <w:rPr>
                <w:rFonts w:ascii="Arial" w:hAnsi="Arial" w:cs="Arial"/>
                <w:sz w:val="24"/>
                <w:szCs w:val="24"/>
              </w:rPr>
            </w:pPr>
            <w:r>
              <w:rPr>
                <w:rFonts w:ascii="Arial" w:hAnsi="Arial" w:cs="Arial"/>
                <w:color w:val="000000"/>
                <w:sz w:val="24"/>
                <w:szCs w:val="24"/>
                <w:lang w:eastAsia="ru-RU"/>
              </w:rPr>
              <w:t>Всего, в том числе:</w:t>
            </w:r>
          </w:p>
          <w:p w:rsidR="0086599C" w:rsidRDefault="0086599C">
            <w:pPr>
              <w:spacing w:line="276" w:lineRule="auto"/>
              <w:ind w:left="29" w:right="29"/>
              <w:rPr>
                <w:rFonts w:ascii="Arial" w:hAnsi="Arial" w:cs="Arial"/>
                <w:color w:val="000000"/>
                <w:sz w:val="24"/>
                <w:szCs w:val="24"/>
                <w:lang w:eastAsia="ru-RU"/>
              </w:rPr>
            </w:pPr>
          </w:p>
        </w:tc>
        <w:tc>
          <w:tcPr>
            <w:tcW w:w="1416"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jc w:val="center"/>
              <w:rPr>
                <w:rFonts w:ascii="Arial" w:hAnsi="Arial" w:cs="Arial"/>
                <w:sz w:val="24"/>
                <w:szCs w:val="24"/>
              </w:rPr>
            </w:pPr>
            <w:r>
              <w:rPr>
                <w:rFonts w:ascii="Arial" w:hAnsi="Arial" w:cs="Arial"/>
                <w:color w:val="000000"/>
                <w:sz w:val="24"/>
                <w:szCs w:val="24"/>
                <w:lang w:eastAsia="ru-RU"/>
              </w:rPr>
              <w:t>36847,89</w:t>
            </w:r>
          </w:p>
        </w:tc>
        <w:tc>
          <w:tcPr>
            <w:tcW w:w="1557"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jc w:val="center"/>
              <w:rPr>
                <w:rFonts w:ascii="Arial" w:hAnsi="Arial" w:cs="Arial"/>
                <w:sz w:val="24"/>
                <w:szCs w:val="24"/>
              </w:rPr>
            </w:pPr>
            <w:r>
              <w:rPr>
                <w:rFonts w:ascii="Arial" w:hAnsi="Arial" w:cs="Arial"/>
                <w:color w:val="000000"/>
                <w:sz w:val="24"/>
                <w:szCs w:val="24"/>
                <w:lang w:eastAsia="ru-RU"/>
              </w:rPr>
              <w:t>36847,89</w:t>
            </w: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jc w:val="center"/>
              <w:rPr>
                <w:rFonts w:ascii="Arial" w:hAnsi="Arial" w:cs="Arial"/>
                <w:sz w:val="24"/>
                <w:szCs w:val="24"/>
              </w:rPr>
            </w:pPr>
            <w:r>
              <w:rPr>
                <w:rFonts w:ascii="Arial" w:hAnsi="Arial" w:cs="Arial"/>
                <w:color w:val="000000"/>
                <w:sz w:val="24"/>
                <w:szCs w:val="24"/>
                <w:lang w:eastAsia="ru-RU"/>
              </w:rPr>
              <w:t>36847,89</w:t>
            </w:r>
          </w:p>
        </w:tc>
        <w:tc>
          <w:tcPr>
            <w:tcW w:w="1560"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jc w:val="center"/>
              <w:rPr>
                <w:rFonts w:ascii="Arial" w:hAnsi="Arial" w:cs="Arial"/>
                <w:sz w:val="24"/>
                <w:szCs w:val="24"/>
              </w:rPr>
            </w:pPr>
            <w:r>
              <w:rPr>
                <w:rFonts w:ascii="Arial" w:hAnsi="Arial" w:cs="Arial"/>
                <w:color w:val="000000"/>
                <w:sz w:val="24"/>
                <w:szCs w:val="24"/>
                <w:lang w:eastAsia="ru-RU"/>
              </w:rPr>
              <w:t>22 348,89</w:t>
            </w:r>
          </w:p>
        </w:tc>
        <w:tc>
          <w:tcPr>
            <w:tcW w:w="1555"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jc w:val="center"/>
              <w:rPr>
                <w:rFonts w:ascii="Arial" w:hAnsi="Arial" w:cs="Arial"/>
                <w:sz w:val="24"/>
                <w:szCs w:val="24"/>
              </w:rPr>
            </w:pPr>
            <w:r>
              <w:rPr>
                <w:rFonts w:ascii="Arial" w:hAnsi="Arial" w:cs="Arial"/>
                <w:color w:val="000000"/>
                <w:sz w:val="24"/>
                <w:szCs w:val="24"/>
                <w:lang w:eastAsia="ru-RU"/>
              </w:rPr>
              <w:t>22 348,89</w:t>
            </w:r>
          </w:p>
        </w:tc>
        <w:tc>
          <w:tcPr>
            <w:tcW w:w="1289"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jc w:val="center"/>
              <w:rPr>
                <w:rFonts w:ascii="Arial" w:hAnsi="Arial" w:cs="Arial"/>
                <w:sz w:val="24"/>
                <w:szCs w:val="24"/>
              </w:rPr>
            </w:pPr>
            <w:r>
              <w:rPr>
                <w:rFonts w:ascii="Arial" w:hAnsi="Arial" w:cs="Arial"/>
                <w:color w:val="000000"/>
                <w:sz w:val="24"/>
                <w:szCs w:val="24"/>
                <w:lang w:eastAsia="ru-RU"/>
              </w:rPr>
              <w:t>155 241,45</w:t>
            </w:r>
          </w:p>
        </w:tc>
      </w:tr>
      <w:tr w:rsidR="0086599C" w:rsidTr="0086599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color w:val="000000"/>
                <w:sz w:val="24"/>
                <w:szCs w:val="24"/>
                <w:lang w:eastAsia="ru-RU"/>
              </w:rPr>
            </w:pPr>
          </w:p>
        </w:tc>
        <w:tc>
          <w:tcPr>
            <w:tcW w:w="2267"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rPr>
                <w:rFonts w:ascii="Arial" w:hAnsi="Arial" w:cs="Arial"/>
                <w:sz w:val="24"/>
                <w:szCs w:val="24"/>
              </w:rPr>
            </w:pPr>
            <w:r>
              <w:rPr>
                <w:rFonts w:ascii="Arial" w:hAnsi="Arial" w:cs="Arial"/>
                <w:color w:val="000000"/>
                <w:sz w:val="24"/>
                <w:szCs w:val="24"/>
                <w:lang w:eastAsia="ru-RU"/>
              </w:rPr>
              <w:t>Средства бюджета Московской области</w:t>
            </w:r>
          </w:p>
        </w:tc>
        <w:tc>
          <w:tcPr>
            <w:tcW w:w="1416"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jc w:val="center"/>
              <w:rPr>
                <w:rFonts w:ascii="Arial" w:hAnsi="Arial" w:cs="Arial"/>
                <w:sz w:val="24"/>
                <w:szCs w:val="24"/>
              </w:rPr>
            </w:pPr>
            <w:r>
              <w:rPr>
                <w:rFonts w:ascii="Arial" w:hAnsi="Arial" w:cs="Arial"/>
                <w:color w:val="000000"/>
                <w:sz w:val="24"/>
                <w:szCs w:val="24"/>
                <w:lang w:eastAsia="ru-RU"/>
              </w:rPr>
              <w:t>13499,00</w:t>
            </w:r>
          </w:p>
        </w:tc>
        <w:tc>
          <w:tcPr>
            <w:tcW w:w="1557"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jc w:val="center"/>
              <w:rPr>
                <w:rFonts w:ascii="Arial" w:hAnsi="Arial" w:cs="Arial"/>
                <w:sz w:val="24"/>
                <w:szCs w:val="24"/>
              </w:rPr>
            </w:pPr>
            <w:r>
              <w:rPr>
                <w:rFonts w:ascii="Arial" w:hAnsi="Arial" w:cs="Arial"/>
                <w:color w:val="000000"/>
                <w:sz w:val="24"/>
                <w:szCs w:val="24"/>
                <w:lang w:eastAsia="ru-RU"/>
              </w:rPr>
              <w:t>13499,00</w:t>
            </w: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jc w:val="center"/>
              <w:rPr>
                <w:rFonts w:ascii="Arial" w:hAnsi="Arial" w:cs="Arial"/>
                <w:sz w:val="24"/>
                <w:szCs w:val="24"/>
              </w:rPr>
            </w:pPr>
            <w:r>
              <w:rPr>
                <w:rFonts w:ascii="Arial" w:hAnsi="Arial" w:cs="Arial"/>
                <w:color w:val="000000"/>
                <w:sz w:val="24"/>
                <w:szCs w:val="24"/>
                <w:lang w:eastAsia="ru-RU"/>
              </w:rPr>
              <w:t>13499,00</w:t>
            </w:r>
          </w:p>
        </w:tc>
        <w:tc>
          <w:tcPr>
            <w:tcW w:w="1560"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jc w:val="center"/>
              <w:rPr>
                <w:rFonts w:ascii="Arial" w:hAnsi="Arial" w:cs="Arial"/>
                <w:sz w:val="24"/>
                <w:szCs w:val="24"/>
              </w:rPr>
            </w:pPr>
            <w:r>
              <w:rPr>
                <w:rFonts w:ascii="Arial" w:hAnsi="Arial" w:cs="Arial"/>
                <w:color w:val="000000"/>
                <w:sz w:val="24"/>
                <w:szCs w:val="24"/>
                <w:lang w:eastAsia="ru-RU"/>
              </w:rPr>
              <w:t>0,00</w:t>
            </w:r>
          </w:p>
        </w:tc>
        <w:tc>
          <w:tcPr>
            <w:tcW w:w="1555"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jc w:val="center"/>
              <w:rPr>
                <w:rFonts w:ascii="Arial" w:hAnsi="Arial" w:cs="Arial"/>
                <w:sz w:val="24"/>
                <w:szCs w:val="24"/>
              </w:rPr>
            </w:pPr>
            <w:r>
              <w:rPr>
                <w:rFonts w:ascii="Arial" w:hAnsi="Arial" w:cs="Arial"/>
                <w:color w:val="000000"/>
                <w:sz w:val="24"/>
                <w:szCs w:val="24"/>
                <w:lang w:eastAsia="ru-RU"/>
              </w:rPr>
              <w:t>0,00</w:t>
            </w:r>
          </w:p>
        </w:tc>
        <w:tc>
          <w:tcPr>
            <w:tcW w:w="1289"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jc w:val="center"/>
              <w:rPr>
                <w:rFonts w:ascii="Arial" w:hAnsi="Arial" w:cs="Arial"/>
                <w:sz w:val="24"/>
                <w:szCs w:val="24"/>
              </w:rPr>
            </w:pPr>
            <w:r>
              <w:rPr>
                <w:rFonts w:ascii="Arial" w:hAnsi="Arial" w:cs="Arial"/>
                <w:color w:val="000000"/>
                <w:sz w:val="24"/>
                <w:szCs w:val="24"/>
                <w:lang w:eastAsia="ru-RU"/>
              </w:rPr>
              <w:t>40 497,00</w:t>
            </w:r>
          </w:p>
        </w:tc>
      </w:tr>
      <w:tr w:rsidR="0086599C" w:rsidTr="0086599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color w:val="000000"/>
                <w:sz w:val="24"/>
                <w:szCs w:val="24"/>
                <w:lang w:eastAsia="ru-RU"/>
              </w:rPr>
            </w:pPr>
          </w:p>
        </w:tc>
        <w:tc>
          <w:tcPr>
            <w:tcW w:w="2267"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rPr>
                <w:rFonts w:ascii="Arial" w:hAnsi="Arial" w:cs="Arial"/>
                <w:sz w:val="24"/>
                <w:szCs w:val="24"/>
              </w:rPr>
            </w:pPr>
            <w:r>
              <w:rPr>
                <w:rFonts w:ascii="Arial" w:hAnsi="Arial" w:cs="Arial"/>
                <w:color w:val="000000"/>
                <w:sz w:val="24"/>
                <w:szCs w:val="24"/>
                <w:lang w:eastAsia="ru-RU"/>
              </w:rPr>
              <w:t xml:space="preserve">Средства бюджета </w:t>
            </w:r>
            <w:r>
              <w:rPr>
                <w:rFonts w:ascii="Arial" w:hAnsi="Arial" w:cs="Arial"/>
                <w:color w:val="000000"/>
                <w:sz w:val="24"/>
                <w:szCs w:val="24"/>
                <w:lang w:eastAsia="ru-RU"/>
              </w:rPr>
              <w:lastRenderedPageBreak/>
              <w:t>городского округа Люберцы</w:t>
            </w:r>
          </w:p>
        </w:tc>
        <w:tc>
          <w:tcPr>
            <w:tcW w:w="1416"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jc w:val="center"/>
              <w:rPr>
                <w:rFonts w:ascii="Arial" w:hAnsi="Arial" w:cs="Arial"/>
                <w:sz w:val="24"/>
                <w:szCs w:val="24"/>
              </w:rPr>
            </w:pPr>
            <w:r>
              <w:rPr>
                <w:rFonts w:ascii="Arial" w:hAnsi="Arial" w:cs="Arial"/>
                <w:color w:val="000000"/>
                <w:sz w:val="24"/>
                <w:szCs w:val="24"/>
                <w:lang w:eastAsia="ru-RU"/>
              </w:rPr>
              <w:lastRenderedPageBreak/>
              <w:t>23 348,89</w:t>
            </w:r>
          </w:p>
        </w:tc>
        <w:tc>
          <w:tcPr>
            <w:tcW w:w="1557"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jc w:val="center"/>
              <w:rPr>
                <w:rFonts w:ascii="Arial" w:hAnsi="Arial" w:cs="Arial"/>
                <w:sz w:val="24"/>
                <w:szCs w:val="24"/>
              </w:rPr>
            </w:pPr>
            <w:r>
              <w:rPr>
                <w:rFonts w:ascii="Arial" w:hAnsi="Arial" w:cs="Arial"/>
                <w:color w:val="000000"/>
                <w:sz w:val="24"/>
                <w:szCs w:val="24"/>
                <w:lang w:eastAsia="ru-RU"/>
              </w:rPr>
              <w:t>23 348,89</w:t>
            </w: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jc w:val="center"/>
              <w:rPr>
                <w:rFonts w:ascii="Arial" w:hAnsi="Arial" w:cs="Arial"/>
                <w:sz w:val="24"/>
                <w:szCs w:val="24"/>
              </w:rPr>
            </w:pPr>
            <w:r>
              <w:rPr>
                <w:rFonts w:ascii="Arial" w:hAnsi="Arial" w:cs="Arial"/>
                <w:color w:val="000000"/>
                <w:sz w:val="24"/>
                <w:szCs w:val="24"/>
                <w:lang w:eastAsia="ru-RU"/>
              </w:rPr>
              <w:t>23 348,89</w:t>
            </w:r>
          </w:p>
        </w:tc>
        <w:tc>
          <w:tcPr>
            <w:tcW w:w="1560"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jc w:val="center"/>
              <w:rPr>
                <w:rFonts w:ascii="Arial" w:hAnsi="Arial" w:cs="Arial"/>
                <w:sz w:val="24"/>
                <w:szCs w:val="24"/>
              </w:rPr>
            </w:pPr>
            <w:r>
              <w:rPr>
                <w:rFonts w:ascii="Arial" w:hAnsi="Arial" w:cs="Arial"/>
                <w:color w:val="000000"/>
                <w:sz w:val="24"/>
                <w:szCs w:val="24"/>
                <w:lang w:eastAsia="ru-RU"/>
              </w:rPr>
              <w:t>22 348,89</w:t>
            </w:r>
          </w:p>
        </w:tc>
        <w:tc>
          <w:tcPr>
            <w:tcW w:w="1555"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jc w:val="center"/>
              <w:rPr>
                <w:rFonts w:ascii="Arial" w:hAnsi="Arial" w:cs="Arial"/>
                <w:sz w:val="24"/>
                <w:szCs w:val="24"/>
              </w:rPr>
            </w:pPr>
            <w:r>
              <w:rPr>
                <w:rFonts w:ascii="Arial" w:hAnsi="Arial" w:cs="Arial"/>
                <w:color w:val="000000"/>
                <w:sz w:val="24"/>
                <w:szCs w:val="24"/>
                <w:lang w:eastAsia="ru-RU"/>
              </w:rPr>
              <w:t>22 348,89</w:t>
            </w:r>
          </w:p>
        </w:tc>
        <w:tc>
          <w:tcPr>
            <w:tcW w:w="1289"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jc w:val="center"/>
              <w:rPr>
                <w:rFonts w:ascii="Arial" w:hAnsi="Arial" w:cs="Arial"/>
                <w:sz w:val="24"/>
                <w:szCs w:val="24"/>
              </w:rPr>
            </w:pPr>
            <w:r>
              <w:rPr>
                <w:rFonts w:ascii="Arial" w:hAnsi="Arial" w:cs="Arial"/>
                <w:color w:val="000000"/>
                <w:sz w:val="24"/>
                <w:szCs w:val="24"/>
                <w:lang w:eastAsia="ru-RU"/>
              </w:rPr>
              <w:t>114 744,45</w:t>
            </w:r>
          </w:p>
        </w:tc>
      </w:tr>
      <w:tr w:rsidR="0086599C" w:rsidTr="0086599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color w:val="000000"/>
                <w:sz w:val="24"/>
                <w:szCs w:val="24"/>
                <w:lang w:eastAsia="ru-RU"/>
              </w:rPr>
            </w:pPr>
          </w:p>
        </w:tc>
        <w:tc>
          <w:tcPr>
            <w:tcW w:w="2267"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rPr>
                <w:rFonts w:ascii="Arial" w:hAnsi="Arial" w:cs="Arial"/>
                <w:sz w:val="24"/>
                <w:szCs w:val="24"/>
              </w:rPr>
            </w:pPr>
            <w:r>
              <w:rPr>
                <w:rFonts w:ascii="Arial" w:hAnsi="Arial" w:cs="Arial"/>
                <w:color w:val="000000"/>
                <w:sz w:val="24"/>
                <w:szCs w:val="24"/>
                <w:lang w:eastAsia="ru-RU"/>
              </w:rPr>
              <w:t>Внебюджетные источники</w:t>
            </w:r>
          </w:p>
        </w:tc>
        <w:tc>
          <w:tcPr>
            <w:tcW w:w="1416"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jc w:val="center"/>
              <w:rPr>
                <w:rFonts w:ascii="Arial" w:hAnsi="Arial" w:cs="Arial"/>
                <w:sz w:val="24"/>
                <w:szCs w:val="24"/>
              </w:rPr>
            </w:pPr>
            <w:r>
              <w:rPr>
                <w:rFonts w:ascii="Arial" w:hAnsi="Arial" w:cs="Arial"/>
                <w:color w:val="000000"/>
                <w:sz w:val="24"/>
                <w:szCs w:val="24"/>
                <w:lang w:eastAsia="ru-RU"/>
              </w:rPr>
              <w:t>0,00</w:t>
            </w:r>
          </w:p>
        </w:tc>
        <w:tc>
          <w:tcPr>
            <w:tcW w:w="1557"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jc w:val="center"/>
              <w:rPr>
                <w:rFonts w:ascii="Arial" w:hAnsi="Arial" w:cs="Arial"/>
                <w:sz w:val="24"/>
                <w:szCs w:val="24"/>
              </w:rPr>
            </w:pPr>
            <w:r>
              <w:rPr>
                <w:rFonts w:ascii="Arial" w:hAnsi="Arial" w:cs="Arial"/>
                <w:color w:val="000000"/>
                <w:sz w:val="24"/>
                <w:szCs w:val="24"/>
                <w:lang w:eastAsia="ru-RU"/>
              </w:rPr>
              <w:t>0,00</w:t>
            </w: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jc w:val="center"/>
              <w:rPr>
                <w:rFonts w:ascii="Arial" w:hAnsi="Arial" w:cs="Arial"/>
                <w:sz w:val="24"/>
                <w:szCs w:val="24"/>
              </w:rPr>
            </w:pPr>
            <w:r>
              <w:rPr>
                <w:rFonts w:ascii="Arial" w:hAnsi="Arial" w:cs="Arial"/>
                <w:color w:val="000000"/>
                <w:sz w:val="24"/>
                <w:szCs w:val="24"/>
                <w:lang w:eastAsia="ru-RU"/>
              </w:rPr>
              <w:t>0,00</w:t>
            </w:r>
          </w:p>
        </w:tc>
        <w:tc>
          <w:tcPr>
            <w:tcW w:w="1560"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jc w:val="center"/>
              <w:rPr>
                <w:rFonts w:ascii="Arial" w:hAnsi="Arial" w:cs="Arial"/>
                <w:sz w:val="24"/>
                <w:szCs w:val="24"/>
              </w:rPr>
            </w:pPr>
            <w:r>
              <w:rPr>
                <w:rFonts w:ascii="Arial" w:hAnsi="Arial" w:cs="Arial"/>
                <w:color w:val="000000"/>
                <w:sz w:val="24"/>
                <w:szCs w:val="24"/>
                <w:lang w:eastAsia="ru-RU"/>
              </w:rPr>
              <w:t>0,00</w:t>
            </w:r>
          </w:p>
        </w:tc>
        <w:tc>
          <w:tcPr>
            <w:tcW w:w="1555"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jc w:val="center"/>
              <w:rPr>
                <w:rFonts w:ascii="Arial" w:hAnsi="Arial" w:cs="Arial"/>
                <w:sz w:val="24"/>
                <w:szCs w:val="24"/>
              </w:rPr>
            </w:pPr>
            <w:r>
              <w:rPr>
                <w:rFonts w:ascii="Arial" w:hAnsi="Arial" w:cs="Arial"/>
                <w:color w:val="000000"/>
                <w:sz w:val="24"/>
                <w:szCs w:val="24"/>
                <w:lang w:eastAsia="ru-RU"/>
              </w:rPr>
              <w:t>0,00</w:t>
            </w:r>
          </w:p>
        </w:tc>
        <w:tc>
          <w:tcPr>
            <w:tcW w:w="1289"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jc w:val="center"/>
              <w:rPr>
                <w:rFonts w:ascii="Arial" w:hAnsi="Arial" w:cs="Arial"/>
                <w:sz w:val="24"/>
                <w:szCs w:val="24"/>
              </w:rPr>
            </w:pPr>
            <w:r>
              <w:rPr>
                <w:rFonts w:ascii="Arial" w:hAnsi="Arial" w:cs="Arial"/>
                <w:color w:val="000000"/>
                <w:sz w:val="24"/>
                <w:szCs w:val="24"/>
                <w:lang w:eastAsia="ru-RU"/>
              </w:rPr>
              <w:t>0,00</w:t>
            </w:r>
          </w:p>
        </w:tc>
      </w:tr>
      <w:tr w:rsidR="0086599C" w:rsidTr="0086599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color w:val="000000"/>
                <w:sz w:val="24"/>
                <w:szCs w:val="24"/>
                <w:lang w:eastAsia="ru-RU"/>
              </w:rPr>
            </w:pPr>
          </w:p>
        </w:tc>
        <w:tc>
          <w:tcPr>
            <w:tcW w:w="2267"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rPr>
                <w:rFonts w:ascii="Arial" w:hAnsi="Arial" w:cs="Arial"/>
                <w:sz w:val="24"/>
                <w:szCs w:val="24"/>
              </w:rPr>
            </w:pPr>
            <w:r>
              <w:rPr>
                <w:rFonts w:ascii="Arial" w:hAnsi="Arial" w:cs="Arial"/>
                <w:color w:val="000000"/>
                <w:sz w:val="24"/>
                <w:szCs w:val="24"/>
                <w:lang w:eastAsia="ru-RU"/>
              </w:rPr>
              <w:t>Средства Федерального бюджета</w:t>
            </w:r>
          </w:p>
        </w:tc>
        <w:tc>
          <w:tcPr>
            <w:tcW w:w="1416"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jc w:val="center"/>
              <w:rPr>
                <w:rFonts w:ascii="Arial" w:hAnsi="Arial" w:cs="Arial"/>
                <w:sz w:val="24"/>
                <w:szCs w:val="24"/>
              </w:rPr>
            </w:pPr>
            <w:r>
              <w:rPr>
                <w:rFonts w:ascii="Arial" w:hAnsi="Arial" w:cs="Arial"/>
                <w:color w:val="000000"/>
                <w:sz w:val="24"/>
                <w:szCs w:val="24"/>
                <w:lang w:eastAsia="ru-RU"/>
              </w:rPr>
              <w:t>0,00</w:t>
            </w:r>
          </w:p>
        </w:tc>
        <w:tc>
          <w:tcPr>
            <w:tcW w:w="1557"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jc w:val="center"/>
              <w:rPr>
                <w:rFonts w:ascii="Arial" w:hAnsi="Arial" w:cs="Arial"/>
                <w:sz w:val="24"/>
                <w:szCs w:val="24"/>
              </w:rPr>
            </w:pPr>
            <w:r>
              <w:rPr>
                <w:rFonts w:ascii="Arial" w:hAnsi="Arial" w:cs="Arial"/>
                <w:color w:val="000000"/>
                <w:sz w:val="24"/>
                <w:szCs w:val="24"/>
                <w:lang w:eastAsia="ru-RU"/>
              </w:rPr>
              <w:t>0,00</w:t>
            </w:r>
          </w:p>
        </w:tc>
        <w:tc>
          <w:tcPr>
            <w:tcW w:w="1700"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jc w:val="center"/>
              <w:rPr>
                <w:rFonts w:ascii="Arial" w:hAnsi="Arial" w:cs="Arial"/>
                <w:sz w:val="24"/>
                <w:szCs w:val="24"/>
              </w:rPr>
            </w:pPr>
            <w:r>
              <w:rPr>
                <w:rFonts w:ascii="Arial" w:hAnsi="Arial" w:cs="Arial"/>
                <w:color w:val="000000"/>
                <w:sz w:val="24"/>
                <w:szCs w:val="24"/>
                <w:lang w:eastAsia="ru-RU"/>
              </w:rPr>
              <w:t>0,00</w:t>
            </w:r>
          </w:p>
        </w:tc>
        <w:tc>
          <w:tcPr>
            <w:tcW w:w="1560"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jc w:val="center"/>
              <w:rPr>
                <w:rFonts w:ascii="Arial" w:hAnsi="Arial" w:cs="Arial"/>
                <w:sz w:val="24"/>
                <w:szCs w:val="24"/>
              </w:rPr>
            </w:pPr>
            <w:r>
              <w:rPr>
                <w:rFonts w:ascii="Arial" w:hAnsi="Arial" w:cs="Arial"/>
                <w:color w:val="000000"/>
                <w:sz w:val="24"/>
                <w:szCs w:val="24"/>
                <w:lang w:eastAsia="ru-RU"/>
              </w:rPr>
              <w:t>0,00</w:t>
            </w:r>
          </w:p>
        </w:tc>
        <w:tc>
          <w:tcPr>
            <w:tcW w:w="1555"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jc w:val="center"/>
              <w:rPr>
                <w:rFonts w:ascii="Arial" w:hAnsi="Arial" w:cs="Arial"/>
                <w:sz w:val="24"/>
                <w:szCs w:val="24"/>
              </w:rPr>
            </w:pPr>
            <w:r>
              <w:rPr>
                <w:rFonts w:ascii="Arial" w:hAnsi="Arial" w:cs="Arial"/>
                <w:color w:val="000000"/>
                <w:sz w:val="24"/>
                <w:szCs w:val="24"/>
                <w:lang w:eastAsia="ru-RU"/>
              </w:rPr>
              <w:t>0,00</w:t>
            </w:r>
          </w:p>
        </w:tc>
        <w:tc>
          <w:tcPr>
            <w:tcW w:w="1289" w:type="dxa"/>
            <w:tcBorders>
              <w:top w:val="single" w:sz="4" w:space="0" w:color="000000"/>
              <w:left w:val="single" w:sz="4" w:space="0" w:color="000000"/>
              <w:bottom w:val="single" w:sz="4" w:space="0" w:color="000000"/>
              <w:right w:val="single" w:sz="4" w:space="0" w:color="000000"/>
            </w:tcBorders>
            <w:hideMark/>
          </w:tcPr>
          <w:p w:rsidR="0086599C" w:rsidRDefault="0086599C">
            <w:pPr>
              <w:spacing w:line="276" w:lineRule="auto"/>
              <w:ind w:left="29" w:right="29"/>
              <w:jc w:val="center"/>
              <w:rPr>
                <w:rFonts w:ascii="Arial" w:hAnsi="Arial" w:cs="Arial"/>
                <w:sz w:val="24"/>
                <w:szCs w:val="24"/>
              </w:rPr>
            </w:pPr>
            <w:r>
              <w:rPr>
                <w:rFonts w:ascii="Arial" w:hAnsi="Arial" w:cs="Arial"/>
                <w:color w:val="000000"/>
                <w:sz w:val="24"/>
                <w:szCs w:val="24"/>
                <w:lang w:eastAsia="ru-RU"/>
              </w:rPr>
              <w:t>0,00</w:t>
            </w:r>
          </w:p>
        </w:tc>
      </w:tr>
    </w:tbl>
    <w:p w:rsidR="0086599C" w:rsidRDefault="0086599C" w:rsidP="0086599C">
      <w:pPr>
        <w:widowControl w:val="0"/>
        <w:tabs>
          <w:tab w:val="left" w:pos="709"/>
        </w:tabs>
        <w:jc w:val="center"/>
        <w:rPr>
          <w:rFonts w:ascii="Arial" w:hAnsi="Arial" w:cs="Arial"/>
          <w:sz w:val="24"/>
          <w:szCs w:val="24"/>
        </w:rPr>
      </w:pPr>
    </w:p>
    <w:p w:rsidR="0086599C" w:rsidRDefault="0086599C" w:rsidP="0086599C">
      <w:pPr>
        <w:tabs>
          <w:tab w:val="left" w:pos="12525"/>
        </w:tabs>
        <w:ind w:right="141"/>
        <w:jc w:val="center"/>
        <w:rPr>
          <w:rFonts w:ascii="Arial" w:hAnsi="Arial" w:cs="Arial"/>
          <w:sz w:val="24"/>
          <w:szCs w:val="24"/>
        </w:rPr>
      </w:pPr>
      <w:r>
        <w:rPr>
          <w:rFonts w:ascii="Arial" w:hAnsi="Arial" w:cs="Arial"/>
          <w:b/>
          <w:sz w:val="24"/>
          <w:szCs w:val="24"/>
        </w:rPr>
        <w:t xml:space="preserve">Характеристика сферы реализации  подпрограммы </w:t>
      </w:r>
      <w:r>
        <w:rPr>
          <w:rFonts w:ascii="Arial" w:hAnsi="Arial" w:cs="Arial"/>
          <w:b/>
          <w:sz w:val="24"/>
          <w:szCs w:val="24"/>
          <w:lang w:val="en-US"/>
        </w:rPr>
        <w:t>III</w:t>
      </w:r>
      <w:r>
        <w:rPr>
          <w:rFonts w:ascii="Arial" w:hAnsi="Arial" w:cs="Arial"/>
          <w:b/>
          <w:sz w:val="24"/>
          <w:szCs w:val="24"/>
        </w:rPr>
        <w:t xml:space="preserve">  «Развитие системы отдыха и оздоровления детей»</w:t>
      </w:r>
    </w:p>
    <w:p w:rsidR="0086599C" w:rsidRDefault="0086599C" w:rsidP="0086599C">
      <w:pPr>
        <w:tabs>
          <w:tab w:val="left" w:pos="12525"/>
        </w:tabs>
        <w:ind w:right="141"/>
        <w:jc w:val="center"/>
        <w:rPr>
          <w:rFonts w:ascii="Arial" w:hAnsi="Arial" w:cs="Arial"/>
          <w:b/>
          <w:sz w:val="24"/>
          <w:szCs w:val="24"/>
        </w:rPr>
      </w:pPr>
    </w:p>
    <w:p w:rsidR="0086599C" w:rsidRDefault="0086599C" w:rsidP="0086599C">
      <w:pPr>
        <w:ind w:firstLine="709"/>
        <w:jc w:val="both"/>
        <w:rPr>
          <w:rFonts w:ascii="Arial" w:hAnsi="Arial" w:cs="Arial"/>
          <w:sz w:val="24"/>
          <w:szCs w:val="24"/>
        </w:rPr>
      </w:pPr>
      <w:r>
        <w:rPr>
          <w:rFonts w:ascii="Arial" w:hAnsi="Arial" w:cs="Arial"/>
          <w:color w:val="000000"/>
          <w:sz w:val="24"/>
          <w:szCs w:val="24"/>
        </w:rPr>
        <w:t xml:space="preserve">Одним из приоритетных направлений социальной политики </w:t>
      </w:r>
      <w:r>
        <w:rPr>
          <w:rFonts w:ascii="Arial" w:hAnsi="Arial" w:cs="Arial"/>
          <w:sz w:val="24"/>
          <w:szCs w:val="24"/>
        </w:rPr>
        <w:t xml:space="preserve">городского округа Люберцы </w:t>
      </w:r>
      <w:r>
        <w:rPr>
          <w:rFonts w:ascii="Arial" w:hAnsi="Arial" w:cs="Arial"/>
          <w:color w:val="000000"/>
          <w:sz w:val="24"/>
          <w:szCs w:val="24"/>
        </w:rPr>
        <w:t xml:space="preserve">является ежегодная организация отдыха, оздоровления и занятости детей. На цели оздоровления и отдыха детей из муниципального бюджета ежегодно выделяется в среднем  не менее 22  млн. руб. </w:t>
      </w:r>
    </w:p>
    <w:p w:rsidR="0086599C" w:rsidRDefault="0086599C" w:rsidP="0086599C">
      <w:pPr>
        <w:ind w:firstLine="709"/>
        <w:jc w:val="both"/>
        <w:rPr>
          <w:rFonts w:ascii="Arial" w:hAnsi="Arial" w:cs="Arial"/>
          <w:sz w:val="24"/>
          <w:szCs w:val="24"/>
        </w:rPr>
      </w:pPr>
      <w:r>
        <w:rPr>
          <w:rFonts w:ascii="Arial" w:hAnsi="Arial" w:cs="Arial"/>
          <w:sz w:val="24"/>
          <w:szCs w:val="24"/>
        </w:rPr>
        <w:t xml:space="preserve">В городском округе создана система организации отдыха, оздоровления, занятости детей и молодежи в период школьных каникул. </w:t>
      </w:r>
      <w:proofErr w:type="gramStart"/>
      <w:r>
        <w:rPr>
          <w:rFonts w:ascii="Arial" w:hAnsi="Arial" w:cs="Arial"/>
          <w:sz w:val="24"/>
          <w:szCs w:val="24"/>
        </w:rPr>
        <w:t>Созданию системы способствовала деятельность муниципального Координационного совета по организации  отдыха, оздоровления и занятости детей и молодёжи, объединившая усилия  учреждений и ведомств, таких как: управление  образованием, Люберецкое  управление социальной защиты населения Московской области, управление опеки и попечительства Министерства образования Московской области по городскому округу Люберцы, управление координации деятельности медицинских и фармацевтических организаций № 3 Министерства здравоохранения Московской области, управление по работе с</w:t>
      </w:r>
      <w:proofErr w:type="gramEnd"/>
      <w:r>
        <w:rPr>
          <w:rFonts w:ascii="Arial" w:hAnsi="Arial" w:cs="Arial"/>
          <w:sz w:val="24"/>
          <w:szCs w:val="24"/>
        </w:rPr>
        <w:t xml:space="preserve"> молодежью, Комиссия по делам несовершеннолетних и защите их прав администрации городского округа Люберцы, комитет по культуре, комитет по физической культуре, спорту и туризму, межмуниципальное управление МВД России «Люберецкое»,  ГКУ МО Люберецкий центр занятости населения,  территориальный отдел управления федеральной службы по надзору в сфере защиты прав потребителей и благополучия человека.     </w:t>
      </w:r>
    </w:p>
    <w:p w:rsidR="0086599C" w:rsidRDefault="0086599C" w:rsidP="0086599C">
      <w:pPr>
        <w:ind w:firstLine="709"/>
        <w:jc w:val="both"/>
        <w:rPr>
          <w:rFonts w:ascii="Arial" w:hAnsi="Arial" w:cs="Arial"/>
          <w:sz w:val="24"/>
          <w:szCs w:val="24"/>
        </w:rPr>
      </w:pPr>
      <w:r>
        <w:rPr>
          <w:rFonts w:ascii="Arial" w:hAnsi="Arial" w:cs="Arial"/>
          <w:color w:val="000000"/>
          <w:sz w:val="24"/>
          <w:szCs w:val="24"/>
        </w:rPr>
        <w:t xml:space="preserve">Традиционными формами отдыха, оздоровления  и занятости детей являются оздоровительные лагеря с дневным пребыванием детей, </w:t>
      </w:r>
      <w:proofErr w:type="spellStart"/>
      <w:r>
        <w:rPr>
          <w:rFonts w:ascii="Arial" w:hAnsi="Arial" w:cs="Arial"/>
          <w:color w:val="000000"/>
          <w:sz w:val="24"/>
          <w:szCs w:val="24"/>
        </w:rPr>
        <w:t>малозатратные</w:t>
      </w:r>
      <w:proofErr w:type="spellEnd"/>
      <w:r>
        <w:rPr>
          <w:rFonts w:ascii="Arial" w:hAnsi="Arial" w:cs="Arial"/>
          <w:color w:val="000000"/>
          <w:sz w:val="24"/>
          <w:szCs w:val="24"/>
        </w:rPr>
        <w:t xml:space="preserve"> формы и современные организационные технологии, ремонтные и трудовые бригады. Востребованы организации отдыха, расположенные на территории Российской Федерации. </w:t>
      </w:r>
    </w:p>
    <w:p w:rsidR="0086599C" w:rsidRDefault="0086599C" w:rsidP="0086599C">
      <w:pPr>
        <w:ind w:firstLine="709"/>
        <w:jc w:val="both"/>
        <w:rPr>
          <w:rFonts w:ascii="Arial" w:hAnsi="Arial" w:cs="Arial"/>
          <w:sz w:val="24"/>
          <w:szCs w:val="24"/>
        </w:rPr>
      </w:pPr>
      <w:r>
        <w:rPr>
          <w:rFonts w:ascii="Arial" w:hAnsi="Arial" w:cs="Arial"/>
          <w:color w:val="000000"/>
          <w:sz w:val="24"/>
          <w:szCs w:val="24"/>
        </w:rPr>
        <w:t xml:space="preserve">Система оздоровительных лагерей с дневным пребыванием детей функционирует  в течение одной летней смены на базе общеобразовательных организаций. </w:t>
      </w:r>
      <w:r>
        <w:rPr>
          <w:rFonts w:ascii="Arial" w:hAnsi="Arial" w:cs="Arial"/>
          <w:bCs/>
          <w:color w:val="000000"/>
          <w:sz w:val="24"/>
          <w:szCs w:val="24"/>
        </w:rPr>
        <w:t xml:space="preserve">Лагеря дневного пребывания являются наиболее доступной формой организации отдыха, досуга, оздоровления детей для основной массы населения. Во многих из них совместно с муниципальными поликлиниками осуществляются оздоровительные и лечебные мероприятия. Ежегодно </w:t>
      </w:r>
      <w:r>
        <w:rPr>
          <w:rFonts w:ascii="Arial" w:hAnsi="Arial" w:cs="Arial"/>
          <w:color w:val="000000"/>
          <w:sz w:val="24"/>
          <w:szCs w:val="24"/>
        </w:rPr>
        <w:t>эти лагеря принимают более 3440 тысяч детей.</w:t>
      </w:r>
    </w:p>
    <w:p w:rsidR="0086599C" w:rsidRDefault="0086599C" w:rsidP="0086599C">
      <w:pPr>
        <w:ind w:firstLine="709"/>
        <w:jc w:val="both"/>
        <w:rPr>
          <w:rFonts w:ascii="Arial" w:hAnsi="Arial" w:cs="Arial"/>
          <w:sz w:val="24"/>
          <w:szCs w:val="24"/>
        </w:rPr>
      </w:pPr>
      <w:r>
        <w:rPr>
          <w:rFonts w:ascii="Arial" w:hAnsi="Arial" w:cs="Arial"/>
          <w:color w:val="000000"/>
          <w:sz w:val="24"/>
          <w:szCs w:val="24"/>
        </w:rPr>
        <w:lastRenderedPageBreak/>
        <w:t xml:space="preserve">Организуемые военно-патриотические лагеря и детские оздоровительные площадки на базе учреждений дополнительного образования детей  позволяют создать условия содержательного отдыха и оздоровления, что положительно сказывается на воспитании и развитии детей. Охват данными формами отдыха составляет около 2000 человек. </w:t>
      </w:r>
    </w:p>
    <w:p w:rsidR="0086599C" w:rsidRDefault="0086599C" w:rsidP="0086599C">
      <w:pPr>
        <w:ind w:firstLine="709"/>
        <w:jc w:val="both"/>
        <w:rPr>
          <w:rFonts w:ascii="Arial" w:hAnsi="Arial" w:cs="Arial"/>
          <w:sz w:val="24"/>
          <w:szCs w:val="24"/>
        </w:rPr>
      </w:pPr>
      <w:r>
        <w:rPr>
          <w:rFonts w:ascii="Arial" w:hAnsi="Arial" w:cs="Arial"/>
          <w:color w:val="000000"/>
          <w:sz w:val="24"/>
          <w:szCs w:val="24"/>
        </w:rPr>
        <w:t>С каждым годом становится все более популярной организация  трудоустройства несовершеннолетних в возрасте от 14 до 18 лет. Создаются временные рабочие места на базе общеобразовательных организаций – трудовые бригады старшеклассников. Управление образованием работает в тесном контакте с ГКУ МО «Люберецкий центр занятости населения» по организации временной занятости подростков. В период с июня по август в общеобразовательных организациях функционируют ученические трудовые бригады,  не менее 365 обучающихся временно трудоустраиваются.</w:t>
      </w:r>
    </w:p>
    <w:p w:rsidR="0086599C" w:rsidRDefault="0086599C" w:rsidP="0086599C">
      <w:pPr>
        <w:tabs>
          <w:tab w:val="left" w:pos="709"/>
        </w:tabs>
        <w:ind w:firstLine="709"/>
        <w:jc w:val="both"/>
        <w:rPr>
          <w:rFonts w:ascii="Arial" w:hAnsi="Arial" w:cs="Arial"/>
          <w:sz w:val="24"/>
          <w:szCs w:val="24"/>
        </w:rPr>
      </w:pPr>
      <w:r>
        <w:rPr>
          <w:rFonts w:ascii="Arial" w:hAnsi="Arial" w:cs="Arial"/>
          <w:color w:val="000000"/>
          <w:sz w:val="24"/>
          <w:szCs w:val="24"/>
        </w:rPr>
        <w:t>Несмотря на достигнутые в предыдущие годы положительные результаты по решению вопросов организации отдыха, оздоровления и занятости детей и подростков, сохраняются проблемы: отрицательная динамика состояния здоровья детей и подростков, пониженная двигательная активность, а также существенные затруднения вызывает организация отдыха и оздоровления детей старше 14 лет.</w:t>
      </w:r>
    </w:p>
    <w:p w:rsidR="0086599C" w:rsidRDefault="0086599C" w:rsidP="0086599C">
      <w:pPr>
        <w:tabs>
          <w:tab w:val="left" w:pos="12525"/>
        </w:tabs>
        <w:ind w:right="141"/>
        <w:jc w:val="center"/>
        <w:rPr>
          <w:rFonts w:ascii="Arial" w:hAnsi="Arial" w:cs="Arial"/>
          <w:b/>
          <w:sz w:val="24"/>
          <w:szCs w:val="24"/>
        </w:rPr>
      </w:pPr>
    </w:p>
    <w:p w:rsidR="0086599C" w:rsidRDefault="0086599C" w:rsidP="0086599C">
      <w:pPr>
        <w:tabs>
          <w:tab w:val="left" w:pos="12525"/>
        </w:tabs>
        <w:ind w:right="141"/>
        <w:jc w:val="right"/>
        <w:rPr>
          <w:rFonts w:ascii="Arial" w:hAnsi="Arial" w:cs="Arial"/>
          <w:sz w:val="24"/>
          <w:szCs w:val="24"/>
        </w:rPr>
      </w:pPr>
    </w:p>
    <w:p w:rsidR="0086599C" w:rsidRDefault="0086599C" w:rsidP="0086599C">
      <w:pPr>
        <w:tabs>
          <w:tab w:val="left" w:pos="12525"/>
        </w:tabs>
        <w:ind w:right="141"/>
        <w:jc w:val="right"/>
        <w:rPr>
          <w:rFonts w:ascii="Arial" w:hAnsi="Arial" w:cs="Arial"/>
          <w:sz w:val="24"/>
          <w:szCs w:val="24"/>
        </w:rPr>
      </w:pPr>
      <w:r>
        <w:rPr>
          <w:rFonts w:ascii="Arial" w:hAnsi="Arial" w:cs="Arial"/>
          <w:sz w:val="24"/>
          <w:szCs w:val="24"/>
        </w:rPr>
        <w:t xml:space="preserve">Приложение 7                                                                                                                                                                                                                          </w:t>
      </w:r>
      <w:r>
        <w:rPr>
          <w:rFonts w:ascii="Arial" w:eastAsia="Times New Roman" w:hAnsi="Arial" w:cs="Arial"/>
          <w:sz w:val="24"/>
          <w:szCs w:val="24"/>
          <w:lang w:eastAsia="ru-RU"/>
        </w:rPr>
        <w:t>к муниципальной программе                                                                                                                                                                                                                             утвержденной Постановлением</w:t>
      </w:r>
    </w:p>
    <w:p w:rsidR="0086599C" w:rsidRDefault="0086599C" w:rsidP="0086599C">
      <w:pPr>
        <w:widowControl w:val="0"/>
        <w:tabs>
          <w:tab w:val="left" w:pos="709"/>
          <w:tab w:val="left" w:pos="12405"/>
          <w:tab w:val="right" w:pos="16271"/>
        </w:tabs>
        <w:ind w:right="141"/>
        <w:jc w:val="right"/>
        <w:rPr>
          <w:rFonts w:ascii="Arial" w:eastAsia="Times New Roman" w:hAnsi="Arial" w:cs="Arial"/>
          <w:sz w:val="24"/>
          <w:szCs w:val="24"/>
          <w:lang w:eastAsia="ru-RU"/>
        </w:rPr>
      </w:pPr>
      <w:r>
        <w:rPr>
          <w:rFonts w:ascii="Arial" w:eastAsia="Times New Roman" w:hAnsi="Arial" w:cs="Arial"/>
          <w:sz w:val="24"/>
          <w:szCs w:val="24"/>
          <w:lang w:eastAsia="ru-RU"/>
        </w:rPr>
        <w:t>от 20.12.2019 № 5057-ПА</w:t>
      </w:r>
    </w:p>
    <w:p w:rsidR="0086599C" w:rsidRDefault="0086599C" w:rsidP="0086599C">
      <w:pPr>
        <w:widowControl w:val="0"/>
        <w:tabs>
          <w:tab w:val="left" w:pos="709"/>
          <w:tab w:val="left" w:pos="12405"/>
          <w:tab w:val="right" w:pos="16271"/>
        </w:tabs>
        <w:ind w:right="141"/>
        <w:jc w:val="right"/>
        <w:rPr>
          <w:rFonts w:ascii="Arial" w:eastAsia="Times New Roman" w:hAnsi="Arial" w:cs="Arial"/>
          <w:sz w:val="24"/>
          <w:szCs w:val="24"/>
          <w:lang w:eastAsia="ru-RU"/>
        </w:rPr>
      </w:pPr>
    </w:p>
    <w:p w:rsidR="0086599C" w:rsidRDefault="0086599C" w:rsidP="0086599C">
      <w:pPr>
        <w:widowControl w:val="0"/>
        <w:tabs>
          <w:tab w:val="left" w:pos="709"/>
        </w:tabs>
        <w:jc w:val="center"/>
        <w:rPr>
          <w:rFonts w:ascii="Arial" w:hAnsi="Arial" w:cs="Arial"/>
          <w:sz w:val="24"/>
          <w:szCs w:val="24"/>
        </w:rPr>
      </w:pPr>
      <w:r>
        <w:rPr>
          <w:rFonts w:ascii="Arial" w:eastAsia="Times New Roman" w:hAnsi="Arial" w:cs="Arial"/>
          <w:b/>
          <w:sz w:val="24"/>
          <w:szCs w:val="24"/>
          <w:lang w:eastAsia="ru-RU"/>
        </w:rPr>
        <w:t>Перечень</w:t>
      </w:r>
      <w:r>
        <w:rPr>
          <w:rFonts w:ascii="Arial" w:eastAsia="Times New Roman" w:hAnsi="Arial" w:cs="Arial"/>
          <w:sz w:val="24"/>
          <w:szCs w:val="24"/>
          <w:lang w:eastAsia="ru-RU"/>
        </w:rPr>
        <w:t xml:space="preserve"> </w:t>
      </w:r>
      <w:r>
        <w:rPr>
          <w:rFonts w:ascii="Arial" w:eastAsia="Times New Roman" w:hAnsi="Arial" w:cs="Arial"/>
          <w:b/>
          <w:sz w:val="24"/>
          <w:szCs w:val="24"/>
          <w:lang w:eastAsia="ru-RU"/>
        </w:rPr>
        <w:t xml:space="preserve">мероприятий подпрограммы </w:t>
      </w:r>
      <w:r>
        <w:rPr>
          <w:rFonts w:ascii="Arial" w:eastAsia="Times New Roman" w:hAnsi="Arial" w:cs="Arial"/>
          <w:b/>
          <w:sz w:val="24"/>
          <w:szCs w:val="24"/>
          <w:lang w:val="en-US" w:eastAsia="ru-RU"/>
        </w:rPr>
        <w:t>III</w:t>
      </w:r>
      <w:r w:rsidRPr="0086599C">
        <w:rPr>
          <w:rFonts w:ascii="Arial" w:eastAsia="Times New Roman" w:hAnsi="Arial" w:cs="Arial"/>
          <w:b/>
          <w:sz w:val="24"/>
          <w:szCs w:val="24"/>
          <w:lang w:eastAsia="ru-RU"/>
        </w:rPr>
        <w:t xml:space="preserve"> </w:t>
      </w:r>
      <w:r>
        <w:rPr>
          <w:rFonts w:ascii="Arial" w:hAnsi="Arial" w:cs="Arial"/>
          <w:b/>
          <w:sz w:val="24"/>
          <w:szCs w:val="24"/>
        </w:rPr>
        <w:t>«Развитие системы отдыха и оздоровления детей»</w:t>
      </w:r>
    </w:p>
    <w:p w:rsidR="0086599C" w:rsidRDefault="0086599C" w:rsidP="0086599C">
      <w:pPr>
        <w:widowControl w:val="0"/>
        <w:tabs>
          <w:tab w:val="left" w:pos="709"/>
        </w:tabs>
        <w:jc w:val="center"/>
        <w:rPr>
          <w:rFonts w:ascii="Arial" w:hAnsi="Arial" w:cs="Arial"/>
          <w:sz w:val="24"/>
          <w:szCs w:val="24"/>
        </w:rPr>
      </w:pPr>
      <w:r>
        <w:rPr>
          <w:rFonts w:ascii="Arial" w:hAnsi="Arial" w:cs="Arial"/>
          <w:b/>
          <w:bCs/>
          <w:sz w:val="24"/>
          <w:szCs w:val="24"/>
        </w:rPr>
        <w:t>муниципальной программы  «Социальная защита населения»</w:t>
      </w:r>
    </w:p>
    <w:p w:rsidR="0086599C" w:rsidRDefault="0086599C" w:rsidP="0086599C">
      <w:pPr>
        <w:widowControl w:val="0"/>
        <w:tabs>
          <w:tab w:val="left" w:pos="709"/>
          <w:tab w:val="left" w:pos="12405"/>
          <w:tab w:val="right" w:pos="16271"/>
        </w:tabs>
        <w:ind w:right="141"/>
        <w:jc w:val="center"/>
        <w:rPr>
          <w:rFonts w:ascii="Arial" w:eastAsia="Times New Roman" w:hAnsi="Arial" w:cs="Arial"/>
          <w:sz w:val="24"/>
          <w:szCs w:val="24"/>
          <w:lang w:eastAsia="ru-RU"/>
        </w:rPr>
      </w:pPr>
    </w:p>
    <w:p w:rsidR="0086599C" w:rsidRDefault="0086599C" w:rsidP="0086599C">
      <w:pPr>
        <w:tabs>
          <w:tab w:val="left" w:pos="12525"/>
        </w:tabs>
        <w:ind w:right="141"/>
        <w:jc w:val="right"/>
        <w:rPr>
          <w:rFonts w:ascii="Arial" w:hAnsi="Arial" w:cs="Arial"/>
          <w:sz w:val="24"/>
          <w:szCs w:val="24"/>
        </w:rPr>
      </w:pPr>
    </w:p>
    <w:tbl>
      <w:tblPr>
        <w:tblW w:w="0" w:type="auto"/>
        <w:tblInd w:w="-318" w:type="dxa"/>
        <w:tblLayout w:type="fixed"/>
        <w:tblLook w:val="04A0" w:firstRow="1" w:lastRow="0" w:firstColumn="1" w:lastColumn="0" w:noHBand="0" w:noVBand="1"/>
      </w:tblPr>
      <w:tblGrid>
        <w:gridCol w:w="706"/>
        <w:gridCol w:w="2267"/>
        <w:gridCol w:w="1558"/>
        <w:gridCol w:w="1133"/>
        <w:gridCol w:w="992"/>
        <w:gridCol w:w="1131"/>
        <w:gridCol w:w="988"/>
        <w:gridCol w:w="992"/>
        <w:gridCol w:w="992"/>
        <w:gridCol w:w="990"/>
        <w:gridCol w:w="1000"/>
        <w:gridCol w:w="1273"/>
        <w:gridCol w:w="1581"/>
      </w:tblGrid>
      <w:tr w:rsidR="0086599C" w:rsidTr="0086599C">
        <w:trPr>
          <w:trHeight w:val="475"/>
        </w:trPr>
        <w:tc>
          <w:tcPr>
            <w:tcW w:w="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 xml:space="preserve">№ </w:t>
            </w:r>
            <w:proofErr w:type="gramStart"/>
            <w:r>
              <w:rPr>
                <w:rFonts w:ascii="Arial" w:hAnsi="Arial" w:cs="Arial"/>
                <w:sz w:val="24"/>
                <w:szCs w:val="24"/>
                <w:lang w:eastAsia="ru-RU"/>
              </w:rPr>
              <w:t>п</w:t>
            </w:r>
            <w:proofErr w:type="gramEnd"/>
            <w:r>
              <w:rPr>
                <w:rFonts w:ascii="Arial" w:hAnsi="Arial" w:cs="Arial"/>
                <w:sz w:val="24"/>
                <w:szCs w:val="24"/>
                <w:lang w:eastAsia="ru-RU"/>
              </w:rPr>
              <w:t>/п</w:t>
            </w:r>
          </w:p>
        </w:tc>
        <w:tc>
          <w:tcPr>
            <w:tcW w:w="2267"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Мероприятия подпрограммы</w:t>
            </w:r>
          </w:p>
        </w:tc>
        <w:tc>
          <w:tcPr>
            <w:tcW w:w="1558"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Источники финансирования</w:t>
            </w:r>
          </w:p>
        </w:tc>
        <w:tc>
          <w:tcPr>
            <w:tcW w:w="113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Срок исполнения мероприятия</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 xml:space="preserve">Объем финансирования мероприятия в 2019 году </w:t>
            </w:r>
          </w:p>
          <w:p w:rsidR="0086599C" w:rsidRDefault="0086599C">
            <w:pPr>
              <w:ind w:left="0"/>
              <w:jc w:val="center"/>
              <w:rPr>
                <w:rFonts w:ascii="Arial" w:hAnsi="Arial" w:cs="Arial"/>
                <w:sz w:val="24"/>
                <w:szCs w:val="24"/>
              </w:rPr>
            </w:pPr>
            <w:r>
              <w:rPr>
                <w:rFonts w:ascii="Arial" w:hAnsi="Arial" w:cs="Arial"/>
                <w:sz w:val="24"/>
                <w:szCs w:val="24"/>
                <w:lang w:eastAsia="ru-RU"/>
              </w:rPr>
              <w:t xml:space="preserve"> (тыс. руб.)</w:t>
            </w:r>
          </w:p>
        </w:tc>
        <w:tc>
          <w:tcPr>
            <w:tcW w:w="113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Всего</w:t>
            </w:r>
          </w:p>
          <w:p w:rsidR="0086599C" w:rsidRDefault="0086599C">
            <w:pPr>
              <w:ind w:left="0"/>
              <w:jc w:val="center"/>
              <w:rPr>
                <w:rFonts w:ascii="Arial" w:hAnsi="Arial" w:cs="Arial"/>
                <w:sz w:val="24"/>
                <w:szCs w:val="24"/>
              </w:rPr>
            </w:pPr>
            <w:r>
              <w:rPr>
                <w:rFonts w:ascii="Arial" w:hAnsi="Arial" w:cs="Arial"/>
                <w:sz w:val="24"/>
                <w:szCs w:val="24"/>
                <w:lang w:eastAsia="ru-RU"/>
              </w:rPr>
              <w:t>(</w:t>
            </w:r>
            <w:proofErr w:type="spellStart"/>
            <w:r>
              <w:rPr>
                <w:rFonts w:ascii="Arial" w:hAnsi="Arial" w:cs="Arial"/>
                <w:sz w:val="24"/>
                <w:szCs w:val="24"/>
                <w:lang w:eastAsia="ru-RU"/>
              </w:rPr>
              <w:t>тыс</w:t>
            </w:r>
            <w:proofErr w:type="gramStart"/>
            <w:r>
              <w:rPr>
                <w:rFonts w:ascii="Arial" w:hAnsi="Arial" w:cs="Arial"/>
                <w:sz w:val="24"/>
                <w:szCs w:val="24"/>
                <w:lang w:eastAsia="ru-RU"/>
              </w:rPr>
              <w:t>.р</w:t>
            </w:r>
            <w:proofErr w:type="gramEnd"/>
            <w:r>
              <w:rPr>
                <w:rFonts w:ascii="Arial" w:hAnsi="Arial" w:cs="Arial"/>
                <w:sz w:val="24"/>
                <w:szCs w:val="24"/>
                <w:lang w:eastAsia="ru-RU"/>
              </w:rPr>
              <w:t>уб</w:t>
            </w:r>
            <w:proofErr w:type="spellEnd"/>
            <w:r>
              <w:rPr>
                <w:rFonts w:ascii="Arial" w:hAnsi="Arial" w:cs="Arial"/>
                <w:sz w:val="24"/>
                <w:szCs w:val="24"/>
                <w:lang w:eastAsia="ru-RU"/>
              </w:rPr>
              <w:t>.)</w:t>
            </w:r>
          </w:p>
        </w:tc>
        <w:tc>
          <w:tcPr>
            <w:tcW w:w="4962" w:type="dxa"/>
            <w:gridSpan w:val="5"/>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Объем финансирования по годам, (тыс. руб.)</w:t>
            </w:r>
          </w:p>
        </w:tc>
        <w:tc>
          <w:tcPr>
            <w:tcW w:w="127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proofErr w:type="gramStart"/>
            <w:r>
              <w:rPr>
                <w:rFonts w:ascii="Arial" w:hAnsi="Arial" w:cs="Arial"/>
                <w:sz w:val="24"/>
                <w:szCs w:val="24"/>
                <w:lang w:eastAsia="ru-RU"/>
              </w:rPr>
              <w:t>Ответственный</w:t>
            </w:r>
            <w:proofErr w:type="gramEnd"/>
            <w:r>
              <w:rPr>
                <w:rFonts w:ascii="Arial" w:hAnsi="Arial" w:cs="Arial"/>
                <w:sz w:val="24"/>
                <w:szCs w:val="24"/>
                <w:lang w:eastAsia="ru-RU"/>
              </w:rPr>
              <w:t xml:space="preserve"> за выполнение мероприятия программы/подпрограммы</w:t>
            </w:r>
          </w:p>
        </w:tc>
        <w:tc>
          <w:tcPr>
            <w:tcW w:w="158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Результаты выполнения мероприятия программы/подпрограммы</w:t>
            </w: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69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13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2020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2021</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2022</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2023</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2024</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706"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lastRenderedPageBreak/>
              <w:t>1</w:t>
            </w:r>
          </w:p>
        </w:tc>
        <w:tc>
          <w:tcPr>
            <w:tcW w:w="2267"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w:t>
            </w: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3</w:t>
            </w:r>
          </w:p>
        </w:tc>
        <w:tc>
          <w:tcPr>
            <w:tcW w:w="1133"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4</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5</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6</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7</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8</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9</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11</w:t>
            </w:r>
          </w:p>
        </w:tc>
        <w:tc>
          <w:tcPr>
            <w:tcW w:w="1273"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12</w:t>
            </w:r>
          </w:p>
        </w:tc>
        <w:tc>
          <w:tcPr>
            <w:tcW w:w="158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13</w:t>
            </w:r>
          </w:p>
        </w:tc>
      </w:tr>
      <w:tr w:rsidR="0086599C" w:rsidTr="0086599C">
        <w:tc>
          <w:tcPr>
            <w:tcW w:w="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w:t>
            </w:r>
          </w:p>
        </w:tc>
        <w:tc>
          <w:tcPr>
            <w:tcW w:w="2267"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b/>
                <w:sz w:val="24"/>
                <w:szCs w:val="24"/>
                <w:lang w:eastAsia="ru-RU"/>
              </w:rPr>
              <w:t>Основное мероприятие 05.</w:t>
            </w:r>
          </w:p>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Мероприятия по организации отдыха детей в каникулярное время, проводимые муниципальными образованиями Московской области</w:t>
            </w: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Средства Федерального бюджета</w:t>
            </w:r>
          </w:p>
        </w:tc>
        <w:tc>
          <w:tcPr>
            <w:tcW w:w="113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01.01.2020 - 31.12.2024</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27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58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Выполнение мероприятий по организации отдыха детей в каникулярное время, проводимые муниципальным образованием городской округ Люберцы Московской области.</w:t>
            </w: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Средства бюджета Московской области</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13 499,00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color w:val="000000"/>
                <w:sz w:val="24"/>
                <w:szCs w:val="24"/>
                <w:lang w:eastAsia="ru-RU"/>
              </w:rPr>
              <w:t>40497,00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13499,00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13499,00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13499,00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Средства  бюджета городского округа Люберцы</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23 348,89</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114 744,45</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23 348,89</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23 348,89</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23 348,89</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22 348,89</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22 348,89</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Внебюджетные источники</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tcPr>
          <w:p w:rsidR="0086599C" w:rsidRDefault="0086599C">
            <w:pPr>
              <w:ind w:left="0"/>
              <w:jc w:val="both"/>
              <w:rPr>
                <w:rFonts w:ascii="Arial" w:hAnsi="Arial" w:cs="Arial"/>
                <w:sz w:val="24"/>
                <w:szCs w:val="24"/>
              </w:rPr>
            </w:pPr>
            <w:r>
              <w:rPr>
                <w:rFonts w:ascii="Arial" w:hAnsi="Arial" w:cs="Arial"/>
                <w:sz w:val="24"/>
                <w:szCs w:val="24"/>
                <w:lang w:eastAsia="ru-RU"/>
              </w:rPr>
              <w:t>Итого</w:t>
            </w:r>
          </w:p>
          <w:p w:rsidR="0086599C" w:rsidRDefault="0086599C">
            <w:pPr>
              <w:ind w:left="0"/>
              <w:jc w:val="both"/>
              <w:rPr>
                <w:rFonts w:ascii="Arial" w:hAnsi="Arial" w:cs="Arial"/>
                <w:sz w:val="24"/>
                <w:szCs w:val="24"/>
                <w:lang w:eastAsia="ru-RU"/>
              </w:rPr>
            </w:pP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36 847,89</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155 241,45</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36 847,89</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36 847,89</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36 847,89</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22 348,89</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22 348,89</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1.1.</w:t>
            </w:r>
          </w:p>
        </w:tc>
        <w:tc>
          <w:tcPr>
            <w:tcW w:w="2267"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5.1</w:t>
            </w:r>
          </w:p>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Мероприятия по организации отдыха детей в каникулярное время.</w:t>
            </w: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Средства Федерального бюджета</w:t>
            </w:r>
          </w:p>
        </w:tc>
        <w:tc>
          <w:tcPr>
            <w:tcW w:w="113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01.01.2020 - 31.12.2024</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27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58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Реализация мероприятий по организации отдыха детей в каникулярное время.</w:t>
            </w: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Средства бюджета Московской области</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13 499,00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color w:val="000000"/>
                <w:sz w:val="24"/>
                <w:szCs w:val="24"/>
                <w:lang w:eastAsia="ru-RU"/>
              </w:rPr>
              <w:t>40497,00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13499,00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13499,00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13499,00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Средства  бюджета городского округа Люберцы</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23 348,89</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114 744,45</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23 348,89</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23 348,89</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23 348,89</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22 348,89</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22 348,89</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Внебюджет</w:t>
            </w:r>
            <w:r>
              <w:rPr>
                <w:rFonts w:ascii="Arial" w:hAnsi="Arial" w:cs="Arial"/>
                <w:sz w:val="24"/>
                <w:szCs w:val="24"/>
                <w:lang w:eastAsia="ru-RU"/>
              </w:rPr>
              <w:lastRenderedPageBreak/>
              <w:t>ные источники</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tcPr>
          <w:p w:rsidR="0086599C" w:rsidRDefault="0086599C">
            <w:pPr>
              <w:ind w:left="0"/>
              <w:jc w:val="both"/>
              <w:rPr>
                <w:rFonts w:ascii="Arial" w:hAnsi="Arial" w:cs="Arial"/>
                <w:sz w:val="24"/>
                <w:szCs w:val="24"/>
              </w:rPr>
            </w:pPr>
            <w:r>
              <w:rPr>
                <w:rFonts w:ascii="Arial" w:hAnsi="Arial" w:cs="Arial"/>
                <w:sz w:val="24"/>
                <w:szCs w:val="24"/>
                <w:lang w:eastAsia="ru-RU"/>
              </w:rPr>
              <w:t>Итого</w:t>
            </w:r>
          </w:p>
          <w:p w:rsidR="0086599C" w:rsidRDefault="0086599C">
            <w:pPr>
              <w:ind w:left="0"/>
              <w:jc w:val="both"/>
              <w:rPr>
                <w:rFonts w:ascii="Arial" w:hAnsi="Arial" w:cs="Arial"/>
                <w:sz w:val="24"/>
                <w:szCs w:val="24"/>
                <w:lang w:eastAsia="ru-RU"/>
              </w:rPr>
            </w:pP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36 847,89</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155 241,45</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36 847,89</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36 847,89</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36 847,89</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22 348,89</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22 348,89</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1.1.1.</w:t>
            </w:r>
          </w:p>
        </w:tc>
        <w:tc>
          <w:tcPr>
            <w:tcW w:w="2267"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lang w:eastAsia="ru-RU"/>
              </w:rPr>
              <w:t>Мероприятие 5.1.1</w:t>
            </w:r>
          </w:p>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Организация летнего отдыха детей-сирот и детей, оставшихся без попечения родителей, а также детей с ограниченными возможностями здоровья, воспитывающихся </w:t>
            </w:r>
            <w:proofErr w:type="gramStart"/>
            <w:r>
              <w:rPr>
                <w:rFonts w:ascii="Arial" w:eastAsia="Times New Roman" w:hAnsi="Arial" w:cs="Arial"/>
                <w:sz w:val="24"/>
                <w:szCs w:val="24"/>
                <w:lang w:eastAsia="ru-RU"/>
              </w:rPr>
              <w:t>в</w:t>
            </w:r>
            <w:proofErr w:type="gramEnd"/>
            <w:r>
              <w:rPr>
                <w:rFonts w:ascii="Arial" w:eastAsia="Times New Roman" w:hAnsi="Arial" w:cs="Arial"/>
                <w:sz w:val="24"/>
                <w:szCs w:val="24"/>
                <w:lang w:eastAsia="ru-RU"/>
              </w:rPr>
              <w:t xml:space="preserve"> </w:t>
            </w:r>
          </w:p>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приемных семьях; в том числе пребывание сопровождающих лиц в организациях отдыха детей и их оздоровления.</w:t>
            </w: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Средства Федерального бюджета</w:t>
            </w:r>
          </w:p>
        </w:tc>
        <w:tc>
          <w:tcPr>
            <w:tcW w:w="113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01.01.2020 - 31.12.2024</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27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58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Организация закупки путевок для детей-сирот и детей, оставшихся без попечения родителей, а также детей с ограниченными возможностями здоровья, воспитывающихся в приемных семьях в организациях отдыха детей и их оздоровления.</w:t>
            </w: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Средства бюджета Московской области</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2 250,00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6 750,00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2 250,00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2 250,00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2 250,00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tcPr>
          <w:p w:rsidR="0086599C" w:rsidRDefault="0086599C">
            <w:pPr>
              <w:ind w:left="0"/>
              <w:jc w:val="both"/>
              <w:rPr>
                <w:rFonts w:ascii="Arial" w:hAnsi="Arial" w:cs="Arial"/>
                <w:sz w:val="24"/>
                <w:szCs w:val="24"/>
              </w:rPr>
            </w:pPr>
            <w:r>
              <w:rPr>
                <w:rFonts w:ascii="Arial" w:hAnsi="Arial" w:cs="Arial"/>
                <w:sz w:val="24"/>
                <w:szCs w:val="24"/>
                <w:lang w:eastAsia="ru-RU"/>
              </w:rPr>
              <w:t>Средства  бюджета городского округа Люберцы</w:t>
            </w:r>
          </w:p>
          <w:p w:rsidR="0086599C" w:rsidRDefault="0086599C">
            <w:pPr>
              <w:ind w:left="0"/>
              <w:jc w:val="both"/>
              <w:rPr>
                <w:rFonts w:ascii="Arial" w:hAnsi="Arial" w:cs="Arial"/>
                <w:sz w:val="24"/>
                <w:szCs w:val="24"/>
                <w:lang w:eastAsia="ru-RU"/>
              </w:rPr>
            </w:pP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tcPr>
          <w:p w:rsidR="0086599C" w:rsidRDefault="0086599C">
            <w:pPr>
              <w:ind w:left="0"/>
              <w:jc w:val="both"/>
              <w:rPr>
                <w:rFonts w:ascii="Arial" w:hAnsi="Arial" w:cs="Arial"/>
                <w:sz w:val="24"/>
                <w:szCs w:val="24"/>
              </w:rPr>
            </w:pPr>
            <w:r>
              <w:rPr>
                <w:rFonts w:ascii="Arial" w:hAnsi="Arial" w:cs="Arial"/>
                <w:sz w:val="24"/>
                <w:szCs w:val="24"/>
                <w:lang w:eastAsia="ru-RU"/>
              </w:rPr>
              <w:t>Внебюджетные источники</w:t>
            </w:r>
          </w:p>
          <w:p w:rsidR="0086599C" w:rsidRDefault="0086599C">
            <w:pPr>
              <w:ind w:left="0"/>
              <w:jc w:val="both"/>
              <w:rPr>
                <w:rFonts w:ascii="Arial" w:hAnsi="Arial" w:cs="Arial"/>
                <w:sz w:val="24"/>
                <w:szCs w:val="24"/>
                <w:lang w:eastAsia="ru-RU"/>
              </w:rPr>
            </w:pP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Итого</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2 250,00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6 750,00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2 250,00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2 250,00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2 250,00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1.1.2</w:t>
            </w:r>
          </w:p>
        </w:tc>
        <w:tc>
          <w:tcPr>
            <w:tcW w:w="2267"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lang w:eastAsia="ru-RU"/>
              </w:rPr>
              <w:t>Мероприятие  5.1.2</w:t>
            </w:r>
          </w:p>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Обеспечение финансирования компенсации </w:t>
            </w:r>
            <w:r>
              <w:rPr>
                <w:rFonts w:ascii="Arial" w:eastAsia="Times New Roman" w:hAnsi="Arial" w:cs="Arial"/>
                <w:sz w:val="24"/>
                <w:szCs w:val="24"/>
                <w:lang w:eastAsia="ru-RU"/>
              </w:rPr>
              <w:lastRenderedPageBreak/>
              <w:t xml:space="preserve">стоимости путевок для детей граждан Российской Федерации, имеющих </w:t>
            </w:r>
          </w:p>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место жительства на территории городского округа Люберцы Московской области.</w:t>
            </w: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lastRenderedPageBreak/>
              <w:t>Средства Федерального бюджета</w:t>
            </w:r>
          </w:p>
        </w:tc>
        <w:tc>
          <w:tcPr>
            <w:tcW w:w="113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01.01.2020 - 31.12.2024</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27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w:t>
            </w:r>
            <w:r>
              <w:rPr>
                <w:rFonts w:ascii="Arial" w:eastAsia="Times New Roman" w:hAnsi="Arial" w:cs="Arial"/>
                <w:sz w:val="24"/>
                <w:szCs w:val="24"/>
                <w:lang w:eastAsia="ru-RU"/>
              </w:rPr>
              <w:lastRenderedPageBreak/>
              <w:t>рации городского округа Люберцы Московской области</w:t>
            </w:r>
          </w:p>
        </w:tc>
        <w:tc>
          <w:tcPr>
            <w:tcW w:w="158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 xml:space="preserve">Осуществление частичной компенсации стоимости </w:t>
            </w:r>
            <w:r>
              <w:rPr>
                <w:rFonts w:ascii="Arial" w:eastAsia="Times New Roman" w:hAnsi="Arial" w:cs="Arial"/>
                <w:sz w:val="24"/>
                <w:szCs w:val="24"/>
                <w:lang w:eastAsia="ru-RU"/>
              </w:rPr>
              <w:lastRenderedPageBreak/>
              <w:t xml:space="preserve">путевок для детей граждан Российской Федерации, имеющих </w:t>
            </w:r>
          </w:p>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место жительства на территории городского округа Люберцы Московской области.</w:t>
            </w: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 xml:space="preserve">Средства </w:t>
            </w:r>
            <w:r>
              <w:rPr>
                <w:rFonts w:ascii="Arial" w:hAnsi="Arial" w:cs="Arial"/>
                <w:sz w:val="24"/>
                <w:szCs w:val="24"/>
                <w:lang w:eastAsia="ru-RU"/>
              </w:rPr>
              <w:lastRenderedPageBreak/>
              <w:t>бюджета Московской области</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655,89</w:t>
            </w:r>
            <w:r>
              <w:rPr>
                <w:rFonts w:ascii="Arial" w:hAnsi="Arial" w:cs="Arial"/>
                <w:sz w:val="24"/>
                <w:szCs w:val="24"/>
                <w:lang w:eastAsia="ru-RU"/>
              </w:rPr>
              <w:lastRenderedPageBreak/>
              <w:t>5</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lastRenderedPageBreak/>
              <w:t>1 967,7</w:t>
            </w:r>
            <w:r>
              <w:rPr>
                <w:rFonts w:ascii="Arial" w:hAnsi="Arial" w:cs="Arial"/>
                <w:sz w:val="24"/>
                <w:szCs w:val="24"/>
                <w:lang w:eastAsia="ru-RU"/>
              </w:rPr>
              <w:lastRenderedPageBreak/>
              <w:t>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lastRenderedPageBreak/>
              <w:t>655,90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655,90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655,90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 xml:space="preserve">Средства  бюджета городского округа Люберцы </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1 700,00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8 500,00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1 700,00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1 700,00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1 700,00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1 700,00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1 700,00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Внебюджетные источники</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Итого</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2 355,895</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10 467,70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2 355,90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2 355,90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2 355,90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1 700,00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1 700,00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1.1.3</w:t>
            </w:r>
          </w:p>
        </w:tc>
        <w:tc>
          <w:tcPr>
            <w:tcW w:w="2267"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lang w:eastAsia="ru-RU"/>
              </w:rPr>
              <w:t>Мероприятие  5.1.3</w:t>
            </w:r>
          </w:p>
          <w:p w:rsidR="0086599C" w:rsidRDefault="0086599C">
            <w:pPr>
              <w:widowControl w:val="0"/>
              <w:tabs>
                <w:tab w:val="left" w:pos="709"/>
              </w:tabs>
              <w:ind w:left="-57" w:right="-57"/>
              <w:rPr>
                <w:rFonts w:ascii="Arial" w:hAnsi="Arial" w:cs="Arial"/>
                <w:sz w:val="24"/>
                <w:szCs w:val="24"/>
              </w:rPr>
            </w:pPr>
            <w:r>
              <w:rPr>
                <w:rFonts w:ascii="Arial" w:hAnsi="Arial" w:cs="Arial"/>
                <w:sz w:val="24"/>
                <w:szCs w:val="24"/>
                <w:lang w:eastAsia="ru-RU"/>
              </w:rPr>
              <w:t>Организация отдыха и оздоровления детей, оставшихся без попечения родителей,  в организациях отдыха и оздоровления детей, расположенных в Республике Крым.</w:t>
            </w: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Средства Федерального бюджета</w:t>
            </w:r>
          </w:p>
        </w:tc>
        <w:tc>
          <w:tcPr>
            <w:tcW w:w="113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01.01.2020 - 31.12.2024</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27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58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Организация закупки и распределение путевок для детей, оставшихся без попечения родителей,  в организациях отдыха и оздоровления детей, расположенных в Республике Крым.</w:t>
            </w: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Средства бюджета Московской области</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8 043,105</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24 129,30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8 043,10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8 043,10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8 043,10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 xml:space="preserve">Средства  бюджета городского округа Люберцы </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Внебюджетные источники</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Итого</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8 043,105</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24 129,30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8 043,10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8 043,10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8 043,10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lastRenderedPageBreak/>
              <w:t>1.1.4</w:t>
            </w:r>
          </w:p>
        </w:tc>
        <w:tc>
          <w:tcPr>
            <w:tcW w:w="2267"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lang w:eastAsia="ru-RU"/>
              </w:rPr>
              <w:t>Мероприятие 5.1.4</w:t>
            </w:r>
          </w:p>
          <w:p w:rsidR="0086599C" w:rsidRDefault="0086599C">
            <w:pPr>
              <w:widowControl w:val="0"/>
              <w:tabs>
                <w:tab w:val="left" w:pos="709"/>
              </w:tabs>
              <w:ind w:left="-57" w:right="-57"/>
              <w:rPr>
                <w:rFonts w:ascii="Arial" w:hAnsi="Arial" w:cs="Arial"/>
                <w:sz w:val="24"/>
                <w:szCs w:val="24"/>
              </w:rPr>
            </w:pPr>
            <w:r>
              <w:rPr>
                <w:rFonts w:ascii="Arial" w:hAnsi="Arial" w:cs="Arial"/>
                <w:sz w:val="24"/>
                <w:szCs w:val="24"/>
                <w:lang w:eastAsia="ru-RU"/>
              </w:rPr>
              <w:t>Организация мероприятия по военно-патриотическому воспитанию.</w:t>
            </w: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Средства Федерального бюджета</w:t>
            </w:r>
          </w:p>
        </w:tc>
        <w:tc>
          <w:tcPr>
            <w:tcW w:w="113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01.01.2020 - 31.12.2024</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27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58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Организация закупки и распределение путевок в военно-патриотический лагерь. </w:t>
            </w: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Средства бюджета Московской области</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2 550,00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7 650,00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2 550,00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2 550,00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2 550,00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 xml:space="preserve">Средства  бюджета городского округа Люберцы </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Внебюджетные источники</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tcPr>
          <w:p w:rsidR="0086599C" w:rsidRDefault="0086599C">
            <w:pPr>
              <w:ind w:left="0"/>
              <w:jc w:val="both"/>
              <w:rPr>
                <w:rFonts w:ascii="Arial" w:hAnsi="Arial" w:cs="Arial"/>
                <w:sz w:val="24"/>
                <w:szCs w:val="24"/>
              </w:rPr>
            </w:pPr>
            <w:r>
              <w:rPr>
                <w:rFonts w:ascii="Arial" w:hAnsi="Arial" w:cs="Arial"/>
                <w:sz w:val="24"/>
                <w:szCs w:val="24"/>
                <w:lang w:eastAsia="ru-RU"/>
              </w:rPr>
              <w:t>Итого</w:t>
            </w:r>
          </w:p>
          <w:p w:rsidR="0086599C" w:rsidRDefault="0086599C">
            <w:pPr>
              <w:ind w:left="0"/>
              <w:jc w:val="both"/>
              <w:rPr>
                <w:rFonts w:ascii="Arial" w:hAnsi="Arial" w:cs="Arial"/>
                <w:sz w:val="24"/>
                <w:szCs w:val="24"/>
                <w:lang w:eastAsia="ru-RU"/>
              </w:rPr>
            </w:pP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2 550,00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7 650,00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2 550,00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2 550,00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2 550,00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1.1.5</w:t>
            </w:r>
          </w:p>
        </w:tc>
        <w:tc>
          <w:tcPr>
            <w:tcW w:w="2267"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lang w:eastAsia="ru-RU"/>
              </w:rPr>
              <w:t>Мероприятие  5.1.5</w:t>
            </w:r>
          </w:p>
          <w:p w:rsidR="0086599C" w:rsidRDefault="0086599C">
            <w:pPr>
              <w:widowControl w:val="0"/>
              <w:tabs>
                <w:tab w:val="left" w:pos="709"/>
              </w:tabs>
              <w:ind w:left="-57" w:right="-57"/>
              <w:rPr>
                <w:rFonts w:ascii="Arial" w:hAnsi="Arial" w:cs="Arial"/>
                <w:sz w:val="24"/>
                <w:szCs w:val="24"/>
              </w:rPr>
            </w:pPr>
            <w:proofErr w:type="gramStart"/>
            <w:r>
              <w:rPr>
                <w:rFonts w:ascii="Arial" w:hAnsi="Arial" w:cs="Arial"/>
                <w:sz w:val="24"/>
                <w:szCs w:val="24"/>
                <w:lang w:eastAsia="ru-RU"/>
              </w:rPr>
              <w:t xml:space="preserve">Обеспечение финансирования организации отдыха детей (частичная оплата или частичная компенсация стоимости путевок для детей работников муниципальных организаций, </w:t>
            </w:r>
            <w:proofErr w:type="gramEnd"/>
          </w:p>
          <w:p w:rsidR="0086599C" w:rsidRDefault="0086599C">
            <w:pPr>
              <w:widowControl w:val="0"/>
              <w:tabs>
                <w:tab w:val="left" w:pos="709"/>
              </w:tabs>
              <w:ind w:left="-57" w:right="-57"/>
              <w:rPr>
                <w:rFonts w:ascii="Arial" w:hAnsi="Arial" w:cs="Arial"/>
                <w:sz w:val="24"/>
                <w:szCs w:val="24"/>
              </w:rPr>
            </w:pPr>
            <w:r>
              <w:rPr>
                <w:rFonts w:ascii="Arial" w:hAnsi="Arial" w:cs="Arial"/>
                <w:sz w:val="24"/>
                <w:szCs w:val="24"/>
                <w:lang w:eastAsia="ru-RU"/>
              </w:rPr>
              <w:t xml:space="preserve">финансируемых за </w:t>
            </w:r>
            <w:r>
              <w:rPr>
                <w:rFonts w:ascii="Arial" w:hAnsi="Arial" w:cs="Arial"/>
                <w:sz w:val="24"/>
                <w:szCs w:val="24"/>
                <w:lang w:eastAsia="ru-RU"/>
              </w:rPr>
              <w:lastRenderedPageBreak/>
              <w:t>счет средств бюджета городского округа Люберцы Московской области).</w:t>
            </w:r>
          </w:p>
        </w:tc>
        <w:tc>
          <w:tcPr>
            <w:tcW w:w="1558" w:type="dxa"/>
            <w:tcBorders>
              <w:top w:val="single" w:sz="4" w:space="0" w:color="000000"/>
              <w:left w:val="single" w:sz="4" w:space="0" w:color="000000"/>
              <w:bottom w:val="single" w:sz="4" w:space="0" w:color="000000"/>
              <w:right w:val="single" w:sz="4" w:space="0" w:color="000000"/>
            </w:tcBorders>
          </w:tcPr>
          <w:p w:rsidR="0086599C" w:rsidRDefault="0086599C">
            <w:pPr>
              <w:ind w:left="0"/>
              <w:jc w:val="both"/>
              <w:rPr>
                <w:rFonts w:ascii="Arial" w:hAnsi="Arial" w:cs="Arial"/>
                <w:sz w:val="24"/>
                <w:szCs w:val="24"/>
              </w:rPr>
            </w:pPr>
            <w:r>
              <w:rPr>
                <w:rFonts w:ascii="Arial" w:hAnsi="Arial" w:cs="Arial"/>
                <w:sz w:val="24"/>
                <w:szCs w:val="24"/>
                <w:lang w:eastAsia="ru-RU"/>
              </w:rPr>
              <w:lastRenderedPageBreak/>
              <w:t>Средства Федерального бюджета</w:t>
            </w:r>
          </w:p>
          <w:p w:rsidR="0086599C" w:rsidRDefault="0086599C">
            <w:pPr>
              <w:ind w:left="0"/>
              <w:jc w:val="both"/>
              <w:rPr>
                <w:rFonts w:ascii="Arial" w:hAnsi="Arial" w:cs="Arial"/>
                <w:sz w:val="24"/>
                <w:szCs w:val="24"/>
                <w:lang w:eastAsia="ru-RU"/>
              </w:rPr>
            </w:pPr>
          </w:p>
        </w:tc>
        <w:tc>
          <w:tcPr>
            <w:tcW w:w="113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01.01.2020 - 31.12.2024</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27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физическ</w:t>
            </w:r>
            <w:r>
              <w:rPr>
                <w:rFonts w:ascii="Arial" w:eastAsia="Times New Roman" w:hAnsi="Arial" w:cs="Arial"/>
                <w:sz w:val="24"/>
                <w:szCs w:val="24"/>
                <w:lang w:eastAsia="ru-RU"/>
              </w:rPr>
              <w:lastRenderedPageBreak/>
              <w:t xml:space="preserve">ой культуре и спорту администрации городского округа Люберцы Московской области, </w:t>
            </w:r>
          </w:p>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tc>
        <w:tc>
          <w:tcPr>
            <w:tcW w:w="1581" w:type="dxa"/>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Осуществление частичной компенсации стоимости путевок для детей работников муниципальных организаций.</w:t>
            </w:r>
          </w:p>
          <w:p w:rsidR="0086599C" w:rsidRDefault="0086599C">
            <w:pPr>
              <w:widowControl w:val="0"/>
              <w:tabs>
                <w:tab w:val="left" w:pos="709"/>
              </w:tabs>
              <w:ind w:left="-57" w:right="-57"/>
              <w:rPr>
                <w:rFonts w:ascii="Arial" w:eastAsia="Times New Roman" w:hAnsi="Arial" w:cs="Arial"/>
                <w:sz w:val="24"/>
                <w:szCs w:val="24"/>
                <w:lang w:eastAsia="ru-RU"/>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tcPr>
          <w:p w:rsidR="0086599C" w:rsidRDefault="0086599C">
            <w:pPr>
              <w:ind w:left="0"/>
              <w:jc w:val="both"/>
              <w:rPr>
                <w:rFonts w:ascii="Arial" w:hAnsi="Arial" w:cs="Arial"/>
                <w:sz w:val="24"/>
                <w:szCs w:val="24"/>
              </w:rPr>
            </w:pPr>
            <w:r>
              <w:rPr>
                <w:rFonts w:ascii="Arial" w:hAnsi="Arial" w:cs="Arial"/>
                <w:sz w:val="24"/>
                <w:szCs w:val="24"/>
                <w:lang w:eastAsia="ru-RU"/>
              </w:rPr>
              <w:t>Средства бюджета Московской области</w:t>
            </w:r>
          </w:p>
          <w:p w:rsidR="0086599C" w:rsidRDefault="0086599C">
            <w:pPr>
              <w:ind w:left="0"/>
              <w:jc w:val="both"/>
              <w:rPr>
                <w:rFonts w:ascii="Arial" w:hAnsi="Arial" w:cs="Arial"/>
                <w:sz w:val="24"/>
                <w:szCs w:val="24"/>
                <w:lang w:eastAsia="ru-RU"/>
              </w:rPr>
            </w:pP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 xml:space="preserve">Средства  бюджета городского округа Люберцы </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3 300,00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16  500,00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3 300,00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3 300,00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3 300,00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3 300,00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3 300,00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tcPr>
          <w:p w:rsidR="0086599C" w:rsidRDefault="0086599C">
            <w:pPr>
              <w:ind w:left="0"/>
              <w:jc w:val="both"/>
              <w:rPr>
                <w:rFonts w:ascii="Arial" w:hAnsi="Arial" w:cs="Arial"/>
                <w:sz w:val="24"/>
                <w:szCs w:val="24"/>
              </w:rPr>
            </w:pPr>
            <w:r>
              <w:rPr>
                <w:rFonts w:ascii="Arial" w:hAnsi="Arial" w:cs="Arial"/>
                <w:sz w:val="24"/>
                <w:szCs w:val="24"/>
                <w:lang w:eastAsia="ru-RU"/>
              </w:rPr>
              <w:t>Внебюджетные источники</w:t>
            </w:r>
          </w:p>
          <w:p w:rsidR="0086599C" w:rsidRDefault="0086599C">
            <w:pPr>
              <w:ind w:left="0"/>
              <w:jc w:val="both"/>
              <w:rPr>
                <w:rFonts w:ascii="Arial" w:hAnsi="Arial" w:cs="Arial"/>
                <w:sz w:val="24"/>
                <w:szCs w:val="24"/>
                <w:lang w:eastAsia="ru-RU"/>
              </w:rPr>
            </w:pP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Итого</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3 300,00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16  500,00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3 300,00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3 300,00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3 300,00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3 300,00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3 300,00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c>
          <w:tcPr>
            <w:tcW w:w="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1.1.6</w:t>
            </w:r>
          </w:p>
        </w:tc>
        <w:tc>
          <w:tcPr>
            <w:tcW w:w="2267"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lang w:eastAsia="ru-RU"/>
              </w:rPr>
              <w:t>Мероприятие  5.1.6</w:t>
            </w:r>
          </w:p>
          <w:p w:rsidR="0086599C" w:rsidRDefault="0086599C">
            <w:pPr>
              <w:widowControl w:val="0"/>
              <w:tabs>
                <w:tab w:val="left" w:pos="709"/>
              </w:tabs>
              <w:ind w:left="-57" w:right="-57"/>
              <w:rPr>
                <w:rFonts w:ascii="Arial" w:hAnsi="Arial" w:cs="Arial"/>
                <w:sz w:val="24"/>
                <w:szCs w:val="24"/>
              </w:rPr>
            </w:pPr>
            <w:r>
              <w:rPr>
                <w:rFonts w:ascii="Arial" w:hAnsi="Arial" w:cs="Arial"/>
                <w:sz w:val="24"/>
                <w:szCs w:val="24"/>
                <w:lang w:eastAsia="ru-RU"/>
              </w:rPr>
              <w:t>Слет воспитанников спортивных школ и секций городского округа Люберцы.</w:t>
            </w: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Средства Федерального бюджета</w:t>
            </w:r>
          </w:p>
        </w:tc>
        <w:tc>
          <w:tcPr>
            <w:tcW w:w="113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01.01.2020 - 31.12.2024</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27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Комитет по физической культуре и спорту администрации городского округа Люберцы </w:t>
            </w:r>
            <w:r>
              <w:rPr>
                <w:rFonts w:ascii="Arial" w:eastAsia="Times New Roman" w:hAnsi="Arial" w:cs="Arial"/>
                <w:sz w:val="24"/>
                <w:szCs w:val="24"/>
                <w:lang w:eastAsia="ru-RU"/>
              </w:rPr>
              <w:lastRenderedPageBreak/>
              <w:t>Московской области</w:t>
            </w:r>
          </w:p>
        </w:tc>
        <w:tc>
          <w:tcPr>
            <w:tcW w:w="158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 xml:space="preserve">Организация слета воспитанников спортивных школ и секций городского округа Люберцы.  </w:t>
            </w: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Средства бюджета Московской области</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 xml:space="preserve">Средства  бюджета городского </w:t>
            </w:r>
            <w:r>
              <w:rPr>
                <w:rFonts w:ascii="Arial" w:hAnsi="Arial" w:cs="Arial"/>
                <w:sz w:val="24"/>
                <w:szCs w:val="24"/>
                <w:lang w:eastAsia="ru-RU"/>
              </w:rPr>
              <w:lastRenderedPageBreak/>
              <w:t>округа Люберцы</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405,00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2 025,00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405,00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405,00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405,00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405,00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405,00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Внебюджетные источники</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tcPr>
          <w:p w:rsidR="0086599C" w:rsidRDefault="0086599C">
            <w:pPr>
              <w:ind w:left="0"/>
              <w:jc w:val="both"/>
              <w:rPr>
                <w:rFonts w:ascii="Arial" w:hAnsi="Arial" w:cs="Arial"/>
                <w:sz w:val="24"/>
                <w:szCs w:val="24"/>
              </w:rPr>
            </w:pPr>
            <w:r>
              <w:rPr>
                <w:rFonts w:ascii="Arial" w:hAnsi="Arial" w:cs="Arial"/>
                <w:sz w:val="24"/>
                <w:szCs w:val="24"/>
                <w:lang w:eastAsia="ru-RU"/>
              </w:rPr>
              <w:t>Итого</w:t>
            </w:r>
          </w:p>
          <w:p w:rsidR="0086599C" w:rsidRDefault="0086599C">
            <w:pPr>
              <w:ind w:left="0"/>
              <w:jc w:val="both"/>
              <w:rPr>
                <w:rFonts w:ascii="Arial" w:hAnsi="Arial" w:cs="Arial"/>
                <w:sz w:val="24"/>
                <w:szCs w:val="24"/>
                <w:lang w:eastAsia="ru-RU"/>
              </w:rPr>
            </w:pP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405,00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2 025,00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405,00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405,00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405,00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405,00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405,00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1.1.7</w:t>
            </w:r>
          </w:p>
        </w:tc>
        <w:tc>
          <w:tcPr>
            <w:tcW w:w="2267"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lang w:eastAsia="ru-RU"/>
              </w:rPr>
              <w:t>Мероприятие  5.1.7</w:t>
            </w:r>
          </w:p>
          <w:p w:rsidR="0086599C" w:rsidRDefault="0086599C">
            <w:pPr>
              <w:widowControl w:val="0"/>
              <w:tabs>
                <w:tab w:val="left" w:pos="709"/>
              </w:tabs>
              <w:ind w:left="-57" w:right="-57"/>
              <w:rPr>
                <w:rFonts w:ascii="Arial" w:hAnsi="Arial" w:cs="Arial"/>
                <w:sz w:val="24"/>
                <w:szCs w:val="24"/>
              </w:rPr>
            </w:pPr>
            <w:r>
              <w:rPr>
                <w:rFonts w:ascii="Arial" w:hAnsi="Arial" w:cs="Arial"/>
                <w:sz w:val="24"/>
                <w:szCs w:val="24"/>
                <w:lang w:eastAsia="ru-RU"/>
              </w:rPr>
              <w:t>Организация военно-спортивного слета.</w:t>
            </w: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Средства Федерального бюджета</w:t>
            </w:r>
          </w:p>
        </w:tc>
        <w:tc>
          <w:tcPr>
            <w:tcW w:w="113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01.01.2020 - 31.12.2024</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27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физической культуре и спорту администрации городского округа Люберцы Московской области</w:t>
            </w:r>
          </w:p>
        </w:tc>
        <w:tc>
          <w:tcPr>
            <w:tcW w:w="158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Организация военно-спортивного слета.</w:t>
            </w: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Средства бюджета Московской области</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Средства  бюджета городского округа Люберцы</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160,00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800,00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160,00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160,00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160,00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160,00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160,00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Внебюджетные источники</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Итого</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160,00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800,00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160,00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160,00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160,00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160,00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160,00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1.1.8</w:t>
            </w:r>
          </w:p>
        </w:tc>
        <w:tc>
          <w:tcPr>
            <w:tcW w:w="2267"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lang w:eastAsia="ru-RU"/>
              </w:rPr>
              <w:t>Мероприятие  5.1.8</w:t>
            </w:r>
          </w:p>
          <w:p w:rsidR="0086599C" w:rsidRDefault="0086599C">
            <w:pPr>
              <w:widowControl w:val="0"/>
              <w:tabs>
                <w:tab w:val="left" w:pos="709"/>
              </w:tabs>
              <w:ind w:left="-57" w:right="-57"/>
              <w:rPr>
                <w:rFonts w:ascii="Arial" w:hAnsi="Arial" w:cs="Arial"/>
                <w:sz w:val="24"/>
                <w:szCs w:val="24"/>
              </w:rPr>
            </w:pPr>
            <w:r>
              <w:rPr>
                <w:rFonts w:ascii="Arial" w:hAnsi="Arial" w:cs="Arial"/>
                <w:sz w:val="24"/>
                <w:szCs w:val="24"/>
                <w:lang w:eastAsia="ru-RU"/>
              </w:rPr>
              <w:t xml:space="preserve">Транспортные расходы для перевозок организованных групп  детей: к месту отдыха и оздоровления и </w:t>
            </w:r>
            <w:r>
              <w:rPr>
                <w:rFonts w:ascii="Arial" w:hAnsi="Arial" w:cs="Arial"/>
                <w:sz w:val="24"/>
                <w:szCs w:val="24"/>
                <w:lang w:eastAsia="ru-RU"/>
              </w:rPr>
              <w:lastRenderedPageBreak/>
              <w:t>обратно, для участия в спортивных и культурно-массовых мероприятиях.</w:t>
            </w: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lastRenderedPageBreak/>
              <w:t>Средства Федерального бюджета</w:t>
            </w:r>
          </w:p>
        </w:tc>
        <w:tc>
          <w:tcPr>
            <w:tcW w:w="113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01.01.2020 - 31.12.2024</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27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Управление транспорта, организации дорожного движения </w:t>
            </w:r>
            <w:r>
              <w:rPr>
                <w:rFonts w:ascii="Arial" w:eastAsia="Times New Roman" w:hAnsi="Arial" w:cs="Arial"/>
                <w:sz w:val="24"/>
                <w:szCs w:val="24"/>
                <w:lang w:eastAsia="ru-RU"/>
              </w:rPr>
              <w:lastRenderedPageBreak/>
              <w:t>и развития дорожной инфраструктуры администрации городского округа Люберцы Московской области</w:t>
            </w:r>
          </w:p>
        </w:tc>
        <w:tc>
          <w:tcPr>
            <w:tcW w:w="158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Организация транспортной перевозки организованных групп  детей: к месту отдыха и оздоровлени</w:t>
            </w:r>
            <w:r>
              <w:rPr>
                <w:rFonts w:ascii="Arial" w:eastAsia="Times New Roman" w:hAnsi="Arial" w:cs="Arial"/>
                <w:sz w:val="24"/>
                <w:szCs w:val="24"/>
                <w:lang w:eastAsia="ru-RU"/>
              </w:rPr>
              <w:lastRenderedPageBreak/>
              <w:t>я и обратно, для участия в спортивных и культурно-массовых мероприятиях.</w:t>
            </w: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Средства бюджета Московской области</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 xml:space="preserve">Средства  </w:t>
            </w:r>
            <w:r>
              <w:rPr>
                <w:rFonts w:ascii="Arial" w:hAnsi="Arial" w:cs="Arial"/>
                <w:sz w:val="24"/>
                <w:szCs w:val="24"/>
                <w:lang w:eastAsia="ru-RU"/>
              </w:rPr>
              <w:lastRenderedPageBreak/>
              <w:t>бюджета городского округа Люберцы</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200,00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1 000,0</w:t>
            </w:r>
            <w:r>
              <w:rPr>
                <w:rFonts w:ascii="Arial" w:hAnsi="Arial" w:cs="Arial"/>
                <w:sz w:val="24"/>
                <w:szCs w:val="24"/>
                <w:lang w:eastAsia="ru-RU"/>
              </w:rPr>
              <w:lastRenderedPageBreak/>
              <w:t>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lastRenderedPageBreak/>
              <w:t>200,00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200,00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200,00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200,00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200,00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Внебюджетные источники</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Итого</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200,00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1 000,00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200,00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200,00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200,00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200,00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200,00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1.1.9</w:t>
            </w:r>
          </w:p>
        </w:tc>
        <w:tc>
          <w:tcPr>
            <w:tcW w:w="2267"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lang w:eastAsia="ru-RU"/>
              </w:rPr>
              <w:t>Мероприятие  5.1.9</w:t>
            </w:r>
          </w:p>
          <w:p w:rsidR="0086599C" w:rsidRDefault="0086599C">
            <w:pPr>
              <w:widowControl w:val="0"/>
              <w:tabs>
                <w:tab w:val="left" w:pos="709"/>
              </w:tabs>
              <w:ind w:left="-57" w:right="-57"/>
              <w:rPr>
                <w:rFonts w:ascii="Arial" w:hAnsi="Arial" w:cs="Arial"/>
                <w:sz w:val="24"/>
                <w:szCs w:val="24"/>
              </w:rPr>
            </w:pPr>
            <w:r>
              <w:rPr>
                <w:rFonts w:ascii="Arial" w:hAnsi="Arial" w:cs="Arial"/>
                <w:sz w:val="24"/>
                <w:szCs w:val="24"/>
                <w:lang w:eastAsia="ru-RU"/>
              </w:rPr>
              <w:t>Организация выездной школы для одарённых детей, в том числе обеспечение финансирования компенсации стоимости путевок для одаренных детей.</w:t>
            </w: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Средства Федерального бюджета</w:t>
            </w:r>
          </w:p>
        </w:tc>
        <w:tc>
          <w:tcPr>
            <w:tcW w:w="113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01.01.2020 - 31.12.2024</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27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58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Организация выездной школы для одарённых детей.</w:t>
            </w: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Средства бюджета Московской области</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Средства  бюджета городского округа Люберцы</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300,00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1 500,00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300,00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300,00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300,00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300,00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300,00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Внебюджетные источники</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tcPr>
          <w:p w:rsidR="0086599C" w:rsidRDefault="0086599C">
            <w:pPr>
              <w:ind w:left="0"/>
              <w:jc w:val="both"/>
              <w:rPr>
                <w:rFonts w:ascii="Arial" w:hAnsi="Arial" w:cs="Arial"/>
                <w:sz w:val="24"/>
                <w:szCs w:val="24"/>
              </w:rPr>
            </w:pPr>
            <w:r>
              <w:rPr>
                <w:rFonts w:ascii="Arial" w:hAnsi="Arial" w:cs="Arial"/>
                <w:sz w:val="24"/>
                <w:szCs w:val="24"/>
                <w:lang w:eastAsia="ru-RU"/>
              </w:rPr>
              <w:t>Итого</w:t>
            </w:r>
          </w:p>
          <w:p w:rsidR="0086599C" w:rsidRDefault="0086599C">
            <w:pPr>
              <w:ind w:left="0"/>
              <w:jc w:val="both"/>
              <w:rPr>
                <w:rFonts w:ascii="Arial" w:hAnsi="Arial" w:cs="Arial"/>
                <w:sz w:val="24"/>
                <w:szCs w:val="24"/>
                <w:lang w:eastAsia="ru-RU"/>
              </w:rPr>
            </w:pP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300,00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1 500,00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300,00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300,00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300,00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300,00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300,00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1.1.10.</w:t>
            </w:r>
          </w:p>
        </w:tc>
        <w:tc>
          <w:tcPr>
            <w:tcW w:w="2267"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lang w:eastAsia="ru-RU"/>
              </w:rPr>
              <w:t>Мероприятие  5.1.10</w:t>
            </w:r>
          </w:p>
          <w:p w:rsidR="0086599C" w:rsidRDefault="0086599C">
            <w:pPr>
              <w:widowControl w:val="0"/>
              <w:tabs>
                <w:tab w:val="left" w:pos="709"/>
              </w:tabs>
              <w:ind w:left="-57" w:right="-57"/>
              <w:rPr>
                <w:rFonts w:ascii="Arial" w:hAnsi="Arial" w:cs="Arial"/>
                <w:sz w:val="24"/>
                <w:szCs w:val="24"/>
              </w:rPr>
            </w:pPr>
            <w:r>
              <w:rPr>
                <w:rFonts w:ascii="Arial" w:hAnsi="Arial" w:cs="Arial"/>
                <w:sz w:val="24"/>
                <w:szCs w:val="24"/>
                <w:lang w:eastAsia="ru-RU"/>
              </w:rPr>
              <w:lastRenderedPageBreak/>
              <w:t>Организация оздоровительной площадки на базе МУДО Дворец детского (юношеского) творчества.</w:t>
            </w: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lastRenderedPageBreak/>
              <w:t>Средства Федеральн</w:t>
            </w:r>
            <w:r>
              <w:rPr>
                <w:rFonts w:ascii="Arial" w:hAnsi="Arial" w:cs="Arial"/>
                <w:sz w:val="24"/>
                <w:szCs w:val="24"/>
                <w:lang w:eastAsia="ru-RU"/>
              </w:rPr>
              <w:lastRenderedPageBreak/>
              <w:t>ого бюджета</w:t>
            </w:r>
          </w:p>
        </w:tc>
        <w:tc>
          <w:tcPr>
            <w:tcW w:w="113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lastRenderedPageBreak/>
              <w:t xml:space="preserve">01.01.2020 - </w:t>
            </w:r>
            <w:r>
              <w:rPr>
                <w:rFonts w:ascii="Arial" w:hAnsi="Arial" w:cs="Arial"/>
                <w:sz w:val="24"/>
                <w:szCs w:val="24"/>
                <w:lang w:eastAsia="ru-RU"/>
              </w:rPr>
              <w:lastRenderedPageBreak/>
              <w:t>31.12.2024</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lastRenderedPageBreak/>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27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Управление </w:t>
            </w:r>
            <w:r>
              <w:rPr>
                <w:rFonts w:ascii="Arial" w:eastAsia="Times New Roman" w:hAnsi="Arial" w:cs="Arial"/>
                <w:sz w:val="24"/>
                <w:szCs w:val="24"/>
                <w:lang w:eastAsia="ru-RU"/>
              </w:rPr>
              <w:lastRenderedPageBreak/>
              <w:t>образованием администрации городского округа Люберцы Московской области</w:t>
            </w:r>
          </w:p>
        </w:tc>
        <w:tc>
          <w:tcPr>
            <w:tcW w:w="158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Организация оздоровител</w:t>
            </w:r>
            <w:r>
              <w:rPr>
                <w:rFonts w:ascii="Arial" w:eastAsia="Times New Roman" w:hAnsi="Arial" w:cs="Arial"/>
                <w:sz w:val="24"/>
                <w:szCs w:val="24"/>
                <w:lang w:eastAsia="ru-RU"/>
              </w:rPr>
              <w:lastRenderedPageBreak/>
              <w:t>ьной площадки на базе МУДО Дворец детского (юношеского) творчества.</w:t>
            </w: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Средства бюджета Московской области</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Средства  бюджета городского округа Люберцы</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100,00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500,00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100,00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100,00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100,00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100,00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100,00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Внебюджетные источники</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tcPr>
          <w:p w:rsidR="0086599C" w:rsidRDefault="0086599C">
            <w:pPr>
              <w:ind w:left="0"/>
              <w:jc w:val="both"/>
              <w:rPr>
                <w:rFonts w:ascii="Arial" w:hAnsi="Arial" w:cs="Arial"/>
                <w:sz w:val="24"/>
                <w:szCs w:val="24"/>
              </w:rPr>
            </w:pPr>
            <w:r>
              <w:rPr>
                <w:rFonts w:ascii="Arial" w:hAnsi="Arial" w:cs="Arial"/>
                <w:sz w:val="24"/>
                <w:szCs w:val="24"/>
                <w:lang w:eastAsia="ru-RU"/>
              </w:rPr>
              <w:t>Итого</w:t>
            </w:r>
          </w:p>
          <w:p w:rsidR="0086599C" w:rsidRDefault="0086599C">
            <w:pPr>
              <w:ind w:left="0"/>
              <w:jc w:val="both"/>
              <w:rPr>
                <w:rFonts w:ascii="Arial" w:hAnsi="Arial" w:cs="Arial"/>
                <w:sz w:val="24"/>
                <w:szCs w:val="24"/>
                <w:lang w:eastAsia="ru-RU"/>
              </w:rPr>
            </w:pP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100,00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500,00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100,00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100,00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100,00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100,00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100,00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1.1.11.</w:t>
            </w:r>
          </w:p>
        </w:tc>
        <w:tc>
          <w:tcPr>
            <w:tcW w:w="2267"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lang w:eastAsia="ru-RU"/>
              </w:rPr>
              <w:t>Мероприятие  5.1.11</w:t>
            </w:r>
          </w:p>
          <w:p w:rsidR="0086599C" w:rsidRDefault="0086599C">
            <w:pPr>
              <w:widowControl w:val="0"/>
              <w:tabs>
                <w:tab w:val="left" w:pos="709"/>
              </w:tabs>
              <w:ind w:left="-57" w:right="-57"/>
              <w:rPr>
                <w:rFonts w:ascii="Arial" w:hAnsi="Arial" w:cs="Arial"/>
                <w:sz w:val="24"/>
                <w:szCs w:val="24"/>
              </w:rPr>
            </w:pPr>
            <w:r>
              <w:rPr>
                <w:rFonts w:ascii="Arial" w:hAnsi="Arial" w:cs="Arial"/>
                <w:sz w:val="24"/>
                <w:szCs w:val="24"/>
                <w:lang w:eastAsia="ru-RU"/>
              </w:rPr>
              <w:t>Организация школьных лагерей с дневным пребыванием детей, обучающихся в общеобразовательных организациях городского  округа Люберцы.</w:t>
            </w: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Средства Федерального бюджета</w:t>
            </w:r>
          </w:p>
        </w:tc>
        <w:tc>
          <w:tcPr>
            <w:tcW w:w="113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01.01.2020 - 31.12.2024</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27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58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Организация школьных лагерей с дневным пребыванием детей, обучающихся в общеобразовательных организациях городского  округа Люберцы.</w:t>
            </w: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Средства бюджета Московской области</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 xml:space="preserve">Средства  бюджета городского округа Люберцы </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15 483,89</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75 419,45</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15 483,89</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15 483,89</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15 483,89</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14 483,89</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14 483,89</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Внебюджетные источники</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tcPr>
          <w:p w:rsidR="0086599C" w:rsidRDefault="0086599C">
            <w:pPr>
              <w:ind w:left="0"/>
              <w:jc w:val="both"/>
              <w:rPr>
                <w:rFonts w:ascii="Arial" w:hAnsi="Arial" w:cs="Arial"/>
                <w:sz w:val="24"/>
                <w:szCs w:val="24"/>
              </w:rPr>
            </w:pPr>
            <w:r>
              <w:rPr>
                <w:rFonts w:ascii="Arial" w:hAnsi="Arial" w:cs="Arial"/>
                <w:sz w:val="24"/>
                <w:szCs w:val="24"/>
                <w:lang w:eastAsia="ru-RU"/>
              </w:rPr>
              <w:t>Итого</w:t>
            </w:r>
          </w:p>
          <w:p w:rsidR="0086599C" w:rsidRDefault="0086599C">
            <w:pPr>
              <w:ind w:left="0"/>
              <w:jc w:val="both"/>
              <w:rPr>
                <w:rFonts w:ascii="Arial" w:hAnsi="Arial" w:cs="Arial"/>
                <w:sz w:val="24"/>
                <w:szCs w:val="24"/>
                <w:lang w:eastAsia="ru-RU"/>
              </w:rPr>
            </w:pP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15 483</w:t>
            </w:r>
            <w:r>
              <w:rPr>
                <w:rFonts w:ascii="Arial" w:hAnsi="Arial" w:cs="Arial"/>
                <w:sz w:val="24"/>
                <w:szCs w:val="24"/>
                <w:lang w:eastAsia="ru-RU"/>
              </w:rPr>
              <w:lastRenderedPageBreak/>
              <w:t>,89</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lastRenderedPageBreak/>
              <w:t>75 419,</w:t>
            </w:r>
            <w:r>
              <w:rPr>
                <w:rFonts w:ascii="Arial" w:hAnsi="Arial" w:cs="Arial"/>
                <w:sz w:val="24"/>
                <w:szCs w:val="24"/>
                <w:lang w:eastAsia="ru-RU"/>
              </w:rPr>
              <w:lastRenderedPageBreak/>
              <w:t>45</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lastRenderedPageBreak/>
              <w:t>15 483</w:t>
            </w:r>
            <w:r>
              <w:rPr>
                <w:rFonts w:ascii="Arial" w:hAnsi="Arial" w:cs="Arial"/>
                <w:sz w:val="24"/>
                <w:szCs w:val="24"/>
                <w:lang w:eastAsia="ru-RU"/>
              </w:rPr>
              <w:lastRenderedPageBreak/>
              <w:t>,89</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lastRenderedPageBreak/>
              <w:t>15 483</w:t>
            </w:r>
            <w:r>
              <w:rPr>
                <w:rFonts w:ascii="Arial" w:hAnsi="Arial" w:cs="Arial"/>
                <w:sz w:val="24"/>
                <w:szCs w:val="24"/>
                <w:lang w:eastAsia="ru-RU"/>
              </w:rPr>
              <w:lastRenderedPageBreak/>
              <w:t>,89</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lastRenderedPageBreak/>
              <w:t>15 483</w:t>
            </w:r>
            <w:r>
              <w:rPr>
                <w:rFonts w:ascii="Arial" w:hAnsi="Arial" w:cs="Arial"/>
                <w:sz w:val="24"/>
                <w:szCs w:val="24"/>
                <w:lang w:eastAsia="ru-RU"/>
              </w:rPr>
              <w:lastRenderedPageBreak/>
              <w:t>,89</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lastRenderedPageBreak/>
              <w:t>14 483</w:t>
            </w:r>
            <w:r>
              <w:rPr>
                <w:rFonts w:ascii="Arial" w:hAnsi="Arial" w:cs="Arial"/>
                <w:sz w:val="24"/>
                <w:szCs w:val="24"/>
                <w:lang w:eastAsia="ru-RU"/>
              </w:rPr>
              <w:lastRenderedPageBreak/>
              <w:t>,89</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lastRenderedPageBreak/>
              <w:t>14 483</w:t>
            </w:r>
            <w:r>
              <w:rPr>
                <w:rFonts w:ascii="Arial" w:hAnsi="Arial" w:cs="Arial"/>
                <w:sz w:val="24"/>
                <w:szCs w:val="24"/>
                <w:lang w:eastAsia="ru-RU"/>
              </w:rPr>
              <w:lastRenderedPageBreak/>
              <w:t>,89</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70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lastRenderedPageBreak/>
              <w:t>1.1.12</w:t>
            </w:r>
          </w:p>
        </w:tc>
        <w:tc>
          <w:tcPr>
            <w:tcW w:w="2267"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lang w:eastAsia="ru-RU"/>
              </w:rPr>
              <w:t>Мероприятие  5.1.12</w:t>
            </w:r>
          </w:p>
          <w:p w:rsidR="0086599C" w:rsidRDefault="0086599C">
            <w:pPr>
              <w:widowControl w:val="0"/>
              <w:tabs>
                <w:tab w:val="left" w:pos="709"/>
              </w:tabs>
              <w:ind w:left="-57" w:right="-57"/>
              <w:rPr>
                <w:rFonts w:ascii="Arial" w:hAnsi="Arial" w:cs="Arial"/>
                <w:sz w:val="24"/>
                <w:szCs w:val="24"/>
              </w:rPr>
            </w:pPr>
            <w:r>
              <w:rPr>
                <w:rFonts w:ascii="Arial" w:hAnsi="Arial" w:cs="Arial"/>
                <w:sz w:val="24"/>
                <w:szCs w:val="24"/>
                <w:lang w:eastAsia="ru-RU"/>
              </w:rPr>
              <w:t>Обеспечение расходов на организацию временной трудовой занятости детей и подростков  (проведение  работы ремонтных, создание трудовых бригад).</w:t>
            </w: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Средства Федерального бюджета</w:t>
            </w:r>
          </w:p>
        </w:tc>
        <w:tc>
          <w:tcPr>
            <w:tcW w:w="113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01.01.2020 - 31.12.2024</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273"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58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Организация временной трудовой занятости подростков.</w:t>
            </w: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Средства бюджета Московской области</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Средства  бюджета городского округа Люберцы</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1 700,00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8 500,00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1 700,00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1 700,00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1 700,00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1 700,00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1 700,00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Внебюджетные источники</w:t>
            </w: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58" w:type="dxa"/>
            <w:tcBorders>
              <w:top w:val="single" w:sz="4" w:space="0" w:color="000000"/>
              <w:left w:val="single" w:sz="4" w:space="0" w:color="000000"/>
              <w:bottom w:val="single" w:sz="4" w:space="0" w:color="000000"/>
              <w:right w:val="single" w:sz="4" w:space="0" w:color="000000"/>
            </w:tcBorders>
          </w:tcPr>
          <w:p w:rsidR="0086599C" w:rsidRDefault="0086599C">
            <w:pPr>
              <w:ind w:left="0"/>
              <w:jc w:val="both"/>
              <w:rPr>
                <w:rFonts w:ascii="Arial" w:hAnsi="Arial" w:cs="Arial"/>
                <w:sz w:val="24"/>
                <w:szCs w:val="24"/>
              </w:rPr>
            </w:pPr>
            <w:r>
              <w:rPr>
                <w:rFonts w:ascii="Arial" w:hAnsi="Arial" w:cs="Arial"/>
                <w:sz w:val="24"/>
                <w:szCs w:val="24"/>
                <w:lang w:eastAsia="ru-RU"/>
              </w:rPr>
              <w:t>Итого</w:t>
            </w:r>
          </w:p>
          <w:p w:rsidR="0086599C" w:rsidRDefault="0086599C">
            <w:pPr>
              <w:ind w:left="0"/>
              <w:jc w:val="both"/>
              <w:rPr>
                <w:rFonts w:ascii="Arial" w:hAnsi="Arial" w:cs="Arial"/>
                <w:sz w:val="24"/>
                <w:szCs w:val="24"/>
                <w:lang w:eastAsia="ru-RU"/>
              </w:rPr>
            </w:pP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1 700,00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8 500,00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1 700,00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1 700,00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1 700,00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1 700,00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1 700,00</w:t>
            </w: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c>
          <w:tcPr>
            <w:tcW w:w="2973" w:type="dxa"/>
            <w:gridSpan w:val="2"/>
            <w:vMerge w:val="restart"/>
            <w:tcBorders>
              <w:top w:val="single" w:sz="4" w:space="0" w:color="000000"/>
              <w:left w:val="single" w:sz="4" w:space="0" w:color="000000"/>
              <w:bottom w:val="single" w:sz="4" w:space="0" w:color="000000"/>
              <w:right w:val="single" w:sz="4" w:space="0" w:color="000000"/>
            </w:tcBorders>
          </w:tcPr>
          <w:p w:rsidR="0086599C" w:rsidRDefault="0086599C">
            <w:pPr>
              <w:ind w:left="0"/>
              <w:jc w:val="center"/>
              <w:rPr>
                <w:rFonts w:ascii="Arial" w:hAnsi="Arial" w:cs="Arial"/>
                <w:sz w:val="24"/>
                <w:szCs w:val="24"/>
                <w:lang w:eastAsia="ru-RU"/>
              </w:rPr>
            </w:pPr>
          </w:p>
        </w:tc>
        <w:tc>
          <w:tcPr>
            <w:tcW w:w="2691" w:type="dxa"/>
            <w:gridSpan w:val="2"/>
            <w:tcBorders>
              <w:top w:val="single" w:sz="4" w:space="0" w:color="000000"/>
              <w:left w:val="single" w:sz="4" w:space="0" w:color="000000"/>
              <w:bottom w:val="single" w:sz="4" w:space="0" w:color="000000"/>
              <w:right w:val="single" w:sz="4" w:space="0" w:color="000000"/>
            </w:tcBorders>
          </w:tcPr>
          <w:p w:rsidR="0086599C" w:rsidRDefault="0086599C">
            <w:pPr>
              <w:ind w:left="0"/>
              <w:jc w:val="both"/>
              <w:rPr>
                <w:rFonts w:ascii="Arial" w:hAnsi="Arial" w:cs="Arial"/>
                <w:sz w:val="24"/>
                <w:szCs w:val="24"/>
              </w:rPr>
            </w:pPr>
            <w:r>
              <w:rPr>
                <w:rFonts w:ascii="Arial" w:hAnsi="Arial" w:cs="Arial"/>
                <w:sz w:val="24"/>
                <w:szCs w:val="24"/>
                <w:lang w:eastAsia="ru-RU"/>
              </w:rPr>
              <w:t xml:space="preserve">ИТОГО ПО ПОДПРОГРАММЕ </w:t>
            </w:r>
          </w:p>
          <w:p w:rsidR="0086599C" w:rsidRDefault="0086599C">
            <w:pPr>
              <w:ind w:left="0"/>
              <w:jc w:val="center"/>
              <w:rPr>
                <w:rFonts w:ascii="Arial" w:hAnsi="Arial" w:cs="Arial"/>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36 847,89</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155 241,45</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36 847,89</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36 847,89</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36 847,89</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22 348,89</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22 348,89</w:t>
            </w:r>
          </w:p>
        </w:tc>
        <w:tc>
          <w:tcPr>
            <w:tcW w:w="1273" w:type="dxa"/>
            <w:tcBorders>
              <w:top w:val="single" w:sz="4" w:space="0" w:color="000000"/>
              <w:left w:val="single" w:sz="4" w:space="0" w:color="000000"/>
              <w:bottom w:val="single" w:sz="4" w:space="0" w:color="000000"/>
              <w:right w:val="single" w:sz="4" w:space="0" w:color="000000"/>
            </w:tcBorders>
          </w:tcPr>
          <w:p w:rsidR="0086599C" w:rsidRDefault="0086599C">
            <w:pPr>
              <w:ind w:left="0"/>
              <w:jc w:val="center"/>
              <w:rPr>
                <w:rFonts w:ascii="Arial" w:hAnsi="Arial" w:cs="Arial"/>
                <w:sz w:val="24"/>
                <w:szCs w:val="24"/>
                <w:lang w:eastAsia="ru-RU"/>
              </w:rPr>
            </w:pPr>
          </w:p>
        </w:tc>
        <w:tc>
          <w:tcPr>
            <w:tcW w:w="1581" w:type="dxa"/>
            <w:tcBorders>
              <w:top w:val="single" w:sz="4" w:space="0" w:color="000000"/>
              <w:left w:val="single" w:sz="4" w:space="0" w:color="000000"/>
              <w:bottom w:val="single" w:sz="4" w:space="0" w:color="000000"/>
              <w:right w:val="single" w:sz="4" w:space="0" w:color="000000"/>
            </w:tcBorders>
          </w:tcPr>
          <w:p w:rsidR="0086599C" w:rsidRDefault="0086599C">
            <w:pPr>
              <w:ind w:left="0"/>
              <w:jc w:val="center"/>
              <w:rPr>
                <w:rFonts w:ascii="Arial" w:hAnsi="Arial" w:cs="Arial"/>
                <w:sz w:val="24"/>
                <w:szCs w:val="24"/>
                <w:lang w:eastAsia="ru-RU"/>
              </w:rPr>
            </w:pPr>
          </w:p>
        </w:tc>
      </w:tr>
      <w:tr w:rsidR="0086599C" w:rsidTr="0086599C">
        <w:tc>
          <w:tcPr>
            <w:tcW w:w="5240" w:type="dxa"/>
            <w:gridSpan w:val="2"/>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lang w:eastAsia="ru-RU"/>
              </w:rPr>
            </w:pPr>
          </w:p>
        </w:tc>
        <w:tc>
          <w:tcPr>
            <w:tcW w:w="269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hAnsi="Arial" w:cs="Arial"/>
                <w:sz w:val="24"/>
                <w:szCs w:val="24"/>
                <w:lang w:eastAsia="ru-RU"/>
              </w:rPr>
              <w:t>Средства Федерального бюджета</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273" w:type="dxa"/>
            <w:tcBorders>
              <w:top w:val="single" w:sz="4" w:space="0" w:color="000000"/>
              <w:left w:val="single" w:sz="4" w:space="0" w:color="000000"/>
              <w:bottom w:val="single" w:sz="4" w:space="0" w:color="000000"/>
              <w:right w:val="single" w:sz="4" w:space="0" w:color="000000"/>
            </w:tcBorders>
          </w:tcPr>
          <w:p w:rsidR="0086599C" w:rsidRDefault="0086599C">
            <w:pPr>
              <w:ind w:left="0"/>
              <w:jc w:val="center"/>
              <w:rPr>
                <w:rFonts w:ascii="Arial" w:hAnsi="Arial" w:cs="Arial"/>
                <w:sz w:val="24"/>
                <w:szCs w:val="24"/>
                <w:lang w:eastAsia="ru-RU"/>
              </w:rPr>
            </w:pPr>
          </w:p>
        </w:tc>
        <w:tc>
          <w:tcPr>
            <w:tcW w:w="1581" w:type="dxa"/>
            <w:tcBorders>
              <w:top w:val="single" w:sz="4" w:space="0" w:color="000000"/>
              <w:left w:val="single" w:sz="4" w:space="0" w:color="000000"/>
              <w:bottom w:val="single" w:sz="4" w:space="0" w:color="000000"/>
              <w:right w:val="single" w:sz="4" w:space="0" w:color="000000"/>
            </w:tcBorders>
          </w:tcPr>
          <w:p w:rsidR="0086599C" w:rsidRDefault="0086599C">
            <w:pPr>
              <w:ind w:left="0"/>
              <w:jc w:val="center"/>
              <w:rPr>
                <w:rFonts w:ascii="Arial" w:hAnsi="Arial" w:cs="Arial"/>
                <w:sz w:val="24"/>
                <w:szCs w:val="24"/>
                <w:lang w:eastAsia="ru-RU"/>
              </w:rPr>
            </w:pPr>
          </w:p>
        </w:tc>
      </w:tr>
      <w:tr w:rsidR="0086599C" w:rsidTr="0086599C">
        <w:tc>
          <w:tcPr>
            <w:tcW w:w="5240" w:type="dxa"/>
            <w:gridSpan w:val="2"/>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lang w:eastAsia="ru-RU"/>
              </w:rPr>
            </w:pPr>
          </w:p>
        </w:tc>
        <w:tc>
          <w:tcPr>
            <w:tcW w:w="269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hAnsi="Arial" w:cs="Arial"/>
                <w:sz w:val="24"/>
                <w:szCs w:val="24"/>
                <w:lang w:eastAsia="ru-RU"/>
              </w:rPr>
              <w:t>Средства бюджета Московской области</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13 499,00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40497,00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13 499,00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13 499,00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13 499,00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273" w:type="dxa"/>
            <w:tcBorders>
              <w:top w:val="single" w:sz="4" w:space="0" w:color="000000"/>
              <w:left w:val="single" w:sz="4" w:space="0" w:color="000000"/>
              <w:bottom w:val="single" w:sz="4" w:space="0" w:color="000000"/>
              <w:right w:val="single" w:sz="4" w:space="0" w:color="000000"/>
            </w:tcBorders>
          </w:tcPr>
          <w:p w:rsidR="0086599C" w:rsidRDefault="0086599C">
            <w:pPr>
              <w:ind w:left="0"/>
              <w:jc w:val="center"/>
              <w:rPr>
                <w:rFonts w:ascii="Arial" w:hAnsi="Arial" w:cs="Arial"/>
                <w:sz w:val="24"/>
                <w:szCs w:val="24"/>
                <w:lang w:eastAsia="ru-RU"/>
              </w:rPr>
            </w:pPr>
          </w:p>
        </w:tc>
        <w:tc>
          <w:tcPr>
            <w:tcW w:w="1581" w:type="dxa"/>
            <w:tcBorders>
              <w:top w:val="single" w:sz="4" w:space="0" w:color="000000"/>
              <w:left w:val="single" w:sz="4" w:space="0" w:color="000000"/>
              <w:bottom w:val="single" w:sz="4" w:space="0" w:color="000000"/>
              <w:right w:val="single" w:sz="4" w:space="0" w:color="000000"/>
            </w:tcBorders>
          </w:tcPr>
          <w:p w:rsidR="0086599C" w:rsidRDefault="0086599C">
            <w:pPr>
              <w:ind w:left="0"/>
              <w:jc w:val="center"/>
              <w:rPr>
                <w:rFonts w:ascii="Arial" w:hAnsi="Arial" w:cs="Arial"/>
                <w:sz w:val="24"/>
                <w:szCs w:val="24"/>
                <w:lang w:eastAsia="ru-RU"/>
              </w:rPr>
            </w:pPr>
          </w:p>
        </w:tc>
      </w:tr>
      <w:tr w:rsidR="0086599C" w:rsidTr="0086599C">
        <w:tc>
          <w:tcPr>
            <w:tcW w:w="5240" w:type="dxa"/>
            <w:gridSpan w:val="2"/>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lang w:eastAsia="ru-RU"/>
              </w:rPr>
            </w:pPr>
          </w:p>
        </w:tc>
        <w:tc>
          <w:tcPr>
            <w:tcW w:w="2691"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hAnsi="Arial" w:cs="Arial"/>
                <w:sz w:val="24"/>
                <w:szCs w:val="24"/>
                <w:lang w:eastAsia="ru-RU"/>
              </w:rPr>
              <w:t>Средства  бюджета городского округа Люберцы</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23 348,89</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114 744,45</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23 348,89</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23 348,89</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lang w:eastAsia="ru-RU"/>
              </w:rPr>
            </w:pPr>
            <w:r>
              <w:rPr>
                <w:rFonts w:ascii="Arial" w:hAnsi="Arial" w:cs="Arial"/>
                <w:sz w:val="24"/>
                <w:szCs w:val="24"/>
                <w:lang w:eastAsia="ru-RU"/>
              </w:rPr>
              <w:t>23 348,89</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22 348,89</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22 348,89</w:t>
            </w:r>
          </w:p>
        </w:tc>
        <w:tc>
          <w:tcPr>
            <w:tcW w:w="1273" w:type="dxa"/>
            <w:tcBorders>
              <w:top w:val="single" w:sz="4" w:space="0" w:color="000000"/>
              <w:left w:val="single" w:sz="4" w:space="0" w:color="000000"/>
              <w:bottom w:val="single" w:sz="4" w:space="0" w:color="000000"/>
              <w:right w:val="single" w:sz="4" w:space="0" w:color="000000"/>
            </w:tcBorders>
          </w:tcPr>
          <w:p w:rsidR="0086599C" w:rsidRDefault="0086599C">
            <w:pPr>
              <w:ind w:left="0"/>
              <w:jc w:val="center"/>
              <w:rPr>
                <w:rFonts w:ascii="Arial" w:hAnsi="Arial" w:cs="Arial"/>
                <w:sz w:val="24"/>
                <w:szCs w:val="24"/>
                <w:lang w:eastAsia="ru-RU"/>
              </w:rPr>
            </w:pPr>
          </w:p>
        </w:tc>
        <w:tc>
          <w:tcPr>
            <w:tcW w:w="1581" w:type="dxa"/>
            <w:tcBorders>
              <w:top w:val="single" w:sz="4" w:space="0" w:color="000000"/>
              <w:left w:val="single" w:sz="4" w:space="0" w:color="000000"/>
              <w:bottom w:val="single" w:sz="4" w:space="0" w:color="000000"/>
              <w:right w:val="single" w:sz="4" w:space="0" w:color="000000"/>
            </w:tcBorders>
          </w:tcPr>
          <w:p w:rsidR="0086599C" w:rsidRDefault="0086599C">
            <w:pPr>
              <w:ind w:left="0"/>
              <w:jc w:val="center"/>
              <w:rPr>
                <w:rFonts w:ascii="Arial" w:hAnsi="Arial" w:cs="Arial"/>
                <w:sz w:val="24"/>
                <w:szCs w:val="24"/>
                <w:lang w:eastAsia="ru-RU"/>
              </w:rPr>
            </w:pPr>
          </w:p>
        </w:tc>
      </w:tr>
      <w:tr w:rsidR="0086599C" w:rsidTr="0086599C">
        <w:tc>
          <w:tcPr>
            <w:tcW w:w="5240" w:type="dxa"/>
            <w:gridSpan w:val="2"/>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lang w:eastAsia="ru-RU"/>
              </w:rPr>
            </w:pPr>
          </w:p>
        </w:tc>
        <w:tc>
          <w:tcPr>
            <w:tcW w:w="2691" w:type="dxa"/>
            <w:gridSpan w:val="2"/>
            <w:tcBorders>
              <w:top w:val="single" w:sz="4" w:space="0" w:color="000000"/>
              <w:left w:val="single" w:sz="4" w:space="0" w:color="000000"/>
              <w:bottom w:val="single" w:sz="4" w:space="0" w:color="000000"/>
              <w:right w:val="single" w:sz="4" w:space="0" w:color="000000"/>
            </w:tcBorders>
          </w:tcPr>
          <w:p w:rsidR="0086599C" w:rsidRDefault="0086599C">
            <w:pPr>
              <w:ind w:left="0"/>
              <w:rPr>
                <w:rFonts w:ascii="Arial" w:hAnsi="Arial" w:cs="Arial"/>
                <w:sz w:val="24"/>
                <w:szCs w:val="24"/>
              </w:rPr>
            </w:pPr>
            <w:r>
              <w:rPr>
                <w:rFonts w:ascii="Arial" w:hAnsi="Arial" w:cs="Arial"/>
                <w:sz w:val="24"/>
                <w:szCs w:val="24"/>
                <w:lang w:eastAsia="ru-RU"/>
              </w:rPr>
              <w:t>Внебюджетные источники</w:t>
            </w:r>
          </w:p>
          <w:p w:rsidR="0086599C" w:rsidRDefault="0086599C">
            <w:pPr>
              <w:ind w:left="0"/>
              <w:jc w:val="center"/>
              <w:rPr>
                <w:rFonts w:ascii="Arial" w:hAnsi="Arial" w:cs="Arial"/>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13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8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000"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hAnsi="Arial" w:cs="Arial"/>
                <w:sz w:val="24"/>
                <w:szCs w:val="24"/>
                <w:lang w:eastAsia="ru-RU"/>
              </w:rPr>
              <w:t>0,00</w:t>
            </w:r>
          </w:p>
        </w:tc>
        <w:tc>
          <w:tcPr>
            <w:tcW w:w="1273" w:type="dxa"/>
            <w:tcBorders>
              <w:top w:val="single" w:sz="4" w:space="0" w:color="000000"/>
              <w:left w:val="single" w:sz="4" w:space="0" w:color="000000"/>
              <w:bottom w:val="single" w:sz="4" w:space="0" w:color="000000"/>
              <w:right w:val="single" w:sz="4" w:space="0" w:color="000000"/>
            </w:tcBorders>
          </w:tcPr>
          <w:p w:rsidR="0086599C" w:rsidRDefault="0086599C">
            <w:pPr>
              <w:ind w:left="0"/>
              <w:jc w:val="center"/>
              <w:rPr>
                <w:rFonts w:ascii="Arial" w:hAnsi="Arial" w:cs="Arial"/>
                <w:sz w:val="24"/>
                <w:szCs w:val="24"/>
                <w:lang w:eastAsia="ru-RU"/>
              </w:rPr>
            </w:pPr>
          </w:p>
        </w:tc>
        <w:tc>
          <w:tcPr>
            <w:tcW w:w="1581" w:type="dxa"/>
            <w:tcBorders>
              <w:top w:val="single" w:sz="4" w:space="0" w:color="000000"/>
              <w:left w:val="single" w:sz="4" w:space="0" w:color="000000"/>
              <w:bottom w:val="single" w:sz="4" w:space="0" w:color="000000"/>
              <w:right w:val="single" w:sz="4" w:space="0" w:color="000000"/>
            </w:tcBorders>
          </w:tcPr>
          <w:p w:rsidR="0086599C" w:rsidRDefault="0086599C">
            <w:pPr>
              <w:ind w:left="0"/>
              <w:jc w:val="center"/>
              <w:rPr>
                <w:rFonts w:ascii="Arial" w:hAnsi="Arial" w:cs="Arial"/>
                <w:sz w:val="24"/>
                <w:szCs w:val="24"/>
                <w:lang w:eastAsia="ru-RU"/>
              </w:rPr>
            </w:pPr>
          </w:p>
        </w:tc>
      </w:tr>
    </w:tbl>
    <w:p w:rsidR="0086599C" w:rsidRDefault="0086599C" w:rsidP="0086599C">
      <w:pPr>
        <w:tabs>
          <w:tab w:val="left" w:pos="12525"/>
        </w:tabs>
        <w:ind w:right="141"/>
        <w:jc w:val="both"/>
        <w:rPr>
          <w:rFonts w:ascii="Arial" w:hAnsi="Arial" w:cs="Arial"/>
          <w:sz w:val="24"/>
          <w:szCs w:val="24"/>
        </w:rPr>
      </w:pPr>
    </w:p>
    <w:p w:rsidR="0086599C" w:rsidRDefault="0086599C" w:rsidP="0086599C">
      <w:pPr>
        <w:tabs>
          <w:tab w:val="left" w:pos="12525"/>
        </w:tabs>
        <w:ind w:right="141"/>
        <w:jc w:val="right"/>
        <w:rPr>
          <w:rFonts w:ascii="Arial" w:hAnsi="Arial" w:cs="Arial"/>
          <w:sz w:val="24"/>
          <w:szCs w:val="24"/>
        </w:rPr>
      </w:pPr>
    </w:p>
    <w:p w:rsidR="0086599C" w:rsidRDefault="0086599C" w:rsidP="0086599C">
      <w:pPr>
        <w:tabs>
          <w:tab w:val="left" w:pos="12525"/>
        </w:tabs>
        <w:ind w:right="141"/>
        <w:jc w:val="right"/>
        <w:rPr>
          <w:rFonts w:ascii="Arial" w:hAnsi="Arial" w:cs="Arial"/>
          <w:sz w:val="24"/>
          <w:szCs w:val="24"/>
        </w:rPr>
      </w:pPr>
      <w:r>
        <w:rPr>
          <w:rFonts w:ascii="Arial" w:hAnsi="Arial" w:cs="Arial"/>
          <w:sz w:val="24"/>
          <w:szCs w:val="24"/>
        </w:rPr>
        <w:t>Приложение 8</w:t>
      </w:r>
    </w:p>
    <w:p w:rsidR="0086599C" w:rsidRDefault="0086599C" w:rsidP="0086599C">
      <w:pPr>
        <w:tabs>
          <w:tab w:val="left" w:pos="12525"/>
        </w:tabs>
        <w:ind w:right="141"/>
        <w:jc w:val="right"/>
        <w:rPr>
          <w:rFonts w:ascii="Arial" w:hAnsi="Arial" w:cs="Arial"/>
          <w:sz w:val="24"/>
          <w:szCs w:val="24"/>
        </w:rPr>
      </w:pPr>
      <w:r>
        <w:rPr>
          <w:rFonts w:ascii="Arial" w:hAnsi="Arial" w:cs="Arial"/>
          <w:sz w:val="24"/>
          <w:szCs w:val="24"/>
        </w:rPr>
        <w:t xml:space="preserve">                                                                                                                                                              </w:t>
      </w:r>
      <w:r>
        <w:rPr>
          <w:rFonts w:ascii="Arial" w:eastAsia="Times New Roman" w:hAnsi="Arial" w:cs="Arial"/>
          <w:sz w:val="24"/>
          <w:szCs w:val="24"/>
          <w:lang w:eastAsia="ru-RU"/>
        </w:rPr>
        <w:t>к муниципальной программе</w:t>
      </w:r>
    </w:p>
    <w:p w:rsidR="0086599C" w:rsidRDefault="0086599C" w:rsidP="0086599C">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86599C" w:rsidRDefault="0086599C" w:rsidP="0086599C">
      <w:pPr>
        <w:tabs>
          <w:tab w:val="left" w:pos="12525"/>
        </w:tabs>
        <w:ind w:right="141"/>
        <w:jc w:val="right"/>
        <w:rPr>
          <w:rFonts w:ascii="Arial" w:eastAsia="Times New Roman" w:hAnsi="Arial" w:cs="Arial"/>
          <w:sz w:val="24"/>
          <w:szCs w:val="24"/>
          <w:lang w:eastAsia="ru-RU"/>
        </w:rPr>
      </w:pPr>
      <w:r>
        <w:rPr>
          <w:rFonts w:ascii="Arial" w:eastAsia="Times New Roman" w:hAnsi="Arial" w:cs="Arial"/>
          <w:sz w:val="24"/>
          <w:szCs w:val="24"/>
          <w:lang w:eastAsia="ru-RU"/>
        </w:rPr>
        <w:t>от 20.12.2019 № 5057-ПА</w:t>
      </w:r>
    </w:p>
    <w:p w:rsidR="0086599C" w:rsidRDefault="0086599C" w:rsidP="0086599C">
      <w:pPr>
        <w:tabs>
          <w:tab w:val="left" w:pos="12525"/>
        </w:tabs>
        <w:ind w:right="141"/>
        <w:jc w:val="right"/>
        <w:rPr>
          <w:rFonts w:ascii="Arial" w:hAnsi="Arial" w:cs="Arial"/>
          <w:sz w:val="24"/>
          <w:szCs w:val="24"/>
        </w:rPr>
      </w:pPr>
    </w:p>
    <w:p w:rsidR="0086599C" w:rsidRDefault="0086599C" w:rsidP="0086599C">
      <w:pPr>
        <w:widowControl w:val="0"/>
        <w:tabs>
          <w:tab w:val="left" w:pos="709"/>
        </w:tabs>
        <w:jc w:val="center"/>
        <w:rPr>
          <w:rFonts w:ascii="Arial" w:hAnsi="Arial" w:cs="Arial"/>
          <w:sz w:val="24"/>
          <w:szCs w:val="24"/>
        </w:rPr>
      </w:pPr>
      <w:r>
        <w:rPr>
          <w:rFonts w:ascii="Arial" w:hAnsi="Arial" w:cs="Arial"/>
          <w:b/>
          <w:bCs/>
          <w:color w:val="000000"/>
          <w:sz w:val="24"/>
          <w:szCs w:val="24"/>
        </w:rPr>
        <w:t xml:space="preserve">Паспорт подпрограммы  </w:t>
      </w:r>
      <w:r>
        <w:rPr>
          <w:rFonts w:ascii="Arial" w:hAnsi="Arial" w:cs="Arial"/>
          <w:b/>
          <w:bCs/>
          <w:color w:val="000000"/>
          <w:sz w:val="24"/>
          <w:szCs w:val="24"/>
          <w:lang w:val="en-US"/>
        </w:rPr>
        <w:t>VIII</w:t>
      </w:r>
      <w:r>
        <w:rPr>
          <w:rFonts w:ascii="Arial" w:hAnsi="Arial" w:cs="Arial"/>
          <w:b/>
          <w:bCs/>
          <w:color w:val="000000"/>
          <w:sz w:val="24"/>
          <w:szCs w:val="24"/>
        </w:rPr>
        <w:t xml:space="preserve">  «Развитие трудовых ресурсов и охраны труда»</w:t>
      </w:r>
    </w:p>
    <w:p w:rsidR="0086599C" w:rsidRDefault="0086599C" w:rsidP="0086599C">
      <w:pPr>
        <w:widowControl w:val="0"/>
        <w:tabs>
          <w:tab w:val="left" w:pos="709"/>
        </w:tabs>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86599C" w:rsidRDefault="0086599C" w:rsidP="0086599C">
      <w:pPr>
        <w:tabs>
          <w:tab w:val="left" w:pos="12525"/>
        </w:tabs>
        <w:ind w:right="141"/>
        <w:jc w:val="right"/>
        <w:rPr>
          <w:rFonts w:ascii="Arial" w:hAnsi="Arial" w:cs="Arial"/>
          <w:sz w:val="24"/>
          <w:szCs w:val="24"/>
        </w:rPr>
      </w:pPr>
    </w:p>
    <w:tbl>
      <w:tblPr>
        <w:tblW w:w="0" w:type="auto"/>
        <w:tblInd w:w="-34" w:type="dxa"/>
        <w:tblLayout w:type="fixed"/>
        <w:tblLook w:val="04A0" w:firstRow="1" w:lastRow="0" w:firstColumn="1" w:lastColumn="0" w:noHBand="0" w:noVBand="1"/>
      </w:tblPr>
      <w:tblGrid>
        <w:gridCol w:w="2494"/>
        <w:gridCol w:w="1940"/>
        <w:gridCol w:w="2856"/>
        <w:gridCol w:w="1287"/>
        <w:gridCol w:w="1285"/>
        <w:gridCol w:w="1287"/>
        <w:gridCol w:w="1287"/>
        <w:gridCol w:w="1287"/>
        <w:gridCol w:w="1291"/>
      </w:tblGrid>
      <w:tr w:rsidR="0086599C" w:rsidTr="0086599C">
        <w:trPr>
          <w:trHeight w:val="20"/>
        </w:trPr>
        <w:tc>
          <w:tcPr>
            <w:tcW w:w="2494"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Муниципальный заказчик подпрограммы</w:t>
            </w:r>
          </w:p>
        </w:tc>
        <w:tc>
          <w:tcPr>
            <w:tcW w:w="12520" w:type="dxa"/>
            <w:gridSpan w:val="8"/>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Управление предпринимательства и инвестиций администрации городского округа Люберцы Московской области</w:t>
            </w:r>
          </w:p>
        </w:tc>
      </w:tr>
      <w:tr w:rsidR="0086599C" w:rsidTr="0086599C">
        <w:trPr>
          <w:trHeight w:val="20"/>
        </w:trPr>
        <w:tc>
          <w:tcPr>
            <w:tcW w:w="2494"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Источники финансирования подпрограммы по годам реализации и</w:t>
            </w:r>
            <w:r>
              <w:rPr>
                <w:rFonts w:ascii="Arial" w:eastAsia="Times New Roman" w:hAnsi="Arial" w:cs="Arial"/>
                <w:sz w:val="24"/>
                <w:szCs w:val="24"/>
              </w:rPr>
              <w:br/>
              <w:t>главным распорядителям бюджетных средств, в том числе по годам:</w:t>
            </w:r>
          </w:p>
        </w:tc>
        <w:tc>
          <w:tcPr>
            <w:tcW w:w="1940"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 xml:space="preserve">Главный </w:t>
            </w:r>
            <w:r>
              <w:rPr>
                <w:rFonts w:ascii="Arial" w:eastAsia="Times New Roman" w:hAnsi="Arial" w:cs="Arial"/>
                <w:sz w:val="24"/>
                <w:szCs w:val="24"/>
              </w:rPr>
              <w:br/>
              <w:t>распорядитель</w:t>
            </w:r>
            <w:r>
              <w:rPr>
                <w:rFonts w:ascii="Arial" w:eastAsia="Times New Roman" w:hAnsi="Arial" w:cs="Arial"/>
                <w:sz w:val="24"/>
                <w:szCs w:val="24"/>
              </w:rPr>
              <w:br/>
              <w:t>бюджетных</w:t>
            </w:r>
            <w:r>
              <w:rPr>
                <w:rFonts w:ascii="Arial" w:eastAsia="Times New Roman" w:hAnsi="Arial" w:cs="Arial"/>
                <w:sz w:val="24"/>
                <w:szCs w:val="24"/>
              </w:rPr>
              <w:br/>
              <w:t>средств</w:t>
            </w:r>
          </w:p>
        </w:tc>
        <w:tc>
          <w:tcPr>
            <w:tcW w:w="2856" w:type="dxa"/>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Источник финансирования</w:t>
            </w:r>
          </w:p>
        </w:tc>
        <w:tc>
          <w:tcPr>
            <w:tcW w:w="7724" w:type="dxa"/>
            <w:gridSpan w:val="6"/>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Расходы (тыс. рублей)</w:t>
            </w:r>
          </w:p>
        </w:tc>
      </w:tr>
      <w:tr w:rsidR="0086599C" w:rsidTr="0086599C">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2020 год</w:t>
            </w:r>
          </w:p>
        </w:tc>
        <w:tc>
          <w:tcPr>
            <w:tcW w:w="1285"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2021 год</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2022 год</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2023 год</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2024 год</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Итого</w:t>
            </w:r>
          </w:p>
        </w:tc>
      </w:tr>
      <w:tr w:rsidR="0086599C" w:rsidTr="0086599C">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40"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Администрация городского округа Люберцы</w:t>
            </w:r>
            <w:r>
              <w:rPr>
                <w:rFonts w:ascii="Arial" w:eastAsia="Times New Roman" w:hAnsi="Arial" w:cs="Arial"/>
                <w:sz w:val="24"/>
                <w:szCs w:val="24"/>
                <w:lang w:eastAsia="ru-RU"/>
              </w:rPr>
              <w:t xml:space="preserve"> </w:t>
            </w:r>
            <w:r>
              <w:rPr>
                <w:rFonts w:ascii="Arial" w:eastAsia="Times New Roman" w:hAnsi="Arial" w:cs="Arial"/>
                <w:sz w:val="24"/>
                <w:szCs w:val="24"/>
              </w:rPr>
              <w:t>Московской области</w:t>
            </w:r>
          </w:p>
        </w:tc>
        <w:tc>
          <w:tcPr>
            <w:tcW w:w="285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 xml:space="preserve">Всего:  </w:t>
            </w:r>
          </w:p>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в том числе:</w:t>
            </w:r>
          </w:p>
        </w:tc>
        <w:tc>
          <w:tcPr>
            <w:tcW w:w="1287"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rPr>
              <w:t>0</w:t>
            </w:r>
          </w:p>
        </w:tc>
        <w:tc>
          <w:tcPr>
            <w:tcW w:w="1285"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rPr>
              <w:t>0</w:t>
            </w:r>
          </w:p>
        </w:tc>
        <w:tc>
          <w:tcPr>
            <w:tcW w:w="129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rPr>
              <w:t>0</w:t>
            </w:r>
          </w:p>
        </w:tc>
      </w:tr>
      <w:tr w:rsidR="0086599C" w:rsidTr="0086599C">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85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Средства бюджета городского округа Люберцы</w:t>
            </w:r>
          </w:p>
        </w:tc>
        <w:tc>
          <w:tcPr>
            <w:tcW w:w="1287"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rPr>
              <w:t>0</w:t>
            </w:r>
          </w:p>
        </w:tc>
        <w:tc>
          <w:tcPr>
            <w:tcW w:w="1285"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rPr>
              <w:t>0</w:t>
            </w:r>
          </w:p>
        </w:tc>
        <w:tc>
          <w:tcPr>
            <w:tcW w:w="1291"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rPr>
              <w:t>0</w:t>
            </w:r>
          </w:p>
        </w:tc>
      </w:tr>
      <w:tr w:rsidR="0086599C" w:rsidTr="0086599C">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85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 xml:space="preserve">Средства бюджета       </w:t>
            </w:r>
            <w:r>
              <w:rPr>
                <w:rFonts w:ascii="Arial" w:eastAsia="Times New Roman" w:hAnsi="Arial" w:cs="Arial"/>
                <w:sz w:val="24"/>
                <w:szCs w:val="24"/>
              </w:rPr>
              <w:br/>
              <w:t>Московской области</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0</w:t>
            </w:r>
          </w:p>
        </w:tc>
        <w:tc>
          <w:tcPr>
            <w:tcW w:w="1285"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rPr>
              <w:t>0</w:t>
            </w:r>
          </w:p>
        </w:tc>
      </w:tr>
      <w:tr w:rsidR="0086599C" w:rsidTr="0086599C">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85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Средства федерального бюджета</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0</w:t>
            </w:r>
          </w:p>
        </w:tc>
        <w:tc>
          <w:tcPr>
            <w:tcW w:w="1285"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rPr>
              <w:t>0</w:t>
            </w:r>
          </w:p>
        </w:tc>
      </w:tr>
      <w:tr w:rsidR="0086599C" w:rsidTr="0086599C">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85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Внебюджетные источники</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0</w:t>
            </w:r>
          </w:p>
        </w:tc>
        <w:tc>
          <w:tcPr>
            <w:tcW w:w="1285"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spacing w:line="276" w:lineRule="auto"/>
              <w:ind w:left="0"/>
              <w:jc w:val="center"/>
              <w:rPr>
                <w:rFonts w:ascii="Arial" w:hAnsi="Arial" w:cs="Arial"/>
                <w:sz w:val="24"/>
                <w:szCs w:val="24"/>
              </w:rPr>
            </w:pPr>
            <w:r>
              <w:rPr>
                <w:rFonts w:ascii="Arial" w:eastAsia="Times New Roman" w:hAnsi="Arial" w:cs="Arial"/>
                <w:sz w:val="24"/>
                <w:szCs w:val="24"/>
              </w:rPr>
              <w:t>0</w:t>
            </w:r>
          </w:p>
        </w:tc>
      </w:tr>
    </w:tbl>
    <w:p w:rsidR="0086599C" w:rsidRDefault="0086599C" w:rsidP="0086599C">
      <w:pPr>
        <w:tabs>
          <w:tab w:val="left" w:pos="12525"/>
        </w:tabs>
        <w:ind w:right="141"/>
        <w:jc w:val="both"/>
        <w:rPr>
          <w:rFonts w:ascii="Arial" w:hAnsi="Arial" w:cs="Arial"/>
          <w:sz w:val="24"/>
          <w:szCs w:val="24"/>
        </w:rPr>
      </w:pPr>
    </w:p>
    <w:p w:rsidR="0086599C" w:rsidRDefault="0086599C" w:rsidP="0086599C">
      <w:pPr>
        <w:tabs>
          <w:tab w:val="left" w:pos="12525"/>
        </w:tabs>
        <w:ind w:right="141"/>
        <w:jc w:val="both"/>
        <w:rPr>
          <w:rFonts w:ascii="Arial" w:hAnsi="Arial" w:cs="Arial"/>
          <w:sz w:val="24"/>
          <w:szCs w:val="24"/>
        </w:rPr>
      </w:pPr>
    </w:p>
    <w:p w:rsidR="0086599C" w:rsidRDefault="0086599C" w:rsidP="0086599C">
      <w:pPr>
        <w:widowControl w:val="0"/>
        <w:tabs>
          <w:tab w:val="left" w:pos="709"/>
        </w:tabs>
        <w:jc w:val="center"/>
        <w:rPr>
          <w:rFonts w:ascii="Arial" w:hAnsi="Arial" w:cs="Arial"/>
          <w:sz w:val="24"/>
          <w:szCs w:val="24"/>
        </w:rPr>
      </w:pPr>
      <w:r>
        <w:rPr>
          <w:rFonts w:ascii="Arial" w:hAnsi="Arial" w:cs="Arial"/>
          <w:b/>
          <w:sz w:val="24"/>
          <w:szCs w:val="24"/>
        </w:rPr>
        <w:lastRenderedPageBreak/>
        <w:t xml:space="preserve">Характеристика сферы реализации  </w:t>
      </w:r>
      <w:r>
        <w:rPr>
          <w:rFonts w:ascii="Arial" w:eastAsia="Times New Roman" w:hAnsi="Arial" w:cs="Arial"/>
          <w:b/>
          <w:sz w:val="24"/>
          <w:szCs w:val="24"/>
          <w:lang w:eastAsia="ru-RU"/>
        </w:rPr>
        <w:t xml:space="preserve">подпрограммы  </w:t>
      </w:r>
      <w:r>
        <w:rPr>
          <w:rFonts w:ascii="Arial" w:eastAsia="Times New Roman" w:hAnsi="Arial" w:cs="Arial"/>
          <w:b/>
          <w:sz w:val="24"/>
          <w:szCs w:val="24"/>
          <w:lang w:val="en-US" w:eastAsia="ru-RU"/>
        </w:rPr>
        <w:t>VIII</w:t>
      </w:r>
      <w:r>
        <w:rPr>
          <w:rFonts w:ascii="Arial" w:eastAsia="Times New Roman" w:hAnsi="Arial" w:cs="Arial"/>
          <w:b/>
          <w:sz w:val="24"/>
          <w:szCs w:val="24"/>
          <w:lang w:eastAsia="ru-RU"/>
        </w:rPr>
        <w:t xml:space="preserve">  </w:t>
      </w:r>
      <w:r>
        <w:rPr>
          <w:rFonts w:ascii="Arial" w:hAnsi="Arial" w:cs="Arial"/>
          <w:b/>
          <w:bCs/>
          <w:color w:val="000000"/>
          <w:sz w:val="24"/>
          <w:szCs w:val="24"/>
        </w:rPr>
        <w:t>«Развитие трудовых ресурсов и охраны труда»</w:t>
      </w:r>
    </w:p>
    <w:p w:rsidR="0086599C" w:rsidRDefault="0086599C" w:rsidP="0086599C">
      <w:pPr>
        <w:tabs>
          <w:tab w:val="left" w:pos="12525"/>
        </w:tabs>
        <w:ind w:right="141"/>
        <w:jc w:val="center"/>
        <w:rPr>
          <w:rFonts w:ascii="Arial" w:hAnsi="Arial" w:cs="Arial"/>
          <w:sz w:val="24"/>
          <w:szCs w:val="24"/>
        </w:rPr>
      </w:pPr>
    </w:p>
    <w:p w:rsidR="0086599C" w:rsidRDefault="0086599C" w:rsidP="0086599C">
      <w:pPr>
        <w:ind w:left="0" w:firstLine="709"/>
        <w:jc w:val="both"/>
        <w:rPr>
          <w:rFonts w:ascii="Arial" w:hAnsi="Arial" w:cs="Arial"/>
          <w:sz w:val="24"/>
          <w:szCs w:val="24"/>
        </w:rPr>
      </w:pPr>
      <w:r>
        <w:rPr>
          <w:rFonts w:ascii="Arial" w:eastAsia="Times New Roman" w:hAnsi="Arial" w:cs="Arial"/>
          <w:sz w:val="24"/>
          <w:szCs w:val="24"/>
          <w:lang w:eastAsia="ru-RU"/>
        </w:rPr>
        <w:t>В целях обеспечения реализации государственной политики в области охраны труда на территории городского округа Люберцы требуется усиление внимания к решению проблем улучшения условий труда, предупреждения производственного травматизма и профессиональной заболеваемости.</w:t>
      </w:r>
    </w:p>
    <w:p w:rsidR="0086599C" w:rsidRDefault="0086599C" w:rsidP="0086599C">
      <w:pPr>
        <w:widowControl w:val="0"/>
        <w:ind w:left="0" w:firstLine="709"/>
        <w:jc w:val="both"/>
        <w:rPr>
          <w:rFonts w:ascii="Arial" w:hAnsi="Arial" w:cs="Arial"/>
          <w:sz w:val="24"/>
          <w:szCs w:val="24"/>
        </w:rPr>
      </w:pPr>
      <w:r>
        <w:rPr>
          <w:rFonts w:ascii="Arial" w:eastAsia="Times New Roman" w:hAnsi="Arial" w:cs="Arial"/>
          <w:sz w:val="24"/>
          <w:szCs w:val="24"/>
          <w:lang w:eastAsia="ru-RU"/>
        </w:rPr>
        <w:t>Анализ причин и условий возникновения большинства несчастных случаев на производстве в организациях городского округа Люберцы указывает на организационно-технический характер, а также нарушение трудовой и производственной дисциплины, правил, инструкций по охране труда, нахождение пострадавших в состоянии алкогольного опьянения и др.</w:t>
      </w:r>
    </w:p>
    <w:p w:rsidR="0086599C" w:rsidRDefault="0086599C" w:rsidP="0086599C">
      <w:pPr>
        <w:ind w:left="0" w:firstLine="709"/>
        <w:jc w:val="both"/>
        <w:rPr>
          <w:rFonts w:ascii="Arial" w:hAnsi="Arial" w:cs="Arial"/>
          <w:sz w:val="24"/>
          <w:szCs w:val="24"/>
        </w:rPr>
      </w:pPr>
      <w:r>
        <w:rPr>
          <w:rFonts w:ascii="Arial" w:eastAsia="Times New Roman" w:hAnsi="Arial" w:cs="Arial"/>
          <w:sz w:val="24"/>
          <w:szCs w:val="24"/>
          <w:lang w:eastAsia="ru-RU"/>
        </w:rPr>
        <w:t xml:space="preserve">Равнодушное отношение к требованиям охраны труда присутствует и у некоторых руководителей, которые в основном руководствуются принципом экономической целесообразности, выгоды, а не законности и гуманизма. </w:t>
      </w:r>
    </w:p>
    <w:p w:rsidR="0086599C" w:rsidRDefault="0086599C" w:rsidP="0086599C">
      <w:pPr>
        <w:ind w:left="0" w:firstLine="709"/>
        <w:jc w:val="both"/>
        <w:rPr>
          <w:rFonts w:ascii="Arial" w:hAnsi="Arial" w:cs="Arial"/>
          <w:sz w:val="24"/>
          <w:szCs w:val="24"/>
        </w:rPr>
      </w:pPr>
      <w:r>
        <w:rPr>
          <w:rFonts w:ascii="Arial" w:eastAsia="Times New Roman" w:hAnsi="Arial" w:cs="Arial"/>
          <w:sz w:val="24"/>
          <w:szCs w:val="24"/>
          <w:lang w:eastAsia="ru-RU"/>
        </w:rPr>
        <w:t xml:space="preserve">Руководители организаций (особенно малого бизнеса), индивидуальные предприниматели (далее – ИП) уделяют недостаточно внимания вопросам охраны труда, обучения работников приемам безопасного производства работ, обеспечения и создания здоровых и безопасных условий труда и др. </w:t>
      </w:r>
      <w:r>
        <w:rPr>
          <w:rFonts w:ascii="Arial" w:eastAsia="Times New Roman" w:hAnsi="Arial" w:cs="Arial"/>
          <w:iCs/>
          <w:sz w:val="24"/>
          <w:szCs w:val="24"/>
          <w:lang w:eastAsia="ru-RU"/>
        </w:rPr>
        <w:t xml:space="preserve">                                                                                                                                                                                                                                                                     </w:t>
      </w:r>
    </w:p>
    <w:p w:rsidR="0086599C" w:rsidRDefault="0086599C" w:rsidP="0086599C">
      <w:pPr>
        <w:ind w:left="0" w:firstLine="540"/>
        <w:jc w:val="both"/>
        <w:rPr>
          <w:rFonts w:ascii="Arial" w:hAnsi="Arial" w:cs="Arial"/>
          <w:sz w:val="24"/>
          <w:szCs w:val="24"/>
        </w:rPr>
      </w:pPr>
      <w:r>
        <w:rPr>
          <w:rFonts w:ascii="Arial" w:eastAsia="Times New Roman" w:hAnsi="Arial" w:cs="Arial"/>
          <w:sz w:val="24"/>
          <w:szCs w:val="24"/>
          <w:lang w:eastAsia="ru-RU"/>
        </w:rPr>
        <w:t>Поэтому требуется принятие мер, направленных на улучшение условий и охраны труда работающего населения, на проведение профилактических мероприятий, связанных со снижением профессионального риска, проведением диспансеризации и профилактических осмотров работающих.</w:t>
      </w:r>
    </w:p>
    <w:p w:rsidR="0086599C" w:rsidRDefault="0086599C" w:rsidP="0086599C">
      <w:pPr>
        <w:ind w:left="0" w:firstLine="540"/>
        <w:jc w:val="both"/>
        <w:rPr>
          <w:rFonts w:ascii="Arial" w:hAnsi="Arial" w:cs="Arial"/>
          <w:sz w:val="24"/>
          <w:szCs w:val="24"/>
        </w:rPr>
      </w:pPr>
      <w:r>
        <w:rPr>
          <w:rFonts w:ascii="Arial" w:eastAsia="Times New Roman" w:hAnsi="Arial" w:cs="Arial"/>
          <w:sz w:val="24"/>
          <w:szCs w:val="24"/>
          <w:lang w:eastAsia="ru-RU"/>
        </w:rPr>
        <w:t>Основной целью модернизации системы управления охраной труда, направленной на постоянное улучшение условий труда работников, является переход от компенсационной, затратной модели управления охраной труда, к современной системе управления профессиональными рисками, позволяющей реализовать превентивные подходы к сохранению здоровья работников на производстве и сократить все виды издержек, связанных с неблагоприятными условиями труда.</w:t>
      </w:r>
    </w:p>
    <w:p w:rsidR="0086599C" w:rsidRDefault="0086599C" w:rsidP="0086599C">
      <w:pPr>
        <w:ind w:left="0" w:firstLine="540"/>
        <w:jc w:val="both"/>
        <w:rPr>
          <w:rFonts w:ascii="Arial" w:hAnsi="Arial" w:cs="Arial"/>
          <w:sz w:val="24"/>
          <w:szCs w:val="24"/>
        </w:rPr>
      </w:pPr>
      <w:r>
        <w:rPr>
          <w:rFonts w:ascii="Arial" w:eastAsia="Times New Roman" w:hAnsi="Arial" w:cs="Arial"/>
          <w:sz w:val="24"/>
          <w:szCs w:val="24"/>
          <w:lang w:eastAsia="ru-RU"/>
        </w:rPr>
        <w:t>Реализация мероприятий подпрограммы позволит создать условия для снижения смертности и травматизма населения в трудоспособном возрасте по предотвратимым причинам, обусловленным производственными факторами.</w:t>
      </w:r>
    </w:p>
    <w:p w:rsidR="0086599C" w:rsidRDefault="0086599C" w:rsidP="0086599C">
      <w:pPr>
        <w:tabs>
          <w:tab w:val="left" w:pos="12525"/>
        </w:tabs>
        <w:ind w:right="141"/>
        <w:jc w:val="right"/>
        <w:rPr>
          <w:rFonts w:ascii="Arial" w:hAnsi="Arial" w:cs="Arial"/>
          <w:sz w:val="24"/>
          <w:szCs w:val="24"/>
        </w:rPr>
      </w:pPr>
      <w:r>
        <w:rPr>
          <w:rFonts w:ascii="Arial" w:hAnsi="Arial" w:cs="Arial"/>
          <w:sz w:val="24"/>
          <w:szCs w:val="24"/>
        </w:rPr>
        <w:t xml:space="preserve">Приложение 9                                                                                                                                                                                                                          </w:t>
      </w:r>
      <w:r>
        <w:rPr>
          <w:rFonts w:ascii="Arial" w:eastAsia="Times New Roman" w:hAnsi="Arial" w:cs="Arial"/>
          <w:sz w:val="24"/>
          <w:szCs w:val="24"/>
          <w:lang w:eastAsia="ru-RU"/>
        </w:rPr>
        <w:t>к муниципальной программе</w:t>
      </w:r>
    </w:p>
    <w:p w:rsidR="0086599C" w:rsidRDefault="0086599C" w:rsidP="0086599C">
      <w:pPr>
        <w:widowControl w:val="0"/>
        <w:tabs>
          <w:tab w:val="left" w:pos="709"/>
          <w:tab w:val="left" w:pos="12405"/>
          <w:tab w:val="right" w:pos="16271"/>
        </w:tabs>
        <w:ind w:right="141"/>
        <w:jc w:val="center"/>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86599C" w:rsidRDefault="0086599C" w:rsidP="0086599C">
      <w:pPr>
        <w:ind w:firstLine="567"/>
        <w:jc w:val="right"/>
        <w:rPr>
          <w:rFonts w:ascii="Arial" w:hAnsi="Arial" w:cs="Arial"/>
          <w:b/>
          <w:bCs/>
          <w:color w:val="000000"/>
          <w:sz w:val="24"/>
          <w:szCs w:val="24"/>
        </w:rPr>
      </w:pPr>
      <w:r>
        <w:rPr>
          <w:rFonts w:ascii="Arial" w:eastAsia="Times New Roman" w:hAnsi="Arial" w:cs="Arial"/>
          <w:sz w:val="24"/>
          <w:szCs w:val="24"/>
          <w:lang w:eastAsia="ru-RU"/>
        </w:rPr>
        <w:t>от 20.12.2019 № 5057-ПА</w:t>
      </w:r>
    </w:p>
    <w:p w:rsidR="0086599C" w:rsidRDefault="0086599C" w:rsidP="0086599C">
      <w:pPr>
        <w:ind w:firstLine="567"/>
        <w:jc w:val="center"/>
        <w:rPr>
          <w:rFonts w:ascii="Arial" w:hAnsi="Arial" w:cs="Arial"/>
          <w:b/>
          <w:bCs/>
          <w:color w:val="000000"/>
          <w:sz w:val="24"/>
          <w:szCs w:val="24"/>
        </w:rPr>
      </w:pPr>
    </w:p>
    <w:p w:rsidR="0086599C" w:rsidRDefault="0086599C" w:rsidP="0086599C">
      <w:pPr>
        <w:ind w:firstLine="567"/>
        <w:jc w:val="center"/>
        <w:rPr>
          <w:rFonts w:ascii="Arial" w:hAnsi="Arial" w:cs="Arial"/>
          <w:b/>
          <w:bCs/>
          <w:color w:val="000000"/>
          <w:sz w:val="24"/>
          <w:szCs w:val="24"/>
        </w:rPr>
      </w:pPr>
    </w:p>
    <w:p w:rsidR="0086599C" w:rsidRDefault="0086599C" w:rsidP="0086599C">
      <w:pPr>
        <w:ind w:firstLine="567"/>
        <w:jc w:val="center"/>
        <w:rPr>
          <w:rFonts w:ascii="Arial" w:hAnsi="Arial" w:cs="Arial"/>
          <w:b/>
          <w:bCs/>
          <w:color w:val="000000"/>
          <w:sz w:val="24"/>
          <w:szCs w:val="24"/>
        </w:rPr>
      </w:pPr>
    </w:p>
    <w:p w:rsidR="0086599C" w:rsidRDefault="0086599C" w:rsidP="0086599C">
      <w:pPr>
        <w:ind w:firstLine="567"/>
        <w:jc w:val="center"/>
        <w:rPr>
          <w:rFonts w:ascii="Arial" w:hAnsi="Arial" w:cs="Arial"/>
          <w:b/>
          <w:bCs/>
          <w:color w:val="000000"/>
          <w:sz w:val="24"/>
          <w:szCs w:val="24"/>
        </w:rPr>
      </w:pPr>
    </w:p>
    <w:p w:rsidR="0086599C" w:rsidRDefault="0086599C" w:rsidP="0086599C">
      <w:pPr>
        <w:ind w:firstLine="567"/>
        <w:jc w:val="center"/>
        <w:rPr>
          <w:rFonts w:ascii="Arial" w:hAnsi="Arial" w:cs="Arial"/>
          <w:b/>
          <w:bCs/>
          <w:color w:val="000000"/>
          <w:sz w:val="24"/>
          <w:szCs w:val="24"/>
        </w:rPr>
      </w:pPr>
    </w:p>
    <w:p w:rsidR="0086599C" w:rsidRDefault="0086599C" w:rsidP="0086599C">
      <w:pPr>
        <w:ind w:firstLine="567"/>
        <w:jc w:val="center"/>
        <w:rPr>
          <w:rFonts w:ascii="Arial" w:hAnsi="Arial" w:cs="Arial"/>
          <w:b/>
          <w:bCs/>
          <w:color w:val="000000"/>
          <w:sz w:val="24"/>
          <w:szCs w:val="24"/>
        </w:rPr>
      </w:pPr>
    </w:p>
    <w:p w:rsidR="0086599C" w:rsidRDefault="0086599C" w:rsidP="0086599C">
      <w:pPr>
        <w:ind w:firstLine="567"/>
        <w:jc w:val="center"/>
        <w:rPr>
          <w:rFonts w:ascii="Arial" w:hAnsi="Arial" w:cs="Arial"/>
          <w:b/>
          <w:bCs/>
          <w:color w:val="000000"/>
          <w:sz w:val="24"/>
          <w:szCs w:val="24"/>
        </w:rPr>
      </w:pPr>
    </w:p>
    <w:p w:rsidR="0086599C" w:rsidRDefault="0086599C" w:rsidP="0086599C">
      <w:pPr>
        <w:ind w:firstLine="567"/>
        <w:jc w:val="center"/>
        <w:rPr>
          <w:rFonts w:ascii="Arial" w:hAnsi="Arial" w:cs="Arial"/>
          <w:sz w:val="24"/>
          <w:szCs w:val="24"/>
        </w:rPr>
      </w:pPr>
      <w:r>
        <w:rPr>
          <w:rFonts w:ascii="Arial" w:hAnsi="Arial" w:cs="Arial"/>
          <w:b/>
          <w:bCs/>
          <w:color w:val="000000"/>
          <w:sz w:val="24"/>
          <w:szCs w:val="24"/>
        </w:rPr>
        <w:lastRenderedPageBreak/>
        <w:t xml:space="preserve">Перечень мероприятий подпрограммы </w:t>
      </w:r>
      <w:r>
        <w:rPr>
          <w:rFonts w:ascii="Arial" w:hAnsi="Arial" w:cs="Arial"/>
          <w:b/>
          <w:bCs/>
          <w:color w:val="000000"/>
          <w:sz w:val="24"/>
          <w:szCs w:val="24"/>
          <w:lang w:val="en-US"/>
        </w:rPr>
        <w:t>VIII</w:t>
      </w:r>
      <w:r>
        <w:rPr>
          <w:rFonts w:ascii="Arial" w:hAnsi="Arial" w:cs="Arial"/>
          <w:b/>
          <w:bCs/>
          <w:color w:val="000000"/>
          <w:sz w:val="24"/>
          <w:szCs w:val="24"/>
        </w:rPr>
        <w:t xml:space="preserve"> «Развитие трудовых ресурсов и охраны труда»</w:t>
      </w:r>
    </w:p>
    <w:p w:rsidR="0086599C" w:rsidRDefault="0086599C" w:rsidP="0086599C">
      <w:pPr>
        <w:ind w:firstLine="567"/>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86599C" w:rsidRDefault="0086599C" w:rsidP="0086599C">
      <w:pPr>
        <w:ind w:left="0"/>
        <w:jc w:val="center"/>
        <w:rPr>
          <w:rFonts w:ascii="Arial" w:eastAsia="Times New Roman" w:hAnsi="Arial" w:cs="Arial"/>
          <w:sz w:val="24"/>
          <w:szCs w:val="24"/>
          <w:lang w:eastAsia="ru-RU"/>
        </w:rPr>
      </w:pPr>
    </w:p>
    <w:tbl>
      <w:tblPr>
        <w:tblW w:w="0" w:type="auto"/>
        <w:tblInd w:w="-318" w:type="dxa"/>
        <w:tblLayout w:type="fixed"/>
        <w:tblLook w:val="04A0" w:firstRow="1" w:lastRow="0" w:firstColumn="1" w:lastColumn="0" w:noHBand="0" w:noVBand="1"/>
      </w:tblPr>
      <w:tblGrid>
        <w:gridCol w:w="559"/>
        <w:gridCol w:w="1710"/>
        <w:gridCol w:w="1418"/>
        <w:gridCol w:w="1186"/>
        <w:gridCol w:w="857"/>
        <w:gridCol w:w="1000"/>
        <w:gridCol w:w="936"/>
        <w:gridCol w:w="15"/>
        <w:gridCol w:w="6"/>
        <w:gridCol w:w="9"/>
        <w:gridCol w:w="1041"/>
        <w:gridCol w:w="868"/>
        <w:gridCol w:w="32"/>
        <w:gridCol w:w="933"/>
        <w:gridCol w:w="45"/>
        <w:gridCol w:w="1010"/>
        <w:gridCol w:w="1674"/>
        <w:gridCol w:w="1885"/>
      </w:tblGrid>
      <w:tr w:rsidR="0086599C" w:rsidTr="0086599C">
        <w:trPr>
          <w:trHeight w:val="375"/>
        </w:trPr>
        <w:tc>
          <w:tcPr>
            <w:tcW w:w="559"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w:t>
            </w:r>
          </w:p>
          <w:p w:rsidR="0086599C" w:rsidRDefault="0086599C">
            <w:pPr>
              <w:ind w:left="0"/>
              <w:jc w:val="center"/>
              <w:rPr>
                <w:rFonts w:ascii="Arial" w:hAnsi="Arial" w:cs="Arial"/>
                <w:sz w:val="24"/>
                <w:szCs w:val="24"/>
              </w:rPr>
            </w:pP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1710" w:type="dxa"/>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ind w:left="0"/>
              <w:rPr>
                <w:rFonts w:ascii="Arial" w:hAnsi="Arial" w:cs="Arial"/>
                <w:sz w:val="24"/>
                <w:szCs w:val="24"/>
              </w:rPr>
            </w:pPr>
            <w:r>
              <w:rPr>
                <w:rFonts w:ascii="Arial" w:eastAsia="Times New Roman" w:hAnsi="Arial" w:cs="Arial"/>
                <w:sz w:val="24"/>
                <w:szCs w:val="24"/>
                <w:lang w:eastAsia="ru-RU"/>
              </w:rPr>
              <w:t>Мероприятия  подпрограммы</w:t>
            </w:r>
          </w:p>
        </w:tc>
        <w:tc>
          <w:tcPr>
            <w:tcW w:w="1418" w:type="dxa"/>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Источники финансирования</w:t>
            </w:r>
          </w:p>
        </w:tc>
        <w:tc>
          <w:tcPr>
            <w:tcW w:w="1186" w:type="dxa"/>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Срок исполнения мероприятия</w:t>
            </w:r>
          </w:p>
        </w:tc>
        <w:tc>
          <w:tcPr>
            <w:tcW w:w="857" w:type="dxa"/>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 xml:space="preserve">Объем финансирования в 2019 году (тыс. </w:t>
            </w:r>
            <w:proofErr w:type="spellStart"/>
            <w:r>
              <w:rPr>
                <w:rFonts w:ascii="Arial" w:eastAsia="Times New Roman" w:hAnsi="Arial" w:cs="Arial"/>
                <w:sz w:val="24"/>
                <w:szCs w:val="24"/>
                <w:lang w:eastAsia="ru-RU"/>
              </w:rPr>
              <w:t>руб</w:t>
            </w:r>
            <w:proofErr w:type="spellEnd"/>
            <w:r>
              <w:rPr>
                <w:rFonts w:ascii="Arial" w:eastAsia="Times New Roman" w:hAnsi="Arial" w:cs="Arial"/>
                <w:sz w:val="24"/>
                <w:szCs w:val="24"/>
                <w:lang w:eastAsia="ru-RU"/>
              </w:rPr>
              <w:t>)</w:t>
            </w:r>
          </w:p>
        </w:tc>
        <w:tc>
          <w:tcPr>
            <w:tcW w:w="1000" w:type="dxa"/>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Всего, (</w:t>
            </w:r>
            <w:proofErr w:type="spellStart"/>
            <w:r>
              <w:rPr>
                <w:rFonts w:ascii="Arial" w:eastAsia="Times New Roman" w:hAnsi="Arial" w:cs="Arial"/>
                <w:sz w:val="24"/>
                <w:szCs w:val="24"/>
                <w:lang w:eastAsia="ru-RU"/>
              </w:rPr>
              <w:t>тыс</w:t>
            </w:r>
            <w:proofErr w:type="gramStart"/>
            <w:r>
              <w:rPr>
                <w:rFonts w:ascii="Arial" w:eastAsia="Times New Roman" w:hAnsi="Arial" w:cs="Arial"/>
                <w:sz w:val="24"/>
                <w:szCs w:val="24"/>
                <w:lang w:eastAsia="ru-RU"/>
              </w:rPr>
              <w:t>.р</w:t>
            </w:r>
            <w:proofErr w:type="gramEnd"/>
            <w:r>
              <w:rPr>
                <w:rFonts w:ascii="Arial" w:eastAsia="Times New Roman" w:hAnsi="Arial" w:cs="Arial"/>
                <w:sz w:val="24"/>
                <w:szCs w:val="24"/>
                <w:lang w:eastAsia="ru-RU"/>
              </w:rPr>
              <w:t>уб</w:t>
            </w:r>
            <w:proofErr w:type="spellEnd"/>
            <w:r>
              <w:rPr>
                <w:rFonts w:ascii="Arial" w:eastAsia="Times New Roman" w:hAnsi="Arial" w:cs="Arial"/>
                <w:sz w:val="24"/>
                <w:szCs w:val="24"/>
                <w:lang w:eastAsia="ru-RU"/>
              </w:rPr>
              <w:t>)</w:t>
            </w:r>
          </w:p>
        </w:tc>
        <w:tc>
          <w:tcPr>
            <w:tcW w:w="4895" w:type="dxa"/>
            <w:gridSpan w:val="10"/>
            <w:tcBorders>
              <w:top w:val="single" w:sz="4" w:space="0" w:color="000000"/>
              <w:left w:val="nil"/>
              <w:bottom w:val="single" w:sz="4" w:space="0" w:color="000000"/>
              <w:right w:val="single" w:sz="4" w:space="0" w:color="000000"/>
            </w:tcBorders>
            <w:vAlign w:val="center"/>
            <w:hideMark/>
          </w:tcPr>
          <w:p w:rsidR="0086599C" w:rsidRDefault="0086599C">
            <w:pPr>
              <w:ind w:left="0"/>
              <w:rPr>
                <w:rFonts w:ascii="Arial" w:hAnsi="Arial" w:cs="Arial"/>
                <w:sz w:val="24"/>
                <w:szCs w:val="24"/>
              </w:rPr>
            </w:pPr>
            <w:r>
              <w:rPr>
                <w:rFonts w:ascii="Arial" w:eastAsia="Times New Roman" w:hAnsi="Arial" w:cs="Arial"/>
                <w:sz w:val="24"/>
                <w:szCs w:val="24"/>
                <w:lang w:eastAsia="ru-RU"/>
              </w:rPr>
              <w:t>Объем финансирования по годам, (тыс. руб.)</w:t>
            </w:r>
          </w:p>
        </w:tc>
        <w:tc>
          <w:tcPr>
            <w:tcW w:w="1674" w:type="dxa"/>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ind w:left="0"/>
              <w:rPr>
                <w:rFonts w:ascii="Arial" w:eastAsia="Times New Roman" w:hAnsi="Arial" w:cs="Arial"/>
                <w:sz w:val="24"/>
                <w:szCs w:val="24"/>
                <w:lang w:eastAsia="ru-RU"/>
              </w:rPr>
            </w:pPr>
            <w:proofErr w:type="gramStart"/>
            <w:r>
              <w:rPr>
                <w:rFonts w:ascii="Arial" w:eastAsia="Times New Roman" w:hAnsi="Arial" w:cs="Arial"/>
                <w:sz w:val="24"/>
                <w:szCs w:val="24"/>
                <w:lang w:eastAsia="ru-RU"/>
              </w:rPr>
              <w:t>Ответственный</w:t>
            </w:r>
            <w:proofErr w:type="gramEnd"/>
            <w:r>
              <w:rPr>
                <w:rFonts w:ascii="Arial" w:eastAsia="Times New Roman" w:hAnsi="Arial" w:cs="Arial"/>
                <w:sz w:val="24"/>
                <w:szCs w:val="24"/>
                <w:lang w:eastAsia="ru-RU"/>
              </w:rPr>
              <w:t xml:space="preserve"> за выполнение мероприятия подпрограммы</w:t>
            </w:r>
          </w:p>
        </w:tc>
        <w:tc>
          <w:tcPr>
            <w:tcW w:w="1885" w:type="dxa"/>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ind w:left="0"/>
              <w:rPr>
                <w:rFonts w:ascii="Arial" w:hAnsi="Arial" w:cs="Arial"/>
                <w:sz w:val="24"/>
                <w:szCs w:val="24"/>
              </w:rPr>
            </w:pPr>
            <w:r>
              <w:rPr>
                <w:rFonts w:ascii="Arial" w:eastAsia="Times New Roman" w:hAnsi="Arial" w:cs="Arial"/>
                <w:sz w:val="24"/>
                <w:szCs w:val="24"/>
                <w:lang w:eastAsia="ru-RU"/>
              </w:rPr>
              <w:t xml:space="preserve">Результаты выполнения </w:t>
            </w:r>
          </w:p>
          <w:p w:rsidR="0086599C" w:rsidRDefault="0086599C">
            <w:pPr>
              <w:ind w:left="0"/>
              <w:rPr>
                <w:rFonts w:ascii="Arial" w:hAnsi="Arial" w:cs="Arial"/>
                <w:sz w:val="24"/>
                <w:szCs w:val="24"/>
              </w:rPr>
            </w:pPr>
            <w:r>
              <w:rPr>
                <w:rFonts w:ascii="Arial" w:eastAsia="Times New Roman" w:hAnsi="Arial" w:cs="Arial"/>
                <w:sz w:val="24"/>
                <w:szCs w:val="24"/>
                <w:lang w:eastAsia="ru-RU"/>
              </w:rPr>
              <w:t>мероприятия</w:t>
            </w:r>
          </w:p>
          <w:p w:rsidR="0086599C" w:rsidRDefault="0086599C">
            <w:pPr>
              <w:ind w:left="0"/>
              <w:rPr>
                <w:rFonts w:ascii="Arial" w:hAnsi="Arial" w:cs="Arial"/>
                <w:sz w:val="24"/>
                <w:szCs w:val="24"/>
              </w:rPr>
            </w:pPr>
            <w:r>
              <w:rPr>
                <w:rFonts w:ascii="Arial" w:eastAsia="Times New Roman" w:hAnsi="Arial" w:cs="Arial"/>
                <w:sz w:val="24"/>
                <w:szCs w:val="24"/>
                <w:lang w:eastAsia="ru-RU"/>
              </w:rPr>
              <w:t>подпрограммы</w:t>
            </w:r>
          </w:p>
        </w:tc>
      </w:tr>
      <w:tr w:rsidR="0086599C" w:rsidTr="0086599C">
        <w:trPr>
          <w:trHeight w:val="795"/>
        </w:trPr>
        <w:tc>
          <w:tcPr>
            <w:tcW w:w="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1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604"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85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0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966" w:type="dxa"/>
            <w:gridSpan w:val="4"/>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2020</w:t>
            </w:r>
          </w:p>
        </w:tc>
        <w:tc>
          <w:tcPr>
            <w:tcW w:w="1041" w:type="dxa"/>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2021</w:t>
            </w:r>
          </w:p>
        </w:tc>
        <w:tc>
          <w:tcPr>
            <w:tcW w:w="900" w:type="dxa"/>
            <w:gridSpan w:val="2"/>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2022</w:t>
            </w:r>
          </w:p>
        </w:tc>
        <w:tc>
          <w:tcPr>
            <w:tcW w:w="978" w:type="dxa"/>
            <w:gridSpan w:val="2"/>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2023</w:t>
            </w:r>
          </w:p>
        </w:tc>
        <w:tc>
          <w:tcPr>
            <w:tcW w:w="1010" w:type="dxa"/>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2024</w:t>
            </w:r>
          </w:p>
        </w:tc>
        <w:tc>
          <w:tcPr>
            <w:tcW w:w="1674"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885"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77"/>
        </w:trPr>
        <w:tc>
          <w:tcPr>
            <w:tcW w:w="559" w:type="dxa"/>
            <w:tcBorders>
              <w:top w:val="nil"/>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1</w:t>
            </w:r>
          </w:p>
        </w:tc>
        <w:tc>
          <w:tcPr>
            <w:tcW w:w="1710" w:type="dxa"/>
            <w:tcBorders>
              <w:top w:val="nil"/>
              <w:left w:val="single" w:sz="4" w:space="0" w:color="000000"/>
              <w:bottom w:val="single" w:sz="4" w:space="0" w:color="000000"/>
              <w:right w:val="single" w:sz="4" w:space="0" w:color="000000"/>
            </w:tcBorders>
            <w:vAlign w:val="center"/>
            <w:hideMark/>
          </w:tcPr>
          <w:p w:rsidR="0086599C" w:rsidRDefault="0086599C">
            <w:pPr>
              <w:ind w:left="0"/>
              <w:rPr>
                <w:rFonts w:ascii="Arial" w:hAnsi="Arial" w:cs="Arial"/>
                <w:sz w:val="24"/>
                <w:szCs w:val="24"/>
              </w:rPr>
            </w:pPr>
            <w:r>
              <w:rPr>
                <w:rFonts w:ascii="Arial" w:eastAsia="Times New Roman" w:hAnsi="Arial" w:cs="Arial"/>
                <w:sz w:val="24"/>
                <w:szCs w:val="24"/>
                <w:lang w:eastAsia="ru-RU"/>
              </w:rPr>
              <w:t>2</w:t>
            </w:r>
          </w:p>
        </w:tc>
        <w:tc>
          <w:tcPr>
            <w:tcW w:w="1418" w:type="dxa"/>
            <w:tcBorders>
              <w:top w:val="nil"/>
              <w:left w:val="nil"/>
              <w:bottom w:val="single" w:sz="4" w:space="0" w:color="000000"/>
              <w:right w:val="single" w:sz="4" w:space="0" w:color="000000"/>
            </w:tcBorders>
            <w:vAlign w:val="center"/>
            <w:hideMark/>
          </w:tcPr>
          <w:p w:rsidR="0086599C" w:rsidRDefault="0086599C">
            <w:pPr>
              <w:ind w:left="0"/>
              <w:rPr>
                <w:rFonts w:ascii="Arial" w:hAnsi="Arial" w:cs="Arial"/>
                <w:sz w:val="24"/>
                <w:szCs w:val="24"/>
              </w:rPr>
            </w:pPr>
            <w:r>
              <w:rPr>
                <w:rFonts w:ascii="Arial" w:eastAsia="Times New Roman" w:hAnsi="Arial" w:cs="Arial"/>
                <w:sz w:val="24"/>
                <w:szCs w:val="24"/>
                <w:lang w:eastAsia="ru-RU"/>
              </w:rPr>
              <w:t>3</w:t>
            </w:r>
          </w:p>
        </w:tc>
        <w:tc>
          <w:tcPr>
            <w:tcW w:w="1186"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ind w:left="0"/>
              <w:rPr>
                <w:rFonts w:ascii="Arial" w:hAnsi="Arial" w:cs="Arial"/>
                <w:sz w:val="24"/>
                <w:szCs w:val="24"/>
              </w:rPr>
            </w:pPr>
            <w:r>
              <w:rPr>
                <w:rFonts w:ascii="Arial" w:eastAsia="Times New Roman" w:hAnsi="Arial" w:cs="Arial"/>
                <w:sz w:val="24"/>
                <w:szCs w:val="24"/>
                <w:lang w:eastAsia="ru-RU"/>
              </w:rPr>
              <w:t>4</w:t>
            </w:r>
          </w:p>
        </w:tc>
        <w:tc>
          <w:tcPr>
            <w:tcW w:w="857" w:type="dxa"/>
            <w:tcBorders>
              <w:top w:val="nil"/>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5</w:t>
            </w:r>
          </w:p>
        </w:tc>
        <w:tc>
          <w:tcPr>
            <w:tcW w:w="1000" w:type="dxa"/>
            <w:tcBorders>
              <w:top w:val="nil"/>
              <w:left w:val="nil"/>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eastAsia="Times New Roman" w:hAnsi="Arial" w:cs="Arial"/>
                <w:sz w:val="24"/>
                <w:szCs w:val="24"/>
                <w:lang w:eastAsia="ru-RU"/>
              </w:rPr>
              <w:t>6</w:t>
            </w:r>
          </w:p>
        </w:tc>
        <w:tc>
          <w:tcPr>
            <w:tcW w:w="966" w:type="dxa"/>
            <w:gridSpan w:val="4"/>
            <w:tcBorders>
              <w:top w:val="nil"/>
              <w:left w:val="nil"/>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eastAsia="Times New Roman" w:hAnsi="Arial" w:cs="Arial"/>
                <w:sz w:val="24"/>
                <w:szCs w:val="24"/>
                <w:lang w:eastAsia="ru-RU"/>
              </w:rPr>
              <w:t>7</w:t>
            </w:r>
          </w:p>
        </w:tc>
        <w:tc>
          <w:tcPr>
            <w:tcW w:w="1041" w:type="dxa"/>
            <w:tcBorders>
              <w:top w:val="nil"/>
              <w:left w:val="nil"/>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eastAsia="Times New Roman" w:hAnsi="Arial" w:cs="Arial"/>
                <w:sz w:val="24"/>
                <w:szCs w:val="24"/>
                <w:lang w:eastAsia="ru-RU"/>
              </w:rPr>
              <w:t>8</w:t>
            </w:r>
          </w:p>
        </w:tc>
        <w:tc>
          <w:tcPr>
            <w:tcW w:w="900" w:type="dxa"/>
            <w:gridSpan w:val="2"/>
            <w:tcBorders>
              <w:top w:val="nil"/>
              <w:left w:val="nil"/>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eastAsia="Times New Roman" w:hAnsi="Arial" w:cs="Arial"/>
                <w:sz w:val="24"/>
                <w:szCs w:val="24"/>
                <w:lang w:eastAsia="ru-RU"/>
              </w:rPr>
              <w:t>9</w:t>
            </w:r>
          </w:p>
        </w:tc>
        <w:tc>
          <w:tcPr>
            <w:tcW w:w="978" w:type="dxa"/>
            <w:gridSpan w:val="2"/>
            <w:tcBorders>
              <w:top w:val="nil"/>
              <w:left w:val="nil"/>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eastAsia="Times New Roman" w:hAnsi="Arial" w:cs="Arial"/>
                <w:sz w:val="24"/>
                <w:szCs w:val="24"/>
                <w:lang w:eastAsia="ru-RU"/>
              </w:rPr>
              <w:t>10</w:t>
            </w:r>
          </w:p>
        </w:tc>
        <w:tc>
          <w:tcPr>
            <w:tcW w:w="1010" w:type="dxa"/>
            <w:tcBorders>
              <w:top w:val="nil"/>
              <w:left w:val="nil"/>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eastAsia="Times New Roman" w:hAnsi="Arial" w:cs="Arial"/>
                <w:sz w:val="24"/>
                <w:szCs w:val="24"/>
                <w:lang w:eastAsia="ru-RU"/>
              </w:rPr>
              <w:t>11</w:t>
            </w:r>
          </w:p>
        </w:tc>
        <w:tc>
          <w:tcPr>
            <w:tcW w:w="1674" w:type="dxa"/>
            <w:tcBorders>
              <w:top w:val="nil"/>
              <w:left w:val="nil"/>
              <w:bottom w:val="single" w:sz="4" w:space="0" w:color="000000"/>
              <w:right w:val="single" w:sz="4" w:space="0" w:color="000000"/>
            </w:tcBorders>
            <w:vAlign w:val="center"/>
            <w:hideMark/>
          </w:tcPr>
          <w:p w:rsidR="0086599C" w:rsidRDefault="0086599C">
            <w:pPr>
              <w:ind w:left="0"/>
              <w:rPr>
                <w:rFonts w:ascii="Arial" w:hAnsi="Arial" w:cs="Arial"/>
                <w:sz w:val="24"/>
                <w:szCs w:val="24"/>
              </w:rPr>
            </w:pPr>
            <w:r>
              <w:rPr>
                <w:rFonts w:ascii="Arial" w:eastAsia="Times New Roman" w:hAnsi="Arial" w:cs="Arial"/>
                <w:sz w:val="24"/>
                <w:szCs w:val="24"/>
                <w:lang w:eastAsia="ru-RU"/>
              </w:rPr>
              <w:t>12</w:t>
            </w:r>
          </w:p>
        </w:tc>
        <w:tc>
          <w:tcPr>
            <w:tcW w:w="1885" w:type="dxa"/>
            <w:tcBorders>
              <w:top w:val="nil"/>
              <w:left w:val="nil"/>
              <w:bottom w:val="single" w:sz="4" w:space="0" w:color="000000"/>
              <w:right w:val="single" w:sz="4" w:space="0" w:color="000000"/>
            </w:tcBorders>
            <w:vAlign w:val="center"/>
            <w:hideMark/>
          </w:tcPr>
          <w:p w:rsidR="0086599C" w:rsidRDefault="0086599C">
            <w:pPr>
              <w:ind w:left="0"/>
              <w:rPr>
                <w:rFonts w:ascii="Arial" w:hAnsi="Arial" w:cs="Arial"/>
                <w:sz w:val="24"/>
                <w:szCs w:val="24"/>
              </w:rPr>
            </w:pPr>
            <w:r>
              <w:rPr>
                <w:rFonts w:ascii="Arial" w:eastAsia="Times New Roman" w:hAnsi="Arial" w:cs="Arial"/>
                <w:sz w:val="24"/>
                <w:szCs w:val="24"/>
                <w:lang w:eastAsia="ru-RU"/>
              </w:rPr>
              <w:t>13</w:t>
            </w:r>
          </w:p>
        </w:tc>
      </w:tr>
      <w:tr w:rsidR="0086599C" w:rsidTr="0086599C">
        <w:trPr>
          <w:trHeight w:val="677"/>
        </w:trPr>
        <w:tc>
          <w:tcPr>
            <w:tcW w:w="559" w:type="dxa"/>
            <w:tcBorders>
              <w:top w:val="nil"/>
              <w:left w:val="single" w:sz="4" w:space="0" w:color="000000"/>
              <w:bottom w:val="nil"/>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1.</w:t>
            </w:r>
          </w:p>
        </w:tc>
        <w:tc>
          <w:tcPr>
            <w:tcW w:w="1710" w:type="dxa"/>
            <w:vMerge w:val="restart"/>
            <w:tcBorders>
              <w:top w:val="nil"/>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eastAsia="Times New Roman" w:hAnsi="Arial" w:cs="Arial"/>
                <w:b/>
                <w:sz w:val="24"/>
                <w:szCs w:val="24"/>
                <w:lang w:eastAsia="ru-RU"/>
              </w:rPr>
              <w:t>Основное мероприятие 01</w:t>
            </w:r>
          </w:p>
          <w:p w:rsidR="0086599C" w:rsidRDefault="0086599C">
            <w:pPr>
              <w:ind w:left="0"/>
              <w:rPr>
                <w:rFonts w:ascii="Arial" w:hAnsi="Arial" w:cs="Arial"/>
                <w:sz w:val="24"/>
                <w:szCs w:val="24"/>
              </w:rPr>
            </w:pPr>
            <w:r>
              <w:rPr>
                <w:rFonts w:ascii="Arial" w:eastAsia="Times New Roman" w:hAnsi="Arial" w:cs="Arial"/>
                <w:sz w:val="24"/>
                <w:szCs w:val="24"/>
                <w:lang w:eastAsia="ru-RU"/>
              </w:rPr>
              <w:t>Профилактика производственного травматизма</w:t>
            </w:r>
          </w:p>
        </w:tc>
        <w:tc>
          <w:tcPr>
            <w:tcW w:w="1418" w:type="dxa"/>
            <w:tcBorders>
              <w:top w:val="nil"/>
              <w:left w:val="nil"/>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rPr>
              <w:t>Средства федерального бюджета</w:t>
            </w:r>
          </w:p>
        </w:tc>
        <w:tc>
          <w:tcPr>
            <w:tcW w:w="1186"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eastAsia="Times New Roman" w:hAnsi="Arial" w:cs="Arial"/>
                <w:sz w:val="24"/>
                <w:szCs w:val="24"/>
                <w:lang w:eastAsia="ru-RU"/>
              </w:rPr>
              <w:t>01.01.2020- 31.12.2024</w:t>
            </w:r>
          </w:p>
        </w:tc>
        <w:tc>
          <w:tcPr>
            <w:tcW w:w="857" w:type="dxa"/>
            <w:tcBorders>
              <w:top w:val="nil"/>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nil"/>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951" w:type="dxa"/>
            <w:gridSpan w:val="2"/>
            <w:tcBorders>
              <w:top w:val="nil"/>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56" w:type="dxa"/>
            <w:gridSpan w:val="3"/>
            <w:tcBorders>
              <w:top w:val="nil"/>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900" w:type="dxa"/>
            <w:gridSpan w:val="2"/>
            <w:tcBorders>
              <w:top w:val="nil"/>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978" w:type="dxa"/>
            <w:gridSpan w:val="2"/>
            <w:tcBorders>
              <w:top w:val="nil"/>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10" w:type="dxa"/>
            <w:tcBorders>
              <w:top w:val="nil"/>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val="restart"/>
            <w:tcBorders>
              <w:top w:val="nil"/>
              <w:left w:val="nil"/>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eastAsia="Times New Roman" w:hAnsi="Arial" w:cs="Arial"/>
                <w:sz w:val="24"/>
                <w:szCs w:val="24"/>
                <w:lang w:eastAsia="ru-RU"/>
              </w:rPr>
              <w:t>Управление предпринимательства и инвестиций администрации городского округа Люберцы Московской области</w:t>
            </w:r>
          </w:p>
        </w:tc>
        <w:tc>
          <w:tcPr>
            <w:tcW w:w="1885" w:type="dxa"/>
            <w:vMerge w:val="restart"/>
            <w:tcBorders>
              <w:top w:val="nil"/>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eastAsia="Times New Roman" w:hAnsi="Arial" w:cs="Arial"/>
                <w:sz w:val="24"/>
                <w:szCs w:val="24"/>
                <w:lang w:eastAsia="ru-RU"/>
              </w:rPr>
              <w:t>Создание здоровых и безопасных условий труда на рабочих местах муниципальных организаций.</w:t>
            </w:r>
            <w:r>
              <w:rPr>
                <w:rFonts w:ascii="Arial" w:eastAsia="Times New Roman" w:hAnsi="Arial" w:cs="Arial"/>
                <w:sz w:val="24"/>
                <w:szCs w:val="24"/>
                <w:lang w:eastAsia="ru-RU"/>
              </w:rPr>
              <w:br/>
              <w:t>Отсутствие производственного травматизма со смертельным исходом в муниципальных организациях</w:t>
            </w:r>
          </w:p>
        </w:tc>
      </w:tr>
      <w:tr w:rsidR="0086599C" w:rsidTr="0086599C">
        <w:trPr>
          <w:trHeight w:val="896"/>
        </w:trPr>
        <w:tc>
          <w:tcPr>
            <w:tcW w:w="559" w:type="dxa"/>
            <w:vMerge w:val="restart"/>
            <w:tcBorders>
              <w:top w:val="nil"/>
              <w:left w:val="single" w:sz="4" w:space="0" w:color="000000"/>
              <w:bottom w:val="single" w:sz="4" w:space="0" w:color="000000"/>
              <w:right w:val="single" w:sz="4" w:space="0" w:color="000000"/>
            </w:tcBorders>
          </w:tcPr>
          <w:p w:rsidR="0086599C" w:rsidRDefault="0086599C">
            <w:pPr>
              <w:ind w:left="0"/>
              <w:jc w:val="center"/>
              <w:rPr>
                <w:rFonts w:ascii="Arial" w:eastAsia="Times New Roman" w:hAnsi="Arial" w:cs="Arial"/>
                <w:sz w:val="24"/>
                <w:szCs w:val="24"/>
                <w:lang w:val="en-US" w:eastAsia="ru-RU"/>
              </w:rPr>
            </w:pPr>
          </w:p>
        </w:tc>
        <w:tc>
          <w:tcPr>
            <w:tcW w:w="1710" w:type="dxa"/>
            <w:vMerge/>
            <w:tcBorders>
              <w:top w:val="nil"/>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18" w:type="dxa"/>
            <w:tcBorders>
              <w:top w:val="nil"/>
              <w:left w:val="nil"/>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Средства бюджета Московской области</w:t>
            </w: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857" w:type="dxa"/>
            <w:tcBorders>
              <w:top w:val="nil"/>
              <w:left w:val="single" w:sz="4" w:space="0" w:color="000000"/>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951" w:type="dxa"/>
            <w:gridSpan w:val="2"/>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56" w:type="dxa"/>
            <w:gridSpan w:val="3"/>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900" w:type="dxa"/>
            <w:gridSpan w:val="2"/>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978" w:type="dxa"/>
            <w:gridSpan w:val="2"/>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10" w:type="dxa"/>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tcBorders>
              <w:top w:val="nil"/>
              <w:left w:val="nil"/>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885" w:type="dxa"/>
            <w:vMerge/>
            <w:tcBorders>
              <w:top w:val="nil"/>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940"/>
        </w:trPr>
        <w:tc>
          <w:tcPr>
            <w:tcW w:w="559" w:type="dxa"/>
            <w:vMerge/>
            <w:tcBorders>
              <w:top w:val="nil"/>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val="en-US" w:eastAsia="ru-RU"/>
              </w:rPr>
            </w:pPr>
          </w:p>
        </w:tc>
        <w:tc>
          <w:tcPr>
            <w:tcW w:w="1710" w:type="dxa"/>
            <w:vMerge/>
            <w:tcBorders>
              <w:top w:val="nil"/>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18" w:type="dxa"/>
            <w:tcBorders>
              <w:top w:val="nil"/>
              <w:left w:val="nil"/>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Средства  бюджета городского округа Люберцы</w:t>
            </w: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857" w:type="dxa"/>
            <w:tcBorders>
              <w:top w:val="nil"/>
              <w:left w:val="single" w:sz="4" w:space="0" w:color="000000"/>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951" w:type="dxa"/>
            <w:gridSpan w:val="2"/>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56" w:type="dxa"/>
            <w:gridSpan w:val="3"/>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900" w:type="dxa"/>
            <w:gridSpan w:val="2"/>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978" w:type="dxa"/>
            <w:gridSpan w:val="2"/>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10" w:type="dxa"/>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tcBorders>
              <w:top w:val="nil"/>
              <w:left w:val="nil"/>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885" w:type="dxa"/>
            <w:vMerge/>
            <w:tcBorders>
              <w:top w:val="nil"/>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1420"/>
        </w:trPr>
        <w:tc>
          <w:tcPr>
            <w:tcW w:w="559" w:type="dxa"/>
            <w:vMerge/>
            <w:tcBorders>
              <w:top w:val="nil"/>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val="en-US" w:eastAsia="ru-RU"/>
              </w:rPr>
            </w:pPr>
          </w:p>
        </w:tc>
        <w:tc>
          <w:tcPr>
            <w:tcW w:w="1710" w:type="dxa"/>
            <w:vMerge/>
            <w:tcBorders>
              <w:top w:val="nil"/>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18" w:type="dxa"/>
            <w:tcBorders>
              <w:top w:val="nil"/>
              <w:left w:val="nil"/>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Внебюджетные источники</w:t>
            </w: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857" w:type="dxa"/>
            <w:tcBorders>
              <w:top w:val="nil"/>
              <w:left w:val="single" w:sz="4" w:space="0" w:color="000000"/>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951" w:type="dxa"/>
            <w:gridSpan w:val="2"/>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56" w:type="dxa"/>
            <w:gridSpan w:val="3"/>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900" w:type="dxa"/>
            <w:gridSpan w:val="2"/>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978" w:type="dxa"/>
            <w:gridSpan w:val="2"/>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10" w:type="dxa"/>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tcBorders>
              <w:top w:val="nil"/>
              <w:left w:val="nil"/>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885" w:type="dxa"/>
            <w:vMerge/>
            <w:tcBorders>
              <w:top w:val="nil"/>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1148"/>
        </w:trPr>
        <w:tc>
          <w:tcPr>
            <w:tcW w:w="559" w:type="dxa"/>
            <w:vMerge/>
            <w:tcBorders>
              <w:top w:val="nil"/>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val="en-US" w:eastAsia="ru-RU"/>
              </w:rPr>
            </w:pPr>
          </w:p>
        </w:tc>
        <w:tc>
          <w:tcPr>
            <w:tcW w:w="1710" w:type="dxa"/>
            <w:vMerge/>
            <w:tcBorders>
              <w:top w:val="nil"/>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18" w:type="dxa"/>
            <w:tcBorders>
              <w:top w:val="nil"/>
              <w:left w:val="nil"/>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Итого:</w:t>
            </w:r>
          </w:p>
        </w:tc>
        <w:tc>
          <w:tcPr>
            <w:tcW w:w="118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857" w:type="dxa"/>
            <w:tcBorders>
              <w:top w:val="nil"/>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nil"/>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951" w:type="dxa"/>
            <w:gridSpan w:val="2"/>
            <w:tcBorders>
              <w:top w:val="nil"/>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56" w:type="dxa"/>
            <w:gridSpan w:val="3"/>
            <w:tcBorders>
              <w:top w:val="nil"/>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900" w:type="dxa"/>
            <w:gridSpan w:val="2"/>
            <w:tcBorders>
              <w:top w:val="nil"/>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978" w:type="dxa"/>
            <w:gridSpan w:val="2"/>
            <w:tcBorders>
              <w:top w:val="nil"/>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10" w:type="dxa"/>
            <w:tcBorders>
              <w:top w:val="nil"/>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tcBorders>
              <w:top w:val="nil"/>
              <w:left w:val="nil"/>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885" w:type="dxa"/>
            <w:vMerge/>
            <w:tcBorders>
              <w:top w:val="nil"/>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70"/>
        </w:trPr>
        <w:tc>
          <w:tcPr>
            <w:tcW w:w="559"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val="en-US" w:eastAsia="ru-RU"/>
              </w:rPr>
              <w:t>1</w:t>
            </w:r>
            <w:r>
              <w:rPr>
                <w:rFonts w:ascii="Arial" w:eastAsia="Times New Roman" w:hAnsi="Arial" w:cs="Arial"/>
                <w:sz w:val="24"/>
                <w:szCs w:val="24"/>
                <w:lang w:eastAsia="ru-RU"/>
              </w:rPr>
              <w:t>.1</w:t>
            </w:r>
          </w:p>
        </w:tc>
        <w:tc>
          <w:tcPr>
            <w:tcW w:w="1710" w:type="dxa"/>
            <w:vMerge w:val="restart"/>
            <w:tcBorders>
              <w:top w:val="nil"/>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Мероприятие 1.1</w:t>
            </w:r>
          </w:p>
          <w:p w:rsidR="0086599C" w:rsidRDefault="0086599C">
            <w:pPr>
              <w:ind w:left="0"/>
              <w:jc w:val="both"/>
              <w:rPr>
                <w:rFonts w:ascii="Arial" w:hAnsi="Arial" w:cs="Arial"/>
                <w:sz w:val="24"/>
                <w:szCs w:val="24"/>
              </w:rPr>
            </w:pPr>
            <w:r>
              <w:rPr>
                <w:rFonts w:ascii="Arial" w:hAnsi="Arial" w:cs="Arial"/>
                <w:sz w:val="24"/>
                <w:szCs w:val="24"/>
                <w:lang w:eastAsia="ru-RU"/>
              </w:rPr>
              <w:t xml:space="preserve">Мероприятия по участию в расследовании несчастных случаев с тяжелыми последствиями </w:t>
            </w:r>
            <w:proofErr w:type="gramStart"/>
            <w:r>
              <w:rPr>
                <w:rFonts w:ascii="Arial" w:hAnsi="Arial" w:cs="Arial"/>
                <w:sz w:val="24"/>
                <w:szCs w:val="24"/>
                <w:lang w:eastAsia="ru-RU"/>
              </w:rPr>
              <w:t>представителей органов местного самоуправления муниципальных образований Московской области</w:t>
            </w:r>
            <w:proofErr w:type="gramEnd"/>
            <w:r>
              <w:rPr>
                <w:rFonts w:ascii="Arial" w:hAnsi="Arial" w:cs="Arial"/>
                <w:sz w:val="24"/>
                <w:szCs w:val="24"/>
                <w:lang w:eastAsia="ru-RU"/>
              </w:rPr>
              <w:t xml:space="preserve"> и центральных исполнительных органов государственной власти Московской области</w:t>
            </w:r>
          </w:p>
        </w:tc>
        <w:tc>
          <w:tcPr>
            <w:tcW w:w="1418" w:type="dxa"/>
            <w:tcBorders>
              <w:top w:val="nil"/>
              <w:left w:val="nil"/>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rPr>
              <w:t>Средства федерального бюджета</w:t>
            </w:r>
          </w:p>
        </w:tc>
        <w:tc>
          <w:tcPr>
            <w:tcW w:w="1186" w:type="dxa"/>
            <w:vMerge w:val="restart"/>
            <w:tcBorders>
              <w:top w:val="single" w:sz="4" w:space="0" w:color="000000"/>
              <w:left w:val="nil"/>
              <w:bottom w:val="single" w:sz="4" w:space="0" w:color="000000"/>
              <w:right w:val="nil"/>
            </w:tcBorders>
            <w:hideMark/>
          </w:tcPr>
          <w:p w:rsidR="0086599C" w:rsidRDefault="0086599C">
            <w:pPr>
              <w:ind w:left="0"/>
              <w:rPr>
                <w:rFonts w:ascii="Arial" w:hAnsi="Arial" w:cs="Arial"/>
                <w:sz w:val="24"/>
                <w:szCs w:val="24"/>
              </w:rPr>
            </w:pPr>
            <w:r>
              <w:rPr>
                <w:rFonts w:ascii="Arial" w:eastAsia="Times New Roman" w:hAnsi="Arial" w:cs="Arial"/>
                <w:sz w:val="24"/>
                <w:szCs w:val="24"/>
                <w:lang w:eastAsia="ru-RU"/>
              </w:rPr>
              <w:t>01.01.2020- 31.12.2024</w:t>
            </w:r>
          </w:p>
        </w:tc>
        <w:tc>
          <w:tcPr>
            <w:tcW w:w="857" w:type="dxa"/>
            <w:tcBorders>
              <w:top w:val="nil"/>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nil"/>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951" w:type="dxa"/>
            <w:gridSpan w:val="2"/>
            <w:tcBorders>
              <w:top w:val="nil"/>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56" w:type="dxa"/>
            <w:gridSpan w:val="3"/>
            <w:tcBorders>
              <w:top w:val="nil"/>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900" w:type="dxa"/>
            <w:gridSpan w:val="2"/>
            <w:tcBorders>
              <w:top w:val="nil"/>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978" w:type="dxa"/>
            <w:gridSpan w:val="2"/>
            <w:tcBorders>
              <w:top w:val="nil"/>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10" w:type="dxa"/>
            <w:tcBorders>
              <w:top w:val="nil"/>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val="restart"/>
            <w:tcBorders>
              <w:top w:val="nil"/>
              <w:left w:val="nil"/>
              <w:bottom w:val="nil"/>
              <w:right w:val="single" w:sz="4" w:space="0" w:color="000000"/>
            </w:tcBorders>
            <w:vAlign w:val="center"/>
            <w:hideMark/>
          </w:tcPr>
          <w:p w:rsidR="0086599C" w:rsidRDefault="0086599C">
            <w:pPr>
              <w:ind w:left="0"/>
              <w:rPr>
                <w:rFonts w:ascii="Arial" w:hAnsi="Arial" w:cs="Arial"/>
                <w:sz w:val="24"/>
                <w:szCs w:val="24"/>
              </w:rPr>
            </w:pPr>
            <w:r>
              <w:rPr>
                <w:rFonts w:ascii="Arial" w:eastAsia="Times New Roman" w:hAnsi="Arial" w:cs="Arial"/>
                <w:sz w:val="24"/>
                <w:szCs w:val="24"/>
                <w:lang w:eastAsia="ru-RU"/>
              </w:rPr>
              <w:t>Управление предпринимательства и инвестиций администрации городского округа Люберцы Московской области</w:t>
            </w:r>
          </w:p>
        </w:tc>
        <w:tc>
          <w:tcPr>
            <w:tcW w:w="1885" w:type="dxa"/>
            <w:vMerge w:val="restart"/>
            <w:tcBorders>
              <w:top w:val="nil"/>
              <w:left w:val="single" w:sz="4" w:space="0" w:color="000000"/>
              <w:bottom w:val="nil"/>
              <w:right w:val="single" w:sz="4" w:space="0" w:color="000000"/>
            </w:tcBorders>
            <w:vAlign w:val="center"/>
          </w:tcPr>
          <w:p w:rsidR="0086599C" w:rsidRDefault="0086599C">
            <w:pPr>
              <w:ind w:left="0"/>
              <w:rPr>
                <w:rFonts w:ascii="Arial" w:hAnsi="Arial" w:cs="Arial"/>
                <w:sz w:val="24"/>
                <w:szCs w:val="24"/>
              </w:rPr>
            </w:pPr>
            <w:r>
              <w:rPr>
                <w:rFonts w:ascii="Arial" w:eastAsia="Times New Roman" w:hAnsi="Arial" w:cs="Arial"/>
                <w:sz w:val="24"/>
                <w:szCs w:val="24"/>
                <w:lang w:eastAsia="ru-RU"/>
              </w:rPr>
              <w:t>Информационная справка о состоянии производственного травматизма</w:t>
            </w:r>
          </w:p>
          <w:p w:rsidR="0086599C" w:rsidRDefault="0086599C">
            <w:pPr>
              <w:ind w:left="0"/>
              <w:rPr>
                <w:rFonts w:ascii="Arial" w:eastAsia="Times New Roman" w:hAnsi="Arial" w:cs="Arial"/>
                <w:sz w:val="24"/>
                <w:szCs w:val="24"/>
                <w:lang w:eastAsia="ru-RU"/>
              </w:rPr>
            </w:pPr>
          </w:p>
          <w:p w:rsidR="0086599C" w:rsidRDefault="0086599C">
            <w:pPr>
              <w:ind w:left="0"/>
              <w:rPr>
                <w:rFonts w:ascii="Arial" w:eastAsia="Times New Roman" w:hAnsi="Arial" w:cs="Arial"/>
                <w:sz w:val="24"/>
                <w:szCs w:val="24"/>
                <w:lang w:eastAsia="ru-RU"/>
              </w:rPr>
            </w:pPr>
          </w:p>
          <w:p w:rsidR="0086599C" w:rsidRDefault="0086599C">
            <w:pPr>
              <w:ind w:left="0"/>
              <w:rPr>
                <w:rFonts w:ascii="Arial" w:eastAsia="Times New Roman" w:hAnsi="Arial" w:cs="Arial"/>
                <w:sz w:val="24"/>
                <w:szCs w:val="24"/>
                <w:lang w:eastAsia="ru-RU"/>
              </w:rPr>
            </w:pPr>
          </w:p>
          <w:p w:rsidR="0086599C" w:rsidRDefault="0086599C">
            <w:pPr>
              <w:ind w:left="0"/>
              <w:rPr>
                <w:rFonts w:ascii="Arial" w:eastAsia="Times New Roman" w:hAnsi="Arial" w:cs="Arial"/>
                <w:sz w:val="24"/>
                <w:szCs w:val="24"/>
                <w:lang w:eastAsia="ru-RU"/>
              </w:rPr>
            </w:pPr>
          </w:p>
        </w:tc>
      </w:tr>
      <w:tr w:rsidR="0086599C" w:rsidTr="0086599C">
        <w:trPr>
          <w:trHeight w:val="70"/>
        </w:trPr>
        <w:tc>
          <w:tcPr>
            <w:tcW w:w="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10" w:type="dxa"/>
            <w:vMerge/>
            <w:tcBorders>
              <w:top w:val="nil"/>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18" w:type="dxa"/>
            <w:tcBorders>
              <w:top w:val="nil"/>
              <w:left w:val="nil"/>
              <w:bottom w:val="single" w:sz="4" w:space="0" w:color="000000"/>
              <w:right w:val="single" w:sz="4" w:space="0" w:color="000000"/>
            </w:tcBorders>
          </w:tcPr>
          <w:p w:rsidR="0086599C" w:rsidRDefault="0086599C">
            <w:pPr>
              <w:ind w:left="0"/>
              <w:jc w:val="both"/>
              <w:rPr>
                <w:rFonts w:ascii="Arial" w:hAnsi="Arial" w:cs="Arial"/>
                <w:sz w:val="24"/>
                <w:szCs w:val="24"/>
              </w:rPr>
            </w:pPr>
            <w:r>
              <w:rPr>
                <w:rFonts w:ascii="Arial" w:hAnsi="Arial" w:cs="Arial"/>
                <w:sz w:val="24"/>
                <w:szCs w:val="24"/>
                <w:lang w:eastAsia="ru-RU"/>
              </w:rPr>
              <w:t>Средства бюджета Московской области</w:t>
            </w:r>
          </w:p>
          <w:p w:rsidR="0086599C" w:rsidRDefault="0086599C">
            <w:pPr>
              <w:ind w:left="0"/>
              <w:jc w:val="both"/>
              <w:rPr>
                <w:rFonts w:ascii="Arial" w:hAnsi="Arial" w:cs="Arial"/>
                <w:sz w:val="24"/>
                <w:szCs w:val="24"/>
                <w:lang w:eastAsia="ru-RU"/>
              </w:rPr>
            </w:pPr>
          </w:p>
        </w:tc>
        <w:tc>
          <w:tcPr>
            <w:tcW w:w="1186" w:type="dxa"/>
            <w:vMerge/>
            <w:tcBorders>
              <w:top w:val="single" w:sz="4" w:space="0" w:color="000000"/>
              <w:left w:val="nil"/>
              <w:bottom w:val="single" w:sz="4" w:space="0" w:color="000000"/>
              <w:right w:val="nil"/>
            </w:tcBorders>
            <w:vAlign w:val="center"/>
            <w:hideMark/>
          </w:tcPr>
          <w:p w:rsidR="0086599C" w:rsidRDefault="0086599C">
            <w:pPr>
              <w:suppressAutoHyphens w:val="0"/>
              <w:ind w:left="0"/>
              <w:rPr>
                <w:rFonts w:ascii="Arial" w:hAnsi="Arial" w:cs="Arial"/>
                <w:sz w:val="24"/>
                <w:szCs w:val="24"/>
              </w:rPr>
            </w:pPr>
          </w:p>
        </w:tc>
        <w:tc>
          <w:tcPr>
            <w:tcW w:w="857" w:type="dxa"/>
            <w:tcBorders>
              <w:top w:val="nil"/>
              <w:left w:val="single" w:sz="4" w:space="0" w:color="000000"/>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951" w:type="dxa"/>
            <w:gridSpan w:val="2"/>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56" w:type="dxa"/>
            <w:gridSpan w:val="3"/>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900" w:type="dxa"/>
            <w:gridSpan w:val="2"/>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978" w:type="dxa"/>
            <w:gridSpan w:val="2"/>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10" w:type="dxa"/>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tcBorders>
              <w:top w:val="nil"/>
              <w:left w:val="nil"/>
              <w:bottom w:val="nil"/>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885" w:type="dxa"/>
            <w:vMerge/>
            <w:tcBorders>
              <w:top w:val="nil"/>
              <w:left w:val="single" w:sz="4" w:space="0" w:color="000000"/>
              <w:bottom w:val="nil"/>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1223"/>
        </w:trPr>
        <w:tc>
          <w:tcPr>
            <w:tcW w:w="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10" w:type="dxa"/>
            <w:vMerge/>
            <w:tcBorders>
              <w:top w:val="nil"/>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18"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Средства  бюджета городского округа Люберцы</w:t>
            </w:r>
          </w:p>
        </w:tc>
        <w:tc>
          <w:tcPr>
            <w:tcW w:w="1186" w:type="dxa"/>
            <w:vMerge/>
            <w:tcBorders>
              <w:top w:val="single" w:sz="4" w:space="0" w:color="000000"/>
              <w:left w:val="nil"/>
              <w:bottom w:val="single" w:sz="4" w:space="0" w:color="000000"/>
              <w:right w:val="nil"/>
            </w:tcBorders>
            <w:vAlign w:val="center"/>
            <w:hideMark/>
          </w:tcPr>
          <w:p w:rsidR="0086599C" w:rsidRDefault="0086599C">
            <w:pPr>
              <w:suppressAutoHyphens w:val="0"/>
              <w:ind w:left="0"/>
              <w:rPr>
                <w:rFonts w:ascii="Arial" w:hAnsi="Arial" w:cs="Arial"/>
                <w:sz w:val="24"/>
                <w:szCs w:val="24"/>
              </w:rPr>
            </w:pPr>
          </w:p>
        </w:tc>
        <w:tc>
          <w:tcPr>
            <w:tcW w:w="857"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single" w:sz="4" w:space="0" w:color="000000"/>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957" w:type="dxa"/>
            <w:gridSpan w:val="3"/>
            <w:tcBorders>
              <w:top w:val="single" w:sz="4" w:space="0" w:color="000000"/>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50" w:type="dxa"/>
            <w:gridSpan w:val="2"/>
            <w:tcBorders>
              <w:top w:val="single" w:sz="4" w:space="0" w:color="000000"/>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868" w:type="dxa"/>
            <w:tcBorders>
              <w:top w:val="single" w:sz="4" w:space="0" w:color="000000"/>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965" w:type="dxa"/>
            <w:gridSpan w:val="2"/>
            <w:tcBorders>
              <w:top w:val="single" w:sz="4" w:space="0" w:color="000000"/>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55" w:type="dxa"/>
            <w:gridSpan w:val="2"/>
            <w:tcBorders>
              <w:top w:val="single" w:sz="4" w:space="0" w:color="000000"/>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tcBorders>
              <w:top w:val="nil"/>
              <w:left w:val="nil"/>
              <w:bottom w:val="nil"/>
              <w:right w:val="single" w:sz="4" w:space="0" w:color="000000"/>
            </w:tcBorders>
            <w:vAlign w:val="center"/>
          </w:tcPr>
          <w:p w:rsidR="0086599C" w:rsidRDefault="0086599C">
            <w:pPr>
              <w:ind w:left="0"/>
              <w:rPr>
                <w:rFonts w:ascii="Arial" w:eastAsia="Times New Roman" w:hAnsi="Arial" w:cs="Arial"/>
                <w:sz w:val="24"/>
                <w:szCs w:val="24"/>
                <w:lang w:eastAsia="ru-RU"/>
              </w:rPr>
            </w:pPr>
          </w:p>
        </w:tc>
        <w:tc>
          <w:tcPr>
            <w:tcW w:w="1885" w:type="dxa"/>
            <w:tcBorders>
              <w:top w:val="nil"/>
              <w:left w:val="single" w:sz="4" w:space="0" w:color="000000"/>
              <w:bottom w:val="nil"/>
              <w:right w:val="single" w:sz="4" w:space="0" w:color="000000"/>
            </w:tcBorders>
            <w:vAlign w:val="center"/>
          </w:tcPr>
          <w:p w:rsidR="0086599C" w:rsidRDefault="0086599C">
            <w:pPr>
              <w:ind w:left="0"/>
              <w:rPr>
                <w:rFonts w:ascii="Arial" w:eastAsia="Times New Roman" w:hAnsi="Arial" w:cs="Arial"/>
                <w:sz w:val="24"/>
                <w:szCs w:val="24"/>
                <w:lang w:eastAsia="ru-RU"/>
              </w:rPr>
            </w:pPr>
          </w:p>
        </w:tc>
      </w:tr>
      <w:tr w:rsidR="0086599C" w:rsidTr="0086599C">
        <w:trPr>
          <w:trHeight w:val="543"/>
        </w:trPr>
        <w:tc>
          <w:tcPr>
            <w:tcW w:w="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10" w:type="dxa"/>
            <w:vMerge/>
            <w:tcBorders>
              <w:top w:val="nil"/>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18" w:type="dxa"/>
            <w:tcBorders>
              <w:top w:val="single" w:sz="4" w:space="0" w:color="000000"/>
              <w:left w:val="nil"/>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Внебюджетные источники</w:t>
            </w:r>
          </w:p>
        </w:tc>
        <w:tc>
          <w:tcPr>
            <w:tcW w:w="1186" w:type="dxa"/>
            <w:vMerge/>
            <w:tcBorders>
              <w:top w:val="single" w:sz="4" w:space="0" w:color="000000"/>
              <w:left w:val="nil"/>
              <w:bottom w:val="single" w:sz="4" w:space="0" w:color="000000"/>
              <w:right w:val="nil"/>
            </w:tcBorders>
            <w:vAlign w:val="center"/>
            <w:hideMark/>
          </w:tcPr>
          <w:p w:rsidR="0086599C" w:rsidRDefault="0086599C">
            <w:pPr>
              <w:suppressAutoHyphens w:val="0"/>
              <w:ind w:left="0"/>
              <w:rPr>
                <w:rFonts w:ascii="Arial" w:hAnsi="Arial" w:cs="Arial"/>
                <w:sz w:val="24"/>
                <w:szCs w:val="24"/>
              </w:rPr>
            </w:pPr>
          </w:p>
        </w:tc>
        <w:tc>
          <w:tcPr>
            <w:tcW w:w="857" w:type="dxa"/>
            <w:tcBorders>
              <w:top w:val="nil"/>
              <w:left w:val="single" w:sz="4" w:space="0" w:color="000000"/>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957" w:type="dxa"/>
            <w:gridSpan w:val="3"/>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50" w:type="dxa"/>
            <w:gridSpan w:val="2"/>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868" w:type="dxa"/>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965" w:type="dxa"/>
            <w:gridSpan w:val="2"/>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55" w:type="dxa"/>
            <w:gridSpan w:val="2"/>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tcBorders>
              <w:top w:val="nil"/>
              <w:left w:val="nil"/>
              <w:bottom w:val="nil"/>
              <w:right w:val="single" w:sz="4" w:space="0" w:color="000000"/>
            </w:tcBorders>
            <w:vAlign w:val="center"/>
          </w:tcPr>
          <w:p w:rsidR="0086599C" w:rsidRDefault="0086599C">
            <w:pPr>
              <w:ind w:left="0"/>
              <w:rPr>
                <w:rFonts w:ascii="Arial" w:eastAsia="Times New Roman" w:hAnsi="Arial" w:cs="Arial"/>
                <w:sz w:val="24"/>
                <w:szCs w:val="24"/>
                <w:lang w:eastAsia="ru-RU"/>
              </w:rPr>
            </w:pPr>
          </w:p>
        </w:tc>
        <w:tc>
          <w:tcPr>
            <w:tcW w:w="1885" w:type="dxa"/>
            <w:tcBorders>
              <w:top w:val="nil"/>
              <w:left w:val="single" w:sz="4" w:space="0" w:color="000000"/>
              <w:bottom w:val="nil"/>
              <w:right w:val="single" w:sz="4" w:space="0" w:color="000000"/>
            </w:tcBorders>
            <w:vAlign w:val="center"/>
          </w:tcPr>
          <w:p w:rsidR="0086599C" w:rsidRDefault="0086599C">
            <w:pPr>
              <w:ind w:left="0"/>
              <w:rPr>
                <w:rFonts w:ascii="Arial" w:eastAsia="Times New Roman" w:hAnsi="Arial" w:cs="Arial"/>
                <w:sz w:val="24"/>
                <w:szCs w:val="24"/>
                <w:lang w:eastAsia="ru-RU"/>
              </w:rPr>
            </w:pPr>
          </w:p>
        </w:tc>
      </w:tr>
      <w:tr w:rsidR="0086599C" w:rsidTr="0086599C">
        <w:trPr>
          <w:trHeight w:val="420"/>
        </w:trPr>
        <w:tc>
          <w:tcPr>
            <w:tcW w:w="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10" w:type="dxa"/>
            <w:vMerge/>
            <w:tcBorders>
              <w:top w:val="nil"/>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18" w:type="dxa"/>
            <w:tcBorders>
              <w:top w:val="nil"/>
              <w:left w:val="nil"/>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lang w:eastAsia="ru-RU"/>
              </w:rPr>
              <w:t>Итого</w:t>
            </w:r>
          </w:p>
        </w:tc>
        <w:tc>
          <w:tcPr>
            <w:tcW w:w="1186" w:type="dxa"/>
            <w:vMerge/>
            <w:tcBorders>
              <w:top w:val="single" w:sz="4" w:space="0" w:color="000000"/>
              <w:left w:val="nil"/>
              <w:bottom w:val="single" w:sz="4" w:space="0" w:color="000000"/>
              <w:right w:val="nil"/>
            </w:tcBorders>
            <w:vAlign w:val="center"/>
            <w:hideMark/>
          </w:tcPr>
          <w:p w:rsidR="0086599C" w:rsidRDefault="0086599C">
            <w:pPr>
              <w:suppressAutoHyphens w:val="0"/>
              <w:ind w:left="0"/>
              <w:rPr>
                <w:rFonts w:ascii="Arial" w:hAnsi="Arial" w:cs="Arial"/>
                <w:sz w:val="24"/>
                <w:szCs w:val="24"/>
              </w:rPr>
            </w:pPr>
          </w:p>
        </w:tc>
        <w:tc>
          <w:tcPr>
            <w:tcW w:w="857" w:type="dxa"/>
            <w:tcBorders>
              <w:top w:val="nil"/>
              <w:left w:val="single" w:sz="4" w:space="0" w:color="000000"/>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957" w:type="dxa"/>
            <w:gridSpan w:val="3"/>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50" w:type="dxa"/>
            <w:gridSpan w:val="2"/>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868" w:type="dxa"/>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965" w:type="dxa"/>
            <w:gridSpan w:val="2"/>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55" w:type="dxa"/>
            <w:gridSpan w:val="2"/>
            <w:tcBorders>
              <w:top w:val="nil"/>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tcBorders>
              <w:top w:val="nil"/>
              <w:left w:val="nil"/>
              <w:bottom w:val="single" w:sz="4" w:space="0" w:color="000000"/>
              <w:right w:val="single" w:sz="4" w:space="0" w:color="000000"/>
            </w:tcBorders>
            <w:vAlign w:val="center"/>
          </w:tcPr>
          <w:p w:rsidR="0086599C" w:rsidRDefault="0086599C">
            <w:pPr>
              <w:ind w:left="0"/>
              <w:rPr>
                <w:rFonts w:ascii="Arial" w:eastAsia="Times New Roman" w:hAnsi="Arial" w:cs="Arial"/>
                <w:sz w:val="24"/>
                <w:szCs w:val="24"/>
                <w:lang w:eastAsia="ru-RU"/>
              </w:rPr>
            </w:pPr>
          </w:p>
        </w:tc>
        <w:tc>
          <w:tcPr>
            <w:tcW w:w="1885" w:type="dxa"/>
            <w:tcBorders>
              <w:top w:val="nil"/>
              <w:left w:val="single" w:sz="4" w:space="0" w:color="000000"/>
              <w:bottom w:val="single" w:sz="4" w:space="0" w:color="000000"/>
              <w:right w:val="single" w:sz="4" w:space="0" w:color="000000"/>
            </w:tcBorders>
            <w:vAlign w:val="center"/>
          </w:tcPr>
          <w:p w:rsidR="0086599C" w:rsidRDefault="0086599C">
            <w:pPr>
              <w:ind w:left="0"/>
              <w:rPr>
                <w:rFonts w:ascii="Arial" w:eastAsia="Times New Roman" w:hAnsi="Arial" w:cs="Arial"/>
                <w:sz w:val="24"/>
                <w:szCs w:val="24"/>
                <w:lang w:eastAsia="ru-RU"/>
              </w:rPr>
            </w:pPr>
          </w:p>
        </w:tc>
      </w:tr>
      <w:tr w:rsidR="0086599C" w:rsidTr="0086599C">
        <w:trPr>
          <w:trHeight w:val="275"/>
        </w:trPr>
        <w:tc>
          <w:tcPr>
            <w:tcW w:w="559" w:type="dxa"/>
            <w:tcBorders>
              <w:top w:val="single" w:sz="4" w:space="0" w:color="000000"/>
              <w:left w:val="single" w:sz="4" w:space="0" w:color="000000"/>
              <w:bottom w:val="single" w:sz="4" w:space="0" w:color="000000"/>
              <w:right w:val="single" w:sz="4" w:space="0" w:color="000000"/>
            </w:tcBorders>
          </w:tcPr>
          <w:p w:rsidR="0086599C" w:rsidRDefault="0086599C">
            <w:pPr>
              <w:ind w:left="0"/>
              <w:jc w:val="center"/>
              <w:rPr>
                <w:rFonts w:ascii="Arial" w:eastAsia="Times New Roman" w:hAnsi="Arial" w:cs="Arial"/>
                <w:sz w:val="24"/>
                <w:szCs w:val="24"/>
                <w:lang w:eastAsia="ru-RU"/>
              </w:rPr>
            </w:pPr>
          </w:p>
        </w:tc>
        <w:tc>
          <w:tcPr>
            <w:tcW w:w="1710" w:type="dxa"/>
            <w:tcBorders>
              <w:top w:val="single" w:sz="4" w:space="0" w:color="000000"/>
              <w:left w:val="single" w:sz="4" w:space="0" w:color="000000"/>
              <w:bottom w:val="single" w:sz="4" w:space="0" w:color="000000"/>
              <w:right w:val="single" w:sz="4" w:space="0" w:color="000000"/>
            </w:tcBorders>
          </w:tcPr>
          <w:p w:rsidR="0086599C" w:rsidRDefault="0086599C">
            <w:pPr>
              <w:ind w:left="0"/>
              <w:rPr>
                <w:rFonts w:ascii="Arial" w:eastAsia="Times New Roman" w:hAnsi="Arial" w:cs="Arial"/>
                <w:sz w:val="24"/>
                <w:szCs w:val="24"/>
                <w:lang w:eastAsia="ru-RU"/>
              </w:rPr>
            </w:pPr>
          </w:p>
        </w:tc>
        <w:tc>
          <w:tcPr>
            <w:tcW w:w="2604" w:type="dxa"/>
            <w:gridSpan w:val="2"/>
            <w:tcBorders>
              <w:top w:val="single" w:sz="4" w:space="0" w:color="000000"/>
              <w:left w:val="nil"/>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rPr>
              <w:t>ИТОГО по подпрограмме</w:t>
            </w:r>
          </w:p>
        </w:tc>
        <w:tc>
          <w:tcPr>
            <w:tcW w:w="857"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single" w:sz="4" w:space="0" w:color="000000"/>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936" w:type="dxa"/>
            <w:tcBorders>
              <w:top w:val="single" w:sz="4" w:space="0" w:color="000000"/>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71" w:type="dxa"/>
            <w:gridSpan w:val="4"/>
            <w:tcBorders>
              <w:top w:val="single" w:sz="4" w:space="0" w:color="000000"/>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868" w:type="dxa"/>
            <w:tcBorders>
              <w:top w:val="single" w:sz="4" w:space="0" w:color="000000"/>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965" w:type="dxa"/>
            <w:gridSpan w:val="2"/>
            <w:tcBorders>
              <w:top w:val="single" w:sz="4" w:space="0" w:color="000000"/>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55" w:type="dxa"/>
            <w:gridSpan w:val="2"/>
            <w:tcBorders>
              <w:top w:val="single" w:sz="4" w:space="0" w:color="000000"/>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val="restart"/>
            <w:tcBorders>
              <w:top w:val="single" w:sz="4" w:space="0" w:color="000000"/>
              <w:left w:val="nil"/>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eastAsia="Times New Roman" w:hAnsi="Arial" w:cs="Arial"/>
                <w:sz w:val="24"/>
                <w:szCs w:val="24"/>
                <w:lang w:eastAsia="ru-RU"/>
              </w:rPr>
              <w:t>Управление предпринимательства и инвестиций администрации городского округа Люберцы Московской области</w:t>
            </w:r>
          </w:p>
        </w:tc>
        <w:tc>
          <w:tcPr>
            <w:tcW w:w="1885" w:type="dxa"/>
            <w:vMerge w:val="restart"/>
            <w:tcBorders>
              <w:top w:val="single" w:sz="4" w:space="0" w:color="000000"/>
              <w:left w:val="single" w:sz="4" w:space="0" w:color="000000"/>
              <w:bottom w:val="single" w:sz="4" w:space="0" w:color="000000"/>
              <w:right w:val="single" w:sz="4" w:space="0" w:color="000000"/>
            </w:tcBorders>
          </w:tcPr>
          <w:p w:rsidR="0086599C" w:rsidRDefault="0086599C">
            <w:pPr>
              <w:ind w:left="0"/>
              <w:rPr>
                <w:rFonts w:ascii="Arial" w:eastAsia="Times New Roman" w:hAnsi="Arial" w:cs="Arial"/>
                <w:sz w:val="24"/>
                <w:szCs w:val="24"/>
                <w:lang w:eastAsia="ru-RU"/>
              </w:rPr>
            </w:pPr>
          </w:p>
        </w:tc>
      </w:tr>
      <w:tr w:rsidR="0086599C" w:rsidTr="0086599C">
        <w:trPr>
          <w:trHeight w:val="275"/>
        </w:trPr>
        <w:tc>
          <w:tcPr>
            <w:tcW w:w="559" w:type="dxa"/>
            <w:tcBorders>
              <w:top w:val="single" w:sz="4" w:space="0" w:color="000000"/>
              <w:left w:val="single" w:sz="4" w:space="0" w:color="000000"/>
              <w:bottom w:val="single" w:sz="4" w:space="0" w:color="000000"/>
              <w:right w:val="single" w:sz="4" w:space="0" w:color="000000"/>
            </w:tcBorders>
          </w:tcPr>
          <w:p w:rsidR="0086599C" w:rsidRDefault="0086599C">
            <w:pPr>
              <w:ind w:left="0"/>
              <w:jc w:val="center"/>
              <w:rPr>
                <w:rFonts w:ascii="Arial" w:eastAsia="Times New Roman" w:hAnsi="Arial" w:cs="Arial"/>
                <w:sz w:val="24"/>
                <w:szCs w:val="24"/>
                <w:lang w:eastAsia="ru-RU"/>
              </w:rPr>
            </w:pPr>
          </w:p>
        </w:tc>
        <w:tc>
          <w:tcPr>
            <w:tcW w:w="1710" w:type="dxa"/>
            <w:tcBorders>
              <w:top w:val="single" w:sz="4" w:space="0" w:color="000000"/>
              <w:left w:val="single" w:sz="4" w:space="0" w:color="000000"/>
              <w:bottom w:val="single" w:sz="4" w:space="0" w:color="000000"/>
              <w:right w:val="single" w:sz="4" w:space="0" w:color="000000"/>
            </w:tcBorders>
          </w:tcPr>
          <w:p w:rsidR="0086599C" w:rsidRDefault="0086599C">
            <w:pPr>
              <w:ind w:left="0"/>
              <w:rPr>
                <w:rFonts w:ascii="Arial" w:eastAsia="Times New Roman" w:hAnsi="Arial" w:cs="Arial"/>
                <w:sz w:val="24"/>
                <w:szCs w:val="24"/>
                <w:lang w:eastAsia="ru-RU"/>
              </w:rPr>
            </w:pPr>
          </w:p>
        </w:tc>
        <w:tc>
          <w:tcPr>
            <w:tcW w:w="2604" w:type="dxa"/>
            <w:gridSpan w:val="2"/>
            <w:tcBorders>
              <w:top w:val="single" w:sz="4" w:space="0" w:color="000000"/>
              <w:left w:val="nil"/>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rPr>
              <w:t>Средства федерального бюджета</w:t>
            </w:r>
          </w:p>
        </w:tc>
        <w:tc>
          <w:tcPr>
            <w:tcW w:w="857"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single" w:sz="4" w:space="0" w:color="000000"/>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936" w:type="dxa"/>
            <w:tcBorders>
              <w:top w:val="single" w:sz="4" w:space="0" w:color="000000"/>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71" w:type="dxa"/>
            <w:gridSpan w:val="4"/>
            <w:tcBorders>
              <w:top w:val="single" w:sz="4" w:space="0" w:color="000000"/>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868" w:type="dxa"/>
            <w:tcBorders>
              <w:top w:val="single" w:sz="4" w:space="0" w:color="000000"/>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965" w:type="dxa"/>
            <w:gridSpan w:val="2"/>
            <w:tcBorders>
              <w:top w:val="single" w:sz="4" w:space="0" w:color="000000"/>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55" w:type="dxa"/>
            <w:gridSpan w:val="2"/>
            <w:tcBorders>
              <w:top w:val="single" w:sz="4" w:space="0" w:color="000000"/>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tcBorders>
              <w:top w:val="single" w:sz="4" w:space="0" w:color="000000"/>
              <w:left w:val="nil"/>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885"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275"/>
        </w:trPr>
        <w:tc>
          <w:tcPr>
            <w:tcW w:w="559" w:type="dxa"/>
            <w:tcBorders>
              <w:top w:val="single" w:sz="4" w:space="0" w:color="000000"/>
              <w:left w:val="single" w:sz="4" w:space="0" w:color="000000"/>
              <w:bottom w:val="single" w:sz="4" w:space="0" w:color="000000"/>
              <w:right w:val="single" w:sz="4" w:space="0" w:color="000000"/>
            </w:tcBorders>
          </w:tcPr>
          <w:p w:rsidR="0086599C" w:rsidRDefault="0086599C">
            <w:pPr>
              <w:ind w:left="0"/>
              <w:jc w:val="center"/>
              <w:rPr>
                <w:rFonts w:ascii="Arial" w:eastAsia="Times New Roman" w:hAnsi="Arial" w:cs="Arial"/>
                <w:sz w:val="24"/>
                <w:szCs w:val="24"/>
                <w:lang w:eastAsia="ru-RU"/>
              </w:rPr>
            </w:pPr>
          </w:p>
        </w:tc>
        <w:tc>
          <w:tcPr>
            <w:tcW w:w="1710" w:type="dxa"/>
            <w:tcBorders>
              <w:top w:val="single" w:sz="4" w:space="0" w:color="000000"/>
              <w:left w:val="single" w:sz="4" w:space="0" w:color="000000"/>
              <w:bottom w:val="single" w:sz="4" w:space="0" w:color="000000"/>
              <w:right w:val="single" w:sz="4" w:space="0" w:color="000000"/>
            </w:tcBorders>
          </w:tcPr>
          <w:p w:rsidR="0086599C" w:rsidRDefault="0086599C">
            <w:pPr>
              <w:ind w:left="0"/>
              <w:rPr>
                <w:rFonts w:ascii="Arial" w:eastAsia="Times New Roman" w:hAnsi="Arial" w:cs="Arial"/>
                <w:sz w:val="24"/>
                <w:szCs w:val="24"/>
                <w:lang w:eastAsia="ru-RU"/>
              </w:rPr>
            </w:pPr>
          </w:p>
        </w:tc>
        <w:tc>
          <w:tcPr>
            <w:tcW w:w="2604" w:type="dxa"/>
            <w:gridSpan w:val="2"/>
            <w:tcBorders>
              <w:top w:val="single" w:sz="4" w:space="0" w:color="000000"/>
              <w:left w:val="nil"/>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rPr>
              <w:t>Средства бюджета Московской области</w:t>
            </w:r>
          </w:p>
        </w:tc>
        <w:tc>
          <w:tcPr>
            <w:tcW w:w="857"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single" w:sz="4" w:space="0" w:color="000000"/>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936" w:type="dxa"/>
            <w:tcBorders>
              <w:top w:val="single" w:sz="4" w:space="0" w:color="000000"/>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71" w:type="dxa"/>
            <w:gridSpan w:val="4"/>
            <w:tcBorders>
              <w:top w:val="single" w:sz="4" w:space="0" w:color="000000"/>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868" w:type="dxa"/>
            <w:tcBorders>
              <w:top w:val="single" w:sz="4" w:space="0" w:color="000000"/>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965" w:type="dxa"/>
            <w:gridSpan w:val="2"/>
            <w:tcBorders>
              <w:top w:val="single" w:sz="4" w:space="0" w:color="000000"/>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55" w:type="dxa"/>
            <w:gridSpan w:val="2"/>
            <w:tcBorders>
              <w:top w:val="single" w:sz="4" w:space="0" w:color="000000"/>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tcBorders>
              <w:top w:val="single" w:sz="4" w:space="0" w:color="000000"/>
              <w:left w:val="nil"/>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885"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275"/>
        </w:trPr>
        <w:tc>
          <w:tcPr>
            <w:tcW w:w="559" w:type="dxa"/>
            <w:tcBorders>
              <w:top w:val="single" w:sz="4" w:space="0" w:color="000000"/>
              <w:left w:val="single" w:sz="4" w:space="0" w:color="000000"/>
              <w:bottom w:val="single" w:sz="4" w:space="0" w:color="000000"/>
              <w:right w:val="single" w:sz="4" w:space="0" w:color="000000"/>
            </w:tcBorders>
          </w:tcPr>
          <w:p w:rsidR="0086599C" w:rsidRDefault="0086599C">
            <w:pPr>
              <w:ind w:left="0"/>
              <w:jc w:val="center"/>
              <w:rPr>
                <w:rFonts w:ascii="Arial" w:eastAsia="Times New Roman" w:hAnsi="Arial" w:cs="Arial"/>
                <w:sz w:val="24"/>
                <w:szCs w:val="24"/>
                <w:lang w:eastAsia="ru-RU"/>
              </w:rPr>
            </w:pPr>
          </w:p>
        </w:tc>
        <w:tc>
          <w:tcPr>
            <w:tcW w:w="1710" w:type="dxa"/>
            <w:tcBorders>
              <w:top w:val="single" w:sz="4" w:space="0" w:color="000000"/>
              <w:left w:val="single" w:sz="4" w:space="0" w:color="000000"/>
              <w:bottom w:val="single" w:sz="4" w:space="0" w:color="000000"/>
              <w:right w:val="single" w:sz="4" w:space="0" w:color="000000"/>
            </w:tcBorders>
          </w:tcPr>
          <w:p w:rsidR="0086599C" w:rsidRDefault="0086599C">
            <w:pPr>
              <w:ind w:left="0"/>
              <w:rPr>
                <w:rFonts w:ascii="Arial" w:eastAsia="Times New Roman" w:hAnsi="Arial" w:cs="Arial"/>
                <w:sz w:val="24"/>
                <w:szCs w:val="24"/>
                <w:lang w:eastAsia="ru-RU"/>
              </w:rPr>
            </w:pPr>
          </w:p>
        </w:tc>
        <w:tc>
          <w:tcPr>
            <w:tcW w:w="2604" w:type="dxa"/>
            <w:gridSpan w:val="2"/>
            <w:tcBorders>
              <w:top w:val="single" w:sz="4" w:space="0" w:color="000000"/>
              <w:left w:val="nil"/>
              <w:bottom w:val="single" w:sz="4" w:space="0" w:color="000000"/>
              <w:right w:val="single" w:sz="4" w:space="0" w:color="000000"/>
            </w:tcBorders>
            <w:hideMark/>
          </w:tcPr>
          <w:p w:rsidR="0086599C" w:rsidRDefault="0086599C">
            <w:pPr>
              <w:ind w:left="0"/>
              <w:jc w:val="both"/>
              <w:rPr>
                <w:rFonts w:ascii="Arial" w:hAnsi="Arial" w:cs="Arial"/>
                <w:sz w:val="24"/>
                <w:szCs w:val="24"/>
              </w:rPr>
            </w:pPr>
            <w:r>
              <w:rPr>
                <w:rFonts w:ascii="Arial" w:hAnsi="Arial" w:cs="Arial"/>
                <w:sz w:val="24"/>
                <w:szCs w:val="24"/>
              </w:rPr>
              <w:t>Средства  бюджета городского округа Люберцы</w:t>
            </w:r>
          </w:p>
        </w:tc>
        <w:tc>
          <w:tcPr>
            <w:tcW w:w="857" w:type="dxa"/>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single" w:sz="4" w:space="0" w:color="000000"/>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936" w:type="dxa"/>
            <w:tcBorders>
              <w:top w:val="single" w:sz="4" w:space="0" w:color="000000"/>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71" w:type="dxa"/>
            <w:gridSpan w:val="4"/>
            <w:tcBorders>
              <w:top w:val="single" w:sz="4" w:space="0" w:color="000000"/>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868" w:type="dxa"/>
            <w:tcBorders>
              <w:top w:val="single" w:sz="4" w:space="0" w:color="000000"/>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965" w:type="dxa"/>
            <w:gridSpan w:val="2"/>
            <w:tcBorders>
              <w:top w:val="single" w:sz="4" w:space="0" w:color="000000"/>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55" w:type="dxa"/>
            <w:gridSpan w:val="2"/>
            <w:tcBorders>
              <w:top w:val="single" w:sz="4" w:space="0" w:color="000000"/>
              <w:left w:val="nil"/>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tcBorders>
              <w:top w:val="single" w:sz="4" w:space="0" w:color="000000"/>
              <w:left w:val="nil"/>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885"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r w:rsidR="0086599C" w:rsidTr="0086599C">
        <w:trPr>
          <w:trHeight w:val="275"/>
        </w:trPr>
        <w:tc>
          <w:tcPr>
            <w:tcW w:w="559" w:type="dxa"/>
            <w:tcBorders>
              <w:top w:val="single" w:sz="4" w:space="0" w:color="000000"/>
              <w:left w:val="single" w:sz="4" w:space="0" w:color="000000"/>
              <w:bottom w:val="single" w:sz="4" w:space="0" w:color="000000"/>
              <w:right w:val="single" w:sz="4" w:space="0" w:color="000000"/>
            </w:tcBorders>
          </w:tcPr>
          <w:p w:rsidR="0086599C" w:rsidRDefault="0086599C">
            <w:pPr>
              <w:ind w:left="0"/>
              <w:jc w:val="center"/>
              <w:rPr>
                <w:rFonts w:ascii="Arial" w:eastAsia="Times New Roman" w:hAnsi="Arial" w:cs="Arial"/>
                <w:sz w:val="24"/>
                <w:szCs w:val="24"/>
                <w:lang w:eastAsia="ru-RU"/>
              </w:rPr>
            </w:pPr>
          </w:p>
        </w:tc>
        <w:tc>
          <w:tcPr>
            <w:tcW w:w="1710" w:type="dxa"/>
            <w:tcBorders>
              <w:top w:val="single" w:sz="4" w:space="0" w:color="000000"/>
              <w:left w:val="single" w:sz="4" w:space="0" w:color="000000"/>
              <w:bottom w:val="single" w:sz="4" w:space="0" w:color="000000"/>
              <w:right w:val="single" w:sz="4" w:space="0" w:color="000000"/>
            </w:tcBorders>
          </w:tcPr>
          <w:p w:rsidR="0086599C" w:rsidRDefault="0086599C">
            <w:pPr>
              <w:ind w:left="0"/>
              <w:rPr>
                <w:rFonts w:ascii="Arial" w:eastAsia="Times New Roman" w:hAnsi="Arial" w:cs="Arial"/>
                <w:sz w:val="24"/>
                <w:szCs w:val="24"/>
                <w:lang w:eastAsia="ru-RU"/>
              </w:rPr>
            </w:pPr>
          </w:p>
        </w:tc>
        <w:tc>
          <w:tcPr>
            <w:tcW w:w="2604" w:type="dxa"/>
            <w:gridSpan w:val="2"/>
            <w:tcBorders>
              <w:top w:val="single" w:sz="4" w:space="0" w:color="000000"/>
              <w:left w:val="nil"/>
              <w:bottom w:val="single" w:sz="4" w:space="0" w:color="000000"/>
              <w:right w:val="single" w:sz="4" w:space="0" w:color="000000"/>
            </w:tcBorders>
          </w:tcPr>
          <w:p w:rsidR="0086599C" w:rsidRDefault="0086599C">
            <w:pPr>
              <w:ind w:left="0"/>
              <w:jc w:val="both"/>
              <w:rPr>
                <w:rFonts w:ascii="Arial" w:hAnsi="Arial" w:cs="Arial"/>
                <w:sz w:val="24"/>
                <w:szCs w:val="24"/>
              </w:rPr>
            </w:pPr>
            <w:r>
              <w:rPr>
                <w:rFonts w:ascii="Arial" w:hAnsi="Arial" w:cs="Arial"/>
                <w:sz w:val="24"/>
                <w:szCs w:val="24"/>
              </w:rPr>
              <w:t>Внебюджетные источники</w:t>
            </w:r>
          </w:p>
          <w:p w:rsidR="0086599C" w:rsidRDefault="0086599C">
            <w:pPr>
              <w:ind w:left="0"/>
              <w:jc w:val="both"/>
              <w:rPr>
                <w:rFonts w:ascii="Arial" w:hAnsi="Arial" w:cs="Arial"/>
                <w:sz w:val="24"/>
                <w:szCs w:val="24"/>
              </w:rPr>
            </w:pPr>
          </w:p>
        </w:tc>
        <w:tc>
          <w:tcPr>
            <w:tcW w:w="857"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single" w:sz="4" w:space="0" w:color="000000"/>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936" w:type="dxa"/>
            <w:tcBorders>
              <w:top w:val="single" w:sz="4" w:space="0" w:color="000000"/>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71" w:type="dxa"/>
            <w:gridSpan w:val="4"/>
            <w:tcBorders>
              <w:top w:val="single" w:sz="4" w:space="0" w:color="000000"/>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868" w:type="dxa"/>
            <w:tcBorders>
              <w:top w:val="single" w:sz="4" w:space="0" w:color="000000"/>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965" w:type="dxa"/>
            <w:gridSpan w:val="2"/>
            <w:tcBorders>
              <w:top w:val="single" w:sz="4" w:space="0" w:color="000000"/>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055" w:type="dxa"/>
            <w:gridSpan w:val="2"/>
            <w:tcBorders>
              <w:top w:val="single" w:sz="4" w:space="0" w:color="000000"/>
              <w:left w:val="nil"/>
              <w:bottom w:val="single" w:sz="4" w:space="0" w:color="000000"/>
              <w:right w:val="single" w:sz="4" w:space="0" w:color="000000"/>
            </w:tcBorders>
            <w:vAlign w:val="center"/>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tcBorders>
              <w:top w:val="single" w:sz="4" w:space="0" w:color="000000"/>
              <w:left w:val="nil"/>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885"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r>
    </w:tbl>
    <w:p w:rsidR="0086599C" w:rsidRDefault="0086599C" w:rsidP="0086599C">
      <w:pPr>
        <w:tabs>
          <w:tab w:val="left" w:pos="12525"/>
        </w:tabs>
        <w:ind w:right="141"/>
        <w:jc w:val="right"/>
        <w:rPr>
          <w:rFonts w:ascii="Arial" w:hAnsi="Arial" w:cs="Arial"/>
          <w:sz w:val="24"/>
          <w:szCs w:val="24"/>
        </w:rPr>
      </w:pPr>
    </w:p>
    <w:p w:rsidR="0086599C" w:rsidRDefault="0086599C" w:rsidP="0086599C">
      <w:pPr>
        <w:tabs>
          <w:tab w:val="left" w:pos="12525"/>
        </w:tabs>
        <w:ind w:right="141"/>
        <w:jc w:val="right"/>
        <w:rPr>
          <w:rFonts w:ascii="Arial" w:hAnsi="Arial" w:cs="Arial"/>
          <w:sz w:val="24"/>
          <w:szCs w:val="24"/>
        </w:rPr>
      </w:pPr>
    </w:p>
    <w:p w:rsidR="0086599C" w:rsidRDefault="0086599C" w:rsidP="0086599C">
      <w:pPr>
        <w:tabs>
          <w:tab w:val="left" w:pos="12525"/>
        </w:tabs>
        <w:ind w:right="141"/>
        <w:jc w:val="right"/>
        <w:rPr>
          <w:rFonts w:ascii="Arial" w:hAnsi="Arial" w:cs="Arial"/>
          <w:sz w:val="24"/>
          <w:szCs w:val="24"/>
        </w:rPr>
      </w:pPr>
    </w:p>
    <w:p w:rsidR="0086599C" w:rsidRDefault="0086599C" w:rsidP="0086599C">
      <w:pPr>
        <w:tabs>
          <w:tab w:val="left" w:pos="12525"/>
        </w:tabs>
        <w:ind w:right="141"/>
        <w:jc w:val="right"/>
        <w:rPr>
          <w:rFonts w:ascii="Arial" w:hAnsi="Arial" w:cs="Arial"/>
          <w:sz w:val="24"/>
          <w:szCs w:val="24"/>
        </w:rPr>
      </w:pPr>
      <w:r>
        <w:rPr>
          <w:rFonts w:ascii="Arial" w:hAnsi="Arial" w:cs="Arial"/>
          <w:sz w:val="24"/>
          <w:szCs w:val="24"/>
        </w:rPr>
        <w:t>Приложение 10</w:t>
      </w:r>
    </w:p>
    <w:p w:rsidR="0086599C" w:rsidRDefault="0086599C" w:rsidP="0086599C">
      <w:pPr>
        <w:tabs>
          <w:tab w:val="left" w:pos="12525"/>
        </w:tabs>
        <w:ind w:right="141"/>
        <w:jc w:val="right"/>
        <w:rPr>
          <w:rFonts w:ascii="Arial" w:hAnsi="Arial" w:cs="Arial"/>
          <w:sz w:val="24"/>
          <w:szCs w:val="24"/>
        </w:rPr>
      </w:pPr>
      <w:r>
        <w:rPr>
          <w:rFonts w:ascii="Arial" w:hAnsi="Arial" w:cs="Arial"/>
          <w:sz w:val="24"/>
          <w:szCs w:val="24"/>
        </w:rPr>
        <w:t xml:space="preserve">                                                                                                                                                             </w:t>
      </w:r>
      <w:r>
        <w:rPr>
          <w:rFonts w:ascii="Arial" w:eastAsia="Times New Roman" w:hAnsi="Arial" w:cs="Arial"/>
          <w:sz w:val="24"/>
          <w:szCs w:val="24"/>
          <w:lang w:eastAsia="ru-RU"/>
        </w:rPr>
        <w:t>к муниципальной программе</w:t>
      </w:r>
    </w:p>
    <w:p w:rsidR="0086599C" w:rsidRDefault="0086599C" w:rsidP="0086599C">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86599C" w:rsidRDefault="0086599C" w:rsidP="0086599C">
      <w:pPr>
        <w:tabs>
          <w:tab w:val="left" w:pos="13110"/>
        </w:tabs>
        <w:jc w:val="right"/>
        <w:rPr>
          <w:rFonts w:ascii="Arial" w:hAnsi="Arial" w:cs="Arial"/>
          <w:sz w:val="24"/>
          <w:szCs w:val="24"/>
        </w:rPr>
      </w:pPr>
      <w:r>
        <w:rPr>
          <w:rFonts w:ascii="Arial" w:eastAsia="Times New Roman" w:hAnsi="Arial" w:cs="Arial"/>
          <w:sz w:val="24"/>
          <w:szCs w:val="24"/>
          <w:lang w:eastAsia="ru-RU"/>
        </w:rPr>
        <w:t>от 20.12.2019 № 5057-ПА</w:t>
      </w:r>
    </w:p>
    <w:p w:rsidR="0086599C" w:rsidRDefault="0086599C" w:rsidP="0086599C">
      <w:pPr>
        <w:widowControl w:val="0"/>
        <w:tabs>
          <w:tab w:val="left" w:pos="709"/>
        </w:tabs>
        <w:ind w:left="0"/>
        <w:rPr>
          <w:rFonts w:ascii="Arial" w:eastAsia="Times New Roman" w:hAnsi="Arial" w:cs="Arial"/>
          <w:b/>
          <w:sz w:val="24"/>
          <w:szCs w:val="24"/>
          <w:lang w:eastAsia="ru-RU"/>
        </w:rPr>
      </w:pPr>
    </w:p>
    <w:p w:rsidR="0086599C" w:rsidRDefault="0086599C" w:rsidP="0086599C">
      <w:pPr>
        <w:widowControl w:val="0"/>
        <w:tabs>
          <w:tab w:val="left" w:pos="709"/>
        </w:tabs>
        <w:ind w:left="0"/>
        <w:rPr>
          <w:rFonts w:ascii="Arial" w:eastAsia="Times New Roman" w:hAnsi="Arial" w:cs="Arial"/>
          <w:b/>
          <w:sz w:val="24"/>
          <w:szCs w:val="24"/>
          <w:lang w:eastAsia="ru-RU"/>
        </w:rPr>
      </w:pPr>
    </w:p>
    <w:p w:rsidR="0086599C" w:rsidRDefault="0086599C" w:rsidP="0086599C">
      <w:pPr>
        <w:widowControl w:val="0"/>
        <w:tabs>
          <w:tab w:val="left" w:pos="709"/>
        </w:tabs>
        <w:ind w:left="0"/>
        <w:jc w:val="center"/>
        <w:rPr>
          <w:rFonts w:ascii="Arial" w:hAnsi="Arial" w:cs="Arial"/>
          <w:sz w:val="24"/>
          <w:szCs w:val="24"/>
        </w:rPr>
      </w:pPr>
      <w:r>
        <w:rPr>
          <w:rFonts w:ascii="Arial" w:eastAsia="Times New Roman" w:hAnsi="Arial" w:cs="Arial"/>
          <w:b/>
          <w:sz w:val="24"/>
          <w:szCs w:val="24"/>
          <w:lang w:eastAsia="ru-RU"/>
        </w:rPr>
        <w:t xml:space="preserve">Паспорт подпрограммы </w:t>
      </w:r>
      <w:r>
        <w:rPr>
          <w:rFonts w:ascii="Arial" w:eastAsia="Times New Roman" w:hAnsi="Arial" w:cs="Arial"/>
          <w:b/>
          <w:sz w:val="24"/>
          <w:szCs w:val="24"/>
          <w:lang w:val="en-US" w:eastAsia="ru-RU"/>
        </w:rPr>
        <w:t>IX</w:t>
      </w:r>
      <w:r>
        <w:rPr>
          <w:rFonts w:ascii="Arial" w:eastAsia="Times New Roman" w:hAnsi="Arial" w:cs="Arial"/>
          <w:b/>
          <w:sz w:val="24"/>
          <w:szCs w:val="24"/>
          <w:lang w:eastAsia="ru-RU"/>
        </w:rPr>
        <w:t xml:space="preserve"> «Развитие и поддержка социально ориентированных некоммерческих организаций»</w:t>
      </w:r>
    </w:p>
    <w:p w:rsidR="0086599C" w:rsidRDefault="0086599C" w:rsidP="0086599C">
      <w:pPr>
        <w:widowControl w:val="0"/>
        <w:tabs>
          <w:tab w:val="left" w:pos="709"/>
        </w:tabs>
        <w:rPr>
          <w:rFonts w:ascii="Arial" w:hAnsi="Arial" w:cs="Arial"/>
          <w:sz w:val="24"/>
          <w:szCs w:val="24"/>
        </w:rPr>
      </w:pPr>
      <w:r>
        <w:rPr>
          <w:rFonts w:ascii="Arial" w:hAnsi="Arial" w:cs="Arial"/>
          <w:b/>
          <w:bCs/>
          <w:color w:val="000000"/>
          <w:sz w:val="24"/>
          <w:szCs w:val="24"/>
        </w:rPr>
        <w:t xml:space="preserve">                                                                                 муниципальной программы  «Социальная защита населения»</w:t>
      </w:r>
    </w:p>
    <w:p w:rsidR="0086599C" w:rsidRDefault="0086599C" w:rsidP="0086599C">
      <w:pPr>
        <w:widowControl w:val="0"/>
        <w:tabs>
          <w:tab w:val="left" w:pos="709"/>
        </w:tabs>
        <w:jc w:val="center"/>
        <w:rPr>
          <w:rFonts w:ascii="Arial" w:eastAsia="Times New Roman" w:hAnsi="Arial" w:cs="Arial"/>
          <w:sz w:val="24"/>
          <w:szCs w:val="24"/>
          <w:lang w:eastAsia="ru-RU"/>
        </w:rPr>
      </w:pPr>
    </w:p>
    <w:p w:rsidR="0086599C" w:rsidRDefault="0086599C" w:rsidP="0086599C">
      <w:pPr>
        <w:tabs>
          <w:tab w:val="left" w:pos="1635"/>
        </w:tabs>
        <w:rPr>
          <w:rFonts w:ascii="Arial" w:eastAsia="Times New Roman" w:hAnsi="Arial" w:cs="Arial"/>
          <w:sz w:val="24"/>
          <w:szCs w:val="24"/>
          <w:lang w:eastAsia="ru-RU"/>
        </w:rPr>
      </w:pPr>
    </w:p>
    <w:tbl>
      <w:tblPr>
        <w:tblW w:w="0" w:type="auto"/>
        <w:tblLayout w:type="fixed"/>
        <w:tblLook w:val="04A0" w:firstRow="1" w:lastRow="0" w:firstColumn="1" w:lastColumn="0" w:noHBand="0" w:noVBand="1"/>
      </w:tblPr>
      <w:tblGrid>
        <w:gridCol w:w="2669"/>
        <w:gridCol w:w="1741"/>
        <w:gridCol w:w="2043"/>
        <w:gridCol w:w="1313"/>
        <w:gridCol w:w="1320"/>
        <w:gridCol w:w="1317"/>
        <w:gridCol w:w="1317"/>
        <w:gridCol w:w="1309"/>
        <w:gridCol w:w="1833"/>
      </w:tblGrid>
      <w:tr w:rsidR="0086599C" w:rsidTr="0086599C">
        <w:trPr>
          <w:trHeight w:val="797"/>
        </w:trPr>
        <w:tc>
          <w:tcPr>
            <w:tcW w:w="266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Муниципальный заказчик подпрограммы</w:t>
            </w:r>
          </w:p>
        </w:tc>
        <w:tc>
          <w:tcPr>
            <w:tcW w:w="12193" w:type="dxa"/>
            <w:gridSpan w:val="8"/>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r>
      <w:tr w:rsidR="0086599C" w:rsidTr="0086599C">
        <w:trPr>
          <w:trHeight w:val="20"/>
        </w:trPr>
        <w:tc>
          <w:tcPr>
            <w:tcW w:w="2669"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 xml:space="preserve">Источники финансирования подпрограммы по </w:t>
            </w:r>
            <w:r>
              <w:rPr>
                <w:rFonts w:ascii="Arial" w:eastAsia="Times New Roman" w:hAnsi="Arial" w:cs="Arial"/>
                <w:sz w:val="24"/>
                <w:szCs w:val="24"/>
                <w:lang w:eastAsia="ru-RU"/>
              </w:rPr>
              <w:lastRenderedPageBreak/>
              <w:t>годам реализации и</w:t>
            </w:r>
            <w:r>
              <w:rPr>
                <w:rFonts w:ascii="Arial" w:eastAsia="Times New Roman" w:hAnsi="Arial" w:cs="Arial"/>
                <w:sz w:val="24"/>
                <w:szCs w:val="24"/>
                <w:lang w:eastAsia="ru-RU"/>
              </w:rPr>
              <w:br/>
              <w:t>главным распорядителям бюджетных средств, в том числе по годам:</w:t>
            </w:r>
          </w:p>
        </w:tc>
        <w:tc>
          <w:tcPr>
            <w:tcW w:w="174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 xml:space="preserve">Главный </w:t>
            </w:r>
            <w:r>
              <w:rPr>
                <w:rFonts w:ascii="Arial" w:eastAsia="Times New Roman" w:hAnsi="Arial" w:cs="Arial"/>
                <w:sz w:val="24"/>
                <w:szCs w:val="24"/>
                <w:lang w:eastAsia="ru-RU"/>
              </w:rPr>
              <w:br/>
              <w:t>распорядитель</w:t>
            </w:r>
            <w:r>
              <w:rPr>
                <w:rFonts w:ascii="Arial" w:eastAsia="Times New Roman" w:hAnsi="Arial" w:cs="Arial"/>
                <w:sz w:val="24"/>
                <w:szCs w:val="24"/>
                <w:lang w:eastAsia="ru-RU"/>
              </w:rPr>
              <w:br/>
            </w:r>
            <w:r>
              <w:rPr>
                <w:rFonts w:ascii="Arial" w:eastAsia="Times New Roman" w:hAnsi="Arial" w:cs="Arial"/>
                <w:sz w:val="24"/>
                <w:szCs w:val="24"/>
                <w:lang w:eastAsia="ru-RU"/>
              </w:rPr>
              <w:lastRenderedPageBreak/>
              <w:t>бюджетных</w:t>
            </w:r>
            <w:r>
              <w:rPr>
                <w:rFonts w:ascii="Arial" w:eastAsia="Times New Roman" w:hAnsi="Arial" w:cs="Arial"/>
                <w:sz w:val="24"/>
                <w:szCs w:val="24"/>
                <w:lang w:eastAsia="ru-RU"/>
              </w:rPr>
              <w:br/>
              <w:t>средств</w:t>
            </w:r>
          </w:p>
        </w:tc>
        <w:tc>
          <w:tcPr>
            <w:tcW w:w="2043" w:type="dxa"/>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Источник финансирования</w:t>
            </w:r>
          </w:p>
        </w:tc>
        <w:tc>
          <w:tcPr>
            <w:tcW w:w="8409" w:type="dxa"/>
            <w:gridSpan w:val="6"/>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Расходы (тыс. рублей)</w:t>
            </w:r>
          </w:p>
        </w:tc>
      </w:tr>
      <w:tr w:rsidR="0086599C" w:rsidTr="0086599C">
        <w:trPr>
          <w:trHeight w:val="75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313"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2020</w:t>
            </w:r>
          </w:p>
        </w:tc>
        <w:tc>
          <w:tcPr>
            <w:tcW w:w="1320"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2021</w:t>
            </w:r>
          </w:p>
        </w:tc>
        <w:tc>
          <w:tcPr>
            <w:tcW w:w="1317"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2022</w:t>
            </w:r>
          </w:p>
        </w:tc>
        <w:tc>
          <w:tcPr>
            <w:tcW w:w="1317"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2023</w:t>
            </w:r>
          </w:p>
        </w:tc>
        <w:tc>
          <w:tcPr>
            <w:tcW w:w="1309"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2024</w:t>
            </w:r>
          </w:p>
        </w:tc>
        <w:tc>
          <w:tcPr>
            <w:tcW w:w="1833"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Итого</w:t>
            </w:r>
          </w:p>
        </w:tc>
      </w:tr>
      <w:tr w:rsidR="0086599C" w:rsidTr="0086599C">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41"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Администрация городского округа Люберцы</w:t>
            </w:r>
          </w:p>
        </w:tc>
        <w:tc>
          <w:tcPr>
            <w:tcW w:w="204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 xml:space="preserve">Всего:  </w:t>
            </w:r>
          </w:p>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в том числе:</w:t>
            </w:r>
          </w:p>
        </w:tc>
        <w:tc>
          <w:tcPr>
            <w:tcW w:w="131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660,00</w:t>
            </w:r>
          </w:p>
        </w:tc>
        <w:tc>
          <w:tcPr>
            <w:tcW w:w="13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910,00</w:t>
            </w:r>
          </w:p>
        </w:tc>
        <w:tc>
          <w:tcPr>
            <w:tcW w:w="131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1060,00</w:t>
            </w:r>
          </w:p>
        </w:tc>
        <w:tc>
          <w:tcPr>
            <w:tcW w:w="131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30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83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4950,00</w:t>
            </w:r>
          </w:p>
        </w:tc>
      </w:tr>
      <w:tr w:rsidR="0086599C" w:rsidTr="0086599C">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04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br/>
              <w:t>Московской области</w:t>
            </w:r>
          </w:p>
        </w:tc>
        <w:tc>
          <w:tcPr>
            <w:tcW w:w="131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1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1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83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r>
      <w:tr w:rsidR="0086599C" w:rsidTr="0086599C">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04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color w:val="000000"/>
                <w:sz w:val="24"/>
                <w:szCs w:val="24"/>
                <w:lang w:eastAsia="ru-RU"/>
              </w:rPr>
              <w:t>Средства бюджета городского округа Люберцы</w:t>
            </w:r>
          </w:p>
        </w:tc>
        <w:tc>
          <w:tcPr>
            <w:tcW w:w="131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660,00</w:t>
            </w:r>
          </w:p>
        </w:tc>
        <w:tc>
          <w:tcPr>
            <w:tcW w:w="13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910,00</w:t>
            </w:r>
          </w:p>
        </w:tc>
        <w:tc>
          <w:tcPr>
            <w:tcW w:w="131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1060,00</w:t>
            </w:r>
          </w:p>
        </w:tc>
        <w:tc>
          <w:tcPr>
            <w:tcW w:w="131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30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83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4950,00</w:t>
            </w:r>
          </w:p>
        </w:tc>
      </w:tr>
      <w:tr w:rsidR="0086599C" w:rsidTr="0086599C">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04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31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1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1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83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r>
      <w:tr w:rsidR="0086599C" w:rsidTr="0086599C">
        <w:trPr>
          <w:trHeight w:val="823"/>
        </w:trPr>
        <w:tc>
          <w:tcPr>
            <w:tcW w:w="2669" w:type="dxa"/>
            <w:tcBorders>
              <w:top w:val="single" w:sz="4" w:space="0" w:color="000000"/>
              <w:left w:val="single" w:sz="4" w:space="0" w:color="000000"/>
              <w:bottom w:val="single" w:sz="4" w:space="0" w:color="000000"/>
              <w:right w:val="single" w:sz="4" w:space="0" w:color="000000"/>
            </w:tcBorders>
            <w:vAlign w:val="center"/>
          </w:tcPr>
          <w:p w:rsidR="0086599C" w:rsidRDefault="0086599C">
            <w:pPr>
              <w:spacing w:line="276" w:lineRule="auto"/>
              <w:ind w:left="0"/>
              <w:rPr>
                <w:rFonts w:ascii="Arial" w:hAnsi="Arial" w:cs="Arial"/>
                <w:sz w:val="24"/>
                <w:szCs w:val="24"/>
                <w:lang w:eastAsia="ru-RU"/>
              </w:rPr>
            </w:pPr>
          </w:p>
        </w:tc>
        <w:tc>
          <w:tcPr>
            <w:tcW w:w="1741" w:type="dxa"/>
            <w:tcBorders>
              <w:top w:val="single" w:sz="4" w:space="0" w:color="000000"/>
              <w:left w:val="single" w:sz="4" w:space="0" w:color="000000"/>
              <w:bottom w:val="single" w:sz="4" w:space="0" w:color="000000"/>
              <w:right w:val="single" w:sz="4" w:space="0" w:color="000000"/>
            </w:tcBorders>
            <w:vAlign w:val="center"/>
          </w:tcPr>
          <w:p w:rsidR="0086599C" w:rsidRDefault="0086599C">
            <w:pPr>
              <w:spacing w:line="276" w:lineRule="auto"/>
              <w:ind w:left="0"/>
              <w:rPr>
                <w:rFonts w:ascii="Arial" w:hAnsi="Arial" w:cs="Arial"/>
                <w:sz w:val="24"/>
                <w:szCs w:val="24"/>
                <w:lang w:eastAsia="ru-RU"/>
              </w:rPr>
            </w:pPr>
          </w:p>
        </w:tc>
        <w:tc>
          <w:tcPr>
            <w:tcW w:w="204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31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2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1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17"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833"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r>
    </w:tbl>
    <w:p w:rsidR="0086599C" w:rsidRDefault="0086599C" w:rsidP="0086599C">
      <w:pPr>
        <w:rPr>
          <w:rFonts w:ascii="Arial" w:eastAsia="Times New Roman" w:hAnsi="Arial" w:cs="Arial"/>
          <w:sz w:val="24"/>
          <w:szCs w:val="24"/>
          <w:lang w:eastAsia="ru-RU"/>
        </w:rPr>
      </w:pPr>
    </w:p>
    <w:p w:rsidR="0086599C" w:rsidRDefault="0086599C" w:rsidP="0086599C">
      <w:pPr>
        <w:jc w:val="center"/>
        <w:rPr>
          <w:rFonts w:ascii="Arial" w:eastAsia="Times New Roman" w:hAnsi="Arial" w:cs="Arial"/>
          <w:b/>
          <w:sz w:val="24"/>
          <w:szCs w:val="24"/>
          <w:lang w:eastAsia="ru-RU"/>
        </w:rPr>
      </w:pPr>
    </w:p>
    <w:p w:rsidR="0086599C" w:rsidRDefault="0086599C" w:rsidP="0086599C">
      <w:pPr>
        <w:ind w:left="0"/>
        <w:rPr>
          <w:rFonts w:ascii="Arial" w:hAnsi="Arial" w:cs="Arial"/>
          <w:sz w:val="24"/>
          <w:szCs w:val="24"/>
        </w:rPr>
      </w:pPr>
      <w:r>
        <w:rPr>
          <w:rFonts w:ascii="Arial" w:hAnsi="Arial" w:cs="Arial"/>
          <w:b/>
          <w:sz w:val="24"/>
          <w:szCs w:val="24"/>
        </w:rPr>
        <w:t xml:space="preserve">         Характеристика сферы реализации  </w:t>
      </w:r>
      <w:r>
        <w:rPr>
          <w:rFonts w:ascii="Arial" w:eastAsia="Times New Roman" w:hAnsi="Arial" w:cs="Arial"/>
          <w:b/>
          <w:sz w:val="24"/>
          <w:szCs w:val="24"/>
          <w:lang w:eastAsia="ru-RU"/>
        </w:rPr>
        <w:t xml:space="preserve">подпрограммы </w:t>
      </w:r>
      <w:r>
        <w:rPr>
          <w:rFonts w:ascii="Arial" w:eastAsia="Times New Roman" w:hAnsi="Arial" w:cs="Arial"/>
          <w:b/>
          <w:sz w:val="24"/>
          <w:szCs w:val="24"/>
          <w:lang w:val="en-US" w:eastAsia="ru-RU"/>
        </w:rPr>
        <w:t>IX</w:t>
      </w:r>
      <w:r>
        <w:rPr>
          <w:rFonts w:ascii="Arial" w:eastAsia="Times New Roman" w:hAnsi="Arial" w:cs="Arial"/>
          <w:b/>
          <w:sz w:val="24"/>
          <w:szCs w:val="24"/>
          <w:lang w:eastAsia="ru-RU"/>
        </w:rPr>
        <w:t xml:space="preserve"> «Развитие и поддержка социально ориентированных некоммерческих организаций»</w:t>
      </w:r>
    </w:p>
    <w:p w:rsidR="0086599C" w:rsidRDefault="0086599C" w:rsidP="0086599C">
      <w:pPr>
        <w:ind w:firstLine="900"/>
        <w:jc w:val="both"/>
        <w:rPr>
          <w:rFonts w:ascii="Arial" w:hAnsi="Arial" w:cs="Arial"/>
          <w:sz w:val="24"/>
          <w:szCs w:val="24"/>
        </w:rPr>
      </w:pPr>
    </w:p>
    <w:p w:rsidR="0086599C" w:rsidRDefault="0086599C" w:rsidP="0086599C">
      <w:pPr>
        <w:ind w:left="-142" w:right="142"/>
        <w:jc w:val="both"/>
        <w:rPr>
          <w:rFonts w:ascii="Arial" w:hAnsi="Arial" w:cs="Arial"/>
          <w:sz w:val="24"/>
          <w:szCs w:val="24"/>
        </w:rPr>
      </w:pPr>
      <w:r>
        <w:rPr>
          <w:rFonts w:ascii="Arial" w:hAnsi="Arial" w:cs="Arial"/>
          <w:sz w:val="24"/>
          <w:szCs w:val="24"/>
        </w:rPr>
        <w:t xml:space="preserve">                Еще в 2015 году в своем Послании Федеральному Собранию Президент РФ В.В. Путин обозначил задачу поэтапного доступа СО НКО, осуществляющих деятельность в социальной сфере, к бюджетным средствам, выделяемым на предоставление социальных услуг населению. В частности, сказал: «…считаю правильным поэтапно направлять некоммерческим организациям до 10 процентов средств региональных и муниципальных социальных программ, чтобы некоммерческие организации могли участвовать в оказании социальных услуг, которые финансируются за счёт бюджетов». На протяжении нескольких лет в регионах РФ ведется работа по поддержке сектора СО НКО («третьего» сектора). И если раньше указания на желаемые действия органов власти в этом направлении носили рекомендательный характер, то теперь оказание поддержки некоммерческой деятельности – функция </w:t>
      </w:r>
      <w:proofErr w:type="gramStart"/>
      <w:r>
        <w:rPr>
          <w:rFonts w:ascii="Arial" w:hAnsi="Arial" w:cs="Arial"/>
          <w:sz w:val="24"/>
          <w:szCs w:val="24"/>
        </w:rPr>
        <w:t>обязательная к исполнению</w:t>
      </w:r>
      <w:proofErr w:type="gramEnd"/>
      <w:r>
        <w:rPr>
          <w:rFonts w:ascii="Arial" w:hAnsi="Arial" w:cs="Arial"/>
          <w:sz w:val="24"/>
          <w:szCs w:val="24"/>
        </w:rPr>
        <w:t>.</w:t>
      </w:r>
    </w:p>
    <w:p w:rsidR="0086599C" w:rsidRDefault="0086599C" w:rsidP="0086599C">
      <w:pPr>
        <w:ind w:left="-142" w:right="142" w:firstLine="850"/>
        <w:jc w:val="both"/>
        <w:rPr>
          <w:rFonts w:ascii="Arial" w:hAnsi="Arial" w:cs="Arial"/>
          <w:sz w:val="24"/>
          <w:szCs w:val="24"/>
        </w:rPr>
      </w:pPr>
      <w:r>
        <w:rPr>
          <w:rFonts w:ascii="Arial" w:hAnsi="Arial" w:cs="Arial"/>
          <w:sz w:val="24"/>
          <w:szCs w:val="24"/>
        </w:rPr>
        <w:lastRenderedPageBreak/>
        <w:t>Федеральным законом от 6 октября 2003 года № 131-ФЗ «Об общих принципах организации местного самоуправления в Российской Федерации» оказание поддержки СО НКО, благотворительной деятельности и добровольчеству отнесены к вопросам местного значения.</w:t>
      </w:r>
    </w:p>
    <w:p w:rsidR="0086599C" w:rsidRDefault="0086599C" w:rsidP="0086599C">
      <w:pPr>
        <w:ind w:left="-142" w:right="142" w:firstLine="850"/>
        <w:jc w:val="both"/>
        <w:rPr>
          <w:rFonts w:ascii="Arial" w:hAnsi="Arial" w:cs="Arial"/>
          <w:sz w:val="24"/>
          <w:szCs w:val="24"/>
        </w:rPr>
      </w:pPr>
      <w:r>
        <w:rPr>
          <w:rFonts w:ascii="Arial" w:hAnsi="Arial" w:cs="Arial"/>
          <w:sz w:val="24"/>
          <w:szCs w:val="24"/>
        </w:rPr>
        <w:t xml:space="preserve">Изменения, внесённые в Федеральный закон от 12.01.1996 №7-ФЗ года «О некоммерческих организациях» предоставили прямые полномочия органам местного самоуправления по поддержке СО НКО, благотворительности и добровольчества (ст.31.1). </w:t>
      </w:r>
    </w:p>
    <w:p w:rsidR="0086599C" w:rsidRDefault="0086599C" w:rsidP="0086599C">
      <w:pPr>
        <w:ind w:left="-142" w:right="142"/>
        <w:jc w:val="both"/>
        <w:rPr>
          <w:rFonts w:ascii="Arial" w:hAnsi="Arial" w:cs="Arial"/>
          <w:sz w:val="24"/>
          <w:szCs w:val="24"/>
        </w:rPr>
      </w:pPr>
      <w:r>
        <w:rPr>
          <w:rFonts w:ascii="Arial" w:hAnsi="Arial" w:cs="Arial"/>
          <w:sz w:val="24"/>
          <w:szCs w:val="24"/>
        </w:rPr>
        <w:t xml:space="preserve">             Муниципальные меры по поддержке СО НКО принимаются на общем фоне позитивной государственной политики по развитию институтов гражданского общества. Эффективная и качественная поддержка возможна только при условии программно-целевого управления развитием данного процесса. </w:t>
      </w:r>
    </w:p>
    <w:p w:rsidR="0086599C" w:rsidRDefault="0086599C" w:rsidP="0086599C">
      <w:pPr>
        <w:ind w:left="-142" w:right="142"/>
        <w:jc w:val="both"/>
        <w:rPr>
          <w:rFonts w:ascii="Arial" w:hAnsi="Arial" w:cs="Arial"/>
          <w:sz w:val="24"/>
          <w:szCs w:val="24"/>
        </w:rPr>
      </w:pPr>
      <w:r>
        <w:rPr>
          <w:rFonts w:ascii="Arial" w:hAnsi="Arial" w:cs="Arial"/>
          <w:sz w:val="24"/>
          <w:szCs w:val="24"/>
        </w:rPr>
        <w:t xml:space="preserve">             Соблюдение нормативно правовой и организационно-экономической базы в разработке и реализации Подпрограммы основа целевого подхода к качественному решению вопросов поддержки и развития СО НКО на территории городского округа Люберцы Московской области. </w:t>
      </w:r>
    </w:p>
    <w:p w:rsidR="0086599C" w:rsidRDefault="0086599C" w:rsidP="0086599C">
      <w:pPr>
        <w:ind w:left="-142" w:right="142"/>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Подпрограмма разработана в соответствии с федеральными законами, иными нормативными правовыми актами Российской Федерации, законами и иными нормативными правовыми актами Московской области, муниципальными правовыми актами городского округа Люберцы Московской области.</w:t>
      </w:r>
      <w:proofErr w:type="gramEnd"/>
    </w:p>
    <w:p w:rsidR="0086599C" w:rsidRDefault="0086599C" w:rsidP="0086599C">
      <w:pPr>
        <w:ind w:left="0" w:right="142"/>
        <w:jc w:val="both"/>
        <w:rPr>
          <w:rFonts w:ascii="Arial" w:hAnsi="Arial" w:cs="Arial"/>
          <w:sz w:val="24"/>
          <w:szCs w:val="24"/>
        </w:rPr>
      </w:pPr>
      <w:r>
        <w:rPr>
          <w:rFonts w:ascii="Arial" w:hAnsi="Arial" w:cs="Arial"/>
          <w:sz w:val="24"/>
          <w:szCs w:val="24"/>
        </w:rPr>
        <w:t xml:space="preserve">           Реализация подпрограммы направлена на решение основных проблем в сфере развития СО НКО:</w:t>
      </w:r>
    </w:p>
    <w:p w:rsidR="0086599C" w:rsidRDefault="0086599C" w:rsidP="0086599C">
      <w:pPr>
        <w:ind w:left="-142" w:right="142"/>
        <w:jc w:val="both"/>
        <w:rPr>
          <w:rFonts w:ascii="Arial" w:hAnsi="Arial" w:cs="Arial"/>
          <w:sz w:val="24"/>
          <w:szCs w:val="24"/>
        </w:rPr>
      </w:pPr>
      <w:r>
        <w:rPr>
          <w:rFonts w:ascii="Arial" w:hAnsi="Arial" w:cs="Arial"/>
          <w:sz w:val="24"/>
          <w:szCs w:val="24"/>
        </w:rPr>
        <w:t>- невысокий уровень подготовленности СО НКО в области взаимодействия с органами местного самоуправления, организации своей деятельности, взаимодействия со средствами массовой информации;</w:t>
      </w:r>
    </w:p>
    <w:p w:rsidR="0086599C" w:rsidRDefault="0086599C" w:rsidP="0086599C">
      <w:pPr>
        <w:ind w:left="-142" w:right="142"/>
        <w:jc w:val="both"/>
        <w:rPr>
          <w:rFonts w:ascii="Arial" w:hAnsi="Arial" w:cs="Arial"/>
          <w:sz w:val="24"/>
          <w:szCs w:val="24"/>
        </w:rPr>
      </w:pPr>
      <w:r>
        <w:rPr>
          <w:rFonts w:ascii="Arial" w:hAnsi="Arial" w:cs="Arial"/>
          <w:sz w:val="24"/>
          <w:szCs w:val="24"/>
        </w:rPr>
        <w:t>- низкий уровень объема оказываемых населению услуг СО НКО, осуществляющими деятельность в социальной сфере, в том числе за счет бюджетных средств;</w:t>
      </w:r>
    </w:p>
    <w:p w:rsidR="0086599C" w:rsidRDefault="0086599C" w:rsidP="0086599C">
      <w:pPr>
        <w:ind w:left="-142" w:right="142"/>
        <w:jc w:val="both"/>
        <w:rPr>
          <w:rFonts w:ascii="Arial" w:hAnsi="Arial" w:cs="Arial"/>
          <w:sz w:val="24"/>
          <w:szCs w:val="24"/>
        </w:rPr>
      </w:pPr>
      <w:r>
        <w:rPr>
          <w:rFonts w:ascii="Arial" w:hAnsi="Arial" w:cs="Arial"/>
          <w:sz w:val="24"/>
          <w:szCs w:val="24"/>
        </w:rPr>
        <w:t>- низкий уровень информированности населения о деятельности СО НКО;</w:t>
      </w:r>
    </w:p>
    <w:p w:rsidR="0086599C" w:rsidRDefault="0086599C" w:rsidP="0086599C">
      <w:pPr>
        <w:ind w:left="-142" w:right="142"/>
        <w:jc w:val="both"/>
        <w:rPr>
          <w:rFonts w:ascii="Arial" w:hAnsi="Arial" w:cs="Arial"/>
          <w:sz w:val="24"/>
          <w:szCs w:val="24"/>
        </w:rPr>
      </w:pPr>
      <w:r>
        <w:rPr>
          <w:rFonts w:ascii="Arial" w:hAnsi="Arial" w:cs="Arial"/>
          <w:sz w:val="24"/>
          <w:szCs w:val="24"/>
        </w:rPr>
        <w:t>- неравномерность развития отдельных видов общественной активности.</w:t>
      </w:r>
    </w:p>
    <w:p w:rsidR="0086599C" w:rsidRDefault="0086599C" w:rsidP="0086599C">
      <w:pPr>
        <w:ind w:left="-142" w:right="142"/>
        <w:jc w:val="both"/>
        <w:rPr>
          <w:rFonts w:ascii="Arial" w:hAnsi="Arial" w:cs="Arial"/>
          <w:sz w:val="24"/>
          <w:szCs w:val="24"/>
        </w:rPr>
      </w:pPr>
      <w:r>
        <w:rPr>
          <w:rFonts w:ascii="Arial" w:hAnsi="Arial" w:cs="Arial"/>
          <w:sz w:val="24"/>
          <w:szCs w:val="24"/>
        </w:rPr>
        <w:t xml:space="preserve">             В последние годы наблюдается рост участия негосударственных организаций, включая СО НКО в реализации муниципальных социально значимых проектов и программ во взаимодействии с органами муниципальной власти.  СО НКО помогают решать ряд муниципальных задач в социальной сфере, т.е. СО НКО помогают в создание эффективной социальной инфраструктуры городского округа Люберцы Московской области. </w:t>
      </w:r>
    </w:p>
    <w:p w:rsidR="0086599C" w:rsidRDefault="0086599C" w:rsidP="0086599C">
      <w:pPr>
        <w:ind w:left="-142" w:right="142" w:firstLine="850"/>
        <w:jc w:val="both"/>
        <w:rPr>
          <w:rFonts w:ascii="Arial" w:hAnsi="Arial" w:cs="Arial"/>
          <w:sz w:val="24"/>
          <w:szCs w:val="24"/>
        </w:rPr>
      </w:pPr>
      <w:r>
        <w:rPr>
          <w:rFonts w:ascii="Arial" w:hAnsi="Arial" w:cs="Arial"/>
          <w:sz w:val="24"/>
          <w:szCs w:val="24"/>
        </w:rPr>
        <w:t>В округе оказывают финансовую, имущественную, информационную, консультационную поддержку СО НКО.</w:t>
      </w:r>
    </w:p>
    <w:p w:rsidR="0086599C" w:rsidRDefault="0086599C" w:rsidP="0086599C">
      <w:pPr>
        <w:ind w:left="-142" w:right="142"/>
        <w:jc w:val="both"/>
        <w:rPr>
          <w:rFonts w:ascii="Arial" w:hAnsi="Arial" w:cs="Arial"/>
          <w:sz w:val="24"/>
          <w:szCs w:val="24"/>
        </w:rPr>
      </w:pPr>
      <w:r>
        <w:rPr>
          <w:rFonts w:ascii="Arial" w:hAnsi="Arial" w:cs="Arial"/>
          <w:sz w:val="24"/>
          <w:szCs w:val="24"/>
        </w:rPr>
        <w:t xml:space="preserve">В 2019  году, на территории городского округа Люберцы Московской области, различного рода поддержка была оказана  31 СО НКО,  из них: </w:t>
      </w:r>
    </w:p>
    <w:p w:rsidR="0086599C" w:rsidRDefault="0086599C" w:rsidP="0086599C">
      <w:pPr>
        <w:ind w:left="-142" w:right="142"/>
        <w:jc w:val="both"/>
        <w:rPr>
          <w:rFonts w:ascii="Arial" w:hAnsi="Arial" w:cs="Arial"/>
          <w:sz w:val="24"/>
          <w:szCs w:val="24"/>
        </w:rPr>
      </w:pPr>
      <w:r>
        <w:rPr>
          <w:rFonts w:ascii="Arial" w:hAnsi="Arial" w:cs="Arial"/>
          <w:sz w:val="24"/>
          <w:szCs w:val="24"/>
        </w:rPr>
        <w:t>- в сфере культуры – 3;</w:t>
      </w:r>
    </w:p>
    <w:p w:rsidR="0086599C" w:rsidRDefault="0086599C" w:rsidP="0086599C">
      <w:pPr>
        <w:ind w:left="-142" w:right="142"/>
        <w:jc w:val="both"/>
        <w:rPr>
          <w:rFonts w:ascii="Arial" w:hAnsi="Arial" w:cs="Arial"/>
          <w:sz w:val="24"/>
          <w:szCs w:val="24"/>
        </w:rPr>
      </w:pPr>
      <w:r>
        <w:rPr>
          <w:rFonts w:ascii="Arial" w:hAnsi="Arial" w:cs="Arial"/>
          <w:sz w:val="24"/>
          <w:szCs w:val="24"/>
        </w:rPr>
        <w:t xml:space="preserve">- в сфере образования -8; </w:t>
      </w:r>
    </w:p>
    <w:p w:rsidR="0086599C" w:rsidRDefault="0086599C" w:rsidP="0086599C">
      <w:pPr>
        <w:ind w:left="-142" w:right="142"/>
        <w:jc w:val="both"/>
        <w:rPr>
          <w:rFonts w:ascii="Arial" w:hAnsi="Arial" w:cs="Arial"/>
          <w:sz w:val="24"/>
          <w:szCs w:val="24"/>
        </w:rPr>
      </w:pPr>
      <w:r>
        <w:rPr>
          <w:rFonts w:ascii="Arial" w:hAnsi="Arial" w:cs="Arial"/>
          <w:sz w:val="24"/>
          <w:szCs w:val="24"/>
        </w:rPr>
        <w:t xml:space="preserve">- в сфере физической культуры и спорта -3; </w:t>
      </w:r>
    </w:p>
    <w:p w:rsidR="0086599C" w:rsidRDefault="0086599C" w:rsidP="0086599C">
      <w:pPr>
        <w:ind w:left="-142" w:right="142"/>
        <w:jc w:val="both"/>
        <w:rPr>
          <w:rFonts w:ascii="Arial" w:hAnsi="Arial" w:cs="Arial"/>
          <w:sz w:val="24"/>
          <w:szCs w:val="24"/>
        </w:rPr>
      </w:pPr>
      <w:r>
        <w:rPr>
          <w:rFonts w:ascii="Arial" w:hAnsi="Arial" w:cs="Arial"/>
          <w:sz w:val="24"/>
          <w:szCs w:val="24"/>
        </w:rPr>
        <w:t xml:space="preserve">- в сфере охраны здоровья -3; </w:t>
      </w:r>
    </w:p>
    <w:p w:rsidR="0086599C" w:rsidRDefault="0086599C" w:rsidP="0086599C">
      <w:pPr>
        <w:ind w:left="-142" w:right="142"/>
        <w:jc w:val="both"/>
        <w:rPr>
          <w:rFonts w:ascii="Arial" w:hAnsi="Arial" w:cs="Arial"/>
          <w:sz w:val="24"/>
          <w:szCs w:val="24"/>
        </w:rPr>
      </w:pPr>
      <w:r>
        <w:rPr>
          <w:rFonts w:ascii="Arial" w:hAnsi="Arial" w:cs="Arial"/>
          <w:sz w:val="24"/>
          <w:szCs w:val="24"/>
        </w:rPr>
        <w:t xml:space="preserve">- в иных сферах деятельности -14. </w:t>
      </w:r>
    </w:p>
    <w:p w:rsidR="0086599C" w:rsidRDefault="0086599C" w:rsidP="0086599C">
      <w:pPr>
        <w:ind w:left="-142" w:right="142"/>
        <w:jc w:val="both"/>
        <w:rPr>
          <w:rFonts w:ascii="Arial" w:hAnsi="Arial" w:cs="Arial"/>
          <w:sz w:val="24"/>
          <w:szCs w:val="24"/>
        </w:rPr>
      </w:pPr>
      <w:r>
        <w:rPr>
          <w:rFonts w:ascii="Arial" w:hAnsi="Arial" w:cs="Arial"/>
          <w:sz w:val="24"/>
          <w:szCs w:val="24"/>
        </w:rPr>
        <w:lastRenderedPageBreak/>
        <w:t>В том числе 7-ми СО НКО  оказана финансовая поддержка:</w:t>
      </w:r>
    </w:p>
    <w:p w:rsidR="0086599C" w:rsidRDefault="0086599C" w:rsidP="0086599C">
      <w:pPr>
        <w:ind w:left="-142" w:right="142"/>
        <w:jc w:val="both"/>
        <w:rPr>
          <w:rFonts w:ascii="Arial" w:hAnsi="Arial" w:cs="Arial"/>
          <w:sz w:val="24"/>
          <w:szCs w:val="24"/>
        </w:rPr>
      </w:pPr>
      <w:r>
        <w:rPr>
          <w:rFonts w:ascii="Arial" w:hAnsi="Arial" w:cs="Arial"/>
          <w:sz w:val="24"/>
          <w:szCs w:val="24"/>
        </w:rPr>
        <w:t xml:space="preserve">- АНО ДОД "Частный детский сад "Ласточка"; </w:t>
      </w:r>
    </w:p>
    <w:p w:rsidR="0086599C" w:rsidRDefault="0086599C" w:rsidP="0086599C">
      <w:pPr>
        <w:ind w:left="-142" w:right="142"/>
        <w:jc w:val="both"/>
        <w:rPr>
          <w:rFonts w:ascii="Arial" w:hAnsi="Arial" w:cs="Arial"/>
          <w:sz w:val="24"/>
          <w:szCs w:val="24"/>
        </w:rPr>
      </w:pPr>
      <w:r>
        <w:rPr>
          <w:rFonts w:ascii="Arial" w:hAnsi="Arial" w:cs="Arial"/>
          <w:sz w:val="24"/>
          <w:szCs w:val="24"/>
        </w:rPr>
        <w:t xml:space="preserve">- АНО </w:t>
      </w:r>
      <w:proofErr w:type="gramStart"/>
      <w:r>
        <w:rPr>
          <w:rFonts w:ascii="Arial" w:hAnsi="Arial" w:cs="Arial"/>
          <w:sz w:val="24"/>
          <w:szCs w:val="24"/>
        </w:rPr>
        <w:t>ДО</w:t>
      </w:r>
      <w:proofErr w:type="gramEnd"/>
      <w:r>
        <w:rPr>
          <w:rFonts w:ascii="Arial" w:hAnsi="Arial" w:cs="Arial"/>
          <w:sz w:val="24"/>
          <w:szCs w:val="24"/>
        </w:rPr>
        <w:t xml:space="preserve"> "Детский сад "НЮША";</w:t>
      </w:r>
    </w:p>
    <w:p w:rsidR="0086599C" w:rsidRDefault="0086599C" w:rsidP="0086599C">
      <w:pPr>
        <w:ind w:left="-142" w:right="142"/>
        <w:jc w:val="both"/>
        <w:rPr>
          <w:rFonts w:ascii="Arial" w:hAnsi="Arial" w:cs="Arial"/>
          <w:sz w:val="24"/>
          <w:szCs w:val="24"/>
        </w:rPr>
      </w:pPr>
      <w:r>
        <w:rPr>
          <w:rFonts w:ascii="Arial" w:hAnsi="Arial" w:cs="Arial"/>
          <w:sz w:val="24"/>
          <w:szCs w:val="24"/>
        </w:rPr>
        <w:t>- АНО ДО "</w:t>
      </w:r>
      <w:proofErr w:type="spellStart"/>
      <w:r>
        <w:rPr>
          <w:rFonts w:ascii="Arial" w:hAnsi="Arial" w:cs="Arial"/>
          <w:sz w:val="24"/>
          <w:szCs w:val="24"/>
        </w:rPr>
        <w:t>СынДочка</w:t>
      </w:r>
      <w:proofErr w:type="spellEnd"/>
      <w:r>
        <w:rPr>
          <w:rFonts w:ascii="Arial" w:hAnsi="Arial" w:cs="Arial"/>
          <w:sz w:val="24"/>
          <w:szCs w:val="24"/>
        </w:rPr>
        <w:t>";</w:t>
      </w:r>
    </w:p>
    <w:p w:rsidR="0086599C" w:rsidRDefault="0086599C" w:rsidP="0086599C">
      <w:pPr>
        <w:ind w:left="-142" w:right="142"/>
        <w:jc w:val="both"/>
        <w:rPr>
          <w:rFonts w:ascii="Arial" w:hAnsi="Arial" w:cs="Arial"/>
          <w:sz w:val="24"/>
          <w:szCs w:val="24"/>
        </w:rPr>
      </w:pPr>
      <w:r>
        <w:rPr>
          <w:rFonts w:ascii="Arial" w:hAnsi="Arial" w:cs="Arial"/>
          <w:sz w:val="24"/>
          <w:szCs w:val="24"/>
        </w:rPr>
        <w:t>- ЧУДО "Мой мир детства";</w:t>
      </w:r>
    </w:p>
    <w:p w:rsidR="0086599C" w:rsidRDefault="0086599C" w:rsidP="0086599C">
      <w:pPr>
        <w:ind w:left="-142" w:right="142"/>
        <w:jc w:val="both"/>
        <w:rPr>
          <w:rFonts w:ascii="Arial" w:hAnsi="Arial" w:cs="Arial"/>
          <w:sz w:val="24"/>
          <w:szCs w:val="24"/>
        </w:rPr>
      </w:pPr>
      <w:r>
        <w:rPr>
          <w:rFonts w:ascii="Arial" w:hAnsi="Arial" w:cs="Arial"/>
          <w:sz w:val="24"/>
          <w:szCs w:val="24"/>
        </w:rPr>
        <w:t xml:space="preserve"> -АНО «Центр развития современных социальных инициатив»; </w:t>
      </w:r>
    </w:p>
    <w:p w:rsidR="0086599C" w:rsidRDefault="0086599C" w:rsidP="0086599C">
      <w:pPr>
        <w:ind w:left="-142" w:right="142"/>
        <w:jc w:val="both"/>
        <w:rPr>
          <w:rFonts w:ascii="Arial" w:hAnsi="Arial" w:cs="Arial"/>
          <w:sz w:val="24"/>
          <w:szCs w:val="24"/>
        </w:rPr>
      </w:pPr>
      <w:r>
        <w:rPr>
          <w:rFonts w:ascii="Arial" w:hAnsi="Arial" w:cs="Arial"/>
          <w:sz w:val="24"/>
          <w:szCs w:val="24"/>
        </w:rPr>
        <w:t>- АНО «Академия спорта и физической культуры «ОЛИМП»;</w:t>
      </w:r>
    </w:p>
    <w:p w:rsidR="0086599C" w:rsidRDefault="0086599C" w:rsidP="0086599C">
      <w:pPr>
        <w:ind w:left="-142" w:right="142"/>
        <w:jc w:val="both"/>
        <w:rPr>
          <w:rFonts w:ascii="Arial" w:hAnsi="Arial" w:cs="Arial"/>
          <w:sz w:val="24"/>
          <w:szCs w:val="24"/>
        </w:rPr>
      </w:pPr>
      <w:r>
        <w:rPr>
          <w:rFonts w:ascii="Arial" w:hAnsi="Arial" w:cs="Arial"/>
          <w:sz w:val="24"/>
          <w:szCs w:val="24"/>
        </w:rPr>
        <w:t>- Местная общественная организация Люберецкого района «ТОРПЕДО-</w:t>
      </w:r>
      <w:proofErr w:type="gramStart"/>
      <w:r>
        <w:rPr>
          <w:rFonts w:ascii="Arial" w:hAnsi="Arial" w:cs="Arial"/>
          <w:sz w:val="24"/>
          <w:szCs w:val="24"/>
        </w:rPr>
        <w:t>L</w:t>
      </w:r>
      <w:proofErr w:type="gramEnd"/>
      <w:r>
        <w:rPr>
          <w:rFonts w:ascii="Arial" w:hAnsi="Arial" w:cs="Arial"/>
          <w:sz w:val="24"/>
          <w:szCs w:val="24"/>
        </w:rPr>
        <w:t>».</w:t>
      </w:r>
    </w:p>
    <w:p w:rsidR="0086599C" w:rsidRDefault="0086599C" w:rsidP="0086599C">
      <w:pPr>
        <w:ind w:left="-142" w:right="142"/>
        <w:jc w:val="both"/>
        <w:rPr>
          <w:rFonts w:ascii="Arial" w:hAnsi="Arial" w:cs="Arial"/>
          <w:sz w:val="24"/>
          <w:szCs w:val="24"/>
        </w:rPr>
      </w:pPr>
    </w:p>
    <w:p w:rsidR="0086599C" w:rsidRDefault="0086599C" w:rsidP="0086599C">
      <w:pPr>
        <w:ind w:left="-142" w:right="142"/>
        <w:jc w:val="both"/>
        <w:rPr>
          <w:rFonts w:ascii="Arial" w:hAnsi="Arial" w:cs="Arial"/>
          <w:sz w:val="24"/>
          <w:szCs w:val="24"/>
        </w:rPr>
      </w:pPr>
    </w:p>
    <w:p w:rsidR="0086599C" w:rsidRDefault="0086599C" w:rsidP="0086599C">
      <w:pPr>
        <w:tabs>
          <w:tab w:val="left" w:pos="11925"/>
        </w:tabs>
        <w:ind w:right="141" w:firstLine="567"/>
        <w:jc w:val="right"/>
        <w:rPr>
          <w:rFonts w:ascii="Arial" w:hAnsi="Arial" w:cs="Arial"/>
          <w:sz w:val="24"/>
          <w:szCs w:val="24"/>
        </w:rPr>
      </w:pPr>
      <w:r>
        <w:rPr>
          <w:rFonts w:ascii="Arial" w:hAnsi="Arial" w:cs="Arial"/>
          <w:color w:val="000000"/>
          <w:sz w:val="24"/>
          <w:szCs w:val="24"/>
        </w:rPr>
        <w:t xml:space="preserve">                                                                                                                                                                                                             Приложение № 11</w:t>
      </w:r>
    </w:p>
    <w:p w:rsidR="0086599C" w:rsidRDefault="0086599C" w:rsidP="0086599C">
      <w:pPr>
        <w:tabs>
          <w:tab w:val="left" w:pos="11055"/>
        </w:tabs>
        <w:ind w:left="11057" w:right="141" w:firstLine="567"/>
        <w:jc w:val="right"/>
        <w:rPr>
          <w:rFonts w:ascii="Arial" w:hAnsi="Arial" w:cs="Arial"/>
          <w:sz w:val="24"/>
          <w:szCs w:val="24"/>
        </w:rPr>
      </w:pPr>
      <w:r>
        <w:rPr>
          <w:rFonts w:ascii="Arial" w:eastAsia="Times New Roman" w:hAnsi="Arial" w:cs="Arial"/>
          <w:sz w:val="24"/>
          <w:szCs w:val="24"/>
          <w:lang w:eastAsia="ru-RU"/>
        </w:rPr>
        <w:t>к муниципальной программе</w:t>
      </w:r>
    </w:p>
    <w:p w:rsidR="0086599C" w:rsidRDefault="0086599C" w:rsidP="0086599C">
      <w:pPr>
        <w:widowControl w:val="0"/>
        <w:tabs>
          <w:tab w:val="left" w:pos="709"/>
          <w:tab w:val="left" w:pos="11160"/>
          <w:tab w:val="left" w:pos="11624"/>
          <w:tab w:val="right" w:pos="14570"/>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w:t>
      </w:r>
      <w:r>
        <w:rPr>
          <w:rFonts w:ascii="Arial" w:eastAsia="Times New Roman" w:hAnsi="Arial" w:cs="Arial"/>
          <w:sz w:val="24"/>
          <w:szCs w:val="24"/>
          <w:lang w:eastAsia="ru-RU"/>
        </w:rPr>
        <w:tab/>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86599C" w:rsidRDefault="0086599C" w:rsidP="0086599C">
      <w:pPr>
        <w:widowControl w:val="0"/>
        <w:tabs>
          <w:tab w:val="left" w:pos="709"/>
          <w:tab w:val="left" w:pos="11100"/>
          <w:tab w:val="left" w:pos="12405"/>
          <w:tab w:val="right" w:pos="14570"/>
          <w:tab w:val="right" w:pos="16271"/>
        </w:tabs>
        <w:ind w:right="141"/>
        <w:jc w:val="right"/>
        <w:rPr>
          <w:rFonts w:ascii="Arial" w:hAnsi="Arial" w:cs="Arial"/>
          <w:sz w:val="24"/>
          <w:szCs w:val="24"/>
        </w:rPr>
      </w:pPr>
      <w:r>
        <w:rPr>
          <w:rFonts w:ascii="Arial" w:eastAsia="Times New Roman" w:hAnsi="Arial" w:cs="Arial"/>
          <w:sz w:val="24"/>
          <w:szCs w:val="24"/>
          <w:lang w:eastAsia="ru-RU"/>
        </w:rPr>
        <w:tab/>
        <w:t xml:space="preserve">             от 20.12.2019 № 5057-ПА</w:t>
      </w:r>
    </w:p>
    <w:p w:rsidR="0086599C" w:rsidRDefault="0086599C" w:rsidP="0086599C">
      <w:pPr>
        <w:tabs>
          <w:tab w:val="left" w:pos="13110"/>
        </w:tabs>
        <w:rPr>
          <w:rFonts w:ascii="Arial" w:hAnsi="Arial" w:cs="Arial"/>
          <w:sz w:val="24"/>
          <w:szCs w:val="24"/>
        </w:rPr>
      </w:pPr>
    </w:p>
    <w:p w:rsidR="0086599C" w:rsidRDefault="0086599C" w:rsidP="0086599C">
      <w:pPr>
        <w:tabs>
          <w:tab w:val="left" w:pos="11925"/>
        </w:tabs>
        <w:ind w:firstLine="567"/>
        <w:jc w:val="both"/>
        <w:rPr>
          <w:rFonts w:ascii="Arial" w:hAnsi="Arial" w:cs="Arial"/>
          <w:sz w:val="24"/>
          <w:szCs w:val="24"/>
        </w:rPr>
      </w:pPr>
      <w:r>
        <w:rPr>
          <w:rFonts w:ascii="Arial" w:hAnsi="Arial" w:cs="Arial"/>
          <w:b/>
          <w:color w:val="000000"/>
          <w:sz w:val="24"/>
          <w:szCs w:val="24"/>
        </w:rPr>
        <w:t xml:space="preserve"> </w:t>
      </w:r>
    </w:p>
    <w:p w:rsidR="0086599C" w:rsidRDefault="0086599C" w:rsidP="0086599C">
      <w:pPr>
        <w:ind w:firstLine="567"/>
        <w:jc w:val="center"/>
        <w:rPr>
          <w:rFonts w:ascii="Arial" w:hAnsi="Arial" w:cs="Arial"/>
          <w:sz w:val="24"/>
          <w:szCs w:val="24"/>
        </w:rPr>
      </w:pPr>
      <w:r>
        <w:rPr>
          <w:rFonts w:ascii="Arial" w:hAnsi="Arial" w:cs="Arial"/>
          <w:b/>
          <w:color w:val="000000"/>
          <w:sz w:val="24"/>
          <w:szCs w:val="24"/>
        </w:rPr>
        <w:t xml:space="preserve">Перечень мероприятий подпрограммы </w:t>
      </w:r>
      <w:r>
        <w:rPr>
          <w:rFonts w:ascii="Arial" w:hAnsi="Arial" w:cs="Arial"/>
          <w:b/>
          <w:color w:val="000000"/>
          <w:sz w:val="24"/>
          <w:szCs w:val="24"/>
          <w:lang w:val="en-US"/>
        </w:rPr>
        <w:t>IX</w:t>
      </w:r>
      <w:r>
        <w:rPr>
          <w:rFonts w:ascii="Arial" w:hAnsi="Arial" w:cs="Arial"/>
          <w:b/>
          <w:color w:val="000000"/>
          <w:sz w:val="24"/>
          <w:szCs w:val="24"/>
        </w:rPr>
        <w:t xml:space="preserve"> «</w:t>
      </w:r>
      <w:r>
        <w:rPr>
          <w:rFonts w:ascii="Arial" w:eastAsia="Times New Roman" w:hAnsi="Arial" w:cs="Arial"/>
          <w:b/>
          <w:sz w:val="24"/>
          <w:szCs w:val="24"/>
          <w:lang w:eastAsia="ru-RU"/>
        </w:rPr>
        <w:t>Развитие и поддержка социально ориентированных некоммерческих организаций</w:t>
      </w:r>
      <w:r>
        <w:rPr>
          <w:rFonts w:ascii="Arial" w:hAnsi="Arial" w:cs="Arial"/>
          <w:b/>
          <w:color w:val="000000"/>
          <w:sz w:val="24"/>
          <w:szCs w:val="24"/>
        </w:rPr>
        <w:t>»</w:t>
      </w:r>
      <w:r>
        <w:rPr>
          <w:rFonts w:ascii="Arial" w:hAnsi="Arial" w:cs="Arial"/>
          <w:b/>
          <w:bCs/>
          <w:color w:val="000000"/>
          <w:sz w:val="24"/>
          <w:szCs w:val="24"/>
        </w:rPr>
        <w:t xml:space="preserve"> </w:t>
      </w:r>
    </w:p>
    <w:p w:rsidR="0086599C" w:rsidRDefault="0086599C" w:rsidP="0086599C">
      <w:pPr>
        <w:ind w:firstLine="567"/>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86599C" w:rsidRDefault="0086599C" w:rsidP="0086599C">
      <w:pPr>
        <w:ind w:firstLine="567"/>
        <w:jc w:val="center"/>
        <w:rPr>
          <w:rFonts w:ascii="Arial" w:hAnsi="Arial" w:cs="Arial"/>
          <w:b/>
          <w:bCs/>
          <w:color w:val="000000"/>
          <w:sz w:val="24"/>
          <w:szCs w:val="24"/>
        </w:rPr>
      </w:pPr>
    </w:p>
    <w:p w:rsidR="0086599C" w:rsidRDefault="0086599C" w:rsidP="0086599C">
      <w:pPr>
        <w:ind w:firstLine="567"/>
        <w:jc w:val="center"/>
        <w:rPr>
          <w:rFonts w:ascii="Arial" w:hAnsi="Arial" w:cs="Arial"/>
          <w:b/>
          <w:color w:val="000000"/>
          <w:sz w:val="24"/>
          <w:szCs w:val="24"/>
        </w:rPr>
      </w:pPr>
    </w:p>
    <w:tbl>
      <w:tblPr>
        <w:tblW w:w="0" w:type="auto"/>
        <w:tblInd w:w="-34" w:type="dxa"/>
        <w:tblLayout w:type="fixed"/>
        <w:tblLook w:val="04A0" w:firstRow="1" w:lastRow="0" w:firstColumn="1" w:lastColumn="0" w:noHBand="0" w:noVBand="1"/>
      </w:tblPr>
      <w:tblGrid>
        <w:gridCol w:w="622"/>
        <w:gridCol w:w="1947"/>
        <w:gridCol w:w="1726"/>
        <w:gridCol w:w="1112"/>
        <w:gridCol w:w="1460"/>
        <w:gridCol w:w="786"/>
        <w:gridCol w:w="799"/>
        <w:gridCol w:w="831"/>
        <w:gridCol w:w="828"/>
        <w:gridCol w:w="836"/>
        <w:gridCol w:w="819"/>
        <w:gridCol w:w="1559"/>
        <w:gridCol w:w="1542"/>
      </w:tblGrid>
      <w:tr w:rsidR="0086599C" w:rsidTr="0086599C">
        <w:trPr>
          <w:trHeight w:val="20"/>
        </w:trPr>
        <w:tc>
          <w:tcPr>
            <w:tcW w:w="622" w:type="dxa"/>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1947" w:type="dxa"/>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Мероприятия программы/ подпрограммы</w:t>
            </w:r>
          </w:p>
        </w:tc>
        <w:tc>
          <w:tcPr>
            <w:tcW w:w="1726" w:type="dxa"/>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Источники финансирования   </w:t>
            </w:r>
          </w:p>
        </w:tc>
        <w:tc>
          <w:tcPr>
            <w:tcW w:w="1112" w:type="dxa"/>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Срок исполнения мероприятия</w:t>
            </w:r>
          </w:p>
        </w:tc>
        <w:tc>
          <w:tcPr>
            <w:tcW w:w="1460" w:type="dxa"/>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Объём финансирования мероприятия в году предшествующему году начала реализации муниципальной </w:t>
            </w:r>
            <w:r>
              <w:rPr>
                <w:rFonts w:ascii="Arial" w:eastAsia="Times New Roman" w:hAnsi="Arial" w:cs="Arial"/>
                <w:sz w:val="24"/>
                <w:szCs w:val="24"/>
                <w:lang w:eastAsia="ru-RU"/>
              </w:rPr>
              <w:lastRenderedPageBreak/>
              <w:t>программы (тыс. руб.)</w:t>
            </w:r>
          </w:p>
        </w:tc>
        <w:tc>
          <w:tcPr>
            <w:tcW w:w="786" w:type="dxa"/>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Всего,                                                                                                                                                                  (тыс. руб.)</w:t>
            </w:r>
          </w:p>
        </w:tc>
        <w:tc>
          <w:tcPr>
            <w:tcW w:w="4113" w:type="dxa"/>
            <w:gridSpan w:val="5"/>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Объем финансирования по годам, (тыс. руб.)</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proofErr w:type="gramStart"/>
            <w:r>
              <w:rPr>
                <w:rFonts w:ascii="Arial" w:eastAsia="Times New Roman" w:hAnsi="Arial" w:cs="Arial"/>
                <w:sz w:val="24"/>
                <w:szCs w:val="24"/>
                <w:lang w:eastAsia="ru-RU"/>
              </w:rPr>
              <w:t>Ответственный</w:t>
            </w:r>
            <w:proofErr w:type="gramEnd"/>
            <w:r>
              <w:rPr>
                <w:rFonts w:ascii="Arial" w:eastAsia="Times New Roman" w:hAnsi="Arial" w:cs="Arial"/>
                <w:sz w:val="24"/>
                <w:szCs w:val="24"/>
                <w:lang w:eastAsia="ru-RU"/>
              </w:rPr>
              <w:t xml:space="preserve"> за выполнение мероприятия программы/ подпрограммы</w:t>
            </w:r>
          </w:p>
        </w:tc>
        <w:tc>
          <w:tcPr>
            <w:tcW w:w="1542" w:type="dxa"/>
            <w:vMerge w:val="restart"/>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Результаты выполнения мероприятия программы/ подпрограммы</w:t>
            </w:r>
          </w:p>
        </w:tc>
      </w:tr>
      <w:tr w:rsidR="0086599C" w:rsidTr="0086599C">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2838"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60"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786"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2020</w:t>
            </w:r>
          </w:p>
        </w:tc>
        <w:tc>
          <w:tcPr>
            <w:tcW w:w="831"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2021</w:t>
            </w:r>
          </w:p>
        </w:tc>
        <w:tc>
          <w:tcPr>
            <w:tcW w:w="828"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2022</w:t>
            </w:r>
          </w:p>
        </w:tc>
        <w:tc>
          <w:tcPr>
            <w:tcW w:w="836"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2023</w:t>
            </w:r>
          </w:p>
        </w:tc>
        <w:tc>
          <w:tcPr>
            <w:tcW w:w="819"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2024</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22"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1</w:t>
            </w:r>
          </w:p>
        </w:tc>
        <w:tc>
          <w:tcPr>
            <w:tcW w:w="1947"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w:t>
            </w:r>
          </w:p>
        </w:tc>
        <w:tc>
          <w:tcPr>
            <w:tcW w:w="1726"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w:t>
            </w:r>
          </w:p>
        </w:tc>
        <w:tc>
          <w:tcPr>
            <w:tcW w:w="1112"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w:t>
            </w:r>
          </w:p>
        </w:tc>
        <w:tc>
          <w:tcPr>
            <w:tcW w:w="1460"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w:t>
            </w:r>
          </w:p>
        </w:tc>
        <w:tc>
          <w:tcPr>
            <w:tcW w:w="786"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7</w:t>
            </w:r>
          </w:p>
        </w:tc>
        <w:tc>
          <w:tcPr>
            <w:tcW w:w="831"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8</w:t>
            </w:r>
          </w:p>
        </w:tc>
        <w:tc>
          <w:tcPr>
            <w:tcW w:w="828"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w:t>
            </w:r>
          </w:p>
        </w:tc>
        <w:tc>
          <w:tcPr>
            <w:tcW w:w="836"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w:t>
            </w:r>
          </w:p>
        </w:tc>
        <w:tc>
          <w:tcPr>
            <w:tcW w:w="819"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11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w:t>
            </w:r>
          </w:p>
        </w:tc>
        <w:tc>
          <w:tcPr>
            <w:tcW w:w="1542" w:type="dxa"/>
            <w:tcBorders>
              <w:top w:val="single" w:sz="4" w:space="0" w:color="000000"/>
              <w:left w:val="single" w:sz="4" w:space="0" w:color="000000"/>
              <w:bottom w:val="single" w:sz="4" w:space="0" w:color="000000"/>
              <w:right w:val="single" w:sz="4" w:space="0" w:color="000000"/>
            </w:tcBorders>
            <w:vAlign w:val="center"/>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w:t>
            </w:r>
          </w:p>
        </w:tc>
      </w:tr>
      <w:tr w:rsidR="0086599C" w:rsidTr="0086599C">
        <w:trPr>
          <w:trHeight w:val="618"/>
        </w:trPr>
        <w:tc>
          <w:tcPr>
            <w:tcW w:w="62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   1</w:t>
            </w:r>
          </w:p>
        </w:tc>
        <w:tc>
          <w:tcPr>
            <w:tcW w:w="1947"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b/>
                <w:sz w:val="24"/>
                <w:szCs w:val="24"/>
                <w:lang w:eastAsia="ru-RU"/>
              </w:rPr>
              <w:t>Основное мероприятие 01</w:t>
            </w:r>
          </w:p>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Осуществление финансовой поддержки СО НКО</w:t>
            </w:r>
          </w:p>
        </w:tc>
        <w:tc>
          <w:tcPr>
            <w:tcW w:w="1726"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p w:rsidR="0086599C" w:rsidRDefault="0086599C">
            <w:pPr>
              <w:widowControl w:val="0"/>
              <w:tabs>
                <w:tab w:val="left" w:pos="709"/>
              </w:tabs>
              <w:ind w:left="-57" w:right="-57"/>
              <w:rPr>
                <w:rFonts w:ascii="Arial" w:eastAsia="Times New Roman" w:hAnsi="Arial" w:cs="Arial"/>
                <w:sz w:val="24"/>
                <w:szCs w:val="24"/>
                <w:lang w:eastAsia="ru-RU"/>
              </w:rPr>
            </w:pPr>
          </w:p>
        </w:tc>
        <w:tc>
          <w:tcPr>
            <w:tcW w:w="111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154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108" w:right="20" w:hanging="58"/>
              <w:rPr>
                <w:rFonts w:ascii="Arial" w:hAnsi="Arial" w:cs="Arial"/>
                <w:sz w:val="24"/>
                <w:szCs w:val="24"/>
              </w:rPr>
            </w:pPr>
            <w:r>
              <w:rPr>
                <w:rFonts w:ascii="Arial" w:hAnsi="Arial" w:cs="Arial"/>
                <w:sz w:val="24"/>
                <w:szCs w:val="24"/>
              </w:rPr>
              <w:t xml:space="preserve">  Создание условий для устойчивой деятельности наиболее активных СО НКО</w:t>
            </w:r>
          </w:p>
        </w:tc>
      </w:tr>
      <w:tr w:rsidR="0086599C" w:rsidTr="0086599C">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610,00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4950,00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660,00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910,00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1060,00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321"/>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610,00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4950,00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660,00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910,00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1060,00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503"/>
        </w:trPr>
        <w:tc>
          <w:tcPr>
            <w:tcW w:w="62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eastAsia="Times New Roman" w:hAnsi="Arial" w:cs="Arial"/>
                <w:sz w:val="24"/>
                <w:szCs w:val="24"/>
                <w:lang w:eastAsia="ru-RU"/>
              </w:rPr>
              <w:t>1.1</w:t>
            </w:r>
          </w:p>
        </w:tc>
        <w:tc>
          <w:tcPr>
            <w:tcW w:w="1947"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rPr>
                <w:rFonts w:ascii="Arial" w:hAnsi="Arial" w:cs="Arial"/>
                <w:sz w:val="24"/>
                <w:szCs w:val="24"/>
              </w:rPr>
            </w:pPr>
            <w:r>
              <w:rPr>
                <w:rFonts w:ascii="Arial" w:eastAsia="Times New Roman" w:hAnsi="Arial" w:cs="Arial"/>
                <w:sz w:val="24"/>
                <w:szCs w:val="24"/>
                <w:lang w:eastAsia="ru-RU"/>
              </w:rPr>
              <w:t xml:space="preserve">Мероприятие 1.3              Предоставление субсидии СО НКО в сфере культуры </w:t>
            </w:r>
          </w:p>
        </w:tc>
        <w:tc>
          <w:tcPr>
            <w:tcW w:w="1726"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p w:rsidR="0086599C" w:rsidRDefault="0086599C">
            <w:pPr>
              <w:widowControl w:val="0"/>
              <w:tabs>
                <w:tab w:val="left" w:pos="709"/>
              </w:tabs>
              <w:ind w:left="-57" w:right="-57"/>
              <w:rPr>
                <w:rFonts w:ascii="Arial" w:eastAsia="Times New Roman" w:hAnsi="Arial" w:cs="Arial"/>
                <w:sz w:val="24"/>
                <w:szCs w:val="24"/>
                <w:lang w:eastAsia="ru-RU"/>
              </w:rPr>
            </w:pPr>
          </w:p>
        </w:tc>
        <w:tc>
          <w:tcPr>
            <w:tcW w:w="111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799"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31"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2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36"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19"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tc>
        <w:tc>
          <w:tcPr>
            <w:tcW w:w="154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Реализация программ СО НКО по проведению культурно-массовых мероприятий</w:t>
            </w:r>
          </w:p>
        </w:tc>
      </w:tr>
      <w:tr w:rsidR="0086599C" w:rsidTr="0086599C">
        <w:trPr>
          <w:trHeight w:val="795"/>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645"/>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1835,00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335,00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400,00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450,00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450,00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479"/>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18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1835,00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335,00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400,00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450,00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450,00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699"/>
        </w:trPr>
        <w:tc>
          <w:tcPr>
            <w:tcW w:w="62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eastAsia="Times New Roman" w:hAnsi="Arial" w:cs="Arial"/>
                <w:sz w:val="24"/>
                <w:szCs w:val="24"/>
                <w:lang w:eastAsia="ru-RU"/>
              </w:rPr>
              <w:t>1.2</w:t>
            </w:r>
          </w:p>
        </w:tc>
        <w:tc>
          <w:tcPr>
            <w:tcW w:w="1947"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color w:val="000000"/>
                <w:sz w:val="24"/>
                <w:szCs w:val="24"/>
                <w:lang w:eastAsia="ru-RU"/>
              </w:rPr>
              <w:t xml:space="preserve">Мероприятие 1.4  </w:t>
            </w:r>
            <w:r>
              <w:rPr>
                <w:rFonts w:ascii="Arial" w:eastAsia="Times New Roman" w:hAnsi="Arial" w:cs="Arial"/>
                <w:sz w:val="24"/>
                <w:szCs w:val="24"/>
                <w:lang w:eastAsia="ru-RU"/>
              </w:rPr>
              <w:t>*           Предоставление субсидии СО НКО, реализующим основные образовательные программы дошкольного образования в качестве основного вида деятельности</w:t>
            </w:r>
          </w:p>
        </w:tc>
        <w:tc>
          <w:tcPr>
            <w:tcW w:w="1726"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p w:rsidR="0086599C" w:rsidRDefault="0086599C">
            <w:pPr>
              <w:widowControl w:val="0"/>
              <w:tabs>
                <w:tab w:val="left" w:pos="709"/>
              </w:tabs>
              <w:ind w:left="-57" w:right="-57"/>
              <w:rPr>
                <w:rFonts w:ascii="Arial" w:eastAsia="Times New Roman" w:hAnsi="Arial" w:cs="Arial"/>
                <w:sz w:val="24"/>
                <w:szCs w:val="24"/>
                <w:lang w:eastAsia="ru-RU"/>
              </w:rPr>
            </w:pPr>
          </w:p>
        </w:tc>
        <w:tc>
          <w:tcPr>
            <w:tcW w:w="111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799"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31"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2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36"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19"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542" w:type="dxa"/>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Поддержка частных дошкольных образовательных организаций в городском округе Люберцы Московской области с целью увеличения доступности учреждений.</w:t>
            </w:r>
          </w:p>
          <w:p w:rsidR="0086599C" w:rsidRDefault="0086599C">
            <w:pPr>
              <w:widowControl w:val="0"/>
              <w:tabs>
                <w:tab w:val="left" w:pos="709"/>
              </w:tabs>
              <w:ind w:left="-57" w:right="-57"/>
              <w:jc w:val="center"/>
              <w:rPr>
                <w:rFonts w:ascii="Arial" w:hAnsi="Arial" w:cs="Arial"/>
                <w:sz w:val="24"/>
                <w:szCs w:val="24"/>
              </w:rPr>
            </w:pPr>
          </w:p>
        </w:tc>
      </w:tr>
      <w:tr w:rsidR="0086599C" w:rsidTr="0086599C">
        <w:trPr>
          <w:trHeight w:val="69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63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478"/>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462"/>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510"/>
        </w:trPr>
        <w:tc>
          <w:tcPr>
            <w:tcW w:w="62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eastAsia="Times New Roman" w:hAnsi="Arial" w:cs="Arial"/>
                <w:sz w:val="24"/>
                <w:szCs w:val="24"/>
                <w:lang w:eastAsia="ru-RU"/>
              </w:rPr>
              <w:t>1.3</w:t>
            </w:r>
          </w:p>
        </w:tc>
        <w:tc>
          <w:tcPr>
            <w:tcW w:w="1947"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color w:val="000000"/>
                <w:sz w:val="24"/>
                <w:szCs w:val="24"/>
                <w:lang w:eastAsia="ru-RU"/>
              </w:rPr>
              <w:t xml:space="preserve">Мероприятие  1.6             Предоставление субсидии СО НКО, реализующим основные образовательные программы начального общего, основного </w:t>
            </w:r>
            <w:r>
              <w:rPr>
                <w:rFonts w:ascii="Arial" w:eastAsia="Times New Roman" w:hAnsi="Arial" w:cs="Arial"/>
                <w:color w:val="000000"/>
                <w:sz w:val="24"/>
                <w:szCs w:val="24"/>
                <w:lang w:eastAsia="ru-RU"/>
              </w:rPr>
              <w:lastRenderedPageBreak/>
              <w:t>общего и среднего общего образования в качестве основного вида деятельности</w:t>
            </w:r>
          </w:p>
        </w:tc>
        <w:tc>
          <w:tcPr>
            <w:tcW w:w="1726"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p w:rsidR="0086599C" w:rsidRDefault="0086599C">
            <w:pPr>
              <w:widowControl w:val="0"/>
              <w:tabs>
                <w:tab w:val="left" w:pos="709"/>
              </w:tabs>
              <w:ind w:left="-57" w:right="-57"/>
              <w:rPr>
                <w:rFonts w:ascii="Arial" w:eastAsia="Times New Roman" w:hAnsi="Arial" w:cs="Arial"/>
                <w:sz w:val="24"/>
                <w:szCs w:val="24"/>
                <w:lang w:eastAsia="ru-RU"/>
              </w:rPr>
            </w:pPr>
          </w:p>
        </w:tc>
        <w:tc>
          <w:tcPr>
            <w:tcW w:w="111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799"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31"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2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36"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19"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54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hAnsi="Arial" w:cs="Arial"/>
                <w:sz w:val="24"/>
                <w:szCs w:val="24"/>
              </w:rPr>
              <w:t>Создание условий для устойчивой деятельности и дополнительного образования</w:t>
            </w:r>
          </w:p>
        </w:tc>
      </w:tr>
      <w:tr w:rsidR="0086599C" w:rsidTr="0086599C">
        <w:trPr>
          <w:trHeight w:val="795"/>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765"/>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бюджета городского округа </w:t>
            </w:r>
            <w:r>
              <w:rPr>
                <w:rFonts w:ascii="Arial" w:eastAsia="Times New Roman" w:hAnsi="Arial" w:cs="Arial"/>
                <w:sz w:val="24"/>
                <w:szCs w:val="24"/>
                <w:lang w:eastAsia="ru-RU"/>
              </w:rPr>
              <w:lastRenderedPageBreak/>
              <w:t>Люберцы</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660,00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150,00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180,00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180,00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418"/>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21"/>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660,00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150,00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180,00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180,00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774"/>
        </w:trPr>
        <w:tc>
          <w:tcPr>
            <w:tcW w:w="62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eastAsia="Times New Roman" w:hAnsi="Arial" w:cs="Arial"/>
                <w:sz w:val="24"/>
                <w:szCs w:val="24"/>
                <w:lang w:eastAsia="ru-RU"/>
              </w:rPr>
              <w:t>1.4</w:t>
            </w:r>
          </w:p>
        </w:tc>
        <w:tc>
          <w:tcPr>
            <w:tcW w:w="1947"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1.7          Предоставление субсидий СО НКО в сфере физической культуры и спорта</w:t>
            </w:r>
          </w:p>
        </w:tc>
        <w:tc>
          <w:tcPr>
            <w:tcW w:w="1726"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p w:rsidR="0086599C" w:rsidRDefault="0086599C">
            <w:pPr>
              <w:widowControl w:val="0"/>
              <w:tabs>
                <w:tab w:val="left" w:pos="709"/>
              </w:tabs>
              <w:ind w:left="-57" w:right="-57"/>
              <w:rPr>
                <w:rFonts w:ascii="Arial" w:eastAsia="Times New Roman" w:hAnsi="Arial" w:cs="Arial"/>
                <w:sz w:val="24"/>
                <w:szCs w:val="24"/>
                <w:lang w:eastAsia="ru-RU"/>
              </w:rPr>
            </w:pPr>
          </w:p>
        </w:tc>
        <w:tc>
          <w:tcPr>
            <w:tcW w:w="111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799"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31"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2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36"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19"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физической культуре и спорту администрации городского округа Люберцы Московской области</w:t>
            </w:r>
          </w:p>
        </w:tc>
        <w:tc>
          <w:tcPr>
            <w:tcW w:w="154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Проведение спортивно-массовых и физкультурных мероприятий</w:t>
            </w:r>
          </w:p>
        </w:tc>
      </w:tr>
      <w:tr w:rsidR="0086599C" w:rsidTr="0086599C">
        <w:trPr>
          <w:trHeight w:val="1005"/>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855"/>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390,00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2320,00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390,00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450,00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480,00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500,00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500,00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356"/>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21"/>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390,00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2320,00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390,00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450,00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480,00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500,00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500,00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660"/>
        </w:trPr>
        <w:tc>
          <w:tcPr>
            <w:tcW w:w="62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eastAsia="Times New Roman" w:hAnsi="Arial" w:cs="Arial"/>
                <w:sz w:val="24"/>
                <w:szCs w:val="24"/>
                <w:lang w:eastAsia="ru-RU"/>
              </w:rPr>
              <w:t>1.5</w:t>
            </w:r>
          </w:p>
        </w:tc>
        <w:tc>
          <w:tcPr>
            <w:tcW w:w="1947"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0" w:right="-57"/>
              <w:rPr>
                <w:rFonts w:ascii="Arial" w:hAnsi="Arial" w:cs="Arial"/>
                <w:sz w:val="24"/>
                <w:szCs w:val="24"/>
              </w:rPr>
            </w:pPr>
            <w:r>
              <w:rPr>
                <w:rFonts w:ascii="Arial" w:eastAsia="Times New Roman" w:hAnsi="Arial" w:cs="Arial"/>
                <w:sz w:val="24"/>
                <w:szCs w:val="24"/>
                <w:lang w:eastAsia="ru-RU"/>
              </w:rPr>
              <w:t>Мероприятие  1.8           Предоставление субсидии СО НКО в сфере охраны здоровья</w:t>
            </w: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111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Управление социальной политики администрации городского округа </w:t>
            </w:r>
            <w:r>
              <w:rPr>
                <w:rFonts w:ascii="Arial" w:eastAsia="Times New Roman" w:hAnsi="Arial" w:cs="Arial"/>
                <w:sz w:val="24"/>
                <w:szCs w:val="24"/>
                <w:lang w:eastAsia="ru-RU"/>
              </w:rPr>
              <w:lastRenderedPageBreak/>
              <w:t>Люберцы Московской области</w:t>
            </w:r>
          </w:p>
        </w:tc>
        <w:tc>
          <w:tcPr>
            <w:tcW w:w="154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 xml:space="preserve">Проведение мероприятий, распространение печатной продукции, </w:t>
            </w:r>
            <w:r>
              <w:rPr>
                <w:rFonts w:ascii="Arial" w:eastAsia="Times New Roman" w:hAnsi="Arial" w:cs="Arial"/>
                <w:sz w:val="24"/>
                <w:szCs w:val="24"/>
                <w:lang w:eastAsia="ru-RU"/>
              </w:rPr>
              <w:lastRenderedPageBreak/>
              <w:t>направленных на пропаганду здорового образа жизни</w:t>
            </w:r>
          </w:p>
        </w:tc>
      </w:tr>
      <w:tr w:rsidR="0086599C" w:rsidTr="0086599C">
        <w:trPr>
          <w:trHeight w:val="69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809"/>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135,00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25,00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341"/>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77"/>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135,00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25,00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525"/>
        </w:trPr>
        <w:tc>
          <w:tcPr>
            <w:tcW w:w="62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2</w:t>
            </w:r>
          </w:p>
        </w:tc>
        <w:tc>
          <w:tcPr>
            <w:tcW w:w="1947"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b/>
                <w:sz w:val="24"/>
                <w:szCs w:val="24"/>
                <w:lang w:eastAsia="ru-RU"/>
              </w:rPr>
              <w:t>Основное мероприятие 02 **</w:t>
            </w:r>
          </w:p>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Осуществление имущественной, информационной и консультационной поддержки СО НКО</w:t>
            </w: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111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799"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31"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28"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36"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819"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86599C" w:rsidRDefault="0086599C">
            <w:pPr>
              <w:widowControl w:val="0"/>
              <w:tabs>
                <w:tab w:val="left" w:pos="709"/>
              </w:tabs>
              <w:ind w:left="-57" w:right="-57"/>
              <w:jc w:val="center"/>
              <w:rPr>
                <w:rFonts w:ascii="Arial" w:eastAsia="Times New Roman" w:hAnsi="Arial" w:cs="Arial"/>
                <w:sz w:val="24"/>
                <w:szCs w:val="24"/>
                <w:lang w:eastAsia="ru-RU"/>
              </w:rPr>
            </w:pP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управлению имуществом</w:t>
            </w:r>
          </w:p>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Администрация городского округа Люберцы Московской области</w:t>
            </w:r>
          </w:p>
        </w:tc>
        <w:tc>
          <w:tcPr>
            <w:tcW w:w="154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Создание условий для устойчивой деятельности</w:t>
            </w:r>
          </w:p>
        </w:tc>
      </w:tr>
      <w:tr w:rsidR="0086599C" w:rsidTr="0086599C">
        <w:trPr>
          <w:trHeight w:val="735"/>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701"/>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331"/>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21"/>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468"/>
        </w:trPr>
        <w:tc>
          <w:tcPr>
            <w:tcW w:w="62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rPr>
                <w:rFonts w:ascii="Arial" w:hAnsi="Arial" w:cs="Arial"/>
                <w:sz w:val="24"/>
                <w:szCs w:val="24"/>
              </w:rPr>
            </w:pPr>
            <w:r>
              <w:rPr>
                <w:rFonts w:ascii="Arial" w:eastAsia="Times New Roman" w:hAnsi="Arial" w:cs="Arial"/>
                <w:sz w:val="24"/>
                <w:szCs w:val="24"/>
                <w:lang w:eastAsia="ru-RU"/>
              </w:rPr>
              <w:t>2.1</w:t>
            </w:r>
          </w:p>
        </w:tc>
        <w:tc>
          <w:tcPr>
            <w:tcW w:w="1947" w:type="dxa"/>
            <w:vMerge w:val="restart"/>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2.1 **</w:t>
            </w:r>
          </w:p>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Предоставление имущественной и консультационной поддержки СО НКО</w:t>
            </w:r>
          </w:p>
          <w:p w:rsidR="0086599C" w:rsidRDefault="0086599C">
            <w:pPr>
              <w:widowControl w:val="0"/>
              <w:tabs>
                <w:tab w:val="left" w:pos="709"/>
              </w:tabs>
              <w:ind w:left="0" w:right="-57"/>
              <w:rPr>
                <w:rFonts w:ascii="Arial" w:eastAsia="Times New Roman" w:hAnsi="Arial" w:cs="Arial"/>
                <w:sz w:val="24"/>
                <w:szCs w:val="24"/>
                <w:lang w:eastAsia="ru-RU"/>
              </w:rPr>
            </w:pP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111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Управление социальной политики администрации городского округа Люберцы Московской </w:t>
            </w:r>
            <w:r>
              <w:rPr>
                <w:rFonts w:ascii="Arial" w:eastAsia="Times New Roman" w:hAnsi="Arial" w:cs="Arial"/>
                <w:sz w:val="24"/>
                <w:szCs w:val="24"/>
                <w:lang w:eastAsia="ru-RU"/>
              </w:rPr>
              <w:lastRenderedPageBreak/>
              <w:t>области</w:t>
            </w:r>
          </w:p>
        </w:tc>
        <w:tc>
          <w:tcPr>
            <w:tcW w:w="154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Оказание имущественной поддержки в соответствии с действующими муниципаль</w:t>
            </w:r>
            <w:r>
              <w:rPr>
                <w:rFonts w:ascii="Arial" w:eastAsia="Times New Roman" w:hAnsi="Arial" w:cs="Arial"/>
                <w:sz w:val="24"/>
                <w:szCs w:val="24"/>
                <w:lang w:eastAsia="ru-RU"/>
              </w:rPr>
              <w:lastRenderedPageBreak/>
              <w:t>ными правовыми актами по предоставлению недвижимого имущества.</w:t>
            </w:r>
          </w:p>
        </w:tc>
      </w:tr>
      <w:tr w:rsidR="0086599C" w:rsidTr="0086599C">
        <w:trPr>
          <w:trHeight w:val="585"/>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57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lastRenderedPageBreak/>
              <w:t>городского округа Люберцы</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42"/>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21"/>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eastAsia="Times New Roman" w:hAnsi="Arial" w:cs="Arial"/>
                <w:sz w:val="24"/>
                <w:szCs w:val="24"/>
                <w:lang w:eastAsia="ru-RU"/>
              </w:rPr>
            </w:pP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541"/>
        </w:trPr>
        <w:tc>
          <w:tcPr>
            <w:tcW w:w="62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ind w:left="0"/>
              <w:jc w:val="center"/>
              <w:rPr>
                <w:rFonts w:ascii="Arial" w:hAnsi="Arial" w:cs="Arial"/>
                <w:sz w:val="24"/>
                <w:szCs w:val="24"/>
              </w:rPr>
            </w:pPr>
            <w:r>
              <w:rPr>
                <w:rFonts w:ascii="Arial" w:eastAsia="Times New Roman" w:hAnsi="Arial" w:cs="Arial"/>
                <w:sz w:val="24"/>
                <w:szCs w:val="24"/>
                <w:lang w:eastAsia="ru-RU"/>
              </w:rPr>
              <w:t>2.2</w:t>
            </w:r>
          </w:p>
        </w:tc>
        <w:tc>
          <w:tcPr>
            <w:tcW w:w="1947"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2.2 **</w:t>
            </w:r>
          </w:p>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Предоставление информационной поддержки, организация и проведение конференций, совещаний, круглых столов, семинаров, тренингов, форумов, образовательных программ и других просветительских мероприятий по вопросам деятельности СО НКО</w:t>
            </w:r>
          </w:p>
        </w:tc>
        <w:tc>
          <w:tcPr>
            <w:tcW w:w="1726"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p w:rsidR="0086599C" w:rsidRDefault="0086599C">
            <w:pPr>
              <w:widowControl w:val="0"/>
              <w:tabs>
                <w:tab w:val="left" w:pos="709"/>
              </w:tabs>
              <w:ind w:left="-57" w:right="-57"/>
              <w:rPr>
                <w:rFonts w:ascii="Arial" w:eastAsia="Times New Roman" w:hAnsi="Arial" w:cs="Arial"/>
                <w:sz w:val="24"/>
                <w:szCs w:val="24"/>
                <w:lang w:eastAsia="ru-RU"/>
              </w:rPr>
            </w:pPr>
          </w:p>
        </w:tc>
        <w:tc>
          <w:tcPr>
            <w:tcW w:w="111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w:t>
            </w:r>
          </w:p>
        </w:tc>
        <w:tc>
          <w:tcPr>
            <w:tcW w:w="1542" w:type="dxa"/>
            <w:vMerge w:val="restart"/>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Организация и проведение конференций, форумов, фестивалей по вопросам развития СО НКО, обмену опытом работы, реализации программ и проектов</w:t>
            </w:r>
          </w:p>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Организация и проведение семинаров, круглых столов, мастер-классов для СОНКО</w:t>
            </w:r>
          </w:p>
        </w:tc>
      </w:tr>
      <w:tr w:rsidR="0086599C" w:rsidTr="0086599C">
        <w:trPr>
          <w:trHeight w:val="7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93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83"/>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21"/>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947"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72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86599C" w:rsidRDefault="0086599C">
            <w:pPr>
              <w:suppressAutoHyphens w:val="0"/>
              <w:ind w:left="0"/>
              <w:rPr>
                <w:rFonts w:ascii="Arial" w:hAnsi="Arial" w:cs="Arial"/>
                <w:sz w:val="24"/>
                <w:szCs w:val="24"/>
              </w:rPr>
            </w:pPr>
          </w:p>
        </w:tc>
      </w:tr>
      <w:tr w:rsidR="0086599C" w:rsidTr="0086599C">
        <w:trPr>
          <w:trHeight w:val="221"/>
        </w:trPr>
        <w:tc>
          <w:tcPr>
            <w:tcW w:w="622" w:type="dxa"/>
            <w:tcBorders>
              <w:top w:val="single" w:sz="4" w:space="0" w:color="000000"/>
              <w:left w:val="single" w:sz="4" w:space="0" w:color="000000"/>
              <w:bottom w:val="single" w:sz="4" w:space="0" w:color="000000"/>
              <w:right w:val="single" w:sz="4" w:space="0" w:color="000000"/>
            </w:tcBorders>
            <w:vAlign w:val="center"/>
          </w:tcPr>
          <w:p w:rsidR="0086599C" w:rsidRDefault="0086599C">
            <w:pPr>
              <w:ind w:left="0"/>
              <w:rPr>
                <w:rFonts w:ascii="Arial" w:eastAsia="Times New Roman" w:hAnsi="Arial" w:cs="Arial"/>
                <w:sz w:val="24"/>
                <w:szCs w:val="24"/>
                <w:lang w:eastAsia="ru-RU"/>
              </w:rPr>
            </w:pPr>
          </w:p>
        </w:tc>
        <w:tc>
          <w:tcPr>
            <w:tcW w:w="1947" w:type="dxa"/>
            <w:tcBorders>
              <w:top w:val="single" w:sz="4" w:space="0" w:color="000000"/>
              <w:left w:val="single" w:sz="4" w:space="0" w:color="000000"/>
              <w:bottom w:val="single" w:sz="4" w:space="0" w:color="000000"/>
              <w:right w:val="single" w:sz="4" w:space="0" w:color="000000"/>
            </w:tcBorders>
            <w:vAlign w:val="center"/>
          </w:tcPr>
          <w:p w:rsidR="0086599C" w:rsidRDefault="0086599C">
            <w:pPr>
              <w:ind w:left="0"/>
              <w:rPr>
                <w:rFonts w:ascii="Arial" w:eastAsia="Times New Roman" w:hAnsi="Arial" w:cs="Arial"/>
                <w:sz w:val="24"/>
                <w:szCs w:val="24"/>
                <w:lang w:eastAsia="ru-RU"/>
              </w:rPr>
            </w:pPr>
          </w:p>
        </w:tc>
        <w:tc>
          <w:tcPr>
            <w:tcW w:w="2838"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 xml:space="preserve">ИТОГО ПО </w:t>
            </w:r>
            <w:r>
              <w:rPr>
                <w:rFonts w:ascii="Arial" w:eastAsia="Times New Roman" w:hAnsi="Arial" w:cs="Arial"/>
                <w:sz w:val="24"/>
                <w:szCs w:val="24"/>
                <w:lang w:eastAsia="ru-RU"/>
              </w:rPr>
              <w:lastRenderedPageBreak/>
              <w:t>ПОДПРОГРАММЕ</w:t>
            </w: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610,00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4950,</w:t>
            </w:r>
            <w:r>
              <w:rPr>
                <w:rFonts w:ascii="Arial" w:eastAsia="Times New Roman" w:hAnsi="Arial" w:cs="Arial"/>
                <w:sz w:val="24"/>
                <w:szCs w:val="24"/>
                <w:lang w:eastAsia="ru-RU"/>
              </w:rPr>
              <w:lastRenderedPageBreak/>
              <w:t>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660,0</w:t>
            </w:r>
            <w:r>
              <w:rPr>
                <w:rFonts w:ascii="Arial" w:eastAsia="Times New Roman" w:hAnsi="Arial" w:cs="Arial"/>
                <w:sz w:val="24"/>
                <w:szCs w:val="24"/>
                <w:lang w:eastAsia="ru-RU"/>
              </w:rPr>
              <w:lastRenderedPageBreak/>
              <w:t>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910,0</w:t>
            </w:r>
            <w:r>
              <w:rPr>
                <w:rFonts w:ascii="Arial" w:eastAsia="Times New Roman" w:hAnsi="Arial" w:cs="Arial"/>
                <w:sz w:val="24"/>
                <w:szCs w:val="24"/>
                <w:lang w:eastAsia="ru-RU"/>
              </w:rPr>
              <w:lastRenderedPageBreak/>
              <w:t>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1060,</w:t>
            </w:r>
            <w:r>
              <w:rPr>
                <w:rFonts w:ascii="Arial" w:eastAsia="Times New Roman" w:hAnsi="Arial" w:cs="Arial"/>
                <w:sz w:val="24"/>
                <w:szCs w:val="24"/>
                <w:lang w:eastAsia="ru-RU"/>
              </w:rPr>
              <w:lastRenderedPageBreak/>
              <w:t>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1160,</w:t>
            </w:r>
            <w:r>
              <w:rPr>
                <w:rFonts w:ascii="Arial" w:eastAsia="Times New Roman" w:hAnsi="Arial" w:cs="Arial"/>
                <w:sz w:val="24"/>
                <w:szCs w:val="24"/>
                <w:lang w:eastAsia="ru-RU"/>
              </w:rPr>
              <w:lastRenderedPageBreak/>
              <w:t>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1160,</w:t>
            </w:r>
            <w:r>
              <w:rPr>
                <w:rFonts w:ascii="Arial" w:eastAsia="Times New Roman" w:hAnsi="Arial" w:cs="Arial"/>
                <w:sz w:val="24"/>
                <w:szCs w:val="24"/>
                <w:lang w:eastAsia="ru-RU"/>
              </w:rPr>
              <w:lastRenderedPageBreak/>
              <w:t>00</w:t>
            </w:r>
          </w:p>
        </w:tc>
        <w:tc>
          <w:tcPr>
            <w:tcW w:w="1559"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sz w:val="24"/>
                <w:szCs w:val="24"/>
                <w:lang w:eastAsia="ru-RU"/>
              </w:rPr>
            </w:pPr>
          </w:p>
        </w:tc>
        <w:tc>
          <w:tcPr>
            <w:tcW w:w="154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sz w:val="24"/>
                <w:szCs w:val="24"/>
                <w:lang w:eastAsia="ru-RU"/>
              </w:rPr>
            </w:pPr>
          </w:p>
        </w:tc>
      </w:tr>
      <w:tr w:rsidR="0086599C" w:rsidTr="0086599C">
        <w:trPr>
          <w:trHeight w:val="221"/>
        </w:trPr>
        <w:tc>
          <w:tcPr>
            <w:tcW w:w="622" w:type="dxa"/>
            <w:tcBorders>
              <w:top w:val="single" w:sz="4" w:space="0" w:color="000000"/>
              <w:left w:val="single" w:sz="4" w:space="0" w:color="000000"/>
              <w:bottom w:val="single" w:sz="4" w:space="0" w:color="000000"/>
              <w:right w:val="single" w:sz="4" w:space="0" w:color="000000"/>
            </w:tcBorders>
            <w:vAlign w:val="center"/>
          </w:tcPr>
          <w:p w:rsidR="0086599C" w:rsidRDefault="0086599C">
            <w:pPr>
              <w:ind w:left="0"/>
              <w:rPr>
                <w:rFonts w:ascii="Arial" w:eastAsia="Times New Roman" w:hAnsi="Arial" w:cs="Arial"/>
                <w:sz w:val="24"/>
                <w:szCs w:val="24"/>
                <w:lang w:eastAsia="ru-RU"/>
              </w:rPr>
            </w:pPr>
          </w:p>
        </w:tc>
        <w:tc>
          <w:tcPr>
            <w:tcW w:w="1947" w:type="dxa"/>
            <w:tcBorders>
              <w:top w:val="single" w:sz="4" w:space="0" w:color="000000"/>
              <w:left w:val="single" w:sz="4" w:space="0" w:color="000000"/>
              <w:bottom w:val="single" w:sz="4" w:space="0" w:color="000000"/>
              <w:right w:val="single" w:sz="4" w:space="0" w:color="000000"/>
            </w:tcBorders>
            <w:vAlign w:val="center"/>
          </w:tcPr>
          <w:p w:rsidR="0086599C" w:rsidRDefault="0086599C">
            <w:pPr>
              <w:ind w:left="0"/>
              <w:rPr>
                <w:rFonts w:ascii="Arial" w:eastAsia="Times New Roman" w:hAnsi="Arial" w:cs="Arial"/>
                <w:sz w:val="24"/>
                <w:szCs w:val="24"/>
                <w:lang w:eastAsia="ru-RU"/>
              </w:rPr>
            </w:pPr>
          </w:p>
        </w:tc>
        <w:tc>
          <w:tcPr>
            <w:tcW w:w="2838"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sz w:val="24"/>
                <w:szCs w:val="24"/>
                <w:lang w:eastAsia="ru-RU"/>
              </w:rPr>
            </w:pPr>
          </w:p>
        </w:tc>
        <w:tc>
          <w:tcPr>
            <w:tcW w:w="154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sz w:val="24"/>
                <w:szCs w:val="24"/>
                <w:lang w:eastAsia="ru-RU"/>
              </w:rPr>
            </w:pPr>
          </w:p>
        </w:tc>
      </w:tr>
      <w:tr w:rsidR="0086599C" w:rsidTr="0086599C">
        <w:trPr>
          <w:trHeight w:val="221"/>
        </w:trPr>
        <w:tc>
          <w:tcPr>
            <w:tcW w:w="622" w:type="dxa"/>
            <w:tcBorders>
              <w:top w:val="single" w:sz="4" w:space="0" w:color="000000"/>
              <w:left w:val="single" w:sz="4" w:space="0" w:color="000000"/>
              <w:bottom w:val="single" w:sz="4" w:space="0" w:color="000000"/>
              <w:right w:val="single" w:sz="4" w:space="0" w:color="000000"/>
            </w:tcBorders>
            <w:vAlign w:val="center"/>
          </w:tcPr>
          <w:p w:rsidR="0086599C" w:rsidRDefault="0086599C">
            <w:pPr>
              <w:ind w:left="0"/>
              <w:rPr>
                <w:rFonts w:ascii="Arial" w:eastAsia="Times New Roman" w:hAnsi="Arial" w:cs="Arial"/>
                <w:sz w:val="24"/>
                <w:szCs w:val="24"/>
                <w:lang w:eastAsia="ru-RU"/>
              </w:rPr>
            </w:pPr>
          </w:p>
        </w:tc>
        <w:tc>
          <w:tcPr>
            <w:tcW w:w="1947" w:type="dxa"/>
            <w:tcBorders>
              <w:top w:val="single" w:sz="4" w:space="0" w:color="000000"/>
              <w:left w:val="single" w:sz="4" w:space="0" w:color="000000"/>
              <w:bottom w:val="single" w:sz="4" w:space="0" w:color="000000"/>
              <w:right w:val="single" w:sz="4" w:space="0" w:color="000000"/>
            </w:tcBorders>
            <w:vAlign w:val="center"/>
          </w:tcPr>
          <w:p w:rsidR="0086599C" w:rsidRDefault="0086599C">
            <w:pPr>
              <w:ind w:left="0"/>
              <w:rPr>
                <w:rFonts w:ascii="Arial" w:eastAsia="Times New Roman" w:hAnsi="Arial" w:cs="Arial"/>
                <w:sz w:val="24"/>
                <w:szCs w:val="24"/>
                <w:lang w:eastAsia="ru-RU"/>
              </w:rPr>
            </w:pPr>
          </w:p>
        </w:tc>
        <w:tc>
          <w:tcPr>
            <w:tcW w:w="2838"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sz w:val="24"/>
                <w:szCs w:val="24"/>
                <w:lang w:eastAsia="ru-RU"/>
              </w:rPr>
            </w:pPr>
          </w:p>
        </w:tc>
        <w:tc>
          <w:tcPr>
            <w:tcW w:w="154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sz w:val="24"/>
                <w:szCs w:val="24"/>
                <w:lang w:eastAsia="ru-RU"/>
              </w:rPr>
            </w:pPr>
          </w:p>
        </w:tc>
      </w:tr>
      <w:tr w:rsidR="0086599C" w:rsidTr="0086599C">
        <w:trPr>
          <w:trHeight w:val="221"/>
        </w:trPr>
        <w:tc>
          <w:tcPr>
            <w:tcW w:w="622" w:type="dxa"/>
            <w:tcBorders>
              <w:top w:val="single" w:sz="4" w:space="0" w:color="000000"/>
              <w:left w:val="single" w:sz="4" w:space="0" w:color="000000"/>
              <w:bottom w:val="single" w:sz="4" w:space="0" w:color="000000"/>
              <w:right w:val="single" w:sz="4" w:space="0" w:color="000000"/>
            </w:tcBorders>
            <w:vAlign w:val="center"/>
          </w:tcPr>
          <w:p w:rsidR="0086599C" w:rsidRDefault="0086599C">
            <w:pPr>
              <w:ind w:left="0"/>
              <w:rPr>
                <w:rFonts w:ascii="Arial" w:eastAsia="Times New Roman" w:hAnsi="Arial" w:cs="Arial"/>
                <w:sz w:val="24"/>
                <w:szCs w:val="24"/>
                <w:lang w:eastAsia="ru-RU"/>
              </w:rPr>
            </w:pPr>
          </w:p>
        </w:tc>
        <w:tc>
          <w:tcPr>
            <w:tcW w:w="1947" w:type="dxa"/>
            <w:tcBorders>
              <w:top w:val="single" w:sz="4" w:space="0" w:color="000000"/>
              <w:left w:val="single" w:sz="4" w:space="0" w:color="000000"/>
              <w:bottom w:val="single" w:sz="4" w:space="0" w:color="000000"/>
              <w:right w:val="single" w:sz="4" w:space="0" w:color="000000"/>
            </w:tcBorders>
            <w:vAlign w:val="center"/>
          </w:tcPr>
          <w:p w:rsidR="0086599C" w:rsidRDefault="0086599C">
            <w:pPr>
              <w:ind w:left="0"/>
              <w:rPr>
                <w:rFonts w:ascii="Arial" w:eastAsia="Times New Roman" w:hAnsi="Arial" w:cs="Arial"/>
                <w:sz w:val="24"/>
                <w:szCs w:val="24"/>
                <w:lang w:eastAsia="ru-RU"/>
              </w:rPr>
            </w:pPr>
          </w:p>
        </w:tc>
        <w:tc>
          <w:tcPr>
            <w:tcW w:w="2838"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610,00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4950,00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660,00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910,00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1060,00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559"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sz w:val="24"/>
                <w:szCs w:val="24"/>
                <w:lang w:eastAsia="ru-RU"/>
              </w:rPr>
            </w:pPr>
          </w:p>
        </w:tc>
        <w:tc>
          <w:tcPr>
            <w:tcW w:w="154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sz w:val="24"/>
                <w:szCs w:val="24"/>
                <w:lang w:eastAsia="ru-RU"/>
              </w:rPr>
            </w:pPr>
          </w:p>
        </w:tc>
      </w:tr>
      <w:tr w:rsidR="0086599C" w:rsidTr="0086599C">
        <w:trPr>
          <w:trHeight w:val="221"/>
        </w:trPr>
        <w:tc>
          <w:tcPr>
            <w:tcW w:w="622" w:type="dxa"/>
            <w:tcBorders>
              <w:top w:val="single" w:sz="4" w:space="0" w:color="000000"/>
              <w:left w:val="single" w:sz="4" w:space="0" w:color="000000"/>
              <w:bottom w:val="single" w:sz="4" w:space="0" w:color="000000"/>
              <w:right w:val="single" w:sz="4" w:space="0" w:color="000000"/>
            </w:tcBorders>
            <w:vAlign w:val="center"/>
          </w:tcPr>
          <w:p w:rsidR="0086599C" w:rsidRDefault="0086599C">
            <w:pPr>
              <w:ind w:left="0"/>
              <w:rPr>
                <w:rFonts w:ascii="Arial" w:eastAsia="Times New Roman" w:hAnsi="Arial" w:cs="Arial"/>
                <w:sz w:val="24"/>
                <w:szCs w:val="24"/>
                <w:lang w:eastAsia="ru-RU"/>
              </w:rPr>
            </w:pPr>
          </w:p>
        </w:tc>
        <w:tc>
          <w:tcPr>
            <w:tcW w:w="1947" w:type="dxa"/>
            <w:tcBorders>
              <w:top w:val="single" w:sz="4" w:space="0" w:color="000000"/>
              <w:left w:val="single" w:sz="4" w:space="0" w:color="000000"/>
              <w:bottom w:val="single" w:sz="4" w:space="0" w:color="000000"/>
              <w:right w:val="single" w:sz="4" w:space="0" w:color="000000"/>
            </w:tcBorders>
            <w:vAlign w:val="center"/>
          </w:tcPr>
          <w:p w:rsidR="0086599C" w:rsidRDefault="0086599C">
            <w:pPr>
              <w:ind w:left="0"/>
              <w:rPr>
                <w:rFonts w:ascii="Arial" w:eastAsia="Times New Roman" w:hAnsi="Arial" w:cs="Arial"/>
                <w:sz w:val="24"/>
                <w:szCs w:val="24"/>
                <w:lang w:eastAsia="ru-RU"/>
              </w:rPr>
            </w:pPr>
          </w:p>
        </w:tc>
        <w:tc>
          <w:tcPr>
            <w:tcW w:w="2838" w:type="dxa"/>
            <w:gridSpan w:val="2"/>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460"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86599C" w:rsidRDefault="0086599C">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sz w:val="24"/>
                <w:szCs w:val="24"/>
                <w:lang w:eastAsia="ru-RU"/>
              </w:rPr>
            </w:pPr>
          </w:p>
        </w:tc>
        <w:tc>
          <w:tcPr>
            <w:tcW w:w="1542" w:type="dxa"/>
            <w:tcBorders>
              <w:top w:val="single" w:sz="4" w:space="0" w:color="000000"/>
              <w:left w:val="single" w:sz="4" w:space="0" w:color="000000"/>
              <w:bottom w:val="single" w:sz="4" w:space="0" w:color="000000"/>
              <w:right w:val="single" w:sz="4" w:space="0" w:color="000000"/>
            </w:tcBorders>
          </w:tcPr>
          <w:p w:rsidR="0086599C" w:rsidRDefault="0086599C">
            <w:pPr>
              <w:widowControl w:val="0"/>
              <w:tabs>
                <w:tab w:val="left" w:pos="709"/>
              </w:tabs>
              <w:ind w:left="-57" w:right="-57"/>
              <w:rPr>
                <w:rFonts w:ascii="Arial" w:eastAsia="Times New Roman" w:hAnsi="Arial" w:cs="Arial"/>
                <w:sz w:val="24"/>
                <w:szCs w:val="24"/>
                <w:lang w:eastAsia="ru-RU"/>
              </w:rPr>
            </w:pPr>
          </w:p>
        </w:tc>
      </w:tr>
    </w:tbl>
    <w:p w:rsidR="0086599C" w:rsidRDefault="0086599C" w:rsidP="0086599C">
      <w:pPr>
        <w:ind w:firstLine="567"/>
        <w:jc w:val="both"/>
        <w:rPr>
          <w:rFonts w:ascii="Arial" w:hAnsi="Arial" w:cs="Arial"/>
          <w:color w:val="000000"/>
          <w:sz w:val="24"/>
          <w:szCs w:val="24"/>
        </w:rPr>
      </w:pPr>
    </w:p>
    <w:p w:rsidR="0086599C" w:rsidRDefault="0086599C" w:rsidP="0086599C">
      <w:pPr>
        <w:ind w:left="19" w:right="19"/>
        <w:rPr>
          <w:rFonts w:ascii="Arial" w:hAnsi="Arial" w:cs="Arial"/>
          <w:sz w:val="24"/>
          <w:szCs w:val="24"/>
        </w:rPr>
      </w:pPr>
      <w:r>
        <w:rPr>
          <w:rFonts w:ascii="Arial" w:hAnsi="Arial" w:cs="Arial"/>
          <w:color w:val="000000"/>
          <w:sz w:val="24"/>
          <w:szCs w:val="24"/>
        </w:rPr>
        <w:t>*</w:t>
      </w:r>
      <w:r>
        <w:rPr>
          <w:rFonts w:ascii="Arial" w:eastAsia="Times New Roman" w:hAnsi="Arial" w:cs="Arial"/>
          <w:sz w:val="24"/>
          <w:szCs w:val="24"/>
          <w:lang w:eastAsia="ru-RU"/>
        </w:rPr>
        <w:t xml:space="preserve"> Финансирование предусмотрено в муниципальной программе  «Образование»</w:t>
      </w:r>
    </w:p>
    <w:p w:rsidR="0086599C" w:rsidRDefault="0086599C" w:rsidP="0086599C">
      <w:pPr>
        <w:widowControl w:val="0"/>
        <w:tabs>
          <w:tab w:val="left" w:pos="709"/>
        </w:tabs>
        <w:ind w:left="0" w:right="-57"/>
        <w:rPr>
          <w:rFonts w:ascii="Arial" w:hAnsi="Arial" w:cs="Arial"/>
          <w:sz w:val="24"/>
          <w:szCs w:val="24"/>
        </w:rPr>
      </w:pPr>
      <w:r>
        <w:rPr>
          <w:rFonts w:ascii="Arial" w:eastAsia="Times New Roman" w:hAnsi="Arial" w:cs="Arial"/>
          <w:sz w:val="24"/>
          <w:szCs w:val="24"/>
          <w:lang w:eastAsia="ru-RU"/>
        </w:rPr>
        <w:t xml:space="preserve">** </w:t>
      </w:r>
      <w:r>
        <w:rPr>
          <w:rFonts w:ascii="Arial" w:eastAsia="Times New Roman" w:hAnsi="Arial" w:cs="Arial"/>
          <w:color w:val="000000"/>
          <w:sz w:val="24"/>
          <w:szCs w:val="24"/>
          <w:lang w:eastAsia="ru-RU"/>
        </w:rPr>
        <w:t xml:space="preserve">В пределах финансовых средств,  предусмотренных на основную деятельность администрации городского округа Люберцы </w:t>
      </w:r>
    </w:p>
    <w:p w:rsidR="0086599C" w:rsidRDefault="0086599C" w:rsidP="0086599C">
      <w:pPr>
        <w:ind w:left="19" w:right="19"/>
        <w:rPr>
          <w:rFonts w:ascii="Arial" w:hAnsi="Arial" w:cs="Arial"/>
          <w:sz w:val="24"/>
          <w:szCs w:val="24"/>
        </w:rPr>
      </w:pPr>
    </w:p>
    <w:p w:rsidR="001A240B" w:rsidRDefault="001A240B"/>
    <w:sectPr w:rsidR="001A240B" w:rsidSect="0086599C">
      <w:pgSz w:w="16838" w:h="11906" w:orient="landscape"/>
      <w:pgMar w:top="1701" w:right="536"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ndale Sans UI">
    <w:altName w:val="Monospace"/>
    <w:charset w:val="00"/>
    <w:family w:val="auto"/>
    <w:pitch w:val="default"/>
    <w:sig w:usb0="00000000" w:usb1="00000000" w:usb2="00000000" w:usb3="00000000" w:csb0="00040001" w:csb1="00000000"/>
  </w:font>
  <w:font w:name="FreeSans">
    <w:charset w:val="00"/>
    <w:family w:val="auto"/>
    <w:pitch w:val="default"/>
    <w:sig w:usb0="E4839EFF" w:usb1="4600FDFF" w:usb2="000030A0" w:usb3="00000584" w:csb0="600001BF" w:csb1="DFF7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ans">
    <w:charset w:val="00"/>
    <w:family w:val="roman"/>
    <w:pitch w:val="default"/>
    <w:sig w:usb0="E0000AFF" w:usb1="500078FF" w:usb2="00000021" w:usb3="00000000" w:csb0="600001BF" w:csb1="DFF70000"/>
  </w:font>
  <w:font w:name="Noto Sans CJK SC">
    <w:charset w:val="86"/>
    <w:family w:val="auto"/>
    <w:pitch w:val="default"/>
    <w:sig w:usb0="30000003" w:usb1="2BDF3C10" w:usb2="00000016" w:usb3="00000000" w:csb0="602E0107"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
    <w:nsid w:val="00000002"/>
    <w:multiLevelType w:val="multilevel"/>
    <w:tmpl w:val="00000002"/>
    <w:lvl w:ilvl="0">
      <w:start w:val="1"/>
      <w:numFmt w:val="decimal"/>
      <w:lvlText w:val="%1."/>
      <w:lvlJc w:val="left"/>
      <w:pPr>
        <w:tabs>
          <w:tab w:val="num" w:pos="0"/>
        </w:tabs>
        <w:ind w:left="450" w:hanging="450"/>
      </w:pPr>
    </w:lvl>
    <w:lvl w:ilvl="1">
      <w:start w:val="1"/>
      <w:numFmt w:val="decimal"/>
      <w:lvlText w:val="%2)"/>
      <w:lvlJc w:val="left"/>
      <w:pPr>
        <w:tabs>
          <w:tab w:val="num" w:pos="0"/>
        </w:tabs>
        <w:ind w:left="1789" w:hanging="720"/>
      </w:pPr>
    </w:lvl>
    <w:lvl w:ilvl="2">
      <w:start w:val="1"/>
      <w:numFmt w:val="decimal"/>
      <w:lvlText w:val="%1.%2.%3."/>
      <w:lvlJc w:val="left"/>
      <w:pPr>
        <w:tabs>
          <w:tab w:val="num" w:pos="0"/>
        </w:tabs>
        <w:ind w:left="2858" w:hanging="720"/>
      </w:pPr>
    </w:lvl>
    <w:lvl w:ilvl="3">
      <w:start w:val="1"/>
      <w:numFmt w:val="decimal"/>
      <w:lvlText w:val="%1.%2.%3.%4."/>
      <w:lvlJc w:val="left"/>
      <w:pPr>
        <w:tabs>
          <w:tab w:val="num" w:pos="0"/>
        </w:tabs>
        <w:ind w:left="4287" w:hanging="1080"/>
      </w:pPr>
    </w:lvl>
    <w:lvl w:ilvl="4">
      <w:start w:val="1"/>
      <w:numFmt w:val="decimal"/>
      <w:lvlText w:val="%1.%2.%3.%4.%5."/>
      <w:lvlJc w:val="left"/>
      <w:pPr>
        <w:tabs>
          <w:tab w:val="num" w:pos="0"/>
        </w:tabs>
        <w:ind w:left="5356" w:hanging="1080"/>
      </w:pPr>
    </w:lvl>
    <w:lvl w:ilvl="5">
      <w:start w:val="1"/>
      <w:numFmt w:val="decimal"/>
      <w:lvlText w:val="%1.%2.%3.%4.%5.%6."/>
      <w:lvlJc w:val="left"/>
      <w:pPr>
        <w:tabs>
          <w:tab w:val="num" w:pos="0"/>
        </w:tabs>
        <w:ind w:left="6785" w:hanging="1440"/>
      </w:pPr>
    </w:lvl>
    <w:lvl w:ilvl="6">
      <w:start w:val="1"/>
      <w:numFmt w:val="decimal"/>
      <w:lvlText w:val="%1.%2.%3.%4.%5.%6.%7."/>
      <w:lvlJc w:val="left"/>
      <w:pPr>
        <w:tabs>
          <w:tab w:val="num" w:pos="0"/>
        </w:tabs>
        <w:ind w:left="8214" w:hanging="1800"/>
      </w:pPr>
    </w:lvl>
    <w:lvl w:ilvl="7">
      <w:start w:val="1"/>
      <w:numFmt w:val="decimal"/>
      <w:lvlText w:val="%1.%2.%3.%4.%5.%6.%7.%8."/>
      <w:lvlJc w:val="left"/>
      <w:pPr>
        <w:tabs>
          <w:tab w:val="num" w:pos="0"/>
        </w:tabs>
        <w:ind w:left="9283" w:hanging="1800"/>
      </w:pPr>
    </w:lvl>
    <w:lvl w:ilvl="8">
      <w:start w:val="1"/>
      <w:numFmt w:val="decimal"/>
      <w:lvlText w:val="%1.%2.%3.%4.%5.%6.%7.%8.%9."/>
      <w:lvlJc w:val="left"/>
      <w:pPr>
        <w:tabs>
          <w:tab w:val="num" w:pos="0"/>
        </w:tabs>
        <w:ind w:left="10712" w:hanging="2160"/>
      </w:pPr>
    </w:lvl>
  </w:abstractNum>
  <w:abstractNum w:abstractNumId="2">
    <w:nsid w:val="00000003"/>
    <w:multiLevelType w:val="multilevel"/>
    <w:tmpl w:val="00000003"/>
    <w:lvl w:ilvl="0">
      <w:start w:val="2"/>
      <w:numFmt w:val="decimal"/>
      <w:lvlText w:val="%1."/>
      <w:lvlJc w:val="left"/>
      <w:pPr>
        <w:tabs>
          <w:tab w:val="num" w:pos="0"/>
        </w:tabs>
        <w:ind w:left="450" w:hanging="450"/>
      </w:pPr>
    </w:lvl>
    <w:lvl w:ilvl="1">
      <w:start w:val="1"/>
      <w:numFmt w:val="decimal"/>
      <w:lvlText w:val="%2)"/>
      <w:lvlJc w:val="left"/>
      <w:pPr>
        <w:tabs>
          <w:tab w:val="num" w:pos="0"/>
        </w:tabs>
        <w:ind w:left="1789" w:hanging="720"/>
      </w:pPr>
    </w:lvl>
    <w:lvl w:ilvl="2">
      <w:start w:val="1"/>
      <w:numFmt w:val="decimal"/>
      <w:lvlText w:val="%1.%2.%3."/>
      <w:lvlJc w:val="left"/>
      <w:pPr>
        <w:tabs>
          <w:tab w:val="num" w:pos="0"/>
        </w:tabs>
        <w:ind w:left="2858" w:hanging="720"/>
      </w:pPr>
    </w:lvl>
    <w:lvl w:ilvl="3">
      <w:start w:val="1"/>
      <w:numFmt w:val="decimal"/>
      <w:lvlText w:val="%1.%2.%3.%4."/>
      <w:lvlJc w:val="left"/>
      <w:pPr>
        <w:tabs>
          <w:tab w:val="num" w:pos="0"/>
        </w:tabs>
        <w:ind w:left="4287" w:hanging="1080"/>
      </w:pPr>
    </w:lvl>
    <w:lvl w:ilvl="4">
      <w:start w:val="1"/>
      <w:numFmt w:val="decimal"/>
      <w:lvlText w:val="%1.%2.%3.%4.%5."/>
      <w:lvlJc w:val="left"/>
      <w:pPr>
        <w:tabs>
          <w:tab w:val="num" w:pos="0"/>
        </w:tabs>
        <w:ind w:left="5356" w:hanging="1080"/>
      </w:pPr>
    </w:lvl>
    <w:lvl w:ilvl="5">
      <w:start w:val="1"/>
      <w:numFmt w:val="decimal"/>
      <w:lvlText w:val="%1.%2.%3.%4.%5.%6."/>
      <w:lvlJc w:val="left"/>
      <w:pPr>
        <w:tabs>
          <w:tab w:val="num" w:pos="0"/>
        </w:tabs>
        <w:ind w:left="6785" w:hanging="1440"/>
      </w:pPr>
    </w:lvl>
    <w:lvl w:ilvl="6">
      <w:start w:val="1"/>
      <w:numFmt w:val="decimal"/>
      <w:lvlText w:val="%1.%2.%3.%4.%5.%6.%7."/>
      <w:lvlJc w:val="left"/>
      <w:pPr>
        <w:tabs>
          <w:tab w:val="num" w:pos="0"/>
        </w:tabs>
        <w:ind w:left="8214" w:hanging="1800"/>
      </w:pPr>
    </w:lvl>
    <w:lvl w:ilvl="7">
      <w:start w:val="1"/>
      <w:numFmt w:val="decimal"/>
      <w:lvlText w:val="%1.%2.%3.%4.%5.%6.%7.%8."/>
      <w:lvlJc w:val="left"/>
      <w:pPr>
        <w:tabs>
          <w:tab w:val="num" w:pos="0"/>
        </w:tabs>
        <w:ind w:left="9283" w:hanging="1800"/>
      </w:pPr>
    </w:lvl>
    <w:lvl w:ilvl="8">
      <w:start w:val="1"/>
      <w:numFmt w:val="decimal"/>
      <w:lvlText w:val="%1.%2.%3.%4.%5.%6.%7.%8.%9."/>
      <w:lvlJc w:val="left"/>
      <w:pPr>
        <w:tabs>
          <w:tab w:val="num" w:pos="0"/>
        </w:tabs>
        <w:ind w:left="10712" w:hanging="21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8F4"/>
    <w:rsid w:val="001A240B"/>
    <w:rsid w:val="004A1E71"/>
    <w:rsid w:val="0086599C"/>
    <w:rsid w:val="00E158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7"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68"/>
    <w:lsdException w:name="footer" w:uiPriority="67"/>
    <w:lsdException w:name="caption" w:uiPriority="35" w:qFormat="1"/>
    <w:lsdException w:name="List" w:uiPriority="67"/>
    <w:lsdException w:name="Title" w:semiHidden="0" w:uiPriority="10" w:unhideWhenUsed="0" w:qFormat="1"/>
    <w:lsdException w:name="Default Paragraph Font" w:uiPriority="1"/>
    <w:lsdException w:name="Body Text" w:uiPriority="67"/>
    <w:lsdException w:name="Subtitle" w:semiHidden="0" w:uiPriority="11" w:unhideWhenUsed="0" w:qFormat="1"/>
    <w:lsdException w:name="Hyperlink" w:uiPriority="68"/>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7"/>
    <w:qFormat/>
    <w:rsid w:val="0086599C"/>
    <w:pPr>
      <w:suppressAutoHyphens/>
      <w:spacing w:after="0" w:line="240" w:lineRule="auto"/>
      <w:ind w:left="709"/>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68"/>
    <w:semiHidden/>
    <w:unhideWhenUsed/>
    <w:rsid w:val="0086599C"/>
    <w:rPr>
      <w:color w:val="0000FF"/>
      <w:u w:val="single"/>
    </w:rPr>
  </w:style>
  <w:style w:type="character" w:styleId="a4">
    <w:name w:val="FollowedHyperlink"/>
    <w:basedOn w:val="a0"/>
    <w:uiPriority w:val="99"/>
    <w:semiHidden/>
    <w:unhideWhenUsed/>
    <w:rsid w:val="0086599C"/>
    <w:rPr>
      <w:color w:val="800080" w:themeColor="followedHyperlink"/>
      <w:u w:val="single"/>
    </w:rPr>
  </w:style>
  <w:style w:type="paragraph" w:styleId="a5">
    <w:name w:val="header"/>
    <w:basedOn w:val="a"/>
    <w:link w:val="1"/>
    <w:uiPriority w:val="68"/>
    <w:semiHidden/>
    <w:unhideWhenUsed/>
    <w:rsid w:val="0086599C"/>
    <w:pPr>
      <w:tabs>
        <w:tab w:val="center" w:pos="4677"/>
        <w:tab w:val="right" w:pos="9355"/>
      </w:tabs>
    </w:pPr>
  </w:style>
  <w:style w:type="character" w:customStyle="1" w:styleId="a6">
    <w:name w:val="Верхний колонтитул Знак"/>
    <w:basedOn w:val="a0"/>
    <w:uiPriority w:val="68"/>
    <w:semiHidden/>
    <w:rsid w:val="0086599C"/>
    <w:rPr>
      <w:rFonts w:ascii="Calibri" w:eastAsia="Calibri" w:hAnsi="Calibri" w:cs="Times New Roman"/>
    </w:rPr>
  </w:style>
  <w:style w:type="paragraph" w:styleId="a7">
    <w:name w:val="footer"/>
    <w:basedOn w:val="a"/>
    <w:link w:val="10"/>
    <w:uiPriority w:val="67"/>
    <w:semiHidden/>
    <w:unhideWhenUsed/>
    <w:rsid w:val="0086599C"/>
    <w:pPr>
      <w:tabs>
        <w:tab w:val="center" w:pos="4677"/>
        <w:tab w:val="right" w:pos="9355"/>
      </w:tabs>
    </w:pPr>
  </w:style>
  <w:style w:type="character" w:customStyle="1" w:styleId="a8">
    <w:name w:val="Нижний колонтитул Знак"/>
    <w:basedOn w:val="a0"/>
    <w:uiPriority w:val="67"/>
    <w:semiHidden/>
    <w:rsid w:val="0086599C"/>
    <w:rPr>
      <w:rFonts w:ascii="Calibri" w:eastAsia="Calibri" w:hAnsi="Calibri" w:cs="Times New Roman"/>
    </w:rPr>
  </w:style>
  <w:style w:type="paragraph" w:styleId="a9">
    <w:name w:val="Body Text"/>
    <w:basedOn w:val="a"/>
    <w:link w:val="11"/>
    <w:uiPriority w:val="67"/>
    <w:semiHidden/>
    <w:unhideWhenUsed/>
    <w:rsid w:val="0086599C"/>
    <w:pPr>
      <w:widowControl w:val="0"/>
      <w:spacing w:after="120"/>
      <w:ind w:left="0"/>
    </w:pPr>
    <w:rPr>
      <w:rFonts w:ascii="Times New Roman" w:eastAsia="Andale Sans UI" w:hAnsi="Times New Roman"/>
      <w:kern w:val="2"/>
      <w:sz w:val="24"/>
      <w:szCs w:val="24"/>
      <w:lang w:eastAsia="ar-SA"/>
    </w:rPr>
  </w:style>
  <w:style w:type="character" w:customStyle="1" w:styleId="aa">
    <w:name w:val="Основной текст Знак"/>
    <w:basedOn w:val="a0"/>
    <w:uiPriority w:val="67"/>
    <w:semiHidden/>
    <w:rsid w:val="0086599C"/>
    <w:rPr>
      <w:rFonts w:ascii="Calibri" w:eastAsia="Calibri" w:hAnsi="Calibri" w:cs="Times New Roman"/>
    </w:rPr>
  </w:style>
  <w:style w:type="paragraph" w:styleId="ab">
    <w:name w:val="List"/>
    <w:basedOn w:val="a9"/>
    <w:uiPriority w:val="67"/>
    <w:semiHidden/>
    <w:unhideWhenUsed/>
    <w:rsid w:val="0086599C"/>
    <w:rPr>
      <w:rFonts w:cs="FreeSans"/>
    </w:rPr>
  </w:style>
  <w:style w:type="paragraph" w:styleId="ac">
    <w:name w:val="Balloon Text"/>
    <w:basedOn w:val="a"/>
    <w:link w:val="12"/>
    <w:semiHidden/>
    <w:unhideWhenUsed/>
    <w:rsid w:val="0086599C"/>
    <w:rPr>
      <w:rFonts w:ascii="Tahoma" w:hAnsi="Tahoma"/>
      <w:sz w:val="16"/>
      <w:szCs w:val="16"/>
      <w:lang w:val="x-none"/>
    </w:rPr>
  </w:style>
  <w:style w:type="character" w:customStyle="1" w:styleId="ad">
    <w:name w:val="Текст выноски Знак"/>
    <w:basedOn w:val="a0"/>
    <w:uiPriority w:val="67"/>
    <w:semiHidden/>
    <w:rsid w:val="0086599C"/>
    <w:rPr>
      <w:rFonts w:ascii="Tahoma" w:eastAsia="Calibri" w:hAnsi="Tahoma" w:cs="Tahoma"/>
      <w:sz w:val="16"/>
      <w:szCs w:val="16"/>
    </w:rPr>
  </w:style>
  <w:style w:type="paragraph" w:customStyle="1" w:styleId="ConsPlusCell">
    <w:name w:val="ConsPlusCell"/>
    <w:uiPriority w:val="6"/>
    <w:rsid w:val="0086599C"/>
    <w:pPr>
      <w:widowControl w:val="0"/>
      <w:suppressAutoHyphens/>
      <w:spacing w:after="0" w:line="240" w:lineRule="auto"/>
      <w:ind w:left="709"/>
    </w:pPr>
    <w:rPr>
      <w:rFonts w:ascii="Times New Roman" w:eastAsia="Times New Roman" w:hAnsi="Times New Roman" w:cs="Times New Roman"/>
      <w:sz w:val="28"/>
      <w:szCs w:val="28"/>
      <w:lang w:eastAsia="ru-RU"/>
    </w:rPr>
  </w:style>
  <w:style w:type="paragraph" w:customStyle="1" w:styleId="ConsPlusNonformat">
    <w:name w:val="ConsPlusNonformat"/>
    <w:uiPriority w:val="6"/>
    <w:rsid w:val="0086599C"/>
    <w:pPr>
      <w:widowControl w:val="0"/>
      <w:suppressAutoHyphens/>
      <w:spacing w:after="0" w:line="240" w:lineRule="auto"/>
      <w:ind w:left="709"/>
    </w:pPr>
    <w:rPr>
      <w:rFonts w:ascii="Courier New" w:eastAsia="Times New Roman" w:hAnsi="Courier New" w:cs="Courier New"/>
      <w:sz w:val="20"/>
      <w:szCs w:val="20"/>
      <w:lang w:eastAsia="ru-RU"/>
    </w:rPr>
  </w:style>
  <w:style w:type="paragraph" w:customStyle="1" w:styleId="ConsPlusTitle">
    <w:name w:val="ConsPlusTitle"/>
    <w:uiPriority w:val="6"/>
    <w:rsid w:val="0086599C"/>
    <w:pPr>
      <w:widowControl w:val="0"/>
      <w:suppressAutoHyphens/>
      <w:spacing w:after="0" w:line="240" w:lineRule="auto"/>
      <w:ind w:left="709"/>
    </w:pPr>
    <w:rPr>
      <w:rFonts w:ascii="Arial" w:eastAsia="Times New Roman" w:hAnsi="Arial" w:cs="Arial"/>
      <w:b/>
      <w:bCs/>
      <w:sz w:val="20"/>
      <w:szCs w:val="20"/>
      <w:lang w:eastAsia="ru-RU"/>
    </w:rPr>
  </w:style>
  <w:style w:type="paragraph" w:customStyle="1" w:styleId="CharCharCharChar1">
    <w:name w:val="Char Char Знак Знак Char Char1"/>
    <w:basedOn w:val="a"/>
    <w:uiPriority w:val="6"/>
    <w:rsid w:val="0086599C"/>
    <w:pPr>
      <w:spacing w:after="160"/>
    </w:pPr>
    <w:rPr>
      <w:rFonts w:ascii="Arial" w:eastAsia="Times New Roman" w:hAnsi="Arial"/>
      <w:b/>
      <w:color w:val="FFFFFF"/>
      <w:sz w:val="32"/>
      <w:szCs w:val="20"/>
      <w:lang w:val="en-US"/>
    </w:rPr>
  </w:style>
  <w:style w:type="paragraph" w:customStyle="1" w:styleId="CharCharCharChar">
    <w:name w:val="Char Char Знак Знак Char Char"/>
    <w:basedOn w:val="a"/>
    <w:uiPriority w:val="6"/>
    <w:rsid w:val="0086599C"/>
    <w:pPr>
      <w:spacing w:after="160"/>
    </w:pPr>
    <w:rPr>
      <w:rFonts w:ascii="Arial" w:eastAsia="Times New Roman" w:hAnsi="Arial"/>
      <w:b/>
      <w:color w:val="FFFFFF"/>
      <w:sz w:val="32"/>
      <w:szCs w:val="20"/>
      <w:lang w:val="en-US"/>
    </w:rPr>
  </w:style>
  <w:style w:type="paragraph" w:customStyle="1" w:styleId="xl79">
    <w:name w:val="xl79"/>
    <w:basedOn w:val="a"/>
    <w:uiPriority w:val="3"/>
    <w:rsid w:val="0086599C"/>
    <w:pPr>
      <w:pBdr>
        <w:top w:val="single" w:sz="4" w:space="0" w:color="000000"/>
        <w:left w:val="single" w:sz="4" w:space="0" w:color="000000"/>
        <w:bottom w:val="single" w:sz="4" w:space="0" w:color="000000"/>
        <w:right w:val="single" w:sz="4" w:space="0" w:color="000000"/>
      </w:pBdr>
      <w:spacing w:before="280" w:after="280"/>
      <w:ind w:left="0"/>
      <w:jc w:val="right"/>
    </w:pPr>
    <w:rPr>
      <w:rFonts w:ascii="Arial" w:eastAsia="Times New Roman" w:hAnsi="Arial" w:cs="Arial"/>
      <w:color w:val="000000"/>
      <w:sz w:val="24"/>
      <w:szCs w:val="24"/>
      <w:lang w:eastAsia="ru-RU"/>
    </w:rPr>
  </w:style>
  <w:style w:type="paragraph" w:customStyle="1" w:styleId="xl78">
    <w:name w:val="xl78"/>
    <w:basedOn w:val="a"/>
    <w:uiPriority w:val="3"/>
    <w:rsid w:val="0086599C"/>
    <w:pPr>
      <w:pBdr>
        <w:top w:val="single" w:sz="4" w:space="0" w:color="000000"/>
        <w:left w:val="single" w:sz="4" w:space="0" w:color="000000"/>
        <w:bottom w:val="single" w:sz="4" w:space="0" w:color="000000"/>
        <w:right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7">
    <w:name w:val="xl77"/>
    <w:basedOn w:val="a"/>
    <w:uiPriority w:val="3"/>
    <w:rsid w:val="0086599C"/>
    <w:pPr>
      <w:pBdr>
        <w:top w:val="single" w:sz="4" w:space="0" w:color="000000"/>
        <w:bottom w:val="single" w:sz="4" w:space="0" w:color="000000"/>
        <w:right w:val="single" w:sz="4" w:space="0" w:color="000000"/>
      </w:pBdr>
      <w:spacing w:before="280" w:after="280"/>
      <w:ind w:left="0"/>
      <w:jc w:val="center"/>
    </w:pPr>
    <w:rPr>
      <w:rFonts w:ascii="Arial" w:eastAsia="Times New Roman" w:hAnsi="Arial" w:cs="Arial"/>
      <w:color w:val="000000"/>
      <w:sz w:val="24"/>
      <w:szCs w:val="24"/>
      <w:lang w:eastAsia="ru-RU"/>
    </w:rPr>
  </w:style>
  <w:style w:type="paragraph" w:customStyle="1" w:styleId="xl76">
    <w:name w:val="xl76"/>
    <w:basedOn w:val="a"/>
    <w:uiPriority w:val="3"/>
    <w:rsid w:val="0086599C"/>
    <w:pPr>
      <w:pBdr>
        <w:top w:val="single" w:sz="4" w:space="0" w:color="000000"/>
        <w:left w:val="single" w:sz="4" w:space="0" w:color="000000"/>
        <w:bottom w:val="single" w:sz="4" w:space="0" w:color="000000"/>
        <w:right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5">
    <w:name w:val="xl75"/>
    <w:basedOn w:val="a"/>
    <w:uiPriority w:val="3"/>
    <w:rsid w:val="0086599C"/>
    <w:pPr>
      <w:pBdr>
        <w:top w:val="single" w:sz="4" w:space="0" w:color="000000"/>
        <w:bottom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4">
    <w:name w:val="xl74"/>
    <w:basedOn w:val="a"/>
    <w:uiPriority w:val="3"/>
    <w:rsid w:val="0086599C"/>
    <w:pPr>
      <w:pBdr>
        <w:top w:val="single" w:sz="4" w:space="0" w:color="000000"/>
        <w:left w:val="single" w:sz="4" w:space="0" w:color="000000"/>
        <w:bottom w:val="single" w:sz="4" w:space="0" w:color="000000"/>
        <w:right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3">
    <w:name w:val="xl73"/>
    <w:basedOn w:val="a"/>
    <w:uiPriority w:val="3"/>
    <w:rsid w:val="0086599C"/>
    <w:pPr>
      <w:pBdr>
        <w:top w:val="single" w:sz="4" w:space="0" w:color="000000"/>
        <w:left w:val="single" w:sz="4" w:space="0" w:color="000000"/>
        <w:bottom w:val="single" w:sz="4" w:space="0" w:color="000000"/>
        <w:right w:val="single" w:sz="4" w:space="0" w:color="000000"/>
      </w:pBdr>
      <w:spacing w:before="280" w:after="280"/>
      <w:ind w:left="0"/>
      <w:jc w:val="center"/>
    </w:pPr>
    <w:rPr>
      <w:rFonts w:ascii="Arial" w:eastAsia="Times New Roman" w:hAnsi="Arial" w:cs="Arial"/>
      <w:color w:val="000000"/>
      <w:sz w:val="24"/>
      <w:szCs w:val="24"/>
      <w:lang w:eastAsia="ru-RU"/>
    </w:rPr>
  </w:style>
  <w:style w:type="paragraph" w:customStyle="1" w:styleId="xl72">
    <w:name w:val="xl72"/>
    <w:basedOn w:val="a"/>
    <w:uiPriority w:val="3"/>
    <w:rsid w:val="0086599C"/>
    <w:pPr>
      <w:pBdr>
        <w:top w:val="single" w:sz="4" w:space="0" w:color="000000"/>
        <w:left w:val="single" w:sz="4" w:space="0" w:color="000000"/>
        <w:bottom w:val="single" w:sz="4" w:space="0" w:color="000000"/>
        <w:right w:val="single" w:sz="4" w:space="0" w:color="000000"/>
      </w:pBdr>
      <w:spacing w:before="280" w:after="280"/>
      <w:ind w:left="0"/>
      <w:jc w:val="center"/>
    </w:pPr>
    <w:rPr>
      <w:rFonts w:ascii="Arial" w:eastAsia="Times New Roman" w:hAnsi="Arial" w:cs="Arial"/>
      <w:color w:val="000000"/>
      <w:sz w:val="24"/>
      <w:szCs w:val="24"/>
      <w:lang w:eastAsia="ru-RU"/>
    </w:rPr>
  </w:style>
  <w:style w:type="paragraph" w:customStyle="1" w:styleId="xl71">
    <w:name w:val="xl71"/>
    <w:basedOn w:val="a"/>
    <w:uiPriority w:val="3"/>
    <w:rsid w:val="0086599C"/>
    <w:pPr>
      <w:pBdr>
        <w:bottom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0">
    <w:name w:val="xl70"/>
    <w:basedOn w:val="a"/>
    <w:uiPriority w:val="3"/>
    <w:rsid w:val="0086599C"/>
    <w:pPr>
      <w:pBdr>
        <w:bottom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69">
    <w:name w:val="xl69"/>
    <w:basedOn w:val="a"/>
    <w:uiPriority w:val="3"/>
    <w:rsid w:val="0086599C"/>
    <w:pPr>
      <w:spacing w:before="280" w:after="280"/>
      <w:ind w:left="0"/>
    </w:pPr>
    <w:rPr>
      <w:rFonts w:ascii="Arial" w:eastAsia="Times New Roman" w:hAnsi="Arial" w:cs="Arial"/>
      <w:color w:val="000000"/>
      <w:sz w:val="24"/>
      <w:szCs w:val="24"/>
      <w:lang w:eastAsia="ru-RU"/>
    </w:rPr>
  </w:style>
  <w:style w:type="paragraph" w:customStyle="1" w:styleId="xl68">
    <w:name w:val="xl68"/>
    <w:basedOn w:val="a"/>
    <w:uiPriority w:val="3"/>
    <w:rsid w:val="0086599C"/>
    <w:pPr>
      <w:spacing w:before="280" w:after="280"/>
      <w:ind w:left="0"/>
    </w:pPr>
    <w:rPr>
      <w:rFonts w:ascii="Arial" w:eastAsia="Times New Roman" w:hAnsi="Arial" w:cs="Arial"/>
      <w:color w:val="000000"/>
      <w:sz w:val="24"/>
      <w:szCs w:val="24"/>
      <w:lang w:eastAsia="ru-RU"/>
    </w:rPr>
  </w:style>
  <w:style w:type="paragraph" w:customStyle="1" w:styleId="xl66">
    <w:name w:val="xl66"/>
    <w:basedOn w:val="a"/>
    <w:uiPriority w:val="3"/>
    <w:rsid w:val="0086599C"/>
    <w:pPr>
      <w:pBdr>
        <w:top w:val="single" w:sz="4" w:space="0" w:color="000000"/>
        <w:left w:val="single" w:sz="4" w:space="0" w:color="000000"/>
        <w:bottom w:val="single" w:sz="4" w:space="0" w:color="000000"/>
        <w:right w:val="single" w:sz="4" w:space="0" w:color="000000"/>
      </w:pBdr>
      <w:spacing w:before="280" w:after="280"/>
      <w:ind w:left="0"/>
    </w:pPr>
    <w:rPr>
      <w:rFonts w:ascii="Times New Roman" w:eastAsia="Times New Roman" w:hAnsi="Times New Roman"/>
      <w:color w:val="000000"/>
      <w:sz w:val="24"/>
      <w:szCs w:val="24"/>
      <w:lang w:eastAsia="ru-RU"/>
    </w:rPr>
  </w:style>
  <w:style w:type="paragraph" w:customStyle="1" w:styleId="xl64">
    <w:name w:val="xl64"/>
    <w:basedOn w:val="a"/>
    <w:uiPriority w:val="3"/>
    <w:rsid w:val="0086599C"/>
    <w:pPr>
      <w:pBdr>
        <w:bottom w:val="single" w:sz="4" w:space="0" w:color="000000"/>
      </w:pBdr>
      <w:spacing w:before="280" w:after="280"/>
      <w:ind w:left="0"/>
    </w:pPr>
    <w:rPr>
      <w:rFonts w:ascii="Times New Roman" w:eastAsia="Times New Roman" w:hAnsi="Times New Roman"/>
      <w:color w:val="000000"/>
      <w:sz w:val="16"/>
      <w:szCs w:val="16"/>
      <w:lang w:eastAsia="ru-RU"/>
    </w:rPr>
  </w:style>
  <w:style w:type="paragraph" w:customStyle="1" w:styleId="xl63">
    <w:name w:val="xl63"/>
    <w:basedOn w:val="a"/>
    <w:uiPriority w:val="3"/>
    <w:rsid w:val="0086599C"/>
    <w:pPr>
      <w:spacing w:before="280" w:after="280"/>
      <w:ind w:left="0"/>
    </w:pPr>
    <w:rPr>
      <w:rFonts w:ascii="Times New Roman" w:eastAsia="Times New Roman" w:hAnsi="Times New Roman"/>
      <w:color w:val="000000"/>
      <w:sz w:val="16"/>
      <w:szCs w:val="16"/>
      <w:lang w:eastAsia="ru-RU"/>
    </w:rPr>
  </w:style>
  <w:style w:type="paragraph" w:customStyle="1" w:styleId="Default">
    <w:name w:val="Default"/>
    <w:uiPriority w:val="6"/>
    <w:rsid w:val="0086599C"/>
    <w:pPr>
      <w:suppressAutoHyphens/>
      <w:spacing w:after="0" w:line="240" w:lineRule="auto"/>
    </w:pPr>
    <w:rPr>
      <w:rFonts w:ascii="Times New Roman" w:eastAsia="Times New Roman" w:hAnsi="Times New Roman" w:cs="Times New Roman"/>
      <w:color w:val="000000"/>
      <w:sz w:val="24"/>
      <w:szCs w:val="24"/>
      <w:lang w:eastAsia="ru-RU"/>
    </w:rPr>
  </w:style>
  <w:style w:type="paragraph" w:customStyle="1" w:styleId="13">
    <w:name w:val="Без интервала1"/>
    <w:uiPriority w:val="67"/>
    <w:rsid w:val="0086599C"/>
    <w:pPr>
      <w:suppressAutoHyphens/>
      <w:spacing w:after="0" w:line="240" w:lineRule="auto"/>
    </w:pPr>
    <w:rPr>
      <w:rFonts w:ascii="Calibri" w:eastAsia="Times New Roman" w:hAnsi="Calibri" w:cs="Times New Roman"/>
      <w:lang w:eastAsia="ru-RU"/>
    </w:rPr>
  </w:style>
  <w:style w:type="paragraph" w:customStyle="1" w:styleId="HTMLPreformatted">
    <w:name w:val="HTML Preformatted"/>
    <w:basedOn w:val="a"/>
    <w:uiPriority w:val="4"/>
    <w:rsid w:val="008659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rPr>
      <w:rFonts w:ascii="Courier New" w:eastAsia="Times New Roman" w:hAnsi="Courier New" w:cs="Courier New"/>
      <w:color w:val="666666"/>
      <w:sz w:val="20"/>
      <w:szCs w:val="20"/>
      <w:lang w:eastAsia="ru-RU"/>
    </w:rPr>
  </w:style>
  <w:style w:type="paragraph" w:customStyle="1" w:styleId="NoSpacing">
    <w:name w:val="No Spacing"/>
    <w:uiPriority w:val="2"/>
    <w:rsid w:val="0086599C"/>
    <w:pPr>
      <w:suppressAutoHyphens/>
      <w:spacing w:after="0" w:line="240" w:lineRule="auto"/>
    </w:pPr>
    <w:rPr>
      <w:rFonts w:ascii="Calibri" w:eastAsia="Times New Roman" w:hAnsi="Calibri" w:cs="Times New Roman"/>
      <w:lang w:eastAsia="ru-RU"/>
    </w:rPr>
  </w:style>
  <w:style w:type="paragraph" w:customStyle="1" w:styleId="ConsPlusNormal">
    <w:name w:val="ConsPlusNormal"/>
    <w:qFormat/>
    <w:rsid w:val="0086599C"/>
    <w:pPr>
      <w:widowControl w:val="0"/>
      <w:suppressAutoHyphens/>
      <w:spacing w:after="0" w:line="240" w:lineRule="auto"/>
    </w:pPr>
    <w:rPr>
      <w:rFonts w:ascii="Calibri" w:eastAsia="Times New Roman" w:hAnsi="Calibri" w:cs="Calibri"/>
      <w:szCs w:val="20"/>
      <w:lang w:eastAsia="ru-RU"/>
    </w:rPr>
  </w:style>
  <w:style w:type="paragraph" w:customStyle="1" w:styleId="ListParagraph">
    <w:name w:val="List Paragraph"/>
    <w:basedOn w:val="a"/>
    <w:uiPriority w:val="7"/>
    <w:rsid w:val="0086599C"/>
    <w:pPr>
      <w:ind w:left="720"/>
      <w:contextualSpacing/>
    </w:pPr>
  </w:style>
  <w:style w:type="paragraph" w:customStyle="1" w:styleId="14">
    <w:name w:val="Указатель1"/>
    <w:basedOn w:val="a"/>
    <w:uiPriority w:val="67"/>
    <w:rsid w:val="0086599C"/>
    <w:pPr>
      <w:suppressLineNumbers/>
    </w:pPr>
    <w:rPr>
      <w:rFonts w:cs="FreeSans"/>
    </w:rPr>
  </w:style>
  <w:style w:type="paragraph" w:customStyle="1" w:styleId="xl67">
    <w:name w:val="xl67"/>
    <w:basedOn w:val="a"/>
    <w:uiPriority w:val="3"/>
    <w:rsid w:val="0086599C"/>
    <w:pPr>
      <w:spacing w:before="280" w:after="280"/>
      <w:ind w:left="0"/>
      <w:jc w:val="center"/>
    </w:pPr>
    <w:rPr>
      <w:rFonts w:ascii="Arial" w:eastAsia="Times New Roman" w:hAnsi="Arial" w:cs="Arial"/>
      <w:b/>
      <w:bCs/>
      <w:color w:val="000000"/>
      <w:sz w:val="24"/>
      <w:szCs w:val="24"/>
      <w:lang w:eastAsia="ru-RU"/>
    </w:rPr>
  </w:style>
  <w:style w:type="paragraph" w:customStyle="1" w:styleId="xl65">
    <w:name w:val="xl65"/>
    <w:basedOn w:val="a"/>
    <w:uiPriority w:val="3"/>
    <w:rsid w:val="0086599C"/>
    <w:pPr>
      <w:pBdr>
        <w:top w:val="single" w:sz="4" w:space="0" w:color="000000"/>
        <w:left w:val="single" w:sz="4" w:space="0" w:color="000000"/>
        <w:bottom w:val="single" w:sz="4" w:space="0" w:color="000000"/>
        <w:right w:val="single" w:sz="4" w:space="0" w:color="000000"/>
      </w:pBdr>
      <w:spacing w:before="280" w:after="280"/>
      <w:ind w:left="0"/>
      <w:jc w:val="center"/>
    </w:pPr>
    <w:rPr>
      <w:rFonts w:ascii="Times New Roman" w:eastAsia="Times New Roman" w:hAnsi="Times New Roman"/>
      <w:color w:val="000000"/>
      <w:sz w:val="24"/>
      <w:szCs w:val="24"/>
      <w:lang w:eastAsia="ru-RU"/>
    </w:rPr>
  </w:style>
  <w:style w:type="paragraph" w:customStyle="1" w:styleId="ae">
    <w:name w:val="Заголовок"/>
    <w:basedOn w:val="a"/>
    <w:next w:val="a9"/>
    <w:uiPriority w:val="67"/>
    <w:rsid w:val="0086599C"/>
    <w:pPr>
      <w:keepNext/>
      <w:spacing w:before="240" w:after="120"/>
    </w:pPr>
    <w:rPr>
      <w:rFonts w:ascii="Liberation Sans" w:eastAsia="Noto Sans CJK SC" w:hAnsi="Liberation Sans" w:cs="FreeSans"/>
      <w:sz w:val="28"/>
      <w:szCs w:val="28"/>
    </w:rPr>
  </w:style>
  <w:style w:type="paragraph" w:customStyle="1" w:styleId="DocumentMap">
    <w:name w:val="Document Map"/>
    <w:basedOn w:val="a"/>
    <w:uiPriority w:val="6"/>
    <w:rsid w:val="0086599C"/>
    <w:rPr>
      <w:rFonts w:ascii="Tahoma" w:hAnsi="Tahoma" w:cs="Tahoma"/>
      <w:sz w:val="16"/>
      <w:szCs w:val="16"/>
    </w:rPr>
  </w:style>
  <w:style w:type="paragraph" w:customStyle="1" w:styleId="BalloonText">
    <w:name w:val="Balloon Text"/>
    <w:basedOn w:val="a"/>
    <w:uiPriority w:val="6"/>
    <w:rsid w:val="0086599C"/>
    <w:rPr>
      <w:rFonts w:ascii="Tahoma" w:hAnsi="Tahoma" w:cs="Tahoma"/>
      <w:sz w:val="16"/>
      <w:szCs w:val="16"/>
    </w:rPr>
  </w:style>
  <w:style w:type="paragraph" w:customStyle="1" w:styleId="af">
    <w:name w:val="Содержимое врезки"/>
    <w:basedOn w:val="a"/>
    <w:uiPriority w:val="67"/>
    <w:rsid w:val="0086599C"/>
  </w:style>
  <w:style w:type="character" w:customStyle="1" w:styleId="ListLabel61">
    <w:name w:val="ListLabel 61"/>
    <w:uiPriority w:val="7"/>
    <w:rsid w:val="0086599C"/>
    <w:rPr>
      <w:rFonts w:ascii="Times New Roman" w:hAnsi="Times New Roman" w:cs="Times New Roman" w:hint="default"/>
      <w:sz w:val="18"/>
      <w:szCs w:val="18"/>
    </w:rPr>
  </w:style>
  <w:style w:type="character" w:customStyle="1" w:styleId="ListLabel60">
    <w:name w:val="ListLabel 60"/>
    <w:uiPriority w:val="7"/>
    <w:rsid w:val="0086599C"/>
    <w:rPr>
      <w:rFonts w:ascii="Times New Roman" w:hAnsi="Times New Roman" w:cs="Times New Roman" w:hint="default"/>
      <w:sz w:val="19"/>
      <w:szCs w:val="19"/>
    </w:rPr>
  </w:style>
  <w:style w:type="character" w:customStyle="1" w:styleId="ListLabel59">
    <w:name w:val="ListLabel 59"/>
    <w:uiPriority w:val="7"/>
    <w:rsid w:val="0086599C"/>
    <w:rPr>
      <w:rFonts w:ascii="Times New Roman" w:hAnsi="Times New Roman" w:cs="Times New Roman" w:hint="default"/>
      <w:sz w:val="18"/>
      <w:szCs w:val="18"/>
    </w:rPr>
  </w:style>
  <w:style w:type="character" w:customStyle="1" w:styleId="ListLabel57">
    <w:name w:val="ListLabel 57"/>
    <w:uiPriority w:val="7"/>
    <w:rsid w:val="0086599C"/>
    <w:rPr>
      <w:rFonts w:ascii="Times New Roman" w:hAnsi="Times New Roman" w:cs="Times New Roman" w:hint="default"/>
      <w:sz w:val="18"/>
      <w:szCs w:val="18"/>
    </w:rPr>
  </w:style>
  <w:style w:type="character" w:customStyle="1" w:styleId="ListLabel56">
    <w:name w:val="ListLabel 56"/>
    <w:uiPriority w:val="7"/>
    <w:rsid w:val="0086599C"/>
    <w:rPr>
      <w:rFonts w:ascii="Times New Roman" w:hAnsi="Times New Roman" w:cs="Times New Roman" w:hint="default"/>
      <w:sz w:val="19"/>
      <w:szCs w:val="19"/>
    </w:rPr>
  </w:style>
  <w:style w:type="character" w:customStyle="1" w:styleId="ListLabel55">
    <w:name w:val="ListLabel 55"/>
    <w:uiPriority w:val="7"/>
    <w:rsid w:val="0086599C"/>
    <w:rPr>
      <w:rFonts w:ascii="Courier New" w:hAnsi="Courier New" w:cs="Courier New" w:hint="default"/>
    </w:rPr>
  </w:style>
  <w:style w:type="character" w:customStyle="1" w:styleId="ListLabel52">
    <w:name w:val="ListLabel 52"/>
    <w:uiPriority w:val="7"/>
    <w:rsid w:val="0086599C"/>
    <w:rPr>
      <w:rFonts w:ascii="Times New Roman" w:eastAsia="Times New Roman" w:hAnsi="Times New Roman" w:cs="Times New Roman" w:hint="default"/>
    </w:rPr>
  </w:style>
  <w:style w:type="character" w:customStyle="1" w:styleId="ListLabel51">
    <w:name w:val="ListLabel 51"/>
    <w:uiPriority w:val="7"/>
    <w:rsid w:val="0086599C"/>
    <w:rPr>
      <w:rFonts w:ascii="Courier New" w:hAnsi="Courier New" w:cs="Courier New" w:hint="default"/>
    </w:rPr>
  </w:style>
  <w:style w:type="character" w:customStyle="1" w:styleId="ListLabel49">
    <w:name w:val="ListLabel 49"/>
    <w:uiPriority w:val="7"/>
    <w:rsid w:val="0086599C"/>
    <w:rPr>
      <w:rFonts w:ascii="Courier New" w:hAnsi="Courier New" w:cs="Courier New" w:hint="default"/>
    </w:rPr>
  </w:style>
  <w:style w:type="character" w:customStyle="1" w:styleId="ListLabel41">
    <w:name w:val="ListLabel 41"/>
    <w:uiPriority w:val="7"/>
    <w:rsid w:val="0086599C"/>
    <w:rPr>
      <w:b w:val="0"/>
      <w:bCs w:val="0"/>
    </w:rPr>
  </w:style>
  <w:style w:type="character" w:customStyle="1" w:styleId="ListLabel40">
    <w:name w:val="ListLabel 40"/>
    <w:uiPriority w:val="7"/>
    <w:rsid w:val="0086599C"/>
    <w:rPr>
      <w:b w:val="0"/>
      <w:bCs w:val="0"/>
    </w:rPr>
  </w:style>
  <w:style w:type="character" w:customStyle="1" w:styleId="ListLabel39">
    <w:name w:val="ListLabel 39"/>
    <w:uiPriority w:val="7"/>
    <w:rsid w:val="0086599C"/>
    <w:rPr>
      <w:b w:val="0"/>
      <w:bCs w:val="0"/>
    </w:rPr>
  </w:style>
  <w:style w:type="character" w:customStyle="1" w:styleId="ListLabel38">
    <w:name w:val="ListLabel 38"/>
    <w:uiPriority w:val="7"/>
    <w:rsid w:val="0086599C"/>
    <w:rPr>
      <w:b w:val="0"/>
      <w:bCs w:val="0"/>
    </w:rPr>
  </w:style>
  <w:style w:type="character" w:customStyle="1" w:styleId="ListLabel36">
    <w:name w:val="ListLabel 36"/>
    <w:uiPriority w:val="7"/>
    <w:rsid w:val="0086599C"/>
    <w:rPr>
      <w:b w:val="0"/>
      <w:bCs w:val="0"/>
    </w:rPr>
  </w:style>
  <w:style w:type="character" w:customStyle="1" w:styleId="ListLabel53">
    <w:name w:val="ListLabel 53"/>
    <w:uiPriority w:val="7"/>
    <w:rsid w:val="0086599C"/>
    <w:rPr>
      <w:rFonts w:ascii="Courier New" w:hAnsi="Courier New" w:cs="Courier New" w:hint="default"/>
    </w:rPr>
  </w:style>
  <w:style w:type="character" w:customStyle="1" w:styleId="ListLabel35">
    <w:name w:val="ListLabel 35"/>
    <w:uiPriority w:val="7"/>
    <w:rsid w:val="0086599C"/>
    <w:rPr>
      <w:b w:val="0"/>
      <w:bCs w:val="0"/>
    </w:rPr>
  </w:style>
  <w:style w:type="character" w:customStyle="1" w:styleId="ListLabel34">
    <w:name w:val="ListLabel 34"/>
    <w:uiPriority w:val="7"/>
    <w:rsid w:val="0086599C"/>
    <w:rPr>
      <w:rFonts w:ascii="Times New Roman" w:hAnsi="Times New Roman" w:cs="Times New Roman" w:hint="default"/>
      <w:b w:val="0"/>
      <w:bCs w:val="0"/>
      <w:sz w:val="28"/>
      <w:szCs w:val="28"/>
    </w:rPr>
  </w:style>
  <w:style w:type="character" w:customStyle="1" w:styleId="ListLabel31">
    <w:name w:val="ListLabel 31"/>
    <w:uiPriority w:val="7"/>
    <w:rsid w:val="0086599C"/>
    <w:rPr>
      <w:color w:val="000000"/>
    </w:rPr>
  </w:style>
  <w:style w:type="character" w:customStyle="1" w:styleId="ListLabel26">
    <w:name w:val="ListLabel 26"/>
    <w:uiPriority w:val="7"/>
    <w:rsid w:val="0086599C"/>
    <w:rPr>
      <w:rFonts w:ascii="Courier New" w:hAnsi="Courier New" w:cs="Courier New" w:hint="default"/>
    </w:rPr>
  </w:style>
  <w:style w:type="character" w:customStyle="1" w:styleId="ListLabel24">
    <w:name w:val="ListLabel 24"/>
    <w:uiPriority w:val="7"/>
    <w:rsid w:val="0086599C"/>
    <w:rPr>
      <w:rFonts w:ascii="Courier New" w:hAnsi="Courier New" w:cs="Courier New" w:hint="default"/>
    </w:rPr>
  </w:style>
  <w:style w:type="character" w:customStyle="1" w:styleId="ListLabel23">
    <w:name w:val="ListLabel 23"/>
    <w:uiPriority w:val="7"/>
    <w:rsid w:val="0086599C"/>
    <w:rPr>
      <w:rFonts w:ascii="Courier New" w:hAnsi="Courier New" w:cs="Courier New" w:hint="default"/>
    </w:rPr>
  </w:style>
  <w:style w:type="character" w:customStyle="1" w:styleId="ListLabel22">
    <w:name w:val="ListLabel 22"/>
    <w:uiPriority w:val="7"/>
    <w:rsid w:val="0086599C"/>
    <w:rPr>
      <w:rFonts w:ascii="Times New Roman" w:hAnsi="Times New Roman" w:cs="Times New Roman" w:hint="default"/>
    </w:rPr>
  </w:style>
  <w:style w:type="character" w:customStyle="1" w:styleId="ListLabel21">
    <w:name w:val="ListLabel 21"/>
    <w:uiPriority w:val="7"/>
    <w:rsid w:val="0086599C"/>
    <w:rPr>
      <w:rFonts w:ascii="Times New Roman" w:hAnsi="Times New Roman" w:cs="Times New Roman" w:hint="default"/>
    </w:rPr>
  </w:style>
  <w:style w:type="character" w:customStyle="1" w:styleId="ListLabel45">
    <w:name w:val="ListLabel 45"/>
    <w:uiPriority w:val="7"/>
    <w:rsid w:val="0086599C"/>
    <w:rPr>
      <w:rFonts w:ascii="Courier New" w:hAnsi="Courier New" w:cs="Courier New" w:hint="default"/>
    </w:rPr>
  </w:style>
  <w:style w:type="character" w:customStyle="1" w:styleId="ListLabel19">
    <w:name w:val="ListLabel 19"/>
    <w:uiPriority w:val="7"/>
    <w:rsid w:val="0086599C"/>
    <w:rPr>
      <w:rFonts w:ascii="Times New Roman" w:hAnsi="Times New Roman" w:cs="Times New Roman" w:hint="default"/>
    </w:rPr>
  </w:style>
  <w:style w:type="character" w:customStyle="1" w:styleId="ListLabel18">
    <w:name w:val="ListLabel 18"/>
    <w:uiPriority w:val="7"/>
    <w:rsid w:val="0086599C"/>
    <w:rPr>
      <w:rFonts w:ascii="Times New Roman" w:hAnsi="Times New Roman" w:cs="Times New Roman" w:hint="default"/>
    </w:rPr>
  </w:style>
  <w:style w:type="character" w:customStyle="1" w:styleId="ListLabel17">
    <w:name w:val="ListLabel 17"/>
    <w:uiPriority w:val="7"/>
    <w:rsid w:val="0086599C"/>
    <w:rPr>
      <w:rFonts w:ascii="Times New Roman" w:hAnsi="Times New Roman" w:cs="Times New Roman" w:hint="default"/>
    </w:rPr>
  </w:style>
  <w:style w:type="character" w:customStyle="1" w:styleId="ListLabel43">
    <w:name w:val="ListLabel 43"/>
    <w:uiPriority w:val="7"/>
    <w:rsid w:val="0086599C"/>
    <w:rPr>
      <w:rFonts w:ascii="Times New Roman" w:hAnsi="Times New Roman" w:cs="Times New Roman" w:hint="default"/>
      <w:b w:val="0"/>
      <w:bCs w:val="0"/>
      <w:sz w:val="28"/>
      <w:szCs w:val="28"/>
    </w:rPr>
  </w:style>
  <w:style w:type="character" w:customStyle="1" w:styleId="ListLabel16">
    <w:name w:val="ListLabel 16"/>
    <w:uiPriority w:val="7"/>
    <w:rsid w:val="0086599C"/>
    <w:rPr>
      <w:rFonts w:ascii="Times New Roman" w:hAnsi="Times New Roman" w:cs="Times New Roman" w:hint="default"/>
    </w:rPr>
  </w:style>
  <w:style w:type="character" w:customStyle="1" w:styleId="ListLabel20">
    <w:name w:val="ListLabel 20"/>
    <w:uiPriority w:val="7"/>
    <w:rsid w:val="0086599C"/>
    <w:rPr>
      <w:rFonts w:ascii="Times New Roman" w:hAnsi="Times New Roman" w:cs="Times New Roman" w:hint="default"/>
    </w:rPr>
  </w:style>
  <w:style w:type="character" w:customStyle="1" w:styleId="ListLabel14">
    <w:name w:val="ListLabel 14"/>
    <w:uiPriority w:val="7"/>
    <w:rsid w:val="0086599C"/>
    <w:rPr>
      <w:rFonts w:ascii="Times New Roman" w:hAnsi="Times New Roman" w:cs="Times New Roman" w:hint="default"/>
      <w:b/>
      <w:bCs w:val="0"/>
    </w:rPr>
  </w:style>
  <w:style w:type="character" w:customStyle="1" w:styleId="ListLabel11">
    <w:name w:val="ListLabel 11"/>
    <w:uiPriority w:val="7"/>
    <w:rsid w:val="0086599C"/>
    <w:rPr>
      <w:rFonts w:ascii="Times New Roman" w:hAnsi="Times New Roman" w:cs="Times New Roman" w:hint="default"/>
    </w:rPr>
  </w:style>
  <w:style w:type="character" w:customStyle="1" w:styleId="ListLabel10">
    <w:name w:val="ListLabel 10"/>
    <w:uiPriority w:val="7"/>
    <w:rsid w:val="0086599C"/>
    <w:rPr>
      <w:rFonts w:ascii="Times New Roman" w:hAnsi="Times New Roman" w:cs="Times New Roman" w:hint="default"/>
    </w:rPr>
  </w:style>
  <w:style w:type="character" w:customStyle="1" w:styleId="ListLabel58">
    <w:name w:val="ListLabel 58"/>
    <w:uiPriority w:val="7"/>
    <w:rsid w:val="0086599C"/>
    <w:rPr>
      <w:rFonts w:ascii="Times New Roman" w:hAnsi="Times New Roman" w:cs="Times New Roman" w:hint="default"/>
      <w:sz w:val="19"/>
      <w:szCs w:val="19"/>
    </w:rPr>
  </w:style>
  <w:style w:type="character" w:customStyle="1" w:styleId="ListLabel9">
    <w:name w:val="ListLabel 9"/>
    <w:uiPriority w:val="7"/>
    <w:rsid w:val="0086599C"/>
    <w:rPr>
      <w:rFonts w:ascii="Times New Roman" w:hAnsi="Times New Roman" w:cs="Times New Roman" w:hint="default"/>
    </w:rPr>
  </w:style>
  <w:style w:type="character" w:customStyle="1" w:styleId="ListLabel8">
    <w:name w:val="ListLabel 8"/>
    <w:uiPriority w:val="7"/>
    <w:rsid w:val="0086599C"/>
    <w:rPr>
      <w:rFonts w:ascii="Times New Roman" w:hAnsi="Times New Roman" w:cs="Times New Roman" w:hint="default"/>
    </w:rPr>
  </w:style>
  <w:style w:type="character" w:customStyle="1" w:styleId="ListLabel5">
    <w:name w:val="ListLabel 5"/>
    <w:uiPriority w:val="7"/>
    <w:rsid w:val="0086599C"/>
    <w:rPr>
      <w:rFonts w:ascii="Times New Roman" w:hAnsi="Times New Roman" w:cs="Times New Roman" w:hint="default"/>
    </w:rPr>
  </w:style>
  <w:style w:type="character" w:customStyle="1" w:styleId="ListLabel4">
    <w:name w:val="ListLabel 4"/>
    <w:uiPriority w:val="7"/>
    <w:rsid w:val="0086599C"/>
    <w:rPr>
      <w:rFonts w:ascii="Courier New" w:hAnsi="Courier New" w:cs="Courier New" w:hint="default"/>
    </w:rPr>
  </w:style>
  <w:style w:type="character" w:customStyle="1" w:styleId="ListLabel13">
    <w:name w:val="ListLabel 13"/>
    <w:uiPriority w:val="7"/>
    <w:rsid w:val="0086599C"/>
    <w:rPr>
      <w:rFonts w:ascii="Times New Roman" w:hAnsi="Times New Roman" w:cs="Times New Roman" w:hint="default"/>
    </w:rPr>
  </w:style>
  <w:style w:type="character" w:customStyle="1" w:styleId="ListLabel3">
    <w:name w:val="ListLabel 3"/>
    <w:uiPriority w:val="7"/>
    <w:rsid w:val="0086599C"/>
    <w:rPr>
      <w:rFonts w:ascii="Courier New" w:hAnsi="Courier New" w:cs="Courier New" w:hint="default"/>
    </w:rPr>
  </w:style>
  <w:style w:type="character" w:customStyle="1" w:styleId="ListLabel2">
    <w:name w:val="ListLabel 2"/>
    <w:uiPriority w:val="7"/>
    <w:rsid w:val="0086599C"/>
    <w:rPr>
      <w:rFonts w:ascii="Courier New" w:hAnsi="Courier New" w:cs="Courier New" w:hint="default"/>
    </w:rPr>
  </w:style>
  <w:style w:type="character" w:customStyle="1" w:styleId="ListLabel44">
    <w:name w:val="ListLabel 44"/>
    <w:uiPriority w:val="7"/>
    <w:rsid w:val="0086599C"/>
    <w:rPr>
      <w:rFonts w:ascii="Calibri" w:eastAsia="Calibri" w:hAnsi="Calibri" w:cs="Times New Roman" w:hint="default"/>
    </w:rPr>
  </w:style>
  <w:style w:type="character" w:customStyle="1" w:styleId="ListLabel1">
    <w:name w:val="ListLabel 1"/>
    <w:uiPriority w:val="7"/>
    <w:rsid w:val="0086599C"/>
    <w:rPr>
      <w:rFonts w:ascii="Calibri" w:eastAsia="Calibri" w:hAnsi="Calibri" w:cs="Times New Roman" w:hint="default"/>
    </w:rPr>
  </w:style>
  <w:style w:type="character" w:customStyle="1" w:styleId="ConsPlusNormal0">
    <w:name w:val="ConsPlusNormal Знак"/>
    <w:rsid w:val="0086599C"/>
    <w:rPr>
      <w:rFonts w:ascii="Calibri" w:eastAsia="Times New Roman" w:hAnsi="Calibri" w:cs="Calibri" w:hint="default"/>
      <w:szCs w:val="20"/>
      <w:lang w:eastAsia="ru-RU"/>
    </w:rPr>
  </w:style>
  <w:style w:type="character" w:customStyle="1" w:styleId="ListLabel27">
    <w:name w:val="ListLabel 27"/>
    <w:uiPriority w:val="7"/>
    <w:rsid w:val="0086599C"/>
    <w:rPr>
      <w:rFonts w:ascii="Courier New" w:hAnsi="Courier New" w:cs="Courier New" w:hint="default"/>
    </w:rPr>
  </w:style>
  <w:style w:type="character" w:customStyle="1" w:styleId="ListLabel54">
    <w:name w:val="ListLabel 54"/>
    <w:uiPriority w:val="7"/>
    <w:rsid w:val="0086599C"/>
    <w:rPr>
      <w:rFonts w:ascii="Courier New" w:hAnsi="Courier New" w:cs="Courier New" w:hint="default"/>
    </w:rPr>
  </w:style>
  <w:style w:type="character" w:customStyle="1" w:styleId="15">
    <w:name w:val="Схема документа Знак1"/>
    <w:uiPriority w:val="67"/>
    <w:rsid w:val="0086599C"/>
    <w:rPr>
      <w:rFonts w:ascii="Tahoma" w:hAnsi="Tahoma" w:cs="Tahoma" w:hint="default"/>
      <w:sz w:val="16"/>
      <w:szCs w:val="16"/>
    </w:rPr>
  </w:style>
  <w:style w:type="character" w:customStyle="1" w:styleId="af0">
    <w:name w:val="Схема документа Знак"/>
    <w:uiPriority w:val="67"/>
    <w:rsid w:val="0086599C"/>
    <w:rPr>
      <w:rFonts w:ascii="Tahoma" w:hAnsi="Tahoma" w:cs="Tahoma" w:hint="default"/>
      <w:sz w:val="16"/>
      <w:szCs w:val="16"/>
    </w:rPr>
  </w:style>
  <w:style w:type="character" w:customStyle="1" w:styleId="ListLabel32">
    <w:name w:val="ListLabel 32"/>
    <w:uiPriority w:val="7"/>
    <w:rsid w:val="0086599C"/>
    <w:rPr>
      <w:color w:val="000000"/>
    </w:rPr>
  </w:style>
  <w:style w:type="character" w:customStyle="1" w:styleId="ListLabel12">
    <w:name w:val="ListLabel 12"/>
    <w:uiPriority w:val="7"/>
    <w:rsid w:val="0086599C"/>
    <w:rPr>
      <w:rFonts w:ascii="Times New Roman" w:hAnsi="Times New Roman" w:cs="Times New Roman" w:hint="default"/>
    </w:rPr>
  </w:style>
  <w:style w:type="character" w:customStyle="1" w:styleId="af1">
    <w:name w:val="Абзац списка Знак"/>
    <w:uiPriority w:val="67"/>
    <w:rsid w:val="0086599C"/>
  </w:style>
  <w:style w:type="character" w:customStyle="1" w:styleId="HTML">
    <w:name w:val="Стандартный HTML Знак"/>
    <w:uiPriority w:val="67"/>
    <w:rsid w:val="0086599C"/>
    <w:rPr>
      <w:rFonts w:ascii="Courier New" w:eastAsia="Times New Roman" w:hAnsi="Courier New" w:cs="Courier New" w:hint="default"/>
      <w:color w:val="666666"/>
      <w:sz w:val="20"/>
      <w:szCs w:val="20"/>
      <w:lang w:eastAsia="ru-RU"/>
    </w:rPr>
  </w:style>
  <w:style w:type="character" w:customStyle="1" w:styleId="ListLabel46">
    <w:name w:val="ListLabel 46"/>
    <w:uiPriority w:val="7"/>
    <w:rsid w:val="0086599C"/>
    <w:rPr>
      <w:rFonts w:ascii="Courier New" w:hAnsi="Courier New" w:cs="Courier New" w:hint="default"/>
    </w:rPr>
  </w:style>
  <w:style w:type="character" w:customStyle="1" w:styleId="Strong">
    <w:name w:val="Strong"/>
    <w:uiPriority w:val="7"/>
    <w:rsid w:val="0086599C"/>
    <w:rPr>
      <w:b/>
      <w:bCs/>
    </w:rPr>
  </w:style>
  <w:style w:type="character" w:customStyle="1" w:styleId="ListLabel29">
    <w:name w:val="ListLabel 29"/>
    <w:uiPriority w:val="7"/>
    <w:rsid w:val="0086599C"/>
    <w:rPr>
      <w:i w:val="0"/>
      <w:iCs w:val="0"/>
      <w:color w:val="auto"/>
    </w:rPr>
  </w:style>
  <w:style w:type="character" w:customStyle="1" w:styleId="ListLabel50">
    <w:name w:val="ListLabel 50"/>
    <w:uiPriority w:val="7"/>
    <w:rsid w:val="0086599C"/>
    <w:rPr>
      <w:rFonts w:ascii="Courier New" w:hAnsi="Courier New" w:cs="Courier New" w:hint="default"/>
    </w:rPr>
  </w:style>
  <w:style w:type="character" w:customStyle="1" w:styleId="ListLabel48">
    <w:name w:val="ListLabel 48"/>
    <w:uiPriority w:val="7"/>
    <w:rsid w:val="0086599C"/>
    <w:rPr>
      <w:rFonts w:ascii="Calibri" w:eastAsia="Calibri" w:hAnsi="Calibri" w:cs="Times New Roman" w:hint="default"/>
    </w:rPr>
  </w:style>
  <w:style w:type="character" w:customStyle="1" w:styleId="ListLabel42">
    <w:name w:val="ListLabel 42"/>
    <w:uiPriority w:val="7"/>
    <w:rsid w:val="0086599C"/>
    <w:rPr>
      <w:rFonts w:ascii="Times New Roman" w:hAnsi="Times New Roman" w:cs="Times New Roman" w:hint="default"/>
      <w:b w:val="0"/>
      <w:bCs w:val="0"/>
      <w:sz w:val="28"/>
      <w:szCs w:val="28"/>
    </w:rPr>
  </w:style>
  <w:style w:type="character" w:customStyle="1" w:styleId="ListLabel28">
    <w:name w:val="ListLabel 28"/>
    <w:uiPriority w:val="7"/>
    <w:rsid w:val="0086599C"/>
    <w:rPr>
      <w:rFonts w:ascii="Courier New" w:hAnsi="Courier New" w:cs="Courier New" w:hint="default"/>
    </w:rPr>
  </w:style>
  <w:style w:type="character" w:customStyle="1" w:styleId="ListLabel6">
    <w:name w:val="ListLabel 6"/>
    <w:uiPriority w:val="7"/>
    <w:rsid w:val="0086599C"/>
    <w:rPr>
      <w:rFonts w:ascii="Times New Roman" w:hAnsi="Times New Roman" w:cs="Times New Roman" w:hint="default"/>
    </w:rPr>
  </w:style>
  <w:style w:type="character" w:customStyle="1" w:styleId="ListLabel15">
    <w:name w:val="ListLabel 15"/>
    <w:uiPriority w:val="7"/>
    <w:rsid w:val="0086599C"/>
    <w:rPr>
      <w:rFonts w:ascii="Times New Roman" w:hAnsi="Times New Roman" w:cs="Times New Roman" w:hint="default"/>
    </w:rPr>
  </w:style>
  <w:style w:type="character" w:customStyle="1" w:styleId="ListLabel25">
    <w:name w:val="ListLabel 25"/>
    <w:uiPriority w:val="7"/>
    <w:rsid w:val="0086599C"/>
    <w:rPr>
      <w:rFonts w:ascii="Courier New" w:hAnsi="Courier New" w:cs="Courier New" w:hint="default"/>
    </w:rPr>
  </w:style>
  <w:style w:type="character" w:customStyle="1" w:styleId="DefaultParagraphFont">
    <w:name w:val="Default Paragraph Font"/>
    <w:uiPriority w:val="6"/>
    <w:rsid w:val="0086599C"/>
  </w:style>
  <w:style w:type="character" w:customStyle="1" w:styleId="ListLabel37">
    <w:name w:val="ListLabel 37"/>
    <w:uiPriority w:val="7"/>
    <w:rsid w:val="0086599C"/>
    <w:rPr>
      <w:b w:val="0"/>
      <w:bCs w:val="0"/>
      <w:strike w:val="0"/>
      <w:dstrike w:val="0"/>
      <w:u w:val="none"/>
      <w:effect w:val="none"/>
    </w:rPr>
  </w:style>
  <w:style w:type="character" w:customStyle="1" w:styleId="ListLabel7">
    <w:name w:val="ListLabel 7"/>
    <w:uiPriority w:val="7"/>
    <w:rsid w:val="0086599C"/>
    <w:rPr>
      <w:rFonts w:ascii="Times New Roman" w:hAnsi="Times New Roman" w:cs="Times New Roman" w:hint="default"/>
    </w:rPr>
  </w:style>
  <w:style w:type="character" w:customStyle="1" w:styleId="ListLabel33">
    <w:name w:val="ListLabel 33"/>
    <w:uiPriority w:val="7"/>
    <w:rsid w:val="0086599C"/>
    <w:rPr>
      <w:sz w:val="28"/>
      <w:szCs w:val="28"/>
    </w:rPr>
  </w:style>
  <w:style w:type="character" w:customStyle="1" w:styleId="ListLabel47">
    <w:name w:val="ListLabel 47"/>
    <w:uiPriority w:val="7"/>
    <w:rsid w:val="0086599C"/>
    <w:rPr>
      <w:rFonts w:ascii="Courier New" w:hAnsi="Courier New" w:cs="Courier New" w:hint="default"/>
    </w:rPr>
  </w:style>
  <w:style w:type="character" w:customStyle="1" w:styleId="ListLabel30">
    <w:name w:val="ListLabel 30"/>
    <w:uiPriority w:val="7"/>
    <w:rsid w:val="0086599C"/>
    <w:rPr>
      <w:color w:val="000000"/>
      <w:sz w:val="16"/>
    </w:rPr>
  </w:style>
  <w:style w:type="character" w:customStyle="1" w:styleId="10">
    <w:name w:val="Нижний колонтитул Знак1"/>
    <w:basedOn w:val="a0"/>
    <w:link w:val="a7"/>
    <w:uiPriority w:val="67"/>
    <w:semiHidden/>
    <w:locked/>
    <w:rsid w:val="0086599C"/>
    <w:rPr>
      <w:rFonts w:ascii="Calibri" w:eastAsia="Calibri" w:hAnsi="Calibri" w:cs="Times New Roman"/>
    </w:rPr>
  </w:style>
  <w:style w:type="character" w:customStyle="1" w:styleId="11">
    <w:name w:val="Основной текст Знак1"/>
    <w:basedOn w:val="a0"/>
    <w:link w:val="a9"/>
    <w:uiPriority w:val="67"/>
    <w:semiHidden/>
    <w:locked/>
    <w:rsid w:val="0086599C"/>
    <w:rPr>
      <w:rFonts w:ascii="Times New Roman" w:eastAsia="Andale Sans UI" w:hAnsi="Times New Roman" w:cs="Times New Roman"/>
      <w:kern w:val="2"/>
      <w:sz w:val="24"/>
      <w:szCs w:val="24"/>
      <w:lang w:eastAsia="ar-SA"/>
    </w:rPr>
  </w:style>
  <w:style w:type="character" w:customStyle="1" w:styleId="1">
    <w:name w:val="Верхний колонтитул Знак1"/>
    <w:basedOn w:val="a0"/>
    <w:link w:val="a5"/>
    <w:uiPriority w:val="68"/>
    <w:semiHidden/>
    <w:locked/>
    <w:rsid w:val="0086599C"/>
    <w:rPr>
      <w:rFonts w:ascii="Calibri" w:eastAsia="Calibri" w:hAnsi="Calibri" w:cs="Times New Roman"/>
    </w:rPr>
  </w:style>
  <w:style w:type="character" w:customStyle="1" w:styleId="12">
    <w:name w:val="Текст выноски Знак1"/>
    <w:basedOn w:val="a0"/>
    <w:link w:val="ac"/>
    <w:semiHidden/>
    <w:locked/>
    <w:rsid w:val="0086599C"/>
    <w:rPr>
      <w:rFonts w:ascii="Tahoma" w:eastAsia="Calibri" w:hAnsi="Tahoma" w:cs="Times New Roman"/>
      <w:sz w:val="16"/>
      <w:szCs w:val="16"/>
      <w:lang w:val="x-none"/>
    </w:rPr>
  </w:style>
  <w:style w:type="character" w:customStyle="1" w:styleId="apple-converted-space">
    <w:name w:val="apple-converted-space"/>
    <w:basedOn w:val="DefaultParagraphFont"/>
    <w:uiPriority w:val="7"/>
    <w:rsid w:val="0086599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7"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68"/>
    <w:lsdException w:name="footer" w:uiPriority="67"/>
    <w:lsdException w:name="caption" w:uiPriority="35" w:qFormat="1"/>
    <w:lsdException w:name="List" w:uiPriority="67"/>
    <w:lsdException w:name="Title" w:semiHidden="0" w:uiPriority="10" w:unhideWhenUsed="0" w:qFormat="1"/>
    <w:lsdException w:name="Default Paragraph Font" w:uiPriority="1"/>
    <w:lsdException w:name="Body Text" w:uiPriority="67"/>
    <w:lsdException w:name="Subtitle" w:semiHidden="0" w:uiPriority="11" w:unhideWhenUsed="0" w:qFormat="1"/>
    <w:lsdException w:name="Hyperlink" w:uiPriority="68"/>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7"/>
    <w:qFormat/>
    <w:rsid w:val="0086599C"/>
    <w:pPr>
      <w:suppressAutoHyphens/>
      <w:spacing w:after="0" w:line="240" w:lineRule="auto"/>
      <w:ind w:left="709"/>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68"/>
    <w:semiHidden/>
    <w:unhideWhenUsed/>
    <w:rsid w:val="0086599C"/>
    <w:rPr>
      <w:color w:val="0000FF"/>
      <w:u w:val="single"/>
    </w:rPr>
  </w:style>
  <w:style w:type="character" w:styleId="a4">
    <w:name w:val="FollowedHyperlink"/>
    <w:basedOn w:val="a0"/>
    <w:uiPriority w:val="99"/>
    <w:semiHidden/>
    <w:unhideWhenUsed/>
    <w:rsid w:val="0086599C"/>
    <w:rPr>
      <w:color w:val="800080" w:themeColor="followedHyperlink"/>
      <w:u w:val="single"/>
    </w:rPr>
  </w:style>
  <w:style w:type="paragraph" w:styleId="a5">
    <w:name w:val="header"/>
    <w:basedOn w:val="a"/>
    <w:link w:val="1"/>
    <w:uiPriority w:val="68"/>
    <w:semiHidden/>
    <w:unhideWhenUsed/>
    <w:rsid w:val="0086599C"/>
    <w:pPr>
      <w:tabs>
        <w:tab w:val="center" w:pos="4677"/>
        <w:tab w:val="right" w:pos="9355"/>
      </w:tabs>
    </w:pPr>
  </w:style>
  <w:style w:type="character" w:customStyle="1" w:styleId="a6">
    <w:name w:val="Верхний колонтитул Знак"/>
    <w:basedOn w:val="a0"/>
    <w:uiPriority w:val="68"/>
    <w:semiHidden/>
    <w:rsid w:val="0086599C"/>
    <w:rPr>
      <w:rFonts w:ascii="Calibri" w:eastAsia="Calibri" w:hAnsi="Calibri" w:cs="Times New Roman"/>
    </w:rPr>
  </w:style>
  <w:style w:type="paragraph" w:styleId="a7">
    <w:name w:val="footer"/>
    <w:basedOn w:val="a"/>
    <w:link w:val="10"/>
    <w:uiPriority w:val="67"/>
    <w:semiHidden/>
    <w:unhideWhenUsed/>
    <w:rsid w:val="0086599C"/>
    <w:pPr>
      <w:tabs>
        <w:tab w:val="center" w:pos="4677"/>
        <w:tab w:val="right" w:pos="9355"/>
      </w:tabs>
    </w:pPr>
  </w:style>
  <w:style w:type="character" w:customStyle="1" w:styleId="a8">
    <w:name w:val="Нижний колонтитул Знак"/>
    <w:basedOn w:val="a0"/>
    <w:uiPriority w:val="67"/>
    <w:semiHidden/>
    <w:rsid w:val="0086599C"/>
    <w:rPr>
      <w:rFonts w:ascii="Calibri" w:eastAsia="Calibri" w:hAnsi="Calibri" w:cs="Times New Roman"/>
    </w:rPr>
  </w:style>
  <w:style w:type="paragraph" w:styleId="a9">
    <w:name w:val="Body Text"/>
    <w:basedOn w:val="a"/>
    <w:link w:val="11"/>
    <w:uiPriority w:val="67"/>
    <w:semiHidden/>
    <w:unhideWhenUsed/>
    <w:rsid w:val="0086599C"/>
    <w:pPr>
      <w:widowControl w:val="0"/>
      <w:spacing w:after="120"/>
      <w:ind w:left="0"/>
    </w:pPr>
    <w:rPr>
      <w:rFonts w:ascii="Times New Roman" w:eastAsia="Andale Sans UI" w:hAnsi="Times New Roman"/>
      <w:kern w:val="2"/>
      <w:sz w:val="24"/>
      <w:szCs w:val="24"/>
      <w:lang w:eastAsia="ar-SA"/>
    </w:rPr>
  </w:style>
  <w:style w:type="character" w:customStyle="1" w:styleId="aa">
    <w:name w:val="Основной текст Знак"/>
    <w:basedOn w:val="a0"/>
    <w:uiPriority w:val="67"/>
    <w:semiHidden/>
    <w:rsid w:val="0086599C"/>
    <w:rPr>
      <w:rFonts w:ascii="Calibri" w:eastAsia="Calibri" w:hAnsi="Calibri" w:cs="Times New Roman"/>
    </w:rPr>
  </w:style>
  <w:style w:type="paragraph" w:styleId="ab">
    <w:name w:val="List"/>
    <w:basedOn w:val="a9"/>
    <w:uiPriority w:val="67"/>
    <w:semiHidden/>
    <w:unhideWhenUsed/>
    <w:rsid w:val="0086599C"/>
    <w:rPr>
      <w:rFonts w:cs="FreeSans"/>
    </w:rPr>
  </w:style>
  <w:style w:type="paragraph" w:styleId="ac">
    <w:name w:val="Balloon Text"/>
    <w:basedOn w:val="a"/>
    <w:link w:val="12"/>
    <w:semiHidden/>
    <w:unhideWhenUsed/>
    <w:rsid w:val="0086599C"/>
    <w:rPr>
      <w:rFonts w:ascii="Tahoma" w:hAnsi="Tahoma"/>
      <w:sz w:val="16"/>
      <w:szCs w:val="16"/>
      <w:lang w:val="x-none"/>
    </w:rPr>
  </w:style>
  <w:style w:type="character" w:customStyle="1" w:styleId="ad">
    <w:name w:val="Текст выноски Знак"/>
    <w:basedOn w:val="a0"/>
    <w:uiPriority w:val="67"/>
    <w:semiHidden/>
    <w:rsid w:val="0086599C"/>
    <w:rPr>
      <w:rFonts w:ascii="Tahoma" w:eastAsia="Calibri" w:hAnsi="Tahoma" w:cs="Tahoma"/>
      <w:sz w:val="16"/>
      <w:szCs w:val="16"/>
    </w:rPr>
  </w:style>
  <w:style w:type="paragraph" w:customStyle="1" w:styleId="ConsPlusCell">
    <w:name w:val="ConsPlusCell"/>
    <w:uiPriority w:val="6"/>
    <w:rsid w:val="0086599C"/>
    <w:pPr>
      <w:widowControl w:val="0"/>
      <w:suppressAutoHyphens/>
      <w:spacing w:after="0" w:line="240" w:lineRule="auto"/>
      <w:ind w:left="709"/>
    </w:pPr>
    <w:rPr>
      <w:rFonts w:ascii="Times New Roman" w:eastAsia="Times New Roman" w:hAnsi="Times New Roman" w:cs="Times New Roman"/>
      <w:sz w:val="28"/>
      <w:szCs w:val="28"/>
      <w:lang w:eastAsia="ru-RU"/>
    </w:rPr>
  </w:style>
  <w:style w:type="paragraph" w:customStyle="1" w:styleId="ConsPlusNonformat">
    <w:name w:val="ConsPlusNonformat"/>
    <w:uiPriority w:val="6"/>
    <w:rsid w:val="0086599C"/>
    <w:pPr>
      <w:widowControl w:val="0"/>
      <w:suppressAutoHyphens/>
      <w:spacing w:after="0" w:line="240" w:lineRule="auto"/>
      <w:ind w:left="709"/>
    </w:pPr>
    <w:rPr>
      <w:rFonts w:ascii="Courier New" w:eastAsia="Times New Roman" w:hAnsi="Courier New" w:cs="Courier New"/>
      <w:sz w:val="20"/>
      <w:szCs w:val="20"/>
      <w:lang w:eastAsia="ru-RU"/>
    </w:rPr>
  </w:style>
  <w:style w:type="paragraph" w:customStyle="1" w:styleId="ConsPlusTitle">
    <w:name w:val="ConsPlusTitle"/>
    <w:uiPriority w:val="6"/>
    <w:rsid w:val="0086599C"/>
    <w:pPr>
      <w:widowControl w:val="0"/>
      <w:suppressAutoHyphens/>
      <w:spacing w:after="0" w:line="240" w:lineRule="auto"/>
      <w:ind w:left="709"/>
    </w:pPr>
    <w:rPr>
      <w:rFonts w:ascii="Arial" w:eastAsia="Times New Roman" w:hAnsi="Arial" w:cs="Arial"/>
      <w:b/>
      <w:bCs/>
      <w:sz w:val="20"/>
      <w:szCs w:val="20"/>
      <w:lang w:eastAsia="ru-RU"/>
    </w:rPr>
  </w:style>
  <w:style w:type="paragraph" w:customStyle="1" w:styleId="CharCharCharChar1">
    <w:name w:val="Char Char Знак Знак Char Char1"/>
    <w:basedOn w:val="a"/>
    <w:uiPriority w:val="6"/>
    <w:rsid w:val="0086599C"/>
    <w:pPr>
      <w:spacing w:after="160"/>
    </w:pPr>
    <w:rPr>
      <w:rFonts w:ascii="Arial" w:eastAsia="Times New Roman" w:hAnsi="Arial"/>
      <w:b/>
      <w:color w:val="FFFFFF"/>
      <w:sz w:val="32"/>
      <w:szCs w:val="20"/>
      <w:lang w:val="en-US"/>
    </w:rPr>
  </w:style>
  <w:style w:type="paragraph" w:customStyle="1" w:styleId="CharCharCharChar">
    <w:name w:val="Char Char Знак Знак Char Char"/>
    <w:basedOn w:val="a"/>
    <w:uiPriority w:val="6"/>
    <w:rsid w:val="0086599C"/>
    <w:pPr>
      <w:spacing w:after="160"/>
    </w:pPr>
    <w:rPr>
      <w:rFonts w:ascii="Arial" w:eastAsia="Times New Roman" w:hAnsi="Arial"/>
      <w:b/>
      <w:color w:val="FFFFFF"/>
      <w:sz w:val="32"/>
      <w:szCs w:val="20"/>
      <w:lang w:val="en-US"/>
    </w:rPr>
  </w:style>
  <w:style w:type="paragraph" w:customStyle="1" w:styleId="xl79">
    <w:name w:val="xl79"/>
    <w:basedOn w:val="a"/>
    <w:uiPriority w:val="3"/>
    <w:rsid w:val="0086599C"/>
    <w:pPr>
      <w:pBdr>
        <w:top w:val="single" w:sz="4" w:space="0" w:color="000000"/>
        <w:left w:val="single" w:sz="4" w:space="0" w:color="000000"/>
        <w:bottom w:val="single" w:sz="4" w:space="0" w:color="000000"/>
        <w:right w:val="single" w:sz="4" w:space="0" w:color="000000"/>
      </w:pBdr>
      <w:spacing w:before="280" w:after="280"/>
      <w:ind w:left="0"/>
      <w:jc w:val="right"/>
    </w:pPr>
    <w:rPr>
      <w:rFonts w:ascii="Arial" w:eastAsia="Times New Roman" w:hAnsi="Arial" w:cs="Arial"/>
      <w:color w:val="000000"/>
      <w:sz w:val="24"/>
      <w:szCs w:val="24"/>
      <w:lang w:eastAsia="ru-RU"/>
    </w:rPr>
  </w:style>
  <w:style w:type="paragraph" w:customStyle="1" w:styleId="xl78">
    <w:name w:val="xl78"/>
    <w:basedOn w:val="a"/>
    <w:uiPriority w:val="3"/>
    <w:rsid w:val="0086599C"/>
    <w:pPr>
      <w:pBdr>
        <w:top w:val="single" w:sz="4" w:space="0" w:color="000000"/>
        <w:left w:val="single" w:sz="4" w:space="0" w:color="000000"/>
        <w:bottom w:val="single" w:sz="4" w:space="0" w:color="000000"/>
        <w:right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7">
    <w:name w:val="xl77"/>
    <w:basedOn w:val="a"/>
    <w:uiPriority w:val="3"/>
    <w:rsid w:val="0086599C"/>
    <w:pPr>
      <w:pBdr>
        <w:top w:val="single" w:sz="4" w:space="0" w:color="000000"/>
        <w:bottom w:val="single" w:sz="4" w:space="0" w:color="000000"/>
        <w:right w:val="single" w:sz="4" w:space="0" w:color="000000"/>
      </w:pBdr>
      <w:spacing w:before="280" w:after="280"/>
      <w:ind w:left="0"/>
      <w:jc w:val="center"/>
    </w:pPr>
    <w:rPr>
      <w:rFonts w:ascii="Arial" w:eastAsia="Times New Roman" w:hAnsi="Arial" w:cs="Arial"/>
      <w:color w:val="000000"/>
      <w:sz w:val="24"/>
      <w:szCs w:val="24"/>
      <w:lang w:eastAsia="ru-RU"/>
    </w:rPr>
  </w:style>
  <w:style w:type="paragraph" w:customStyle="1" w:styleId="xl76">
    <w:name w:val="xl76"/>
    <w:basedOn w:val="a"/>
    <w:uiPriority w:val="3"/>
    <w:rsid w:val="0086599C"/>
    <w:pPr>
      <w:pBdr>
        <w:top w:val="single" w:sz="4" w:space="0" w:color="000000"/>
        <w:left w:val="single" w:sz="4" w:space="0" w:color="000000"/>
        <w:bottom w:val="single" w:sz="4" w:space="0" w:color="000000"/>
        <w:right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5">
    <w:name w:val="xl75"/>
    <w:basedOn w:val="a"/>
    <w:uiPriority w:val="3"/>
    <w:rsid w:val="0086599C"/>
    <w:pPr>
      <w:pBdr>
        <w:top w:val="single" w:sz="4" w:space="0" w:color="000000"/>
        <w:bottom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4">
    <w:name w:val="xl74"/>
    <w:basedOn w:val="a"/>
    <w:uiPriority w:val="3"/>
    <w:rsid w:val="0086599C"/>
    <w:pPr>
      <w:pBdr>
        <w:top w:val="single" w:sz="4" w:space="0" w:color="000000"/>
        <w:left w:val="single" w:sz="4" w:space="0" w:color="000000"/>
        <w:bottom w:val="single" w:sz="4" w:space="0" w:color="000000"/>
        <w:right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3">
    <w:name w:val="xl73"/>
    <w:basedOn w:val="a"/>
    <w:uiPriority w:val="3"/>
    <w:rsid w:val="0086599C"/>
    <w:pPr>
      <w:pBdr>
        <w:top w:val="single" w:sz="4" w:space="0" w:color="000000"/>
        <w:left w:val="single" w:sz="4" w:space="0" w:color="000000"/>
        <w:bottom w:val="single" w:sz="4" w:space="0" w:color="000000"/>
        <w:right w:val="single" w:sz="4" w:space="0" w:color="000000"/>
      </w:pBdr>
      <w:spacing w:before="280" w:after="280"/>
      <w:ind w:left="0"/>
      <w:jc w:val="center"/>
    </w:pPr>
    <w:rPr>
      <w:rFonts w:ascii="Arial" w:eastAsia="Times New Roman" w:hAnsi="Arial" w:cs="Arial"/>
      <w:color w:val="000000"/>
      <w:sz w:val="24"/>
      <w:szCs w:val="24"/>
      <w:lang w:eastAsia="ru-RU"/>
    </w:rPr>
  </w:style>
  <w:style w:type="paragraph" w:customStyle="1" w:styleId="xl72">
    <w:name w:val="xl72"/>
    <w:basedOn w:val="a"/>
    <w:uiPriority w:val="3"/>
    <w:rsid w:val="0086599C"/>
    <w:pPr>
      <w:pBdr>
        <w:top w:val="single" w:sz="4" w:space="0" w:color="000000"/>
        <w:left w:val="single" w:sz="4" w:space="0" w:color="000000"/>
        <w:bottom w:val="single" w:sz="4" w:space="0" w:color="000000"/>
        <w:right w:val="single" w:sz="4" w:space="0" w:color="000000"/>
      </w:pBdr>
      <w:spacing w:before="280" w:after="280"/>
      <w:ind w:left="0"/>
      <w:jc w:val="center"/>
    </w:pPr>
    <w:rPr>
      <w:rFonts w:ascii="Arial" w:eastAsia="Times New Roman" w:hAnsi="Arial" w:cs="Arial"/>
      <w:color w:val="000000"/>
      <w:sz w:val="24"/>
      <w:szCs w:val="24"/>
      <w:lang w:eastAsia="ru-RU"/>
    </w:rPr>
  </w:style>
  <w:style w:type="paragraph" w:customStyle="1" w:styleId="xl71">
    <w:name w:val="xl71"/>
    <w:basedOn w:val="a"/>
    <w:uiPriority w:val="3"/>
    <w:rsid w:val="0086599C"/>
    <w:pPr>
      <w:pBdr>
        <w:bottom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0">
    <w:name w:val="xl70"/>
    <w:basedOn w:val="a"/>
    <w:uiPriority w:val="3"/>
    <w:rsid w:val="0086599C"/>
    <w:pPr>
      <w:pBdr>
        <w:bottom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69">
    <w:name w:val="xl69"/>
    <w:basedOn w:val="a"/>
    <w:uiPriority w:val="3"/>
    <w:rsid w:val="0086599C"/>
    <w:pPr>
      <w:spacing w:before="280" w:after="280"/>
      <w:ind w:left="0"/>
    </w:pPr>
    <w:rPr>
      <w:rFonts w:ascii="Arial" w:eastAsia="Times New Roman" w:hAnsi="Arial" w:cs="Arial"/>
      <w:color w:val="000000"/>
      <w:sz w:val="24"/>
      <w:szCs w:val="24"/>
      <w:lang w:eastAsia="ru-RU"/>
    </w:rPr>
  </w:style>
  <w:style w:type="paragraph" w:customStyle="1" w:styleId="xl68">
    <w:name w:val="xl68"/>
    <w:basedOn w:val="a"/>
    <w:uiPriority w:val="3"/>
    <w:rsid w:val="0086599C"/>
    <w:pPr>
      <w:spacing w:before="280" w:after="280"/>
      <w:ind w:left="0"/>
    </w:pPr>
    <w:rPr>
      <w:rFonts w:ascii="Arial" w:eastAsia="Times New Roman" w:hAnsi="Arial" w:cs="Arial"/>
      <w:color w:val="000000"/>
      <w:sz w:val="24"/>
      <w:szCs w:val="24"/>
      <w:lang w:eastAsia="ru-RU"/>
    </w:rPr>
  </w:style>
  <w:style w:type="paragraph" w:customStyle="1" w:styleId="xl66">
    <w:name w:val="xl66"/>
    <w:basedOn w:val="a"/>
    <w:uiPriority w:val="3"/>
    <w:rsid w:val="0086599C"/>
    <w:pPr>
      <w:pBdr>
        <w:top w:val="single" w:sz="4" w:space="0" w:color="000000"/>
        <w:left w:val="single" w:sz="4" w:space="0" w:color="000000"/>
        <w:bottom w:val="single" w:sz="4" w:space="0" w:color="000000"/>
        <w:right w:val="single" w:sz="4" w:space="0" w:color="000000"/>
      </w:pBdr>
      <w:spacing w:before="280" w:after="280"/>
      <w:ind w:left="0"/>
    </w:pPr>
    <w:rPr>
      <w:rFonts w:ascii="Times New Roman" w:eastAsia="Times New Roman" w:hAnsi="Times New Roman"/>
      <w:color w:val="000000"/>
      <w:sz w:val="24"/>
      <w:szCs w:val="24"/>
      <w:lang w:eastAsia="ru-RU"/>
    </w:rPr>
  </w:style>
  <w:style w:type="paragraph" w:customStyle="1" w:styleId="xl64">
    <w:name w:val="xl64"/>
    <w:basedOn w:val="a"/>
    <w:uiPriority w:val="3"/>
    <w:rsid w:val="0086599C"/>
    <w:pPr>
      <w:pBdr>
        <w:bottom w:val="single" w:sz="4" w:space="0" w:color="000000"/>
      </w:pBdr>
      <w:spacing w:before="280" w:after="280"/>
      <w:ind w:left="0"/>
    </w:pPr>
    <w:rPr>
      <w:rFonts w:ascii="Times New Roman" w:eastAsia="Times New Roman" w:hAnsi="Times New Roman"/>
      <w:color w:val="000000"/>
      <w:sz w:val="16"/>
      <w:szCs w:val="16"/>
      <w:lang w:eastAsia="ru-RU"/>
    </w:rPr>
  </w:style>
  <w:style w:type="paragraph" w:customStyle="1" w:styleId="xl63">
    <w:name w:val="xl63"/>
    <w:basedOn w:val="a"/>
    <w:uiPriority w:val="3"/>
    <w:rsid w:val="0086599C"/>
    <w:pPr>
      <w:spacing w:before="280" w:after="280"/>
      <w:ind w:left="0"/>
    </w:pPr>
    <w:rPr>
      <w:rFonts w:ascii="Times New Roman" w:eastAsia="Times New Roman" w:hAnsi="Times New Roman"/>
      <w:color w:val="000000"/>
      <w:sz w:val="16"/>
      <w:szCs w:val="16"/>
      <w:lang w:eastAsia="ru-RU"/>
    </w:rPr>
  </w:style>
  <w:style w:type="paragraph" w:customStyle="1" w:styleId="Default">
    <w:name w:val="Default"/>
    <w:uiPriority w:val="6"/>
    <w:rsid w:val="0086599C"/>
    <w:pPr>
      <w:suppressAutoHyphens/>
      <w:spacing w:after="0" w:line="240" w:lineRule="auto"/>
    </w:pPr>
    <w:rPr>
      <w:rFonts w:ascii="Times New Roman" w:eastAsia="Times New Roman" w:hAnsi="Times New Roman" w:cs="Times New Roman"/>
      <w:color w:val="000000"/>
      <w:sz w:val="24"/>
      <w:szCs w:val="24"/>
      <w:lang w:eastAsia="ru-RU"/>
    </w:rPr>
  </w:style>
  <w:style w:type="paragraph" w:customStyle="1" w:styleId="13">
    <w:name w:val="Без интервала1"/>
    <w:uiPriority w:val="67"/>
    <w:rsid w:val="0086599C"/>
    <w:pPr>
      <w:suppressAutoHyphens/>
      <w:spacing w:after="0" w:line="240" w:lineRule="auto"/>
    </w:pPr>
    <w:rPr>
      <w:rFonts w:ascii="Calibri" w:eastAsia="Times New Roman" w:hAnsi="Calibri" w:cs="Times New Roman"/>
      <w:lang w:eastAsia="ru-RU"/>
    </w:rPr>
  </w:style>
  <w:style w:type="paragraph" w:customStyle="1" w:styleId="HTMLPreformatted">
    <w:name w:val="HTML Preformatted"/>
    <w:basedOn w:val="a"/>
    <w:uiPriority w:val="4"/>
    <w:rsid w:val="008659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rPr>
      <w:rFonts w:ascii="Courier New" w:eastAsia="Times New Roman" w:hAnsi="Courier New" w:cs="Courier New"/>
      <w:color w:val="666666"/>
      <w:sz w:val="20"/>
      <w:szCs w:val="20"/>
      <w:lang w:eastAsia="ru-RU"/>
    </w:rPr>
  </w:style>
  <w:style w:type="paragraph" w:customStyle="1" w:styleId="NoSpacing">
    <w:name w:val="No Spacing"/>
    <w:uiPriority w:val="2"/>
    <w:rsid w:val="0086599C"/>
    <w:pPr>
      <w:suppressAutoHyphens/>
      <w:spacing w:after="0" w:line="240" w:lineRule="auto"/>
    </w:pPr>
    <w:rPr>
      <w:rFonts w:ascii="Calibri" w:eastAsia="Times New Roman" w:hAnsi="Calibri" w:cs="Times New Roman"/>
      <w:lang w:eastAsia="ru-RU"/>
    </w:rPr>
  </w:style>
  <w:style w:type="paragraph" w:customStyle="1" w:styleId="ConsPlusNormal">
    <w:name w:val="ConsPlusNormal"/>
    <w:qFormat/>
    <w:rsid w:val="0086599C"/>
    <w:pPr>
      <w:widowControl w:val="0"/>
      <w:suppressAutoHyphens/>
      <w:spacing w:after="0" w:line="240" w:lineRule="auto"/>
    </w:pPr>
    <w:rPr>
      <w:rFonts w:ascii="Calibri" w:eastAsia="Times New Roman" w:hAnsi="Calibri" w:cs="Calibri"/>
      <w:szCs w:val="20"/>
      <w:lang w:eastAsia="ru-RU"/>
    </w:rPr>
  </w:style>
  <w:style w:type="paragraph" w:customStyle="1" w:styleId="ListParagraph">
    <w:name w:val="List Paragraph"/>
    <w:basedOn w:val="a"/>
    <w:uiPriority w:val="7"/>
    <w:rsid w:val="0086599C"/>
    <w:pPr>
      <w:ind w:left="720"/>
      <w:contextualSpacing/>
    </w:pPr>
  </w:style>
  <w:style w:type="paragraph" w:customStyle="1" w:styleId="14">
    <w:name w:val="Указатель1"/>
    <w:basedOn w:val="a"/>
    <w:uiPriority w:val="67"/>
    <w:rsid w:val="0086599C"/>
    <w:pPr>
      <w:suppressLineNumbers/>
    </w:pPr>
    <w:rPr>
      <w:rFonts w:cs="FreeSans"/>
    </w:rPr>
  </w:style>
  <w:style w:type="paragraph" w:customStyle="1" w:styleId="xl67">
    <w:name w:val="xl67"/>
    <w:basedOn w:val="a"/>
    <w:uiPriority w:val="3"/>
    <w:rsid w:val="0086599C"/>
    <w:pPr>
      <w:spacing w:before="280" w:after="280"/>
      <w:ind w:left="0"/>
      <w:jc w:val="center"/>
    </w:pPr>
    <w:rPr>
      <w:rFonts w:ascii="Arial" w:eastAsia="Times New Roman" w:hAnsi="Arial" w:cs="Arial"/>
      <w:b/>
      <w:bCs/>
      <w:color w:val="000000"/>
      <w:sz w:val="24"/>
      <w:szCs w:val="24"/>
      <w:lang w:eastAsia="ru-RU"/>
    </w:rPr>
  </w:style>
  <w:style w:type="paragraph" w:customStyle="1" w:styleId="xl65">
    <w:name w:val="xl65"/>
    <w:basedOn w:val="a"/>
    <w:uiPriority w:val="3"/>
    <w:rsid w:val="0086599C"/>
    <w:pPr>
      <w:pBdr>
        <w:top w:val="single" w:sz="4" w:space="0" w:color="000000"/>
        <w:left w:val="single" w:sz="4" w:space="0" w:color="000000"/>
        <w:bottom w:val="single" w:sz="4" w:space="0" w:color="000000"/>
        <w:right w:val="single" w:sz="4" w:space="0" w:color="000000"/>
      </w:pBdr>
      <w:spacing w:before="280" w:after="280"/>
      <w:ind w:left="0"/>
      <w:jc w:val="center"/>
    </w:pPr>
    <w:rPr>
      <w:rFonts w:ascii="Times New Roman" w:eastAsia="Times New Roman" w:hAnsi="Times New Roman"/>
      <w:color w:val="000000"/>
      <w:sz w:val="24"/>
      <w:szCs w:val="24"/>
      <w:lang w:eastAsia="ru-RU"/>
    </w:rPr>
  </w:style>
  <w:style w:type="paragraph" w:customStyle="1" w:styleId="ae">
    <w:name w:val="Заголовок"/>
    <w:basedOn w:val="a"/>
    <w:next w:val="a9"/>
    <w:uiPriority w:val="67"/>
    <w:rsid w:val="0086599C"/>
    <w:pPr>
      <w:keepNext/>
      <w:spacing w:before="240" w:after="120"/>
    </w:pPr>
    <w:rPr>
      <w:rFonts w:ascii="Liberation Sans" w:eastAsia="Noto Sans CJK SC" w:hAnsi="Liberation Sans" w:cs="FreeSans"/>
      <w:sz w:val="28"/>
      <w:szCs w:val="28"/>
    </w:rPr>
  </w:style>
  <w:style w:type="paragraph" w:customStyle="1" w:styleId="DocumentMap">
    <w:name w:val="Document Map"/>
    <w:basedOn w:val="a"/>
    <w:uiPriority w:val="6"/>
    <w:rsid w:val="0086599C"/>
    <w:rPr>
      <w:rFonts w:ascii="Tahoma" w:hAnsi="Tahoma" w:cs="Tahoma"/>
      <w:sz w:val="16"/>
      <w:szCs w:val="16"/>
    </w:rPr>
  </w:style>
  <w:style w:type="paragraph" w:customStyle="1" w:styleId="BalloonText">
    <w:name w:val="Balloon Text"/>
    <w:basedOn w:val="a"/>
    <w:uiPriority w:val="6"/>
    <w:rsid w:val="0086599C"/>
    <w:rPr>
      <w:rFonts w:ascii="Tahoma" w:hAnsi="Tahoma" w:cs="Tahoma"/>
      <w:sz w:val="16"/>
      <w:szCs w:val="16"/>
    </w:rPr>
  </w:style>
  <w:style w:type="paragraph" w:customStyle="1" w:styleId="af">
    <w:name w:val="Содержимое врезки"/>
    <w:basedOn w:val="a"/>
    <w:uiPriority w:val="67"/>
    <w:rsid w:val="0086599C"/>
  </w:style>
  <w:style w:type="character" w:customStyle="1" w:styleId="ListLabel61">
    <w:name w:val="ListLabel 61"/>
    <w:uiPriority w:val="7"/>
    <w:rsid w:val="0086599C"/>
    <w:rPr>
      <w:rFonts w:ascii="Times New Roman" w:hAnsi="Times New Roman" w:cs="Times New Roman" w:hint="default"/>
      <w:sz w:val="18"/>
      <w:szCs w:val="18"/>
    </w:rPr>
  </w:style>
  <w:style w:type="character" w:customStyle="1" w:styleId="ListLabel60">
    <w:name w:val="ListLabel 60"/>
    <w:uiPriority w:val="7"/>
    <w:rsid w:val="0086599C"/>
    <w:rPr>
      <w:rFonts w:ascii="Times New Roman" w:hAnsi="Times New Roman" w:cs="Times New Roman" w:hint="default"/>
      <w:sz w:val="19"/>
      <w:szCs w:val="19"/>
    </w:rPr>
  </w:style>
  <w:style w:type="character" w:customStyle="1" w:styleId="ListLabel59">
    <w:name w:val="ListLabel 59"/>
    <w:uiPriority w:val="7"/>
    <w:rsid w:val="0086599C"/>
    <w:rPr>
      <w:rFonts w:ascii="Times New Roman" w:hAnsi="Times New Roman" w:cs="Times New Roman" w:hint="default"/>
      <w:sz w:val="18"/>
      <w:szCs w:val="18"/>
    </w:rPr>
  </w:style>
  <w:style w:type="character" w:customStyle="1" w:styleId="ListLabel57">
    <w:name w:val="ListLabel 57"/>
    <w:uiPriority w:val="7"/>
    <w:rsid w:val="0086599C"/>
    <w:rPr>
      <w:rFonts w:ascii="Times New Roman" w:hAnsi="Times New Roman" w:cs="Times New Roman" w:hint="default"/>
      <w:sz w:val="18"/>
      <w:szCs w:val="18"/>
    </w:rPr>
  </w:style>
  <w:style w:type="character" w:customStyle="1" w:styleId="ListLabel56">
    <w:name w:val="ListLabel 56"/>
    <w:uiPriority w:val="7"/>
    <w:rsid w:val="0086599C"/>
    <w:rPr>
      <w:rFonts w:ascii="Times New Roman" w:hAnsi="Times New Roman" w:cs="Times New Roman" w:hint="default"/>
      <w:sz w:val="19"/>
      <w:szCs w:val="19"/>
    </w:rPr>
  </w:style>
  <w:style w:type="character" w:customStyle="1" w:styleId="ListLabel55">
    <w:name w:val="ListLabel 55"/>
    <w:uiPriority w:val="7"/>
    <w:rsid w:val="0086599C"/>
    <w:rPr>
      <w:rFonts w:ascii="Courier New" w:hAnsi="Courier New" w:cs="Courier New" w:hint="default"/>
    </w:rPr>
  </w:style>
  <w:style w:type="character" w:customStyle="1" w:styleId="ListLabel52">
    <w:name w:val="ListLabel 52"/>
    <w:uiPriority w:val="7"/>
    <w:rsid w:val="0086599C"/>
    <w:rPr>
      <w:rFonts w:ascii="Times New Roman" w:eastAsia="Times New Roman" w:hAnsi="Times New Roman" w:cs="Times New Roman" w:hint="default"/>
    </w:rPr>
  </w:style>
  <w:style w:type="character" w:customStyle="1" w:styleId="ListLabel51">
    <w:name w:val="ListLabel 51"/>
    <w:uiPriority w:val="7"/>
    <w:rsid w:val="0086599C"/>
    <w:rPr>
      <w:rFonts w:ascii="Courier New" w:hAnsi="Courier New" w:cs="Courier New" w:hint="default"/>
    </w:rPr>
  </w:style>
  <w:style w:type="character" w:customStyle="1" w:styleId="ListLabel49">
    <w:name w:val="ListLabel 49"/>
    <w:uiPriority w:val="7"/>
    <w:rsid w:val="0086599C"/>
    <w:rPr>
      <w:rFonts w:ascii="Courier New" w:hAnsi="Courier New" w:cs="Courier New" w:hint="default"/>
    </w:rPr>
  </w:style>
  <w:style w:type="character" w:customStyle="1" w:styleId="ListLabel41">
    <w:name w:val="ListLabel 41"/>
    <w:uiPriority w:val="7"/>
    <w:rsid w:val="0086599C"/>
    <w:rPr>
      <w:b w:val="0"/>
      <w:bCs w:val="0"/>
    </w:rPr>
  </w:style>
  <w:style w:type="character" w:customStyle="1" w:styleId="ListLabel40">
    <w:name w:val="ListLabel 40"/>
    <w:uiPriority w:val="7"/>
    <w:rsid w:val="0086599C"/>
    <w:rPr>
      <w:b w:val="0"/>
      <w:bCs w:val="0"/>
    </w:rPr>
  </w:style>
  <w:style w:type="character" w:customStyle="1" w:styleId="ListLabel39">
    <w:name w:val="ListLabel 39"/>
    <w:uiPriority w:val="7"/>
    <w:rsid w:val="0086599C"/>
    <w:rPr>
      <w:b w:val="0"/>
      <w:bCs w:val="0"/>
    </w:rPr>
  </w:style>
  <w:style w:type="character" w:customStyle="1" w:styleId="ListLabel38">
    <w:name w:val="ListLabel 38"/>
    <w:uiPriority w:val="7"/>
    <w:rsid w:val="0086599C"/>
    <w:rPr>
      <w:b w:val="0"/>
      <w:bCs w:val="0"/>
    </w:rPr>
  </w:style>
  <w:style w:type="character" w:customStyle="1" w:styleId="ListLabel36">
    <w:name w:val="ListLabel 36"/>
    <w:uiPriority w:val="7"/>
    <w:rsid w:val="0086599C"/>
    <w:rPr>
      <w:b w:val="0"/>
      <w:bCs w:val="0"/>
    </w:rPr>
  </w:style>
  <w:style w:type="character" w:customStyle="1" w:styleId="ListLabel53">
    <w:name w:val="ListLabel 53"/>
    <w:uiPriority w:val="7"/>
    <w:rsid w:val="0086599C"/>
    <w:rPr>
      <w:rFonts w:ascii="Courier New" w:hAnsi="Courier New" w:cs="Courier New" w:hint="default"/>
    </w:rPr>
  </w:style>
  <w:style w:type="character" w:customStyle="1" w:styleId="ListLabel35">
    <w:name w:val="ListLabel 35"/>
    <w:uiPriority w:val="7"/>
    <w:rsid w:val="0086599C"/>
    <w:rPr>
      <w:b w:val="0"/>
      <w:bCs w:val="0"/>
    </w:rPr>
  </w:style>
  <w:style w:type="character" w:customStyle="1" w:styleId="ListLabel34">
    <w:name w:val="ListLabel 34"/>
    <w:uiPriority w:val="7"/>
    <w:rsid w:val="0086599C"/>
    <w:rPr>
      <w:rFonts w:ascii="Times New Roman" w:hAnsi="Times New Roman" w:cs="Times New Roman" w:hint="default"/>
      <w:b w:val="0"/>
      <w:bCs w:val="0"/>
      <w:sz w:val="28"/>
      <w:szCs w:val="28"/>
    </w:rPr>
  </w:style>
  <w:style w:type="character" w:customStyle="1" w:styleId="ListLabel31">
    <w:name w:val="ListLabel 31"/>
    <w:uiPriority w:val="7"/>
    <w:rsid w:val="0086599C"/>
    <w:rPr>
      <w:color w:val="000000"/>
    </w:rPr>
  </w:style>
  <w:style w:type="character" w:customStyle="1" w:styleId="ListLabel26">
    <w:name w:val="ListLabel 26"/>
    <w:uiPriority w:val="7"/>
    <w:rsid w:val="0086599C"/>
    <w:rPr>
      <w:rFonts w:ascii="Courier New" w:hAnsi="Courier New" w:cs="Courier New" w:hint="default"/>
    </w:rPr>
  </w:style>
  <w:style w:type="character" w:customStyle="1" w:styleId="ListLabel24">
    <w:name w:val="ListLabel 24"/>
    <w:uiPriority w:val="7"/>
    <w:rsid w:val="0086599C"/>
    <w:rPr>
      <w:rFonts w:ascii="Courier New" w:hAnsi="Courier New" w:cs="Courier New" w:hint="default"/>
    </w:rPr>
  </w:style>
  <w:style w:type="character" w:customStyle="1" w:styleId="ListLabel23">
    <w:name w:val="ListLabel 23"/>
    <w:uiPriority w:val="7"/>
    <w:rsid w:val="0086599C"/>
    <w:rPr>
      <w:rFonts w:ascii="Courier New" w:hAnsi="Courier New" w:cs="Courier New" w:hint="default"/>
    </w:rPr>
  </w:style>
  <w:style w:type="character" w:customStyle="1" w:styleId="ListLabel22">
    <w:name w:val="ListLabel 22"/>
    <w:uiPriority w:val="7"/>
    <w:rsid w:val="0086599C"/>
    <w:rPr>
      <w:rFonts w:ascii="Times New Roman" w:hAnsi="Times New Roman" w:cs="Times New Roman" w:hint="default"/>
    </w:rPr>
  </w:style>
  <w:style w:type="character" w:customStyle="1" w:styleId="ListLabel21">
    <w:name w:val="ListLabel 21"/>
    <w:uiPriority w:val="7"/>
    <w:rsid w:val="0086599C"/>
    <w:rPr>
      <w:rFonts w:ascii="Times New Roman" w:hAnsi="Times New Roman" w:cs="Times New Roman" w:hint="default"/>
    </w:rPr>
  </w:style>
  <w:style w:type="character" w:customStyle="1" w:styleId="ListLabel45">
    <w:name w:val="ListLabel 45"/>
    <w:uiPriority w:val="7"/>
    <w:rsid w:val="0086599C"/>
    <w:rPr>
      <w:rFonts w:ascii="Courier New" w:hAnsi="Courier New" w:cs="Courier New" w:hint="default"/>
    </w:rPr>
  </w:style>
  <w:style w:type="character" w:customStyle="1" w:styleId="ListLabel19">
    <w:name w:val="ListLabel 19"/>
    <w:uiPriority w:val="7"/>
    <w:rsid w:val="0086599C"/>
    <w:rPr>
      <w:rFonts w:ascii="Times New Roman" w:hAnsi="Times New Roman" w:cs="Times New Roman" w:hint="default"/>
    </w:rPr>
  </w:style>
  <w:style w:type="character" w:customStyle="1" w:styleId="ListLabel18">
    <w:name w:val="ListLabel 18"/>
    <w:uiPriority w:val="7"/>
    <w:rsid w:val="0086599C"/>
    <w:rPr>
      <w:rFonts w:ascii="Times New Roman" w:hAnsi="Times New Roman" w:cs="Times New Roman" w:hint="default"/>
    </w:rPr>
  </w:style>
  <w:style w:type="character" w:customStyle="1" w:styleId="ListLabel17">
    <w:name w:val="ListLabel 17"/>
    <w:uiPriority w:val="7"/>
    <w:rsid w:val="0086599C"/>
    <w:rPr>
      <w:rFonts w:ascii="Times New Roman" w:hAnsi="Times New Roman" w:cs="Times New Roman" w:hint="default"/>
    </w:rPr>
  </w:style>
  <w:style w:type="character" w:customStyle="1" w:styleId="ListLabel43">
    <w:name w:val="ListLabel 43"/>
    <w:uiPriority w:val="7"/>
    <w:rsid w:val="0086599C"/>
    <w:rPr>
      <w:rFonts w:ascii="Times New Roman" w:hAnsi="Times New Roman" w:cs="Times New Roman" w:hint="default"/>
      <w:b w:val="0"/>
      <w:bCs w:val="0"/>
      <w:sz w:val="28"/>
      <w:szCs w:val="28"/>
    </w:rPr>
  </w:style>
  <w:style w:type="character" w:customStyle="1" w:styleId="ListLabel16">
    <w:name w:val="ListLabel 16"/>
    <w:uiPriority w:val="7"/>
    <w:rsid w:val="0086599C"/>
    <w:rPr>
      <w:rFonts w:ascii="Times New Roman" w:hAnsi="Times New Roman" w:cs="Times New Roman" w:hint="default"/>
    </w:rPr>
  </w:style>
  <w:style w:type="character" w:customStyle="1" w:styleId="ListLabel20">
    <w:name w:val="ListLabel 20"/>
    <w:uiPriority w:val="7"/>
    <w:rsid w:val="0086599C"/>
    <w:rPr>
      <w:rFonts w:ascii="Times New Roman" w:hAnsi="Times New Roman" w:cs="Times New Roman" w:hint="default"/>
    </w:rPr>
  </w:style>
  <w:style w:type="character" w:customStyle="1" w:styleId="ListLabel14">
    <w:name w:val="ListLabel 14"/>
    <w:uiPriority w:val="7"/>
    <w:rsid w:val="0086599C"/>
    <w:rPr>
      <w:rFonts w:ascii="Times New Roman" w:hAnsi="Times New Roman" w:cs="Times New Roman" w:hint="default"/>
      <w:b/>
      <w:bCs w:val="0"/>
    </w:rPr>
  </w:style>
  <w:style w:type="character" w:customStyle="1" w:styleId="ListLabel11">
    <w:name w:val="ListLabel 11"/>
    <w:uiPriority w:val="7"/>
    <w:rsid w:val="0086599C"/>
    <w:rPr>
      <w:rFonts w:ascii="Times New Roman" w:hAnsi="Times New Roman" w:cs="Times New Roman" w:hint="default"/>
    </w:rPr>
  </w:style>
  <w:style w:type="character" w:customStyle="1" w:styleId="ListLabel10">
    <w:name w:val="ListLabel 10"/>
    <w:uiPriority w:val="7"/>
    <w:rsid w:val="0086599C"/>
    <w:rPr>
      <w:rFonts w:ascii="Times New Roman" w:hAnsi="Times New Roman" w:cs="Times New Roman" w:hint="default"/>
    </w:rPr>
  </w:style>
  <w:style w:type="character" w:customStyle="1" w:styleId="ListLabel58">
    <w:name w:val="ListLabel 58"/>
    <w:uiPriority w:val="7"/>
    <w:rsid w:val="0086599C"/>
    <w:rPr>
      <w:rFonts w:ascii="Times New Roman" w:hAnsi="Times New Roman" w:cs="Times New Roman" w:hint="default"/>
      <w:sz w:val="19"/>
      <w:szCs w:val="19"/>
    </w:rPr>
  </w:style>
  <w:style w:type="character" w:customStyle="1" w:styleId="ListLabel9">
    <w:name w:val="ListLabel 9"/>
    <w:uiPriority w:val="7"/>
    <w:rsid w:val="0086599C"/>
    <w:rPr>
      <w:rFonts w:ascii="Times New Roman" w:hAnsi="Times New Roman" w:cs="Times New Roman" w:hint="default"/>
    </w:rPr>
  </w:style>
  <w:style w:type="character" w:customStyle="1" w:styleId="ListLabel8">
    <w:name w:val="ListLabel 8"/>
    <w:uiPriority w:val="7"/>
    <w:rsid w:val="0086599C"/>
    <w:rPr>
      <w:rFonts w:ascii="Times New Roman" w:hAnsi="Times New Roman" w:cs="Times New Roman" w:hint="default"/>
    </w:rPr>
  </w:style>
  <w:style w:type="character" w:customStyle="1" w:styleId="ListLabel5">
    <w:name w:val="ListLabel 5"/>
    <w:uiPriority w:val="7"/>
    <w:rsid w:val="0086599C"/>
    <w:rPr>
      <w:rFonts w:ascii="Times New Roman" w:hAnsi="Times New Roman" w:cs="Times New Roman" w:hint="default"/>
    </w:rPr>
  </w:style>
  <w:style w:type="character" w:customStyle="1" w:styleId="ListLabel4">
    <w:name w:val="ListLabel 4"/>
    <w:uiPriority w:val="7"/>
    <w:rsid w:val="0086599C"/>
    <w:rPr>
      <w:rFonts w:ascii="Courier New" w:hAnsi="Courier New" w:cs="Courier New" w:hint="default"/>
    </w:rPr>
  </w:style>
  <w:style w:type="character" w:customStyle="1" w:styleId="ListLabel13">
    <w:name w:val="ListLabel 13"/>
    <w:uiPriority w:val="7"/>
    <w:rsid w:val="0086599C"/>
    <w:rPr>
      <w:rFonts w:ascii="Times New Roman" w:hAnsi="Times New Roman" w:cs="Times New Roman" w:hint="default"/>
    </w:rPr>
  </w:style>
  <w:style w:type="character" w:customStyle="1" w:styleId="ListLabel3">
    <w:name w:val="ListLabel 3"/>
    <w:uiPriority w:val="7"/>
    <w:rsid w:val="0086599C"/>
    <w:rPr>
      <w:rFonts w:ascii="Courier New" w:hAnsi="Courier New" w:cs="Courier New" w:hint="default"/>
    </w:rPr>
  </w:style>
  <w:style w:type="character" w:customStyle="1" w:styleId="ListLabel2">
    <w:name w:val="ListLabel 2"/>
    <w:uiPriority w:val="7"/>
    <w:rsid w:val="0086599C"/>
    <w:rPr>
      <w:rFonts w:ascii="Courier New" w:hAnsi="Courier New" w:cs="Courier New" w:hint="default"/>
    </w:rPr>
  </w:style>
  <w:style w:type="character" w:customStyle="1" w:styleId="ListLabel44">
    <w:name w:val="ListLabel 44"/>
    <w:uiPriority w:val="7"/>
    <w:rsid w:val="0086599C"/>
    <w:rPr>
      <w:rFonts w:ascii="Calibri" w:eastAsia="Calibri" w:hAnsi="Calibri" w:cs="Times New Roman" w:hint="default"/>
    </w:rPr>
  </w:style>
  <w:style w:type="character" w:customStyle="1" w:styleId="ListLabel1">
    <w:name w:val="ListLabel 1"/>
    <w:uiPriority w:val="7"/>
    <w:rsid w:val="0086599C"/>
    <w:rPr>
      <w:rFonts w:ascii="Calibri" w:eastAsia="Calibri" w:hAnsi="Calibri" w:cs="Times New Roman" w:hint="default"/>
    </w:rPr>
  </w:style>
  <w:style w:type="character" w:customStyle="1" w:styleId="ConsPlusNormal0">
    <w:name w:val="ConsPlusNormal Знак"/>
    <w:rsid w:val="0086599C"/>
    <w:rPr>
      <w:rFonts w:ascii="Calibri" w:eastAsia="Times New Roman" w:hAnsi="Calibri" w:cs="Calibri" w:hint="default"/>
      <w:szCs w:val="20"/>
      <w:lang w:eastAsia="ru-RU"/>
    </w:rPr>
  </w:style>
  <w:style w:type="character" w:customStyle="1" w:styleId="ListLabel27">
    <w:name w:val="ListLabel 27"/>
    <w:uiPriority w:val="7"/>
    <w:rsid w:val="0086599C"/>
    <w:rPr>
      <w:rFonts w:ascii="Courier New" w:hAnsi="Courier New" w:cs="Courier New" w:hint="default"/>
    </w:rPr>
  </w:style>
  <w:style w:type="character" w:customStyle="1" w:styleId="ListLabel54">
    <w:name w:val="ListLabel 54"/>
    <w:uiPriority w:val="7"/>
    <w:rsid w:val="0086599C"/>
    <w:rPr>
      <w:rFonts w:ascii="Courier New" w:hAnsi="Courier New" w:cs="Courier New" w:hint="default"/>
    </w:rPr>
  </w:style>
  <w:style w:type="character" w:customStyle="1" w:styleId="15">
    <w:name w:val="Схема документа Знак1"/>
    <w:uiPriority w:val="67"/>
    <w:rsid w:val="0086599C"/>
    <w:rPr>
      <w:rFonts w:ascii="Tahoma" w:hAnsi="Tahoma" w:cs="Tahoma" w:hint="default"/>
      <w:sz w:val="16"/>
      <w:szCs w:val="16"/>
    </w:rPr>
  </w:style>
  <w:style w:type="character" w:customStyle="1" w:styleId="af0">
    <w:name w:val="Схема документа Знак"/>
    <w:uiPriority w:val="67"/>
    <w:rsid w:val="0086599C"/>
    <w:rPr>
      <w:rFonts w:ascii="Tahoma" w:hAnsi="Tahoma" w:cs="Tahoma" w:hint="default"/>
      <w:sz w:val="16"/>
      <w:szCs w:val="16"/>
    </w:rPr>
  </w:style>
  <w:style w:type="character" w:customStyle="1" w:styleId="ListLabel32">
    <w:name w:val="ListLabel 32"/>
    <w:uiPriority w:val="7"/>
    <w:rsid w:val="0086599C"/>
    <w:rPr>
      <w:color w:val="000000"/>
    </w:rPr>
  </w:style>
  <w:style w:type="character" w:customStyle="1" w:styleId="ListLabel12">
    <w:name w:val="ListLabel 12"/>
    <w:uiPriority w:val="7"/>
    <w:rsid w:val="0086599C"/>
    <w:rPr>
      <w:rFonts w:ascii="Times New Roman" w:hAnsi="Times New Roman" w:cs="Times New Roman" w:hint="default"/>
    </w:rPr>
  </w:style>
  <w:style w:type="character" w:customStyle="1" w:styleId="af1">
    <w:name w:val="Абзац списка Знак"/>
    <w:uiPriority w:val="67"/>
    <w:rsid w:val="0086599C"/>
  </w:style>
  <w:style w:type="character" w:customStyle="1" w:styleId="HTML">
    <w:name w:val="Стандартный HTML Знак"/>
    <w:uiPriority w:val="67"/>
    <w:rsid w:val="0086599C"/>
    <w:rPr>
      <w:rFonts w:ascii="Courier New" w:eastAsia="Times New Roman" w:hAnsi="Courier New" w:cs="Courier New" w:hint="default"/>
      <w:color w:val="666666"/>
      <w:sz w:val="20"/>
      <w:szCs w:val="20"/>
      <w:lang w:eastAsia="ru-RU"/>
    </w:rPr>
  </w:style>
  <w:style w:type="character" w:customStyle="1" w:styleId="ListLabel46">
    <w:name w:val="ListLabel 46"/>
    <w:uiPriority w:val="7"/>
    <w:rsid w:val="0086599C"/>
    <w:rPr>
      <w:rFonts w:ascii="Courier New" w:hAnsi="Courier New" w:cs="Courier New" w:hint="default"/>
    </w:rPr>
  </w:style>
  <w:style w:type="character" w:customStyle="1" w:styleId="Strong">
    <w:name w:val="Strong"/>
    <w:uiPriority w:val="7"/>
    <w:rsid w:val="0086599C"/>
    <w:rPr>
      <w:b/>
      <w:bCs/>
    </w:rPr>
  </w:style>
  <w:style w:type="character" w:customStyle="1" w:styleId="ListLabel29">
    <w:name w:val="ListLabel 29"/>
    <w:uiPriority w:val="7"/>
    <w:rsid w:val="0086599C"/>
    <w:rPr>
      <w:i w:val="0"/>
      <w:iCs w:val="0"/>
      <w:color w:val="auto"/>
    </w:rPr>
  </w:style>
  <w:style w:type="character" w:customStyle="1" w:styleId="ListLabel50">
    <w:name w:val="ListLabel 50"/>
    <w:uiPriority w:val="7"/>
    <w:rsid w:val="0086599C"/>
    <w:rPr>
      <w:rFonts w:ascii="Courier New" w:hAnsi="Courier New" w:cs="Courier New" w:hint="default"/>
    </w:rPr>
  </w:style>
  <w:style w:type="character" w:customStyle="1" w:styleId="ListLabel48">
    <w:name w:val="ListLabel 48"/>
    <w:uiPriority w:val="7"/>
    <w:rsid w:val="0086599C"/>
    <w:rPr>
      <w:rFonts w:ascii="Calibri" w:eastAsia="Calibri" w:hAnsi="Calibri" w:cs="Times New Roman" w:hint="default"/>
    </w:rPr>
  </w:style>
  <w:style w:type="character" w:customStyle="1" w:styleId="ListLabel42">
    <w:name w:val="ListLabel 42"/>
    <w:uiPriority w:val="7"/>
    <w:rsid w:val="0086599C"/>
    <w:rPr>
      <w:rFonts w:ascii="Times New Roman" w:hAnsi="Times New Roman" w:cs="Times New Roman" w:hint="default"/>
      <w:b w:val="0"/>
      <w:bCs w:val="0"/>
      <w:sz w:val="28"/>
      <w:szCs w:val="28"/>
    </w:rPr>
  </w:style>
  <w:style w:type="character" w:customStyle="1" w:styleId="ListLabel28">
    <w:name w:val="ListLabel 28"/>
    <w:uiPriority w:val="7"/>
    <w:rsid w:val="0086599C"/>
    <w:rPr>
      <w:rFonts w:ascii="Courier New" w:hAnsi="Courier New" w:cs="Courier New" w:hint="default"/>
    </w:rPr>
  </w:style>
  <w:style w:type="character" w:customStyle="1" w:styleId="ListLabel6">
    <w:name w:val="ListLabel 6"/>
    <w:uiPriority w:val="7"/>
    <w:rsid w:val="0086599C"/>
    <w:rPr>
      <w:rFonts w:ascii="Times New Roman" w:hAnsi="Times New Roman" w:cs="Times New Roman" w:hint="default"/>
    </w:rPr>
  </w:style>
  <w:style w:type="character" w:customStyle="1" w:styleId="ListLabel15">
    <w:name w:val="ListLabel 15"/>
    <w:uiPriority w:val="7"/>
    <w:rsid w:val="0086599C"/>
    <w:rPr>
      <w:rFonts w:ascii="Times New Roman" w:hAnsi="Times New Roman" w:cs="Times New Roman" w:hint="default"/>
    </w:rPr>
  </w:style>
  <w:style w:type="character" w:customStyle="1" w:styleId="ListLabel25">
    <w:name w:val="ListLabel 25"/>
    <w:uiPriority w:val="7"/>
    <w:rsid w:val="0086599C"/>
    <w:rPr>
      <w:rFonts w:ascii="Courier New" w:hAnsi="Courier New" w:cs="Courier New" w:hint="default"/>
    </w:rPr>
  </w:style>
  <w:style w:type="character" w:customStyle="1" w:styleId="DefaultParagraphFont">
    <w:name w:val="Default Paragraph Font"/>
    <w:uiPriority w:val="6"/>
    <w:rsid w:val="0086599C"/>
  </w:style>
  <w:style w:type="character" w:customStyle="1" w:styleId="ListLabel37">
    <w:name w:val="ListLabel 37"/>
    <w:uiPriority w:val="7"/>
    <w:rsid w:val="0086599C"/>
    <w:rPr>
      <w:b w:val="0"/>
      <w:bCs w:val="0"/>
      <w:strike w:val="0"/>
      <w:dstrike w:val="0"/>
      <w:u w:val="none"/>
      <w:effect w:val="none"/>
    </w:rPr>
  </w:style>
  <w:style w:type="character" w:customStyle="1" w:styleId="ListLabel7">
    <w:name w:val="ListLabel 7"/>
    <w:uiPriority w:val="7"/>
    <w:rsid w:val="0086599C"/>
    <w:rPr>
      <w:rFonts w:ascii="Times New Roman" w:hAnsi="Times New Roman" w:cs="Times New Roman" w:hint="default"/>
    </w:rPr>
  </w:style>
  <w:style w:type="character" w:customStyle="1" w:styleId="ListLabel33">
    <w:name w:val="ListLabel 33"/>
    <w:uiPriority w:val="7"/>
    <w:rsid w:val="0086599C"/>
    <w:rPr>
      <w:sz w:val="28"/>
      <w:szCs w:val="28"/>
    </w:rPr>
  </w:style>
  <w:style w:type="character" w:customStyle="1" w:styleId="ListLabel47">
    <w:name w:val="ListLabel 47"/>
    <w:uiPriority w:val="7"/>
    <w:rsid w:val="0086599C"/>
    <w:rPr>
      <w:rFonts w:ascii="Courier New" w:hAnsi="Courier New" w:cs="Courier New" w:hint="default"/>
    </w:rPr>
  </w:style>
  <w:style w:type="character" w:customStyle="1" w:styleId="ListLabel30">
    <w:name w:val="ListLabel 30"/>
    <w:uiPriority w:val="7"/>
    <w:rsid w:val="0086599C"/>
    <w:rPr>
      <w:color w:val="000000"/>
      <w:sz w:val="16"/>
    </w:rPr>
  </w:style>
  <w:style w:type="character" w:customStyle="1" w:styleId="10">
    <w:name w:val="Нижний колонтитул Знак1"/>
    <w:basedOn w:val="a0"/>
    <w:link w:val="a7"/>
    <w:uiPriority w:val="67"/>
    <w:semiHidden/>
    <w:locked/>
    <w:rsid w:val="0086599C"/>
    <w:rPr>
      <w:rFonts w:ascii="Calibri" w:eastAsia="Calibri" w:hAnsi="Calibri" w:cs="Times New Roman"/>
    </w:rPr>
  </w:style>
  <w:style w:type="character" w:customStyle="1" w:styleId="11">
    <w:name w:val="Основной текст Знак1"/>
    <w:basedOn w:val="a0"/>
    <w:link w:val="a9"/>
    <w:uiPriority w:val="67"/>
    <w:semiHidden/>
    <w:locked/>
    <w:rsid w:val="0086599C"/>
    <w:rPr>
      <w:rFonts w:ascii="Times New Roman" w:eastAsia="Andale Sans UI" w:hAnsi="Times New Roman" w:cs="Times New Roman"/>
      <w:kern w:val="2"/>
      <w:sz w:val="24"/>
      <w:szCs w:val="24"/>
      <w:lang w:eastAsia="ar-SA"/>
    </w:rPr>
  </w:style>
  <w:style w:type="character" w:customStyle="1" w:styleId="1">
    <w:name w:val="Верхний колонтитул Знак1"/>
    <w:basedOn w:val="a0"/>
    <w:link w:val="a5"/>
    <w:uiPriority w:val="68"/>
    <w:semiHidden/>
    <w:locked/>
    <w:rsid w:val="0086599C"/>
    <w:rPr>
      <w:rFonts w:ascii="Calibri" w:eastAsia="Calibri" w:hAnsi="Calibri" w:cs="Times New Roman"/>
    </w:rPr>
  </w:style>
  <w:style w:type="character" w:customStyle="1" w:styleId="12">
    <w:name w:val="Текст выноски Знак1"/>
    <w:basedOn w:val="a0"/>
    <w:link w:val="ac"/>
    <w:semiHidden/>
    <w:locked/>
    <w:rsid w:val="0086599C"/>
    <w:rPr>
      <w:rFonts w:ascii="Tahoma" w:eastAsia="Calibri" w:hAnsi="Tahoma" w:cs="Times New Roman"/>
      <w:sz w:val="16"/>
      <w:szCs w:val="16"/>
      <w:lang w:val="x-none"/>
    </w:rPr>
  </w:style>
  <w:style w:type="character" w:customStyle="1" w:styleId="apple-converted-space">
    <w:name w:val="apple-converted-space"/>
    <w:basedOn w:val="DefaultParagraphFont"/>
    <w:uiPriority w:val="7"/>
    <w:rsid w:val="00865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94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3702885D36EB061D0F8413EB00684362A9D0B7C12F36893A90ECBC0156B050B45D7EB9378D4D6A2L8OFK" TargetMode="External"/><Relationship Id="rId13" Type="http://schemas.openxmlformats.org/officeDocument/2006/relationships/image" Target="media/image5.wmf"/><Relationship Id="rId18" Type="http://schemas.openxmlformats.org/officeDocument/2006/relationships/oleObject" Target="embeddings/oleObject2.bin"/><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0.emf"/><Relationship Id="rId7" Type="http://schemas.openxmlformats.org/officeDocument/2006/relationships/image" Target="media/image2.wmf"/><Relationship Id="rId12" Type="http://schemas.openxmlformats.org/officeDocument/2006/relationships/hyperlink" Target="consultantplus://offline/ref=A3702885D36EB061D0F8413EB00684362A930B7214F16893A90ECBC0156B050B45D7EB9378D7D6A2L8OCK" TargetMode="External"/><Relationship Id="rId17" Type="http://schemas.openxmlformats.org/officeDocument/2006/relationships/image" Target="media/image8.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4.wmf"/><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1.emf"/><Relationship Id="rId10" Type="http://schemas.openxmlformats.org/officeDocument/2006/relationships/hyperlink" Target="consultantplus://offline/ref=A3702885D36EB061D0F8413EB00684362A950D7511F06893A90ECBC0156B050B45D7EB9378D7D5ABL8O7K" TargetMode="External"/><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oleObject" Target="embeddings/oleObject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109</Pages>
  <Words>24509</Words>
  <Characters>139706</Characters>
  <Application>Microsoft Office Word</Application>
  <DocSecurity>0</DocSecurity>
  <Lines>1164</Lines>
  <Paragraphs>327</Paragraphs>
  <ScaleCrop>false</ScaleCrop>
  <Company/>
  <LinksUpToDate>false</LinksUpToDate>
  <CharactersWithSpaces>163888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3</cp:revision>
  <dcterms:created xsi:type="dcterms:W3CDTF">2020-01-21T13:04:00Z</dcterms:created>
  <dcterms:modified xsi:type="dcterms:W3CDTF">2020-01-21T13:14:00Z</dcterms:modified>
</cp:coreProperties>
</file>