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F5" w:rsidRPr="00CB5AB6" w:rsidRDefault="00F203F5" w:rsidP="00F203F5">
      <w:pPr>
        <w:jc w:val="center"/>
        <w:rPr>
          <w:sz w:val="28"/>
          <w:szCs w:val="28"/>
        </w:rPr>
      </w:pPr>
      <w:r>
        <w:rPr>
          <w:b/>
          <w:noProof/>
          <w:w w:val="120"/>
          <w:lang w:eastAsia="ru-RU"/>
        </w:rPr>
        <w:drawing>
          <wp:inline distT="0" distB="0" distL="0" distR="0" wp14:anchorId="7043331B" wp14:editId="5D0C8BD1">
            <wp:extent cx="840105" cy="1154430"/>
            <wp:effectExtent l="19050" t="0" r="0" b="0"/>
            <wp:docPr id="1" name="Рисунок 1" descr="Описание: Герб синий-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синий-БЛАН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15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3F5" w:rsidRPr="000D4152" w:rsidRDefault="00F203F5" w:rsidP="00F203F5">
      <w:pPr>
        <w:jc w:val="center"/>
        <w:rPr>
          <w:rFonts w:ascii="Times New Roman" w:hAnsi="Times New Roman"/>
          <w:b/>
          <w:bCs/>
          <w:noProof/>
          <w:w w:val="115"/>
          <w:sz w:val="40"/>
          <w:szCs w:val="40"/>
        </w:rPr>
      </w:pPr>
      <w:r w:rsidRPr="000D4152">
        <w:rPr>
          <w:rFonts w:ascii="Times New Roman" w:hAnsi="Times New Roman"/>
          <w:b/>
          <w:bCs/>
          <w:noProof/>
          <w:w w:val="115"/>
          <w:sz w:val="40"/>
          <w:szCs w:val="40"/>
        </w:rPr>
        <w:t>АДМИНИСТРАЦИЯ</w:t>
      </w:r>
    </w:p>
    <w:p w:rsidR="00F203F5" w:rsidRPr="000D4152" w:rsidRDefault="00F203F5" w:rsidP="00F203F5">
      <w:pPr>
        <w:spacing w:after="0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0D4152">
        <w:rPr>
          <w:rFonts w:ascii="Times New Roman" w:hAnsi="Times New Roman"/>
          <w:b/>
          <w:bCs/>
          <w:noProof/>
          <w:spacing w:val="10"/>
          <w:w w:val="115"/>
        </w:rPr>
        <w:t>МУНИЦИПАЛЬНОГО ОБРАЗОВАНИЯ</w:t>
      </w:r>
    </w:p>
    <w:p w:rsidR="00F203F5" w:rsidRPr="000D4152" w:rsidRDefault="00F203F5" w:rsidP="00F203F5">
      <w:pPr>
        <w:spacing w:after="0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0D4152">
        <w:rPr>
          <w:rFonts w:ascii="Times New Roman" w:hAnsi="Times New Roman"/>
          <w:b/>
          <w:bCs/>
          <w:noProof/>
          <w:spacing w:val="10"/>
          <w:w w:val="115"/>
        </w:rPr>
        <w:t>ЛЮБЕРЕЦК</w:t>
      </w:r>
      <w:r w:rsidRPr="000D4152">
        <w:rPr>
          <w:rFonts w:ascii="Times New Roman" w:hAnsi="Times New Roman"/>
          <w:b/>
          <w:bCs/>
          <w:spacing w:val="10"/>
          <w:w w:val="115"/>
        </w:rPr>
        <w:t>ИЙ</w:t>
      </w:r>
      <w:r w:rsidRPr="000D4152">
        <w:rPr>
          <w:rFonts w:ascii="Times New Roman" w:hAnsi="Times New Roman"/>
          <w:b/>
          <w:bCs/>
          <w:noProof/>
          <w:spacing w:val="10"/>
          <w:w w:val="115"/>
        </w:rPr>
        <w:t xml:space="preserve"> МУНИЦИПАЛЬНЫЙ РАЙОН</w:t>
      </w:r>
      <w:r w:rsidRPr="000D4152">
        <w:rPr>
          <w:rFonts w:ascii="Times New Roman" w:hAnsi="Times New Roman"/>
          <w:b/>
          <w:bCs/>
          <w:spacing w:val="10"/>
          <w:w w:val="115"/>
        </w:rPr>
        <w:br/>
      </w:r>
      <w:r w:rsidRPr="000D4152">
        <w:rPr>
          <w:rFonts w:ascii="Times New Roman" w:hAnsi="Times New Roman"/>
          <w:b/>
          <w:bCs/>
          <w:noProof/>
          <w:spacing w:val="10"/>
          <w:w w:val="115"/>
        </w:rPr>
        <w:t>МОСКОВСКОЙ ОБЛАСТИ</w:t>
      </w:r>
    </w:p>
    <w:p w:rsidR="00F203F5" w:rsidRPr="000D4152" w:rsidRDefault="00F203F5" w:rsidP="00F203F5">
      <w:pPr>
        <w:spacing w:line="100" w:lineRule="atLeast"/>
        <w:jc w:val="center"/>
        <w:rPr>
          <w:rFonts w:ascii="Times New Roman" w:hAnsi="Times New Roman"/>
          <w:b/>
          <w:bCs/>
          <w:w w:val="115"/>
          <w:sz w:val="28"/>
          <w:szCs w:val="28"/>
        </w:rPr>
      </w:pPr>
    </w:p>
    <w:p w:rsidR="00F203F5" w:rsidRPr="000D4152" w:rsidRDefault="00F203F5" w:rsidP="00F203F5">
      <w:pPr>
        <w:spacing w:line="100" w:lineRule="atLeast"/>
        <w:jc w:val="center"/>
        <w:rPr>
          <w:rFonts w:ascii="Times New Roman" w:hAnsi="Times New Roman"/>
          <w:bCs/>
          <w:w w:val="115"/>
          <w:sz w:val="32"/>
          <w:szCs w:val="32"/>
        </w:rPr>
      </w:pPr>
      <w:r w:rsidRPr="000D4152">
        <w:rPr>
          <w:rFonts w:ascii="Times New Roman" w:hAnsi="Times New Roman"/>
          <w:b/>
          <w:bCs/>
          <w:w w:val="115"/>
          <w:sz w:val="32"/>
          <w:szCs w:val="32"/>
        </w:rPr>
        <w:t>ПОСТАНОВЛЕНИЕ</w:t>
      </w:r>
    </w:p>
    <w:p w:rsidR="00F203F5" w:rsidRDefault="00F203F5" w:rsidP="00F203F5">
      <w:pPr>
        <w:spacing w:after="0"/>
      </w:pPr>
    </w:p>
    <w:p w:rsidR="00F203F5" w:rsidRDefault="00F203F5" w:rsidP="00F203F5">
      <w:pPr>
        <w:spacing w:after="0"/>
      </w:pPr>
    </w:p>
    <w:p w:rsidR="00F203F5" w:rsidRPr="00383D9C" w:rsidRDefault="00F203F5" w:rsidP="00F203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28.04</w:t>
      </w:r>
      <w:r w:rsidRPr="00383D9C">
        <w:rPr>
          <w:rFonts w:ascii="Times New Roman" w:hAnsi="Times New Roman"/>
          <w:sz w:val="28"/>
          <w:szCs w:val="28"/>
          <w:u w:val="single"/>
        </w:rPr>
        <w:t>.2017</w:t>
      </w:r>
      <w:r w:rsidRPr="00383D9C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383D9C">
        <w:rPr>
          <w:rFonts w:ascii="Times New Roman" w:hAnsi="Times New Roman"/>
          <w:sz w:val="28"/>
          <w:szCs w:val="28"/>
        </w:rPr>
        <w:t xml:space="preserve"> </w:t>
      </w:r>
      <w:r w:rsidRPr="00383D9C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1771</w:t>
      </w:r>
      <w:r w:rsidRPr="00383D9C">
        <w:rPr>
          <w:rFonts w:ascii="Times New Roman" w:hAnsi="Times New Roman"/>
          <w:sz w:val="28"/>
          <w:szCs w:val="28"/>
          <w:u w:val="single"/>
        </w:rPr>
        <w:t>-ПА</w:t>
      </w:r>
    </w:p>
    <w:p w:rsidR="00F203F5" w:rsidRDefault="00F203F5" w:rsidP="00F203F5">
      <w:pPr>
        <w:jc w:val="center"/>
        <w:rPr>
          <w:rFonts w:ascii="Times New Roman" w:hAnsi="Times New Roman"/>
          <w:b/>
        </w:rPr>
      </w:pPr>
      <w:r w:rsidRPr="000D4152">
        <w:rPr>
          <w:rFonts w:ascii="Times New Roman" w:hAnsi="Times New Roman"/>
          <w:b/>
        </w:rPr>
        <w:t>г. Люберцы</w:t>
      </w:r>
    </w:p>
    <w:p w:rsidR="00F203F5" w:rsidRDefault="00F203F5" w:rsidP="00F203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м</w:t>
      </w:r>
      <w:r w:rsidRPr="000850E7">
        <w:rPr>
          <w:rFonts w:ascii="Times New Roman" w:hAnsi="Times New Roman"/>
          <w:b/>
          <w:sz w:val="28"/>
          <w:szCs w:val="28"/>
        </w:rPr>
        <w:t>етодик</w:t>
      </w:r>
      <w:r>
        <w:rPr>
          <w:rFonts w:ascii="Times New Roman" w:hAnsi="Times New Roman"/>
          <w:b/>
          <w:sz w:val="28"/>
          <w:szCs w:val="28"/>
        </w:rPr>
        <w:t>и</w:t>
      </w:r>
      <w:r w:rsidRPr="000850E7">
        <w:rPr>
          <w:rFonts w:ascii="Times New Roman" w:hAnsi="Times New Roman"/>
          <w:b/>
          <w:sz w:val="28"/>
          <w:szCs w:val="28"/>
        </w:rPr>
        <w:t xml:space="preserve"> расчета годового размера платы </w:t>
      </w:r>
    </w:p>
    <w:p w:rsidR="00F203F5" w:rsidRDefault="00F203F5" w:rsidP="00F203F5">
      <w:pPr>
        <w:spacing w:after="0" w:line="240" w:lineRule="auto"/>
        <w:jc w:val="center"/>
      </w:pPr>
      <w:r w:rsidRPr="000850E7">
        <w:rPr>
          <w:rFonts w:ascii="Times New Roman" w:hAnsi="Times New Roman"/>
          <w:b/>
          <w:sz w:val="28"/>
          <w:szCs w:val="28"/>
        </w:rPr>
        <w:t>за размещение нестационарных торговых объектов</w:t>
      </w:r>
      <w:r w:rsidRPr="00FB636B">
        <w:t xml:space="preserve"> </w:t>
      </w:r>
    </w:p>
    <w:p w:rsidR="00F203F5" w:rsidRDefault="00F203F5" w:rsidP="00F203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636B">
        <w:rPr>
          <w:rFonts w:ascii="Times New Roman" w:hAnsi="Times New Roman"/>
          <w:b/>
          <w:sz w:val="28"/>
          <w:szCs w:val="28"/>
        </w:rPr>
        <w:t>на территории городского округа Люберцы</w:t>
      </w:r>
    </w:p>
    <w:p w:rsidR="00F203F5" w:rsidRDefault="00F203F5" w:rsidP="00F203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03F5" w:rsidRDefault="00F203F5" w:rsidP="00F20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445A9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Pr="005445A9">
        <w:rPr>
          <w:rFonts w:ascii="Times New Roman" w:hAnsi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rFonts w:ascii="Times New Roman" w:hAnsi="Times New Roman"/>
          <w:sz w:val="28"/>
          <w:szCs w:val="28"/>
          <w:lang w:eastAsia="ru-RU"/>
        </w:rPr>
        <w:t>Законом Московской области</w:t>
      </w:r>
      <w:r w:rsidRPr="00675B12">
        <w:rPr>
          <w:rFonts w:ascii="Times New Roman" w:hAnsi="Times New Roman"/>
          <w:sz w:val="28"/>
          <w:szCs w:val="28"/>
          <w:lang w:eastAsia="ru-RU"/>
        </w:rPr>
        <w:t xml:space="preserve"> от 28.12.16 № 183/2016-ОЗ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675B12">
        <w:rPr>
          <w:rFonts w:ascii="Times New Roman" w:hAnsi="Times New Roman"/>
          <w:sz w:val="28"/>
          <w:szCs w:val="28"/>
          <w:lang w:eastAsia="ru-RU"/>
        </w:rPr>
        <w:t>«Об организации местного самоуправления на территории Люберецкого муниципального района»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5445A9">
        <w:rPr>
          <w:rFonts w:ascii="Times New Roman" w:hAnsi="Times New Roman"/>
          <w:sz w:val="28"/>
          <w:szCs w:val="28"/>
          <w:lang w:eastAsia="ru-RU"/>
        </w:rPr>
        <w:t xml:space="preserve"> Законом Московской облас</w:t>
      </w:r>
      <w:r>
        <w:rPr>
          <w:rFonts w:ascii="Times New Roman" w:hAnsi="Times New Roman"/>
          <w:sz w:val="28"/>
          <w:szCs w:val="28"/>
          <w:lang w:eastAsia="ru-RU"/>
        </w:rPr>
        <w:t xml:space="preserve">ти от 30.12.2014                   № 191/2014-ОЗ </w:t>
      </w:r>
      <w:r w:rsidRPr="005445A9">
        <w:rPr>
          <w:rFonts w:ascii="Times New Roman" w:hAnsi="Times New Roman"/>
          <w:sz w:val="28"/>
          <w:szCs w:val="28"/>
          <w:lang w:eastAsia="ru-RU"/>
        </w:rPr>
        <w:t>«О благоустройстве в Московской области», распоряжением</w:t>
      </w:r>
      <w:proofErr w:type="gramEnd"/>
      <w:r w:rsidRPr="005445A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445A9">
        <w:rPr>
          <w:rFonts w:ascii="Times New Roman" w:hAnsi="Times New Roman"/>
          <w:sz w:val="28"/>
          <w:szCs w:val="28"/>
          <w:lang w:eastAsia="ru-RU"/>
        </w:rPr>
        <w:t>Министерства потребительского рынка и услуг М</w:t>
      </w:r>
      <w:r>
        <w:rPr>
          <w:rFonts w:ascii="Times New Roman" w:hAnsi="Times New Roman"/>
          <w:sz w:val="28"/>
          <w:szCs w:val="28"/>
          <w:lang w:eastAsia="ru-RU"/>
        </w:rPr>
        <w:t xml:space="preserve">осковской области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от 27.12.2012 № 32-Р </w:t>
      </w:r>
      <w:r w:rsidRPr="005445A9">
        <w:rPr>
          <w:rFonts w:ascii="Times New Roman" w:hAnsi="Times New Roman"/>
          <w:sz w:val="28"/>
          <w:szCs w:val="28"/>
          <w:lang w:eastAsia="ru-RU"/>
        </w:rPr>
        <w:t>«Об утверждении Порядка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объектов», распоряжением Министерства потребительского ры</w:t>
      </w:r>
      <w:r>
        <w:rPr>
          <w:rFonts w:ascii="Times New Roman" w:hAnsi="Times New Roman"/>
          <w:sz w:val="28"/>
          <w:szCs w:val="28"/>
          <w:lang w:eastAsia="ru-RU"/>
        </w:rPr>
        <w:t xml:space="preserve">нка и услуг Московской области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445A9">
        <w:rPr>
          <w:rFonts w:ascii="Times New Roman" w:hAnsi="Times New Roman"/>
          <w:sz w:val="28"/>
          <w:szCs w:val="28"/>
          <w:lang w:eastAsia="ru-RU"/>
        </w:rPr>
        <w:t>от 02.06.2014 № 16 РВ-34 «Об утвержд</w:t>
      </w:r>
      <w:r>
        <w:rPr>
          <w:rFonts w:ascii="Times New Roman" w:hAnsi="Times New Roman"/>
          <w:sz w:val="28"/>
          <w:szCs w:val="28"/>
          <w:lang w:eastAsia="ru-RU"/>
        </w:rPr>
        <w:t xml:space="preserve">ении Методических рекомендаций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445A9">
        <w:rPr>
          <w:rFonts w:ascii="Times New Roman" w:hAnsi="Times New Roman"/>
          <w:sz w:val="28"/>
          <w:szCs w:val="28"/>
          <w:lang w:eastAsia="ru-RU"/>
        </w:rPr>
        <w:t>по размещению нестационарных торговых объектов на территории муниц</w:t>
      </w:r>
      <w:r>
        <w:rPr>
          <w:rFonts w:ascii="Times New Roman" w:hAnsi="Times New Roman"/>
          <w:sz w:val="28"/>
          <w:szCs w:val="28"/>
          <w:lang w:eastAsia="ru-RU"/>
        </w:rPr>
        <w:t>ипальных образований Московской</w:t>
      </w:r>
      <w:r w:rsidRPr="005445A9">
        <w:rPr>
          <w:rFonts w:ascii="Times New Roman" w:hAnsi="Times New Roman"/>
          <w:sz w:val="28"/>
          <w:szCs w:val="28"/>
          <w:lang w:eastAsia="ru-RU"/>
        </w:rPr>
        <w:t xml:space="preserve"> области», распоряжением Министерства жилищно-коммунальног</w:t>
      </w:r>
      <w:r>
        <w:rPr>
          <w:rFonts w:ascii="Times New Roman" w:hAnsi="Times New Roman"/>
          <w:sz w:val="28"/>
          <w:szCs w:val="28"/>
          <w:lang w:eastAsia="ru-RU"/>
        </w:rPr>
        <w:t>о хозяйства Московской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445A9">
        <w:rPr>
          <w:rFonts w:ascii="Times New Roman" w:hAnsi="Times New Roman"/>
          <w:sz w:val="28"/>
          <w:szCs w:val="28"/>
          <w:lang w:eastAsia="ru-RU"/>
        </w:rPr>
        <w:t>от 07.08.2015 № 180-РВ «Об утверждении Правил благоустройства территории Люберецкого муниципального района Московской области»</w:t>
      </w:r>
      <w:r>
        <w:rPr>
          <w:rFonts w:ascii="Times New Roman" w:hAnsi="Times New Roman"/>
          <w:sz w:val="28"/>
          <w:szCs w:val="28"/>
          <w:lang w:eastAsia="ru-RU"/>
        </w:rPr>
        <w:t>, Уставом Люберецкого муниципального района Московской области</w:t>
      </w:r>
      <w:r w:rsidRPr="005445A9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Pr="00FF254B">
        <w:rPr>
          <w:rFonts w:ascii="Times New Roman" w:hAnsi="Times New Roman"/>
          <w:sz w:val="28"/>
          <w:szCs w:val="28"/>
          <w:lang w:eastAsia="ru-RU"/>
        </w:rPr>
        <w:t xml:space="preserve">аспоряжением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254B">
        <w:rPr>
          <w:rFonts w:ascii="Times New Roman" w:hAnsi="Times New Roman"/>
          <w:sz w:val="28"/>
          <w:szCs w:val="28"/>
          <w:lang w:eastAsia="ru-RU"/>
        </w:rPr>
        <w:t>Люберецкого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254B">
        <w:rPr>
          <w:rFonts w:ascii="Times New Roman" w:hAnsi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254B"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254B">
        <w:rPr>
          <w:rFonts w:ascii="Times New Roman" w:hAnsi="Times New Roman"/>
          <w:sz w:val="28"/>
          <w:szCs w:val="28"/>
          <w:lang w:eastAsia="ru-RU"/>
        </w:rPr>
        <w:t xml:space="preserve"> Московской области от 31.03.2017 № 32-РА «О наделении полномочиями </w:t>
      </w:r>
      <w:r w:rsidRPr="00FF254B">
        <w:rPr>
          <w:rFonts w:ascii="Times New Roman" w:hAnsi="Times New Roman"/>
          <w:sz w:val="28"/>
          <w:szCs w:val="28"/>
          <w:lang w:eastAsia="ru-RU"/>
        </w:rPr>
        <w:lastRenderedPageBreak/>
        <w:t>Первого заместителя Руководителя администрации Люберецкого муниципального района»</w:t>
      </w:r>
      <w:r>
        <w:rPr>
          <w:rFonts w:ascii="Times New Roman" w:hAnsi="Times New Roman"/>
          <w:sz w:val="28"/>
          <w:szCs w:val="28"/>
          <w:lang w:eastAsia="ru-RU"/>
        </w:rPr>
        <w:t xml:space="preserve">, протоколом </w:t>
      </w:r>
      <w:r w:rsidRPr="00356181">
        <w:rPr>
          <w:rFonts w:ascii="Times New Roman" w:hAnsi="Times New Roman"/>
          <w:sz w:val="28"/>
          <w:szCs w:val="28"/>
          <w:lang w:eastAsia="ru-RU"/>
        </w:rPr>
        <w:t xml:space="preserve">совещания по рассмотрению </w:t>
      </w:r>
      <w:r w:rsidRPr="00487884">
        <w:rPr>
          <w:rFonts w:ascii="Times New Roman" w:hAnsi="Times New Roman"/>
          <w:sz w:val="28"/>
          <w:szCs w:val="28"/>
          <w:lang w:eastAsia="ru-RU"/>
        </w:rPr>
        <w:t>мето</w:t>
      </w:r>
      <w:r>
        <w:rPr>
          <w:rFonts w:ascii="Times New Roman" w:hAnsi="Times New Roman"/>
          <w:sz w:val="28"/>
          <w:szCs w:val="28"/>
          <w:lang w:eastAsia="ru-RU"/>
        </w:rPr>
        <w:t xml:space="preserve">дики  расчета годового размера </w:t>
      </w:r>
      <w:r w:rsidRPr="00487884">
        <w:rPr>
          <w:rFonts w:ascii="Times New Roman" w:hAnsi="Times New Roman"/>
          <w:sz w:val="28"/>
          <w:szCs w:val="28"/>
          <w:lang w:eastAsia="ru-RU"/>
        </w:rPr>
        <w:t>платы по договору на право размещения и эксплуатации нестационарных торговых объектов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от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06.03.</w:t>
      </w:r>
      <w:r w:rsidRPr="00E57A2F">
        <w:rPr>
          <w:rFonts w:ascii="Times New Roman" w:hAnsi="Times New Roman"/>
          <w:sz w:val="28"/>
          <w:szCs w:val="28"/>
          <w:lang w:eastAsia="ru-RU"/>
        </w:rPr>
        <w:t>2017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48788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постановляю:</w:t>
      </w:r>
    </w:p>
    <w:p w:rsidR="00F203F5" w:rsidRDefault="00F203F5" w:rsidP="00F203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1. Установить значение базовой ставки </w:t>
      </w:r>
      <w:r w:rsidRPr="00C87EBC">
        <w:rPr>
          <w:rFonts w:ascii="Times New Roman" w:hAnsi="Times New Roman"/>
          <w:sz w:val="28"/>
          <w:szCs w:val="24"/>
          <w:lang w:eastAsia="ru-RU"/>
        </w:rPr>
        <w:t>для определения</w:t>
      </w:r>
      <w:r>
        <w:rPr>
          <w:rFonts w:ascii="Times New Roman" w:hAnsi="Times New Roman"/>
          <w:sz w:val="28"/>
          <w:szCs w:val="24"/>
          <w:lang w:eastAsia="ru-RU"/>
        </w:rPr>
        <w:t xml:space="preserve"> расчета годового размера </w:t>
      </w:r>
      <w:r w:rsidRPr="00445580">
        <w:rPr>
          <w:rFonts w:ascii="Times New Roman" w:hAnsi="Times New Roman"/>
          <w:sz w:val="28"/>
          <w:szCs w:val="24"/>
          <w:lang w:eastAsia="ru-RU"/>
        </w:rPr>
        <w:t>платы по договору на право размещения и эксплуатации нестационарных торговых объектов на территори</w:t>
      </w:r>
      <w:r>
        <w:rPr>
          <w:rFonts w:ascii="Times New Roman" w:hAnsi="Times New Roman"/>
          <w:sz w:val="28"/>
          <w:szCs w:val="24"/>
          <w:lang w:eastAsia="ru-RU"/>
        </w:rPr>
        <w:t xml:space="preserve">и городского </w:t>
      </w:r>
      <w:r w:rsidRPr="00445580">
        <w:rPr>
          <w:rFonts w:ascii="Times New Roman" w:hAnsi="Times New Roman"/>
          <w:sz w:val="28"/>
          <w:szCs w:val="24"/>
          <w:lang w:eastAsia="ru-RU"/>
        </w:rPr>
        <w:t>округа Люберцы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C87EBC">
        <w:rPr>
          <w:rFonts w:ascii="Times New Roman" w:hAnsi="Times New Roman"/>
          <w:sz w:val="28"/>
          <w:szCs w:val="24"/>
          <w:lang w:eastAsia="ru-RU"/>
        </w:rPr>
        <w:t>в размере 79,48 рублей за квадратный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C87EBC">
        <w:rPr>
          <w:rFonts w:ascii="Times New Roman" w:hAnsi="Times New Roman"/>
          <w:sz w:val="28"/>
          <w:szCs w:val="24"/>
          <w:lang w:eastAsia="ru-RU"/>
        </w:rPr>
        <w:t>метр</w:t>
      </w:r>
      <w:r>
        <w:rPr>
          <w:rFonts w:ascii="Times New Roman" w:hAnsi="Times New Roman"/>
          <w:sz w:val="28"/>
          <w:szCs w:val="24"/>
          <w:lang w:eastAsia="ru-RU"/>
        </w:rPr>
        <w:t xml:space="preserve"> установки и эксплуатации нестационарного торгового объекта.</w:t>
      </w:r>
    </w:p>
    <w:p w:rsidR="00F203F5" w:rsidRDefault="00F203F5" w:rsidP="00F203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2. Утвердить </w:t>
      </w:r>
      <w:r w:rsidRPr="00AA6EC9">
        <w:rPr>
          <w:rFonts w:ascii="Times New Roman" w:hAnsi="Times New Roman"/>
          <w:sz w:val="28"/>
          <w:szCs w:val="24"/>
          <w:lang w:eastAsia="ru-RU"/>
        </w:rPr>
        <w:t>методик</w:t>
      </w:r>
      <w:r>
        <w:rPr>
          <w:rFonts w:ascii="Times New Roman" w:hAnsi="Times New Roman"/>
          <w:sz w:val="28"/>
          <w:szCs w:val="24"/>
          <w:lang w:eastAsia="ru-RU"/>
        </w:rPr>
        <w:t xml:space="preserve">у </w:t>
      </w:r>
      <w:r w:rsidRPr="00FE650E">
        <w:rPr>
          <w:rFonts w:ascii="Times New Roman" w:hAnsi="Times New Roman"/>
          <w:sz w:val="28"/>
          <w:szCs w:val="24"/>
          <w:lang w:eastAsia="ru-RU"/>
        </w:rPr>
        <w:t>расчета годового размера платы по договору на право размещения и эксплуатации нестационарных торговых объектов на территории городского  округа Люберцы</w:t>
      </w:r>
      <w:r>
        <w:rPr>
          <w:rFonts w:ascii="Times New Roman" w:hAnsi="Times New Roman"/>
          <w:sz w:val="28"/>
          <w:szCs w:val="24"/>
          <w:lang w:eastAsia="ru-RU"/>
        </w:rPr>
        <w:t xml:space="preserve"> (прилагается).</w:t>
      </w:r>
    </w:p>
    <w:p w:rsidR="00F203F5" w:rsidRDefault="00F203F5" w:rsidP="00F203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3. Определить начальную (минимальную) цену аукциона на право </w:t>
      </w:r>
      <w:r w:rsidRPr="00F451B9">
        <w:rPr>
          <w:rFonts w:ascii="Times New Roman" w:hAnsi="Times New Roman"/>
          <w:sz w:val="28"/>
          <w:szCs w:val="24"/>
          <w:lang w:eastAsia="ru-RU"/>
        </w:rPr>
        <w:t>размещения</w:t>
      </w:r>
      <w:r>
        <w:rPr>
          <w:rFonts w:ascii="Times New Roman" w:hAnsi="Times New Roman"/>
          <w:sz w:val="28"/>
          <w:szCs w:val="24"/>
          <w:lang w:eastAsia="ru-RU"/>
        </w:rPr>
        <w:t xml:space="preserve"> и эксплуатации</w:t>
      </w:r>
      <w:r w:rsidRPr="00F451B9">
        <w:rPr>
          <w:rFonts w:ascii="Times New Roman" w:hAnsi="Times New Roman"/>
          <w:sz w:val="28"/>
          <w:szCs w:val="24"/>
          <w:lang w:eastAsia="ru-RU"/>
        </w:rPr>
        <w:t xml:space="preserve"> неста</w:t>
      </w:r>
      <w:r>
        <w:rPr>
          <w:rFonts w:ascii="Times New Roman" w:hAnsi="Times New Roman"/>
          <w:sz w:val="28"/>
          <w:szCs w:val="24"/>
          <w:lang w:eastAsia="ru-RU"/>
        </w:rPr>
        <w:t xml:space="preserve">ционарных торговых объектов на </w:t>
      </w:r>
      <w:r w:rsidRPr="00F451B9">
        <w:rPr>
          <w:rFonts w:ascii="Times New Roman" w:hAnsi="Times New Roman"/>
          <w:sz w:val="28"/>
          <w:szCs w:val="24"/>
          <w:lang w:eastAsia="ru-RU"/>
        </w:rPr>
        <w:t xml:space="preserve"> территории городского округа Люберцы</w:t>
      </w:r>
      <w:r>
        <w:rPr>
          <w:rFonts w:ascii="Times New Roman" w:hAnsi="Times New Roman"/>
          <w:sz w:val="28"/>
          <w:szCs w:val="24"/>
          <w:lang w:eastAsia="ru-RU"/>
        </w:rPr>
        <w:t xml:space="preserve"> равной сумме платы за 365 дней по договору </w:t>
      </w:r>
      <w:r w:rsidRPr="00D06D8F">
        <w:rPr>
          <w:rFonts w:ascii="Times New Roman" w:hAnsi="Times New Roman"/>
          <w:sz w:val="28"/>
          <w:szCs w:val="24"/>
          <w:lang w:eastAsia="ru-RU"/>
        </w:rPr>
        <w:t xml:space="preserve">на право размещения </w:t>
      </w:r>
      <w:r w:rsidRPr="0017710D">
        <w:rPr>
          <w:rFonts w:ascii="Times New Roman" w:hAnsi="Times New Roman"/>
          <w:sz w:val="28"/>
          <w:szCs w:val="24"/>
          <w:lang w:eastAsia="ru-RU"/>
        </w:rPr>
        <w:t>и эксплуатаци</w:t>
      </w:r>
      <w:r>
        <w:rPr>
          <w:rFonts w:ascii="Times New Roman" w:hAnsi="Times New Roman"/>
          <w:sz w:val="28"/>
          <w:szCs w:val="24"/>
          <w:lang w:eastAsia="ru-RU"/>
        </w:rPr>
        <w:t>и</w:t>
      </w:r>
      <w:r w:rsidRPr="0017710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06D8F">
        <w:rPr>
          <w:rFonts w:ascii="Times New Roman" w:hAnsi="Times New Roman"/>
          <w:sz w:val="28"/>
          <w:szCs w:val="24"/>
          <w:lang w:eastAsia="ru-RU"/>
        </w:rPr>
        <w:t>нестационарных торговых объектов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06D8F">
        <w:rPr>
          <w:rFonts w:ascii="Times New Roman" w:hAnsi="Times New Roman"/>
          <w:sz w:val="28"/>
          <w:szCs w:val="24"/>
          <w:lang w:eastAsia="ru-RU"/>
        </w:rPr>
        <w:t>на территории городского округа Люберцы</w:t>
      </w:r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F203F5" w:rsidRPr="00ED6909" w:rsidRDefault="00F203F5" w:rsidP="00F203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4. </w:t>
      </w:r>
      <w:r w:rsidRPr="00ED6909">
        <w:rPr>
          <w:rFonts w:ascii="Times New Roman" w:hAnsi="Times New Roman"/>
          <w:sz w:val="28"/>
          <w:szCs w:val="24"/>
          <w:lang w:eastAsia="ru-RU"/>
        </w:rPr>
        <w:t xml:space="preserve">Управлению </w:t>
      </w:r>
      <w:r>
        <w:rPr>
          <w:rFonts w:ascii="Times New Roman" w:hAnsi="Times New Roman"/>
          <w:sz w:val="28"/>
          <w:szCs w:val="24"/>
          <w:lang w:eastAsia="ru-RU"/>
        </w:rPr>
        <w:t>делами</w:t>
      </w:r>
      <w:r w:rsidRPr="00ED6909">
        <w:rPr>
          <w:rFonts w:ascii="Times New Roman" w:hAnsi="Times New Roman"/>
          <w:sz w:val="28"/>
          <w:szCs w:val="24"/>
          <w:lang w:eastAsia="ru-RU"/>
        </w:rPr>
        <w:t xml:space="preserve"> администрации (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Акаевич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В.Г.) опубликовать настоящее П</w:t>
      </w:r>
      <w:r w:rsidRPr="00ED6909">
        <w:rPr>
          <w:rFonts w:ascii="Times New Roman" w:hAnsi="Times New Roman"/>
          <w:sz w:val="28"/>
          <w:szCs w:val="24"/>
          <w:lang w:eastAsia="ru-RU"/>
        </w:rPr>
        <w:t xml:space="preserve">остановление в средствах массовой информации и разместить на официальном сайте администрации </w:t>
      </w:r>
      <w:r w:rsidRPr="00673B2B">
        <w:rPr>
          <w:rFonts w:ascii="Times New Roman" w:hAnsi="Times New Roman"/>
          <w:sz w:val="28"/>
          <w:szCs w:val="24"/>
          <w:lang w:eastAsia="ru-RU"/>
        </w:rPr>
        <w:t>Люберецкого муниципального района</w:t>
      </w:r>
      <w:r w:rsidRPr="00ED6909">
        <w:rPr>
          <w:rFonts w:ascii="Times New Roman" w:hAnsi="Times New Roman"/>
          <w:sz w:val="28"/>
          <w:szCs w:val="24"/>
          <w:lang w:eastAsia="ru-RU"/>
        </w:rPr>
        <w:t xml:space="preserve"> в сети «Интернет».</w:t>
      </w:r>
    </w:p>
    <w:p w:rsidR="00F203F5" w:rsidRPr="00ED6909" w:rsidRDefault="00F203F5" w:rsidP="00F20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proofErr w:type="gramStart"/>
      <w:r w:rsidRPr="00ED6909">
        <w:rPr>
          <w:rFonts w:ascii="Times New Roman" w:hAnsi="Times New Roman"/>
          <w:sz w:val="28"/>
          <w:szCs w:val="28"/>
          <w:lang w:eastAsia="ru-RU"/>
        </w:rPr>
        <w:t>Конт</w:t>
      </w:r>
      <w:r>
        <w:rPr>
          <w:rFonts w:ascii="Times New Roman" w:hAnsi="Times New Roman"/>
          <w:sz w:val="28"/>
          <w:szCs w:val="28"/>
          <w:lang w:eastAsia="ru-RU"/>
        </w:rPr>
        <w:t>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</w:t>
      </w:r>
      <w:r w:rsidRPr="00ED6909">
        <w:rPr>
          <w:rFonts w:ascii="Times New Roman" w:hAnsi="Times New Roman"/>
          <w:sz w:val="28"/>
          <w:szCs w:val="28"/>
          <w:lang w:eastAsia="ru-RU"/>
        </w:rPr>
        <w:t xml:space="preserve">остановления возложить на заместителя Руководителя администрации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Тимашкова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К.А.</w:t>
      </w:r>
    </w:p>
    <w:p w:rsidR="00F203F5" w:rsidRDefault="00F203F5" w:rsidP="00F20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03F5" w:rsidRDefault="00F203F5" w:rsidP="00F20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9"/>
        <w:gridCol w:w="4772"/>
      </w:tblGrid>
      <w:tr w:rsidR="00F203F5" w:rsidTr="005E5D90">
        <w:tc>
          <w:tcPr>
            <w:tcW w:w="4926" w:type="dxa"/>
            <w:shd w:val="clear" w:color="auto" w:fill="auto"/>
          </w:tcPr>
          <w:p w:rsidR="00F203F5" w:rsidRPr="00504641" w:rsidRDefault="00F203F5" w:rsidP="005E5D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46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Первый заместитель </w:t>
            </w:r>
          </w:p>
          <w:p w:rsidR="00F203F5" w:rsidRPr="00504641" w:rsidRDefault="00F203F5" w:rsidP="005E5D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4641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Руководителя администрации</w:t>
            </w:r>
          </w:p>
        </w:tc>
        <w:tc>
          <w:tcPr>
            <w:tcW w:w="4927" w:type="dxa"/>
            <w:shd w:val="clear" w:color="auto" w:fill="auto"/>
            <w:vAlign w:val="bottom"/>
          </w:tcPr>
          <w:p w:rsidR="00F203F5" w:rsidRPr="00504641" w:rsidRDefault="00F203F5" w:rsidP="00F203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4641">
              <w:rPr>
                <w:rFonts w:ascii="Times New Roman" w:hAnsi="Times New Roman"/>
                <w:sz w:val="28"/>
                <w:szCs w:val="28"/>
                <w:lang w:eastAsia="ru-RU"/>
              </w:rPr>
              <w:t>И.Г. Назарьева</w:t>
            </w:r>
          </w:p>
        </w:tc>
      </w:tr>
    </w:tbl>
    <w:p w:rsidR="00F203F5" w:rsidRDefault="00F203F5" w:rsidP="00F203F5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F203F5" w:rsidRDefault="00F203F5" w:rsidP="00F203F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03F5" w:rsidRDefault="00F203F5" w:rsidP="00F203F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03F5" w:rsidRDefault="00F203F5" w:rsidP="00F203F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03F5" w:rsidRDefault="00F203F5" w:rsidP="00F203F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03F5" w:rsidRDefault="00F203F5" w:rsidP="00F203F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03F5" w:rsidRDefault="00F203F5" w:rsidP="00F203F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03F5" w:rsidRDefault="00F203F5" w:rsidP="00F203F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03F5" w:rsidRDefault="00F203F5" w:rsidP="00F203F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03F5" w:rsidRDefault="00F203F5" w:rsidP="00F203F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03F5" w:rsidRDefault="00F203F5" w:rsidP="00F203F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03F5" w:rsidRDefault="00F203F5" w:rsidP="00F203F5">
      <w:pPr>
        <w:tabs>
          <w:tab w:val="left" w:pos="7560"/>
          <w:tab w:val="left" w:pos="81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40D41" w:rsidRDefault="00040D41"/>
    <w:sectPr w:rsidR="00040D41" w:rsidSect="006377F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41"/>
    <w:rsid w:val="00040D41"/>
    <w:rsid w:val="00F2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03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3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03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3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2017-05-01T13:36:00Z</dcterms:created>
  <dcterms:modified xsi:type="dcterms:W3CDTF">2017-05-01T13:36:00Z</dcterms:modified>
</cp:coreProperties>
</file>