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920" w:rsidRDefault="00C27920" w:rsidP="00C27920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C27920" w:rsidRDefault="00C27920" w:rsidP="00C27920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C27920" w:rsidRDefault="00C27920" w:rsidP="00C27920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27920" w:rsidRDefault="00C27920" w:rsidP="00C2792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C27920" w:rsidRDefault="00C27920" w:rsidP="00C2792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C27920" w:rsidRDefault="00C27920" w:rsidP="00C27920">
      <w:pPr>
        <w:ind w:left="-567"/>
        <w:rPr>
          <w:rFonts w:ascii="Arial" w:hAnsi="Arial" w:cs="Arial"/>
          <w:sz w:val="24"/>
          <w:szCs w:val="24"/>
        </w:rPr>
      </w:pPr>
    </w:p>
    <w:p w:rsidR="00C27920" w:rsidRDefault="00C27920" w:rsidP="00C27920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25.04.2019                                                                                                     №  1622-ПА</w:t>
      </w:r>
    </w:p>
    <w:p w:rsidR="00C27920" w:rsidRDefault="00C27920" w:rsidP="00C2792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27920" w:rsidRDefault="00C27920" w:rsidP="00C27920">
      <w:pPr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C27920" w:rsidRDefault="00C27920" w:rsidP="00C279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C27920" w:rsidRDefault="00C27920" w:rsidP="00C27920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включении объектов недвижимого имущества в реестр объектов,  имеющих признаки бесхозяйного имущества</w:t>
      </w:r>
    </w:p>
    <w:p w:rsidR="00C27920" w:rsidRDefault="00C27920" w:rsidP="00C2792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920" w:rsidRDefault="00C27920" w:rsidP="00C27920">
      <w:pPr>
        <w:ind w:firstLine="70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Положением о порядке оформления бесхозяйного имущества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муниципального образования городской округ Люберцы Московской</w:t>
      </w:r>
      <w:proofErr w:type="gramEnd"/>
      <w:r>
        <w:rPr>
          <w:rFonts w:ascii="Arial" w:hAnsi="Arial" w:cs="Arial"/>
          <w:sz w:val="24"/>
          <w:szCs w:val="24"/>
        </w:rPr>
        <w:t xml:space="preserve"> области от 21.06.2017 № 02-РА «О наделении полномочиями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21.03.2019, постановляю:    </w:t>
      </w:r>
    </w:p>
    <w:p w:rsidR="00C27920" w:rsidRDefault="00C27920" w:rsidP="00C2792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hAnsi="Arial" w:cs="Arial"/>
          <w:sz w:val="24"/>
          <w:szCs w:val="24"/>
        </w:rPr>
        <w:t>Шилина</w:t>
      </w:r>
      <w:proofErr w:type="spellEnd"/>
      <w:r>
        <w:rPr>
          <w:rFonts w:ascii="Arial" w:hAnsi="Arial" w:cs="Arial"/>
          <w:sz w:val="24"/>
          <w:szCs w:val="24"/>
        </w:rPr>
        <w:t xml:space="preserve"> Л.М.):</w:t>
      </w:r>
    </w:p>
    <w:p w:rsidR="00C27920" w:rsidRDefault="00C27920" w:rsidP="00C279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1.1. Включить объект недвижимого имущества в реестр объектов,  имеющих признаки бесхозяйного имущества, согласно приложению  к настоящему Постановлению.</w:t>
      </w:r>
    </w:p>
    <w:p w:rsidR="00C27920" w:rsidRDefault="00C27920" w:rsidP="00C279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1.2. Осуществить сбор и подготовку необходимых документов для подачи                в Управление Федеральной службы государственной регистра</w:t>
      </w:r>
      <w:r>
        <w:rPr>
          <w:rFonts w:ascii="Arial" w:hAnsi="Arial" w:cs="Arial"/>
          <w:sz w:val="24"/>
          <w:szCs w:val="24"/>
        </w:rPr>
        <w:t xml:space="preserve">ции, кадастра  </w:t>
      </w:r>
      <w:r>
        <w:rPr>
          <w:rFonts w:ascii="Arial" w:hAnsi="Arial" w:cs="Arial"/>
          <w:sz w:val="24"/>
          <w:szCs w:val="24"/>
        </w:rPr>
        <w:t>и картографии по Московской области для государственной регистрации  в целях постановки выявленного недвижимого имущества, указанного   в Приложении к настоящему Постановлению, на учет, как бесхозяйного.</w:t>
      </w:r>
    </w:p>
    <w:p w:rsidR="00C27920" w:rsidRDefault="00C27920" w:rsidP="00C279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Управлению жилищно-коммунального хозяйства администрации городского округа Люберцы Московской области (</w:t>
      </w:r>
      <w:proofErr w:type="spellStart"/>
      <w:r>
        <w:rPr>
          <w:rFonts w:ascii="Arial" w:hAnsi="Arial" w:cs="Arial"/>
          <w:sz w:val="24"/>
          <w:szCs w:val="24"/>
        </w:rPr>
        <w:t>Егорцев</w:t>
      </w:r>
      <w:proofErr w:type="spellEnd"/>
      <w:r>
        <w:rPr>
          <w:rFonts w:ascii="Arial" w:hAnsi="Arial" w:cs="Arial"/>
          <w:sz w:val="24"/>
          <w:szCs w:val="24"/>
        </w:rPr>
        <w:t xml:space="preserve"> А.В.), в целях предотвращения угрозы разрушения недвижимого имущества, указанного в приложении к настоящему Постановлению, организовать работу по его эксплуатации и дальнейшему содержанию. </w:t>
      </w:r>
    </w:p>
    <w:p w:rsidR="00C27920" w:rsidRDefault="00C27920" w:rsidP="00C2792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АО «Комбинат ЖКХ и благоустройства поселка </w:t>
      </w:r>
      <w:proofErr w:type="spellStart"/>
      <w:r>
        <w:rPr>
          <w:rFonts w:ascii="Arial" w:hAnsi="Arial" w:cs="Arial"/>
          <w:sz w:val="24"/>
          <w:szCs w:val="24"/>
        </w:rPr>
        <w:t>Красково</w:t>
      </w:r>
      <w:proofErr w:type="spellEnd"/>
      <w:r>
        <w:rPr>
          <w:rFonts w:ascii="Arial" w:hAnsi="Arial" w:cs="Arial"/>
          <w:sz w:val="24"/>
          <w:szCs w:val="24"/>
        </w:rPr>
        <w:t>» (</w:t>
      </w:r>
      <w:proofErr w:type="spellStart"/>
      <w:r>
        <w:rPr>
          <w:rFonts w:ascii="Arial" w:hAnsi="Arial" w:cs="Arial"/>
          <w:sz w:val="24"/>
          <w:szCs w:val="24"/>
        </w:rPr>
        <w:t>Папилов</w:t>
      </w:r>
      <w:proofErr w:type="spellEnd"/>
      <w:r>
        <w:rPr>
          <w:rFonts w:ascii="Arial" w:hAnsi="Arial" w:cs="Arial"/>
          <w:sz w:val="24"/>
          <w:szCs w:val="24"/>
        </w:rPr>
        <w:t xml:space="preserve"> М.Е.) осуществлять содержание и техническое обслуживание недвижимого имущества, указанного приложении к настоящему Постановлению, до момента передачи прав владения и (или) пользования им по договору аренды. Содержание и техническое обслуживание объекта не влечет для АО «Комбинат ЖКХ и благоустройства поселка </w:t>
      </w:r>
      <w:proofErr w:type="spellStart"/>
      <w:r>
        <w:rPr>
          <w:rFonts w:ascii="Arial" w:hAnsi="Arial" w:cs="Arial"/>
          <w:sz w:val="24"/>
          <w:szCs w:val="24"/>
        </w:rPr>
        <w:t>Красково</w:t>
      </w:r>
      <w:proofErr w:type="spellEnd"/>
      <w:r>
        <w:rPr>
          <w:rFonts w:ascii="Arial" w:hAnsi="Arial" w:cs="Arial"/>
          <w:sz w:val="24"/>
          <w:szCs w:val="24"/>
        </w:rPr>
        <w:t>» осуществления прав владения, пользования и распоряжения указанным объектом.</w:t>
      </w:r>
    </w:p>
    <w:p w:rsidR="00C27920" w:rsidRDefault="00C27920" w:rsidP="00C279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4.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 области в сети «Интернет».</w:t>
      </w:r>
    </w:p>
    <w:p w:rsidR="00C27920" w:rsidRDefault="00C27920" w:rsidP="00C27920">
      <w:pPr>
        <w:shd w:val="clear" w:color="auto" w:fill="FFFFFF"/>
        <w:tabs>
          <w:tab w:val="left" w:pos="912"/>
        </w:tabs>
        <w:spacing w:line="322" w:lineRule="exac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27920" w:rsidRDefault="00C27920" w:rsidP="00C2792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7920" w:rsidRDefault="00C27920" w:rsidP="00C2792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2E4FCB" w:rsidRDefault="00C27920" w:rsidP="00C27920">
      <w:pPr>
        <w:shd w:val="clear" w:color="auto" w:fill="FFFFFF"/>
        <w:tabs>
          <w:tab w:val="left" w:pos="912"/>
        </w:tabs>
        <w:spacing w:line="322" w:lineRule="exact"/>
        <w:jc w:val="both"/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                                                        А.Н. Сыров</w:t>
      </w:r>
    </w:p>
    <w:sectPr w:rsidR="002E4FCB" w:rsidSect="00C27920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CB"/>
    <w:rsid w:val="002E4FCB"/>
    <w:rsid w:val="00C2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2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2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2019-06-18T13:58:00Z</dcterms:created>
  <dcterms:modified xsi:type="dcterms:W3CDTF">2019-06-18T14:00:00Z</dcterms:modified>
</cp:coreProperties>
</file>