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13" w:rsidRDefault="00842C13" w:rsidP="00842C1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842C13" w:rsidRDefault="00842C13" w:rsidP="00842C1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842C13" w:rsidRDefault="00842C13" w:rsidP="00842C1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842C13" w:rsidRDefault="00842C13" w:rsidP="00842C1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842C13" w:rsidRDefault="00842C13" w:rsidP="00842C13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842C13" w:rsidRDefault="00842C13" w:rsidP="00842C13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842C13" w:rsidRDefault="00842C13" w:rsidP="00842C13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21.01.2020                                                                                       № 115-ПА</w:t>
      </w:r>
    </w:p>
    <w:p w:rsidR="00842C13" w:rsidRDefault="00842C13" w:rsidP="00842C13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842C13" w:rsidRDefault="00842C13" w:rsidP="00842C13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842C13" w:rsidRDefault="00842C13" w:rsidP="00842C13">
      <w:pPr>
        <w:jc w:val="center"/>
        <w:rPr>
          <w:rFonts w:ascii="Arial" w:hAnsi="Arial" w:cs="Arial"/>
          <w:b/>
        </w:rPr>
      </w:pPr>
    </w:p>
    <w:p w:rsidR="00842C13" w:rsidRDefault="00842C13" w:rsidP="00842C1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закреплении территорий (микрорайонов) за муниципальными общеобразовательными организациями городского округа Люберцы Московской области </w:t>
      </w:r>
    </w:p>
    <w:p w:rsidR="00842C13" w:rsidRDefault="00842C13" w:rsidP="00842C13">
      <w:pPr>
        <w:jc w:val="center"/>
        <w:rPr>
          <w:rFonts w:ascii="Arial" w:hAnsi="Arial" w:cs="Arial"/>
          <w:b/>
        </w:rPr>
      </w:pPr>
    </w:p>
    <w:p w:rsidR="00842C13" w:rsidRDefault="00842C13" w:rsidP="00842C13">
      <w:pPr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bCs/>
          <w:spacing w:val="-1"/>
        </w:rPr>
        <w:t>Федеральным законом от 29.12.2012 № 273-ФЗ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Cs/>
          <w:spacing w:val="-1"/>
        </w:rPr>
        <w:t xml:space="preserve"> «Об образовании в Российской Федерации»,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общего, среднего общего образования», </w:t>
      </w:r>
      <w:r>
        <w:rPr>
          <w:rFonts w:ascii="Arial" w:hAnsi="Arial" w:cs="Arial"/>
        </w:rPr>
        <w:t>Уставом муниципального образования городской округ Люберцы</w:t>
      </w:r>
      <w:proofErr w:type="gramEnd"/>
      <w:r>
        <w:rPr>
          <w:rFonts w:ascii="Arial" w:hAnsi="Arial" w:cs="Arial"/>
        </w:rPr>
        <w:t xml:space="preserve">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Распоряжением Главы городского округа Люберцы Московской области от 16.01.2020 № 19-РГ/</w:t>
      </w:r>
      <w:proofErr w:type="spellStart"/>
      <w:r>
        <w:rPr>
          <w:rFonts w:ascii="Arial" w:hAnsi="Arial" w:cs="Arial"/>
        </w:rPr>
        <w:t>лс</w:t>
      </w:r>
      <w:proofErr w:type="spellEnd"/>
      <w:r>
        <w:rPr>
          <w:rFonts w:ascii="Arial" w:hAnsi="Arial" w:cs="Arial"/>
        </w:rPr>
        <w:t xml:space="preserve"> «О возложении обязанностей на </w:t>
      </w:r>
      <w:proofErr w:type="spellStart"/>
      <w:r>
        <w:rPr>
          <w:rFonts w:ascii="Arial" w:hAnsi="Arial" w:cs="Arial"/>
        </w:rPr>
        <w:t>Езерского</w:t>
      </w:r>
      <w:proofErr w:type="spellEnd"/>
      <w:r>
        <w:rPr>
          <w:rFonts w:ascii="Arial" w:hAnsi="Arial" w:cs="Arial"/>
        </w:rPr>
        <w:t xml:space="preserve"> В.В.», постановляю:</w:t>
      </w:r>
    </w:p>
    <w:p w:rsidR="00842C13" w:rsidRDefault="00842C13" w:rsidP="00842C13">
      <w:pPr>
        <w:ind w:firstLine="708"/>
        <w:jc w:val="both"/>
        <w:rPr>
          <w:rFonts w:ascii="Arial" w:hAnsi="Arial" w:cs="Arial"/>
        </w:rPr>
      </w:pPr>
    </w:p>
    <w:p w:rsidR="00842C13" w:rsidRDefault="00842C13" w:rsidP="00842C13">
      <w:pPr>
        <w:tabs>
          <w:tab w:val="left" w:pos="720"/>
          <w:tab w:val="left" w:pos="108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Закрепить за муниципальными общеобразовательными организациями городского округа Люберцы Московской территории (микрорайоны) для учета детей, подлежащих </w:t>
      </w:r>
      <w:proofErr w:type="gramStart"/>
      <w:r>
        <w:rPr>
          <w:rFonts w:ascii="Arial" w:hAnsi="Arial" w:cs="Arial"/>
        </w:rPr>
        <w:t>обучению по возрасту</w:t>
      </w:r>
      <w:proofErr w:type="gramEnd"/>
      <w:r>
        <w:rPr>
          <w:rFonts w:ascii="Arial" w:hAnsi="Arial" w:cs="Arial"/>
        </w:rPr>
        <w:t xml:space="preserve">, и обеспечения территориальной доступности при приёме граждан для получения образования по основным общеобразовательным программам начального общего, основного общего и среднего общего образования, согласно </w:t>
      </w:r>
      <w:hyperlink r:id="rId5" w:anchor="sub_1000" w:history="1">
        <w:r>
          <w:rPr>
            <w:rStyle w:val="a3"/>
            <w:rFonts w:ascii="Arial" w:hAnsi="Arial" w:cs="Arial"/>
          </w:rPr>
          <w:t>приложению</w:t>
        </w:r>
      </w:hyperlink>
      <w:r>
        <w:rPr>
          <w:rFonts w:ascii="Arial" w:hAnsi="Arial" w:cs="Arial"/>
        </w:rPr>
        <w:t xml:space="preserve"> к настоящему Постановлению. </w:t>
      </w:r>
    </w:p>
    <w:p w:rsidR="00842C13" w:rsidRDefault="00842C13" w:rsidP="00842C13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Управлению образованием администрации муниципального образования городской округ Люберцы Московской области (</w:t>
      </w:r>
      <w:proofErr w:type="spellStart"/>
      <w:r>
        <w:rPr>
          <w:rFonts w:ascii="Arial" w:hAnsi="Arial" w:cs="Arial"/>
        </w:rPr>
        <w:t>Бунтина</w:t>
      </w:r>
      <w:proofErr w:type="spellEnd"/>
      <w:r>
        <w:rPr>
          <w:rFonts w:ascii="Arial" w:hAnsi="Arial" w:cs="Arial"/>
        </w:rPr>
        <w:t xml:space="preserve"> В.Ю.) довести настоящее Постановление до сведения руководителей муниципальных общеобразовательных организаций городского округа Люберцы Московской области.</w:t>
      </w:r>
    </w:p>
    <w:p w:rsidR="00842C13" w:rsidRDefault="00842C13" w:rsidP="00842C13">
      <w:pPr>
        <w:tabs>
          <w:tab w:val="left" w:pos="72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Признать утратившим силу Постановление администрации муниципального образования городской округ Люберцы Московской области от 17.01.2018 № 48-ПА «О закреплении территорий (микрорайонов) за общеобразовательными организациями городского округа Люберцы Московской области».</w:t>
      </w:r>
    </w:p>
    <w:p w:rsidR="00842C13" w:rsidRDefault="00842C13" w:rsidP="00842C13">
      <w:pPr>
        <w:tabs>
          <w:tab w:val="left" w:pos="72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bCs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42C13" w:rsidRDefault="00842C13" w:rsidP="00842C13">
      <w:pPr>
        <w:tabs>
          <w:tab w:val="left" w:pos="72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842C13" w:rsidRDefault="00842C13" w:rsidP="00842C13">
      <w:pPr>
        <w:tabs>
          <w:tab w:val="left" w:pos="720"/>
        </w:tabs>
        <w:ind w:firstLine="708"/>
        <w:jc w:val="both"/>
        <w:rPr>
          <w:rFonts w:ascii="Arial" w:hAnsi="Arial" w:cs="Arial"/>
        </w:rPr>
      </w:pPr>
    </w:p>
    <w:p w:rsidR="00842C13" w:rsidRDefault="00842C13" w:rsidP="00842C13">
      <w:pPr>
        <w:tabs>
          <w:tab w:val="left" w:pos="72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>. Первого заместителя</w:t>
      </w:r>
    </w:p>
    <w:p w:rsidR="00842C13" w:rsidRDefault="00842C13" w:rsidP="00842C13">
      <w:pPr>
        <w:tabs>
          <w:tab w:val="left" w:pos="7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                                                </w:t>
      </w:r>
      <w:r>
        <w:rPr>
          <w:rFonts w:ascii="Arial" w:hAnsi="Arial" w:cs="Arial"/>
        </w:rPr>
        <w:t xml:space="preserve">             </w:t>
      </w:r>
      <w:bookmarkStart w:id="0" w:name="_GoBack"/>
      <w:bookmarkEnd w:id="0"/>
      <w:r>
        <w:rPr>
          <w:rFonts w:ascii="Arial" w:hAnsi="Arial" w:cs="Arial"/>
        </w:rPr>
        <w:t xml:space="preserve">            В.В. </w:t>
      </w:r>
      <w:proofErr w:type="spellStart"/>
      <w:r>
        <w:rPr>
          <w:rFonts w:ascii="Arial" w:hAnsi="Arial" w:cs="Arial"/>
        </w:rPr>
        <w:t>Езерский</w:t>
      </w:r>
      <w:proofErr w:type="spellEnd"/>
    </w:p>
    <w:p w:rsidR="00F97BD7" w:rsidRDefault="00F97BD7"/>
    <w:sectPr w:rsidR="00F97BD7" w:rsidSect="00842C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E3"/>
    <w:rsid w:val="003F1CE3"/>
    <w:rsid w:val="00842C13"/>
    <w:rsid w:val="00F9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42C13"/>
    <w:rPr>
      <w:color w:val="0000FF"/>
      <w:u w:val="single"/>
    </w:rPr>
  </w:style>
  <w:style w:type="paragraph" w:customStyle="1" w:styleId="ConsPlusNormal">
    <w:name w:val="ConsPlusNormal"/>
    <w:rsid w:val="00842C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42C13"/>
    <w:rPr>
      <w:color w:val="0000FF"/>
      <w:u w:val="single"/>
    </w:rPr>
  </w:style>
  <w:style w:type="paragraph" w:customStyle="1" w:styleId="ConsPlusNormal">
    <w:name w:val="ConsPlusNormal"/>
    <w:rsid w:val="00842C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0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123\Desktop\29.01\115-&#1055;&#1040;%20&#1086;&#1090;%2021.01.20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2020-01-29T12:15:00Z</dcterms:created>
  <dcterms:modified xsi:type="dcterms:W3CDTF">2020-01-29T12:15:00Z</dcterms:modified>
</cp:coreProperties>
</file>