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87" w:rsidRDefault="00C86B87" w:rsidP="00C86B87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C86B87" w:rsidRDefault="00C86B87" w:rsidP="00C86B87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C86B87" w:rsidRDefault="00C86B87" w:rsidP="00C86B87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C86B87" w:rsidRDefault="00C86B87" w:rsidP="00C86B87">
      <w:pPr>
        <w:jc w:val="center"/>
        <w:rPr>
          <w:rFonts w:ascii="Arial" w:hAnsi="Arial" w:cs="Arial"/>
          <w:bCs/>
          <w:w w:val="115"/>
        </w:rPr>
      </w:pPr>
    </w:p>
    <w:p w:rsidR="00C86B87" w:rsidRDefault="00C86B87" w:rsidP="00C86B87">
      <w:pPr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C86B87" w:rsidRDefault="00C86B87" w:rsidP="00C86B87">
      <w:pPr>
        <w:ind w:left="-567"/>
        <w:rPr>
          <w:rFonts w:ascii="Arial" w:hAnsi="Arial" w:cs="Arial"/>
        </w:rPr>
      </w:pPr>
      <w:bookmarkStart w:id="0" w:name="_GoBack"/>
      <w:bookmarkEnd w:id="0"/>
    </w:p>
    <w:p w:rsidR="00C86B87" w:rsidRDefault="00C86B87" w:rsidP="00C86B87">
      <w:pPr>
        <w:tabs>
          <w:tab w:val="left" w:pos="9639"/>
        </w:tabs>
        <w:ind w:firstLine="1134"/>
        <w:rPr>
          <w:rFonts w:ascii="Arial" w:hAnsi="Arial" w:cs="Arial"/>
        </w:rPr>
      </w:pPr>
      <w:r>
        <w:rPr>
          <w:rFonts w:ascii="Arial" w:hAnsi="Arial" w:cs="Arial"/>
        </w:rPr>
        <w:t>20.02.2020                                                                                       № 537-ПА</w:t>
      </w:r>
    </w:p>
    <w:p w:rsidR="00C86B87" w:rsidRDefault="00C86B87" w:rsidP="00C86B87">
      <w:pPr>
        <w:ind w:left="-1134" w:right="-1134"/>
        <w:jc w:val="center"/>
        <w:rPr>
          <w:rFonts w:ascii="Arial" w:hAnsi="Arial" w:cs="Arial"/>
        </w:rPr>
      </w:pPr>
    </w:p>
    <w:p w:rsidR="00C86B87" w:rsidRDefault="00C86B87" w:rsidP="00C86B87">
      <w:pPr>
        <w:ind w:left="-1134" w:right="-1134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C86B87" w:rsidRDefault="00C86B87" w:rsidP="00C86B87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lang w:eastAsia="en-US"/>
        </w:rPr>
        <w:br/>
      </w:r>
      <w:r>
        <w:rPr>
          <w:rFonts w:ascii="Arial" w:hAnsi="Arial" w:cs="Arial"/>
          <w:b/>
        </w:rPr>
        <w:t>Об утверждении Плана мероприятий по снижению производственного травматизма и профессиональной заболеваемости на территории городского округа Люберцы Московской области на 2020 - 2022 годы</w:t>
      </w:r>
    </w:p>
    <w:p w:rsidR="00C86B87" w:rsidRDefault="00C86B87" w:rsidP="00C86B87">
      <w:pPr>
        <w:ind w:right="-143"/>
        <w:jc w:val="center"/>
        <w:rPr>
          <w:rFonts w:ascii="Arial" w:hAnsi="Arial" w:cs="Arial"/>
          <w:b/>
        </w:rPr>
      </w:pPr>
    </w:p>
    <w:p w:rsidR="00C86B87" w:rsidRDefault="00C86B87" w:rsidP="00C86B87">
      <w:pPr>
        <w:ind w:right="-143" w:firstLine="480"/>
        <w:jc w:val="both"/>
        <w:textAlignment w:val="baseline"/>
        <w:outlineLvl w:val="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Конституцией Российской Федерации,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06.11.2001 № 170/2001-ОЗ «Об охране труда в Московской области»,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</w:t>
      </w:r>
      <w:proofErr w:type="gramEnd"/>
      <w:r>
        <w:rPr>
          <w:rFonts w:ascii="Arial" w:hAnsi="Arial" w:cs="Arial"/>
        </w:rPr>
        <w:t xml:space="preserve"> Главы администрации», а также в целях создания здоровых и безопасных условий труда на рабочих местах работников, сокращения производственного травматизма, постановляю:</w:t>
      </w:r>
    </w:p>
    <w:p w:rsidR="00C86B87" w:rsidRDefault="00C86B87" w:rsidP="00C86B87">
      <w:pPr>
        <w:ind w:right="-143" w:firstLine="480"/>
        <w:jc w:val="both"/>
        <w:textAlignment w:val="baseline"/>
        <w:outlineLvl w:val="1"/>
        <w:rPr>
          <w:rFonts w:ascii="Arial" w:hAnsi="Arial" w:cs="Arial"/>
        </w:rPr>
      </w:pPr>
    </w:p>
    <w:p w:rsidR="00C86B87" w:rsidRDefault="00C86B87" w:rsidP="00C86B87">
      <w:pPr>
        <w:ind w:right="-143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1. Утвердить План мероприятий по снижению производственного травматизма и профессиональной заболеваемости на территории городского округа Люберцы Московской области на 2020 - 2022 годы (прилагается).</w:t>
      </w:r>
    </w:p>
    <w:p w:rsidR="00C86B87" w:rsidRDefault="00C86B87" w:rsidP="00C86B87">
      <w:pPr>
        <w:ind w:right="-143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86B87" w:rsidRDefault="00C86B87" w:rsidP="00C86B87">
      <w:pPr>
        <w:ind w:right="-143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3. Настоящее Постановление вступает в силу с момента принятия и распространяется на правоотношения, возникшие с 01.01.2020.</w:t>
      </w:r>
    </w:p>
    <w:p w:rsidR="00C86B87" w:rsidRDefault="00C86B87" w:rsidP="00C86B87">
      <w:pPr>
        <w:ind w:right="-143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C86B87" w:rsidRDefault="00C86B87" w:rsidP="00C86B87">
      <w:pPr>
        <w:ind w:right="-143" w:firstLine="709"/>
        <w:jc w:val="both"/>
        <w:rPr>
          <w:rFonts w:ascii="Arial" w:hAnsi="Arial" w:cs="Arial"/>
        </w:rPr>
      </w:pPr>
    </w:p>
    <w:p w:rsidR="00C86B87" w:rsidRDefault="00C86B87" w:rsidP="00C86B87">
      <w:pPr>
        <w:ind w:right="-143"/>
        <w:jc w:val="both"/>
        <w:rPr>
          <w:rFonts w:ascii="Arial" w:hAnsi="Arial" w:cs="Arial"/>
        </w:rPr>
      </w:pPr>
    </w:p>
    <w:p w:rsidR="00C86B87" w:rsidRDefault="00C86B87" w:rsidP="00C86B87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C86B87" w:rsidRDefault="00C86B87" w:rsidP="00C86B87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                                                                    И.Г. Назарьева</w:t>
      </w:r>
    </w:p>
    <w:p w:rsidR="00F00A03" w:rsidRDefault="00F00A03"/>
    <w:sectPr w:rsidR="00F00A03" w:rsidSect="00C86B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89"/>
    <w:rsid w:val="00C86B87"/>
    <w:rsid w:val="00E33D89"/>
    <w:rsid w:val="00F0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2020-03-04T07:24:00Z</dcterms:created>
  <dcterms:modified xsi:type="dcterms:W3CDTF">2020-03-04T07:26:00Z</dcterms:modified>
</cp:coreProperties>
</file>