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FF401D" w:rsidRDefault="00FF401D" w:rsidP="00FF401D">
      <w:pPr>
        <w:jc w:val="center"/>
        <w:rPr>
          <w:rFonts w:ascii="Arial" w:hAnsi="Arial" w:cs="Arial"/>
        </w:rPr>
      </w:pP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F401D" w:rsidRDefault="00FF401D" w:rsidP="00FF401D">
      <w:pPr>
        <w:jc w:val="center"/>
        <w:rPr>
          <w:rFonts w:ascii="Arial" w:hAnsi="Arial" w:cs="Arial"/>
        </w:rPr>
      </w:pP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18.09.2019                                                                                              № 3448-ПА</w:t>
      </w:r>
    </w:p>
    <w:p w:rsidR="00FF401D" w:rsidRDefault="00FF401D" w:rsidP="00FF40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F401D" w:rsidRDefault="00FF401D" w:rsidP="00FF401D">
      <w:pPr>
        <w:ind w:left="-567"/>
        <w:jc w:val="center"/>
        <w:rPr>
          <w:rFonts w:ascii="Arial" w:hAnsi="Arial" w:cs="Arial"/>
          <w:b/>
        </w:rPr>
      </w:pPr>
    </w:p>
    <w:p w:rsidR="00FF401D" w:rsidRDefault="00FF401D" w:rsidP="00FF401D">
      <w:pPr>
        <w:rPr>
          <w:rFonts w:ascii="Arial" w:hAnsi="Arial" w:cs="Arial"/>
          <w:b/>
        </w:rPr>
      </w:pPr>
      <w:bookmarkStart w:id="0" w:name="_GoBack"/>
      <w:bookmarkEnd w:id="0"/>
    </w:p>
    <w:p w:rsidR="00FF401D" w:rsidRDefault="00FF401D" w:rsidP="00FF401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1" w:name="OLE_LINK9"/>
      <w:bookmarkStart w:id="2" w:name="OLE_LINK8"/>
      <w:bookmarkStart w:id="3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1"/>
      <w:bookmarkEnd w:id="2"/>
      <w:bookmarkEnd w:id="3"/>
      <w:r>
        <w:rPr>
          <w:rFonts w:ascii="Arial" w:hAnsi="Arial" w:cs="Arial"/>
          <w:b/>
        </w:rPr>
        <w:t xml:space="preserve"> утвержденную Постановлением администрации муниципального образования городской округ Люберцы Московской области </w:t>
      </w:r>
      <w:r>
        <w:rPr>
          <w:rFonts w:ascii="Arial" w:hAnsi="Arial" w:cs="Arial"/>
          <w:b/>
        </w:rPr>
        <w:br/>
        <w:t>от 20.08.2019 № 3078-ПА</w:t>
      </w:r>
    </w:p>
    <w:p w:rsidR="00FF401D" w:rsidRDefault="00FF401D" w:rsidP="00FF401D">
      <w:pPr>
        <w:spacing w:line="276" w:lineRule="auto"/>
        <w:jc w:val="both"/>
        <w:rPr>
          <w:rFonts w:ascii="Arial" w:hAnsi="Arial" w:cs="Arial"/>
        </w:rPr>
      </w:pPr>
    </w:p>
    <w:p w:rsidR="00FF401D" w:rsidRDefault="00FF401D" w:rsidP="00FF401D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образования городской округ Люберцы Московской области от 20.05.2019 № 60-РА «О наделении полномочиями временно исполняющего обязанности заместителя Главы администрации Семенова Александра Михайловича», письмами Главного управления по информационной политике</w:t>
      </w:r>
      <w:proofErr w:type="gramEnd"/>
      <w:r>
        <w:rPr>
          <w:rFonts w:ascii="Arial" w:hAnsi="Arial" w:cs="Arial"/>
        </w:rPr>
        <w:t xml:space="preserve"> Московской области от 20.08.2019 № 36Исх-3749, от 26.08.2019 № 36Исх-3848,  от  05.09.2019  № 36 Исх-4050/, от 10.09.2019 № 36Исх-4123/, в целях совершенствования деятельности по размещению наружной рекламы на территории городского округа Люберцы Московской области постановляю:</w:t>
      </w:r>
    </w:p>
    <w:p w:rsidR="00FF401D" w:rsidRDefault="00FF401D" w:rsidP="00FF401D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</w:t>
      </w:r>
      <w:bookmarkStart w:id="4" w:name="OLE_LINK6"/>
      <w:bookmarkStart w:id="5" w:name="OLE_LINK5"/>
      <w:bookmarkStart w:id="6" w:name="OLE_LINK4"/>
      <w:r>
        <w:rPr>
          <w:rFonts w:ascii="Arial" w:hAnsi="Arial" w:cs="Arial"/>
        </w:rPr>
        <w:t>Схему</w:t>
      </w:r>
      <w:bookmarkEnd w:id="4"/>
      <w:bookmarkEnd w:id="5"/>
      <w:bookmarkEnd w:id="6"/>
      <w:r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(далее – Схема) следующие изменения:</w:t>
      </w:r>
    </w:p>
    <w:p w:rsidR="00FF401D" w:rsidRDefault="00FF401D" w:rsidP="00FF401D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 Изменить тип рекламной конструкции, в позиции № 1546  Схемы согласно приложению к настоящему Постановлению.</w:t>
      </w:r>
    </w:p>
    <w:p w:rsidR="00FF401D" w:rsidRDefault="00FF401D" w:rsidP="00FF401D">
      <w:pPr>
        <w:tabs>
          <w:tab w:val="left" w:pos="1134"/>
          <w:tab w:val="left" w:pos="184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 Дополнить Схему позицией № 1650 согласно приложению к настоящему Постановлению.</w:t>
      </w:r>
    </w:p>
    <w:p w:rsidR="00FF401D" w:rsidRDefault="00FF401D" w:rsidP="00FF401D">
      <w:pPr>
        <w:tabs>
          <w:tab w:val="left" w:pos="1134"/>
          <w:tab w:val="left" w:pos="184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Изменить адрес установки рекламной конструкции по позициям </w:t>
      </w:r>
      <w:r>
        <w:rPr>
          <w:rFonts w:ascii="Arial" w:hAnsi="Arial" w:cs="Arial"/>
        </w:rPr>
        <w:br/>
        <w:t>№№ 1504, 1505  согласно приложению к настоящему Постановлению.</w:t>
      </w:r>
    </w:p>
    <w:p w:rsidR="00FF401D" w:rsidRDefault="00FF401D" w:rsidP="00FF401D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401D" w:rsidRDefault="00FF401D" w:rsidP="00FF401D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F401D" w:rsidRDefault="00FF401D" w:rsidP="00FF401D">
      <w:pPr>
        <w:jc w:val="both"/>
        <w:rPr>
          <w:rFonts w:ascii="Arial" w:eastAsia="Calibri" w:hAnsi="Arial" w:cs="Arial"/>
          <w:lang w:eastAsia="en-US"/>
        </w:rPr>
      </w:pPr>
    </w:p>
    <w:p w:rsidR="00FF401D" w:rsidRDefault="00FF401D" w:rsidP="00FF401D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ВРИО заместителя </w:t>
      </w:r>
    </w:p>
    <w:p w:rsidR="00FF401D" w:rsidRDefault="00FF401D" w:rsidP="00FF401D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Главы администрации                 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                                        А.М. Семенов </w:t>
      </w:r>
    </w:p>
    <w:p w:rsidR="006644AE" w:rsidRDefault="006644AE"/>
    <w:sectPr w:rsidR="006644AE" w:rsidSect="00FF40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E"/>
    <w:rsid w:val="006644AE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0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2019-09-20T07:15:00Z</dcterms:created>
  <dcterms:modified xsi:type="dcterms:W3CDTF">2019-09-20T07:25:00Z</dcterms:modified>
</cp:coreProperties>
</file>