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C3" w:rsidRDefault="007A20C3" w:rsidP="007A20C3">
      <w:pPr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7A20C3" w:rsidRDefault="007A20C3" w:rsidP="007A20C3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A20C3" w:rsidRDefault="007A20C3" w:rsidP="007A20C3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A20C3" w:rsidRDefault="007A20C3" w:rsidP="007A20C3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7A20C3" w:rsidRDefault="007A20C3" w:rsidP="007A20C3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7A20C3" w:rsidRDefault="007A20C3" w:rsidP="007A20C3">
      <w:pPr>
        <w:tabs>
          <w:tab w:val="left" w:pos="9639"/>
        </w:tabs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27.12.2018                          </w:t>
      </w:r>
      <w:r>
        <w:rPr>
          <w:rFonts w:ascii="Arial" w:hAnsi="Arial" w:cs="Arial"/>
        </w:rPr>
        <w:t xml:space="preserve">                       </w:t>
      </w:r>
      <w:bookmarkStart w:id="0" w:name="_GoBack"/>
      <w:bookmarkEnd w:id="0"/>
      <w:r>
        <w:rPr>
          <w:rFonts w:ascii="Arial" w:hAnsi="Arial" w:cs="Arial"/>
        </w:rPr>
        <w:t xml:space="preserve">                                          № 5141-ПА                </w:t>
      </w:r>
    </w:p>
    <w:p w:rsidR="007A20C3" w:rsidRDefault="007A20C3" w:rsidP="007A20C3">
      <w:pPr>
        <w:ind w:firstLine="709"/>
        <w:jc w:val="center"/>
        <w:rPr>
          <w:rFonts w:ascii="Arial" w:hAnsi="Arial" w:cs="Arial"/>
        </w:rPr>
      </w:pPr>
    </w:p>
    <w:p w:rsidR="007A20C3" w:rsidRDefault="007A20C3" w:rsidP="007A20C3">
      <w:pPr>
        <w:ind w:left="-567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7A20C3" w:rsidRDefault="007A20C3" w:rsidP="007A20C3">
      <w:pPr>
        <w:ind w:left="-567" w:firstLine="709"/>
        <w:jc w:val="center"/>
        <w:rPr>
          <w:rFonts w:ascii="Arial" w:hAnsi="Arial" w:cs="Arial"/>
          <w:b/>
        </w:rPr>
      </w:pPr>
    </w:p>
    <w:p w:rsidR="007A20C3" w:rsidRDefault="007A20C3" w:rsidP="007A20C3">
      <w:pPr>
        <w:ind w:left="567" w:right="28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утверждении нормативных затрат на 2019 год</w:t>
      </w:r>
    </w:p>
    <w:p w:rsidR="007A20C3" w:rsidRDefault="007A20C3" w:rsidP="007A20C3">
      <w:pPr>
        <w:ind w:left="567" w:right="28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выполнение МУ «</w:t>
      </w:r>
      <w:proofErr w:type="gramStart"/>
      <w:r>
        <w:rPr>
          <w:rFonts w:ascii="Arial" w:hAnsi="Arial" w:cs="Arial"/>
          <w:b/>
        </w:rPr>
        <w:t>Люберецкий</w:t>
      </w:r>
      <w:proofErr w:type="gramEnd"/>
      <w:r>
        <w:rPr>
          <w:rFonts w:ascii="Arial" w:hAnsi="Arial" w:cs="Arial"/>
          <w:b/>
        </w:rPr>
        <w:t xml:space="preserve">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</w:t>
      </w:r>
    </w:p>
    <w:p w:rsidR="007A20C3" w:rsidRDefault="007A20C3" w:rsidP="007A20C3">
      <w:pPr>
        <w:ind w:left="567" w:right="282"/>
        <w:jc w:val="center"/>
        <w:rPr>
          <w:rFonts w:ascii="Arial" w:hAnsi="Arial" w:cs="Arial"/>
          <w:b/>
        </w:rPr>
      </w:pPr>
    </w:p>
    <w:p w:rsidR="007A20C3" w:rsidRDefault="007A20C3" w:rsidP="007A20C3">
      <w:pPr>
        <w:pStyle w:val="ConsPlusNonformat"/>
        <w:ind w:left="567" w:right="282"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Уставом городского округа Люберцы Московской области, Распоряжением Главы городского округа Люберцы от 21.06.2017 № 1–РГ</w:t>
      </w:r>
      <w:proofErr w:type="gramEnd"/>
      <w:r>
        <w:rPr>
          <w:rFonts w:ascii="Arial" w:hAnsi="Arial" w:cs="Arial"/>
          <w:sz w:val="24"/>
          <w:szCs w:val="24"/>
        </w:rPr>
        <w:t xml:space="preserve"> «О наделении полномочиями Первого заместителя Главы администрации», постановляю:</w:t>
      </w:r>
    </w:p>
    <w:p w:rsidR="007A20C3" w:rsidRDefault="007A20C3" w:rsidP="007A20C3">
      <w:pPr>
        <w:pStyle w:val="ConsPlusNonformat"/>
        <w:ind w:left="567" w:right="282" w:firstLine="567"/>
        <w:jc w:val="both"/>
        <w:rPr>
          <w:rFonts w:ascii="Arial" w:hAnsi="Arial" w:cs="Arial"/>
          <w:sz w:val="24"/>
          <w:szCs w:val="24"/>
        </w:rPr>
      </w:pPr>
    </w:p>
    <w:p w:rsidR="007A20C3" w:rsidRDefault="007A20C3" w:rsidP="007A20C3">
      <w:pPr>
        <w:pStyle w:val="ConsPlusNonformat"/>
        <w:ind w:left="567" w:right="282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нормативные затраты на 2019 год на выполнение МУ «Люберецкий МФЦ» государственных и муниципальных услуг (работ) и содержание имущества, закрепленного за МУ «Люберецкий МФЦ» на праве оперативного управления и переданного МУ «Люберецкий МФЦ» в безвозмездное пользование (прилагаются).</w:t>
      </w:r>
    </w:p>
    <w:p w:rsidR="007A20C3" w:rsidRDefault="007A20C3" w:rsidP="007A20C3">
      <w:pPr>
        <w:pStyle w:val="ConsPlusTitle"/>
        <w:tabs>
          <w:tab w:val="left" w:pos="900"/>
        </w:tabs>
        <w:ind w:left="567" w:right="282"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2. </w:t>
      </w:r>
      <w:proofErr w:type="gramStart"/>
      <w:r>
        <w:rPr>
          <w:rFonts w:ascii="Arial" w:hAnsi="Arial" w:cs="Arial"/>
          <w:b w:val="0"/>
        </w:rPr>
        <w:t>Значения коэффициентов выравнивания к объёму финансового обеспечения выполнения муниципального задания для МУ «Люберецкий МФЦ» установить на 2019 год равным единице.</w:t>
      </w:r>
      <w:proofErr w:type="gramEnd"/>
    </w:p>
    <w:p w:rsidR="007A20C3" w:rsidRDefault="007A20C3" w:rsidP="007A20C3">
      <w:pPr>
        <w:pStyle w:val="ConsPlusTitle"/>
        <w:tabs>
          <w:tab w:val="left" w:pos="900"/>
        </w:tabs>
        <w:ind w:left="567" w:right="282"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A20C3" w:rsidRDefault="007A20C3" w:rsidP="007A20C3">
      <w:pPr>
        <w:pStyle w:val="ConsPlusTitle"/>
        <w:tabs>
          <w:tab w:val="left" w:pos="900"/>
        </w:tabs>
        <w:ind w:left="567" w:right="282"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4. Настоящее Постановление вступает в силу с 01.01.2019.</w:t>
      </w:r>
    </w:p>
    <w:p w:rsidR="007A20C3" w:rsidRDefault="007A20C3" w:rsidP="007A20C3">
      <w:pPr>
        <w:pStyle w:val="ConsPlusTitle"/>
        <w:tabs>
          <w:tab w:val="left" w:pos="900"/>
        </w:tabs>
        <w:ind w:left="567" w:right="282" w:firstLine="567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>5. </w:t>
      </w:r>
      <w:proofErr w:type="gramStart"/>
      <w:r>
        <w:rPr>
          <w:rFonts w:ascii="Arial" w:hAnsi="Arial" w:cs="Arial"/>
          <w:b w:val="0"/>
        </w:rPr>
        <w:t>Контроль за</w:t>
      </w:r>
      <w:proofErr w:type="gramEnd"/>
      <w:r>
        <w:rPr>
          <w:rFonts w:ascii="Arial" w:hAnsi="Arial" w:cs="Arial"/>
          <w:b w:val="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b w:val="0"/>
        </w:rPr>
        <w:t>Езерского</w:t>
      </w:r>
      <w:proofErr w:type="spellEnd"/>
      <w:r>
        <w:rPr>
          <w:rFonts w:ascii="Arial" w:hAnsi="Arial" w:cs="Arial"/>
          <w:b w:val="0"/>
        </w:rPr>
        <w:t xml:space="preserve"> В.В.</w:t>
      </w:r>
    </w:p>
    <w:p w:rsidR="007A20C3" w:rsidRDefault="007A20C3" w:rsidP="007A20C3">
      <w:pPr>
        <w:pStyle w:val="ConsPlusTitle"/>
        <w:tabs>
          <w:tab w:val="left" w:pos="900"/>
        </w:tabs>
        <w:ind w:firstLine="567"/>
        <w:jc w:val="both"/>
        <w:rPr>
          <w:rFonts w:ascii="Arial" w:hAnsi="Arial" w:cs="Arial"/>
        </w:rPr>
      </w:pPr>
    </w:p>
    <w:p w:rsidR="007A20C3" w:rsidRDefault="007A20C3" w:rsidP="007A20C3">
      <w:pPr>
        <w:pStyle w:val="ConsPlusTitle"/>
        <w:tabs>
          <w:tab w:val="left" w:pos="900"/>
        </w:tabs>
        <w:jc w:val="both"/>
        <w:rPr>
          <w:rFonts w:ascii="Arial" w:hAnsi="Arial" w:cs="Arial"/>
          <w:b w:val="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824"/>
      </w:tblGrid>
      <w:tr w:rsidR="007A20C3" w:rsidTr="007A20C3">
        <w:trPr>
          <w:trHeight w:val="782"/>
        </w:trPr>
        <w:tc>
          <w:tcPr>
            <w:tcW w:w="4918" w:type="dxa"/>
            <w:hideMark/>
          </w:tcPr>
          <w:p w:rsidR="007A20C3" w:rsidRDefault="007A20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Первый заместитель </w:t>
            </w:r>
          </w:p>
          <w:p w:rsidR="007A20C3" w:rsidRDefault="007A20C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Главы администрации</w:t>
            </w:r>
          </w:p>
        </w:tc>
        <w:tc>
          <w:tcPr>
            <w:tcW w:w="5179" w:type="dxa"/>
            <w:hideMark/>
          </w:tcPr>
          <w:p w:rsidR="007A20C3" w:rsidRDefault="007A20C3">
            <w:pPr>
              <w:spacing w:line="276" w:lineRule="auto"/>
              <w:jc w:val="right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7A20C3" w:rsidRDefault="007A20C3">
            <w:pPr>
              <w:spacing w:line="276" w:lineRule="auto"/>
              <w:jc w:val="right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И.Г. Назарьева</w:t>
            </w:r>
          </w:p>
        </w:tc>
      </w:tr>
    </w:tbl>
    <w:p w:rsidR="00B02052" w:rsidRDefault="00B02052"/>
    <w:sectPr w:rsidR="00B02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52"/>
    <w:rsid w:val="007A20C3"/>
    <w:rsid w:val="00B0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2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2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A20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20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2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7A20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2019-01-10T11:39:00Z</dcterms:created>
  <dcterms:modified xsi:type="dcterms:W3CDTF">2019-01-10T11:40:00Z</dcterms:modified>
</cp:coreProperties>
</file>