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F8" w:rsidRDefault="006B0EF8" w:rsidP="006B0EF8">
      <w:pPr>
        <w:spacing w:after="0"/>
        <w:ind w:right="-1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B0EF8" w:rsidRDefault="006B0EF8" w:rsidP="006B0EF8">
      <w:pPr>
        <w:spacing w:after="0"/>
        <w:ind w:right="-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B0EF8" w:rsidRDefault="006B0EF8" w:rsidP="006B0EF8">
      <w:pPr>
        <w:spacing w:after="0"/>
        <w:ind w:right="-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B0EF8" w:rsidRDefault="006B0EF8" w:rsidP="006B0EF8">
      <w:pPr>
        <w:spacing w:after="0" w:line="100" w:lineRule="atLeast"/>
        <w:ind w:right="-1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B0EF8" w:rsidRDefault="006B0EF8" w:rsidP="006B0EF8">
      <w:pPr>
        <w:spacing w:after="0" w:line="100" w:lineRule="atLeast"/>
        <w:ind w:right="-1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B0EF8" w:rsidRDefault="006B0EF8" w:rsidP="006B0EF8">
      <w:pPr>
        <w:spacing w:after="0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03.03.2020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sz w:val="24"/>
          <w:szCs w:val="24"/>
        </w:rPr>
        <w:t>736-ПА</w:t>
      </w:r>
    </w:p>
    <w:p w:rsidR="006B0EF8" w:rsidRDefault="006B0EF8" w:rsidP="006B0EF8">
      <w:pPr>
        <w:spacing w:after="0"/>
        <w:ind w:right="-1"/>
        <w:rPr>
          <w:rFonts w:ascii="Arial" w:hAnsi="Arial" w:cs="Arial"/>
          <w:sz w:val="24"/>
          <w:szCs w:val="24"/>
        </w:rPr>
      </w:pPr>
    </w:p>
    <w:p w:rsidR="006B0EF8" w:rsidRDefault="006B0EF8" w:rsidP="006B0EF8">
      <w:pPr>
        <w:tabs>
          <w:tab w:val="left" w:pos="851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муниципальную программу  </w:t>
      </w:r>
    </w:p>
    <w:p w:rsidR="006B0EF8" w:rsidRDefault="006B0EF8" w:rsidP="006B0EF8">
      <w:pPr>
        <w:tabs>
          <w:tab w:val="left" w:pos="851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«Жилище» городского округа Люберцы Московской области </w:t>
      </w:r>
    </w:p>
    <w:p w:rsidR="006B0EF8" w:rsidRDefault="006B0EF8" w:rsidP="006B0EF8">
      <w:pPr>
        <w:spacing w:after="0" w:line="240" w:lineRule="auto"/>
        <w:ind w:right="-1"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B0EF8" w:rsidRDefault="006B0EF8" w:rsidP="006B0EF8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«Жилище» на 2017-2027 годы, утвержденной Постановлением Правительства Московской области от 25.10.2016 № 790/39, Постановлением Правительства Московской области от 24.12.2019 № 1027/45 «О распределении субсидий из бюджета Московской области бюджетам муниципальных образований Московской области на реализацию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мероприятий по обеспечению жильем молодых семей ведомственной целевой программы </w:t>
      </w:r>
      <w:r>
        <w:rPr>
          <w:rFonts w:ascii="Arial" w:eastAsia="Times New Roman" w:hAnsi="Arial" w:cs="Arial"/>
          <w:bCs/>
          <w:kern w:val="36"/>
          <w:sz w:val="24"/>
          <w:szCs w:val="24"/>
        </w:rPr>
        <w:t>«Оказание государственной поддержки гражданам  в обеспечении жильем              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за счет средств, перечисленных из федерального бюджета в 2020 году, на 2020 год и субсидий из бюджета Московской области бюджетам муниципальных образований Московской области на</w:t>
      </w:r>
      <w:proofErr w:type="gramEnd"/>
      <w:r>
        <w:rPr>
          <w:rFonts w:ascii="Arial" w:eastAsia="Times New Roman" w:hAnsi="Arial" w:cs="Arial"/>
          <w:bCs/>
          <w:kern w:val="36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bCs/>
          <w:kern w:val="36"/>
          <w:sz w:val="24"/>
          <w:szCs w:val="24"/>
        </w:rPr>
        <w:t>реализацию мероприятий по обеспечению жильем молодых семей  в соответствии с государственной программой Московской области «Жилище»    на 2017-2027 годы за счет средств бюджета Московской области на 2020 год»</w:t>
      </w:r>
      <w:r>
        <w:rPr>
          <w:rFonts w:ascii="Arial" w:eastAsia="Times New Roman" w:hAnsi="Arial" w:cs="Arial"/>
          <w:sz w:val="24"/>
          <w:szCs w:val="24"/>
          <w:lang w:eastAsia="ru-RU"/>
        </w:rPr>
        <w:t>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 от 20.09.2018 № 3715-ПА «Об утверждении порядка принятия решений о разработке муниципальных программ городского округа Люберцы, их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6B0EF8" w:rsidRDefault="006B0EF8" w:rsidP="006B0EF8">
      <w:pPr>
        <w:autoSpaceDE w:val="0"/>
        <w:autoSpaceDN w:val="0"/>
        <w:adjustRightInd w:val="0"/>
        <w:spacing w:after="0" w:line="240" w:lineRule="auto"/>
        <w:ind w:right="15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 Внести в муниципальную программу «Жилище»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 от 25.10.2019 № 4147-ПА, следующие изменения: </w:t>
      </w:r>
    </w:p>
    <w:p w:rsidR="006B0EF8" w:rsidRDefault="006B0EF8" w:rsidP="006B0EF8">
      <w:pPr>
        <w:autoSpaceDE w:val="0"/>
        <w:autoSpaceDN w:val="0"/>
        <w:adjustRightInd w:val="0"/>
        <w:spacing w:after="0" w:line="240" w:lineRule="auto"/>
        <w:ind w:right="15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1.1. Паспорт муниципальной программы  изложить в новой редакции, согласно приложению № 1 к настоящему Постановлению.</w:t>
      </w:r>
    </w:p>
    <w:p w:rsidR="006B0EF8" w:rsidRDefault="006B0EF8" w:rsidP="006B0EF8">
      <w:pPr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1.2. Приложен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ие № 2 к муниципальной программе «Жилище» изложить в новой редакции, согласно приложению № 2 к настоящему Постановлению.</w:t>
      </w:r>
    </w:p>
    <w:p w:rsidR="006B0EF8" w:rsidRDefault="006B0EF8" w:rsidP="006B0EF8">
      <w:pPr>
        <w:autoSpaceDE w:val="0"/>
        <w:autoSpaceDN w:val="0"/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1.3. Приложение № 4 к муниципальной программе «Жилище» изложить в новой редакции, согласно приложению № 3 к настоящему Постановлению.</w:t>
      </w:r>
    </w:p>
    <w:p w:rsidR="006B0EF8" w:rsidRDefault="006B0EF8" w:rsidP="006B0EF8">
      <w:pPr>
        <w:autoSpaceDE w:val="0"/>
        <w:autoSpaceDN w:val="0"/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1.4. Приложение 7 к муниципальной программе «Жилище» изложить в новой редакции, согласно приложению № 4 к настоящему Постановлению.</w:t>
      </w:r>
    </w:p>
    <w:p w:rsidR="006B0EF8" w:rsidRDefault="006B0EF8" w:rsidP="006B0EF8">
      <w:pPr>
        <w:autoSpaceDE w:val="0"/>
        <w:autoSpaceDN w:val="0"/>
        <w:adjustRightInd w:val="0"/>
        <w:spacing w:after="0" w:line="240" w:lineRule="auto"/>
        <w:ind w:right="15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B0EF8" w:rsidRDefault="006B0EF8" w:rsidP="006B0EF8">
      <w:pPr>
        <w:autoSpaceDE w:val="0"/>
        <w:autoSpaceDN w:val="0"/>
        <w:adjustRightInd w:val="0"/>
        <w:spacing w:after="0" w:line="240" w:lineRule="auto"/>
        <w:ind w:right="15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3. 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 на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А.Н.</w:t>
      </w:r>
    </w:p>
    <w:p w:rsidR="003422BF" w:rsidRDefault="006B0EF8" w:rsidP="006B0EF8">
      <w:r>
        <w:rPr>
          <w:rFonts w:ascii="Arial" w:eastAsia="Times New Roman" w:hAnsi="Arial" w:cs="Arial"/>
          <w:sz w:val="24"/>
          <w:szCs w:val="24"/>
          <w:lang w:eastAsia="ru-RU"/>
        </w:rPr>
        <w:t>Первый  заместитель Главы администрации                                         И.Г. Назарьева</w:t>
      </w:r>
    </w:p>
    <w:sectPr w:rsidR="003422BF" w:rsidSect="001D55F2"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DA"/>
    <w:rsid w:val="001D55F2"/>
    <w:rsid w:val="003422BF"/>
    <w:rsid w:val="006B0EF8"/>
    <w:rsid w:val="00AD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2020-03-11T09:16:00Z</dcterms:created>
  <dcterms:modified xsi:type="dcterms:W3CDTF">2020-03-11T09:20:00Z</dcterms:modified>
</cp:coreProperties>
</file>