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FE5" w:rsidRDefault="00387FE5" w:rsidP="00387FE5">
      <w:pPr>
        <w:pStyle w:val="a3"/>
        <w:spacing w:before="0"/>
        <w:ind w:left="10065" w:firstLine="0"/>
        <w:jc w:val="left"/>
        <w:rPr>
          <w:rFonts w:ascii="Arial" w:hAnsi="Arial" w:cs="Arial"/>
          <w:noProof w:val="0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</w:rPr>
        <w:t xml:space="preserve">Утвержден </w:t>
      </w:r>
    </w:p>
    <w:p w:rsidR="00387FE5" w:rsidRDefault="00387FE5" w:rsidP="00387FE5">
      <w:pPr>
        <w:pStyle w:val="a3"/>
        <w:spacing w:before="0"/>
        <w:ind w:left="10065" w:firstLine="0"/>
        <w:jc w:val="left"/>
        <w:rPr>
          <w:rFonts w:ascii="Arial" w:hAnsi="Arial" w:cs="Arial"/>
          <w:noProof w:val="0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</w:rPr>
        <w:t xml:space="preserve">Постановлением администрации городского округа Люберцы Московской области </w:t>
      </w:r>
    </w:p>
    <w:p w:rsidR="00387FE5" w:rsidRDefault="00387FE5" w:rsidP="00387FE5">
      <w:pPr>
        <w:pStyle w:val="a3"/>
        <w:spacing w:before="0"/>
        <w:ind w:left="10065" w:firstLine="0"/>
        <w:jc w:val="left"/>
        <w:rPr>
          <w:rFonts w:ascii="Arial" w:hAnsi="Arial" w:cs="Arial"/>
          <w:noProof w:val="0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</w:rPr>
        <w:t>от 12.08.2019 № 2973-ПА</w:t>
      </w:r>
    </w:p>
    <w:p w:rsidR="00387FE5" w:rsidRDefault="00387FE5" w:rsidP="00387FE5">
      <w:pPr>
        <w:pStyle w:val="a3"/>
        <w:spacing w:before="0"/>
        <w:ind w:left="4536" w:firstLine="0"/>
        <w:jc w:val="center"/>
        <w:rPr>
          <w:rFonts w:ascii="Arial" w:hAnsi="Arial" w:cs="Arial"/>
          <w:noProof w:val="0"/>
          <w:sz w:val="24"/>
          <w:szCs w:val="24"/>
        </w:rPr>
      </w:pPr>
    </w:p>
    <w:p w:rsidR="00387FE5" w:rsidRDefault="00387FE5" w:rsidP="00387FE5">
      <w:pPr>
        <w:pStyle w:val="a3"/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387FE5" w:rsidRDefault="00387FE5" w:rsidP="00387FE5">
      <w:pPr>
        <w:pStyle w:val="a3"/>
        <w:spacing w:before="0"/>
        <w:ind w:left="4678" w:firstLine="0"/>
        <w:jc w:val="center"/>
        <w:rPr>
          <w:rFonts w:ascii="Arial" w:hAnsi="Arial" w:cs="Arial"/>
          <w:noProof w:val="0"/>
          <w:sz w:val="24"/>
          <w:szCs w:val="24"/>
        </w:rPr>
      </w:pPr>
    </w:p>
    <w:p w:rsidR="00387FE5" w:rsidRDefault="00387FE5" w:rsidP="00387FE5">
      <w:pPr>
        <w:pStyle w:val="a3"/>
        <w:spacing w:before="0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Перечень </w:t>
      </w:r>
    </w:p>
    <w:p w:rsidR="00387FE5" w:rsidRDefault="00387FE5" w:rsidP="00387FE5">
      <w:pPr>
        <w:pStyle w:val="a3"/>
        <w:spacing w:before="0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муниципальных программ городского округа Люберцы, подлежащих реализации с 01.01.2020</w:t>
      </w:r>
    </w:p>
    <w:p w:rsidR="00387FE5" w:rsidRDefault="00387FE5" w:rsidP="00387FE5">
      <w:pPr>
        <w:pStyle w:val="a3"/>
        <w:spacing w:before="0"/>
        <w:ind w:firstLine="0"/>
        <w:jc w:val="center"/>
        <w:rPr>
          <w:rFonts w:ascii="Arial" w:hAnsi="Arial" w:cs="Arial"/>
          <w:b/>
          <w:noProof w:val="0"/>
          <w:sz w:val="24"/>
          <w:szCs w:val="24"/>
        </w:rPr>
      </w:pP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379"/>
        <w:gridCol w:w="7654"/>
      </w:tblGrid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FE5" w:rsidRDefault="00387FE5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</w:rPr>
              <w:t>п</w:t>
            </w:r>
            <w:proofErr w:type="gramEnd"/>
            <w:r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FE5" w:rsidRDefault="00387FE5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Наименование (направление реализации) муниципальной программы городского округа Люберцы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Заказчик муниципальной программы</w:t>
            </w:r>
          </w:p>
        </w:tc>
      </w:tr>
      <w:tr w:rsidR="00387FE5" w:rsidTr="00387FE5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Здравоохранение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387FE5" w:rsidTr="00387FE5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защита населения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 сельского хозяйства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Экология и окружающая среда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 охране окружающей среды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Безопасность и обеспечение безопасности жизнедеятельности населения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pBdr>
                <w:bottom w:val="single" w:sz="6" w:space="7" w:color="EEEEEE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 гражданской обороне и чрезвычайным ситуациям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</w:rPr>
              <w:t>энергоэффективности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Предпринимательство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имуществом и муниципальными финансами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Информационно-аналитическое управление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 и функционирование дорожно-транспортного комплекса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Цифровое муниципальное образование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Архитектура и градостроительство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архитектуры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Формирование современной комфортной городской среды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благоустройства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Строительство объектов социальной инфраструктуры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387FE5" w:rsidTr="00387F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Переселение граждан из аварийного жилищного фонда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FE5" w:rsidRDefault="00387FE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</w:tbl>
    <w:p w:rsidR="00387FE5" w:rsidRDefault="00387FE5" w:rsidP="00387FE5">
      <w:pPr>
        <w:pStyle w:val="Default"/>
        <w:rPr>
          <w:rFonts w:ascii="Arial" w:hAnsi="Arial" w:cs="Arial"/>
        </w:rPr>
      </w:pPr>
    </w:p>
    <w:p w:rsidR="00ED5C93" w:rsidRDefault="00ED5C93">
      <w:bookmarkStart w:id="0" w:name="_GoBack"/>
      <w:bookmarkEnd w:id="0"/>
    </w:p>
    <w:sectPr w:rsidR="00ED5C93" w:rsidSect="00387F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93"/>
    <w:rsid w:val="00387FE5"/>
    <w:rsid w:val="00ED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87FE5"/>
    <w:pPr>
      <w:spacing w:before="120"/>
      <w:ind w:firstLine="720"/>
      <w:jc w:val="both"/>
    </w:pPr>
    <w:rPr>
      <w:noProof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87FE5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Default">
    <w:name w:val="Default"/>
    <w:rsid w:val="00387F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87FE5"/>
    <w:pPr>
      <w:spacing w:before="120"/>
      <w:ind w:firstLine="720"/>
      <w:jc w:val="both"/>
    </w:pPr>
    <w:rPr>
      <w:noProof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87FE5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Default">
    <w:name w:val="Default"/>
    <w:rsid w:val="00387F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0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2019-08-13T11:11:00Z</dcterms:created>
  <dcterms:modified xsi:type="dcterms:W3CDTF">2019-08-13T11:12:00Z</dcterms:modified>
</cp:coreProperties>
</file>