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2976"/>
        <w:gridCol w:w="1843"/>
        <w:gridCol w:w="1984"/>
        <w:gridCol w:w="1559"/>
        <w:gridCol w:w="1560"/>
        <w:gridCol w:w="1842"/>
      </w:tblGrid>
      <w:tr w:rsidR="00E50BBE" w:rsidTr="00E50BBE">
        <w:trPr>
          <w:trHeight w:val="1891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муниципального образования </w:t>
            </w:r>
          </w:p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20.12.2019 № 5050-ПА</w:t>
            </w:r>
          </w:p>
          <w:p w:rsidR="00E50BBE" w:rsidRDefault="00E50BB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950" w:right="26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>
              <w:rPr>
                <w:rFonts w:ascii="Arial" w:hAnsi="Arial" w:cs="Arial"/>
                <w:b/>
              </w:rPr>
              <w:t>Строительство объектов социальной инфраструктуры»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>
              <w:rPr>
                <w:rFonts w:ascii="Arial" w:hAnsi="Arial" w:cs="Arial"/>
                <w:lang w:eastAsia="ru-RU"/>
              </w:rPr>
              <w:tab/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E50BBE" w:rsidTr="00E50BBE">
        <w:trPr>
          <w:trHeight w:val="5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E50BBE" w:rsidTr="00E50BBE">
        <w:trPr>
          <w:trHeight w:val="5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E50BBE" w:rsidTr="00E50BBE">
        <w:trPr>
          <w:trHeight w:val="5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E50BBE" w:rsidTr="00E50BBE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E50BBE" w:rsidTr="00E50BBE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E50BBE" w:rsidTr="00E50BBE">
        <w:trPr>
          <w:trHeight w:val="6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E50BBE" w:rsidTr="00E50BBE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E50BBE" w:rsidTr="00E50BBE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E50BBE" w:rsidTr="00E50BBE">
        <w:trPr>
          <w:trHeight w:val="4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E50BBE" w:rsidTr="00E50BBE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1 366 559,32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415 743,50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726 523,82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224 292,00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E50BBE" w:rsidTr="00E50BBE"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Средства бюджета 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1 018 117,44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767 720,34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125 324,59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125 072,51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E50BBE" w:rsidTr="00E50BBE">
        <w:trPr>
          <w:trHeight w:val="4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12 203 200,00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3 351 100,00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2 515 500,00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E50BBE" w:rsidTr="00E50BBE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14 587 876,76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4 534 563,84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4 486 448,41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2864864,51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E50BBE" w:rsidTr="00E50BBE">
        <w:trPr>
          <w:trHeight w:val="423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E50BBE" w:rsidRDefault="00E50BB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в сфере культуры в 2020-2024гг. -  1 единица.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введенных в эксплуатацию объектов дошкольного образования за счет бюджетных средств       в 2020-2024гг. – 2020-1 проектирование (строительство не предусмотрено) единица, 2021- 1 единица.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Количество выполненных проектов по объектам дошкольного образования в 2020-1, 2021-2024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E50BBE" w:rsidRDefault="00E50BBE">
            <w:pPr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Количество введенных в эксплуатацию объектов дошкольного образования за счет внебюджетных источников 2020 году – 1 единица, 2021 году -4 единицы, 2022 году -3 единицы,2023 году - 3 единицы,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Количество введенных в эксплуатацию объектов общего образования в рамках реализации мероприятий по содействию созданию в субъектах Российской Федерации новых мест общеобразовательных организаций в 2020г. - 2 единицы, в 2021г. – 1 единица.   </w:t>
            </w:r>
          </w:p>
        </w:tc>
      </w:tr>
    </w:tbl>
    <w:p w:rsidR="00E50BBE" w:rsidRDefault="00E50BBE" w:rsidP="00E50BBE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Общая характеристика сферы реализации муниципальной программы, в том числе формулировка основных проблем, в указанной сфере и прогноз ее развития.</w:t>
      </w:r>
    </w:p>
    <w:p w:rsidR="00E50BBE" w:rsidRDefault="00E50BBE" w:rsidP="00E50BBE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 культуры и т.п.)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E50BBE" w:rsidRDefault="00E50BBE" w:rsidP="00E50BB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E50BBE" w:rsidRDefault="00E50BBE" w:rsidP="00E50BB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E50BBE" w:rsidRDefault="00E50BBE" w:rsidP="00E50BB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E50BBE" w:rsidRDefault="00E50BBE" w:rsidP="00E50BB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Острой ситуация, связанная со строительством социальных объектов, является в микрорайонах с высокой плотностью населения и темпами строительства. К 2021 году в городском округе Люберцы прогнозируется увеличение численности детей в возрасте от 2 месяцев до 7 лет.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E50BBE" w:rsidRDefault="00E50BBE" w:rsidP="00E50BB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E50BBE" w:rsidRDefault="00E50BBE" w:rsidP="00E50BBE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 учреждениях,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E50BBE" w:rsidRDefault="00E50BBE" w:rsidP="00E50BBE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В сфере культуры в период 2020-2024гг. в городском округе Люберцы будут преобладать тенденции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>
        <w:rPr>
          <w:rFonts w:ascii="Arial" w:hAnsi="Arial" w:cs="Arial"/>
        </w:rPr>
        <w:t xml:space="preserve"> Все это приведет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культуры.</w:t>
      </w:r>
    </w:p>
    <w:p w:rsidR="00E50BBE" w:rsidRDefault="00E50BBE" w:rsidP="00E50BBE">
      <w:pPr>
        <w:spacing w:after="20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программы.</w:t>
      </w:r>
    </w:p>
    <w:p w:rsidR="00E50BBE" w:rsidRDefault="00E50BBE" w:rsidP="00E50BB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Основной целью реализации Программы является повышение уровня  комфортного проживания и обеспеченности населения  </w:t>
      </w:r>
      <w:r>
        <w:rPr>
          <w:rFonts w:ascii="Arial" w:hAnsi="Arial" w:cs="Arial"/>
        </w:rPr>
        <w:br/>
        <w:t>городского округа Люберцы Московской области объектами социального назначения.</w:t>
      </w:r>
    </w:p>
    <w:p w:rsidR="00E50BBE" w:rsidRDefault="00E50BBE" w:rsidP="00E50BB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за счет  бюджетных средств и внебюджетных источников.</w:t>
      </w:r>
    </w:p>
    <w:p w:rsidR="00E50BBE" w:rsidRDefault="00E50BBE" w:rsidP="00E50BBE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E50BBE" w:rsidRDefault="00E50BBE" w:rsidP="00E50BBE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новых учреждений;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уровня нормативной обеспеченности учреждениями сферы культуры;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условий, обеспечивающих равный и свободный доступ населения ко всему спектру культурных благ;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улучшения культурно-досугового обслуживания населения.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пространства, развитию инфраструктуры системы дополнительного образования детей, повышению качества предоставления образовательных услуг в сфере культуры городского округа Люберцы Московской области, повышению многообразия и богатства творческих процессов.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</w:t>
      </w:r>
      <w:r>
        <w:rPr>
          <w:rFonts w:ascii="Arial" w:hAnsi="Arial" w:cs="Arial"/>
          <w:sz w:val="24"/>
          <w:szCs w:val="24"/>
        </w:rPr>
        <w:lastRenderedPageBreak/>
        <w:t xml:space="preserve">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E50BBE" w:rsidRDefault="00E50BBE" w:rsidP="00E50BB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Перечень подпрограмм и краткое их описание</w:t>
      </w:r>
    </w:p>
    <w:p w:rsidR="00E50BBE" w:rsidRDefault="00E50BBE" w:rsidP="00E50BB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"Строительство (реконструкция) объектов культуры" (далее - Подпрограмма 2).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2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E50BBE" w:rsidRDefault="00E50BBE" w:rsidP="00E50BBE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E50BBE" w:rsidRDefault="00E50BBE" w:rsidP="00E50BBE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Подпрограмма3 "Строительство (реконструкция) объектов образования" (далее - Подпрограмма 3).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3 направлены: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"Создание новых мест в общеобразовательных организациях в городском округе Люберцы 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строительство школ в городском округе Люберцы Московской области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E50BBE" w:rsidRDefault="00E50BBE" w:rsidP="00E50BB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К подпрограмме 2  «Строительство (реконструкция) объектов культуры» предусмотрено  основные мероприятие:</w:t>
      </w:r>
    </w:p>
    <w:p w:rsidR="00E50BBE" w:rsidRDefault="00E50BBE" w:rsidP="00E50BBE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Федеральный проект А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«Культурная среда». Обоснованием осуществления данного основного мероприятия является 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E50BBE" w:rsidRDefault="00E50BBE" w:rsidP="00E50BBE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3 «Строительство (реконструкция) объектов образования» предусмотрены следующие основные мероприятия:</w:t>
      </w:r>
    </w:p>
    <w:p w:rsidR="00E50BBE" w:rsidRDefault="00E50BBE" w:rsidP="00E50BB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Организация строительства (реконструкции) объектов дошкольного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E50BBE" w:rsidRDefault="00E50BBE" w:rsidP="00E50BB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Организация строительства (реконструкции) объектов общего образования за счет внебюджетных источников. 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E50BBE" w:rsidRDefault="00E50BBE" w:rsidP="00E50BB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E50BBE" w:rsidRDefault="00E50BBE" w:rsidP="00E50BB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Е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«Современная школа». Обоснованием осуществления данного основного мероприятия является 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E50BBE" w:rsidRDefault="00E50BBE" w:rsidP="00E50BB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E50BBE" w:rsidRDefault="00E50BBE" w:rsidP="00E50BBE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6. Порядок взаимодействия ответственного за выполнение мероприятия подпрограммы  с  заказчиком муниципальной программы.</w:t>
      </w:r>
    </w:p>
    <w:p w:rsidR="00E50BBE" w:rsidRDefault="00E50BBE" w:rsidP="00E50BBE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E50BBE" w:rsidRDefault="00E50BBE" w:rsidP="00E50BBE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№3715-ПА.</w:t>
      </w:r>
    </w:p>
    <w:p w:rsidR="00E50BBE" w:rsidRDefault="00E50BBE" w:rsidP="00E50BBE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E50BBE" w:rsidRDefault="00E50BBE" w:rsidP="00E50BBE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E50BBE" w:rsidRDefault="00E50BBE" w:rsidP="00E50BBE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E50BBE" w:rsidRDefault="00E50BBE" w:rsidP="00E50BBE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eastAsia="Calibri" w:hAnsi="Arial" w:cs="Arial"/>
        </w:rPr>
        <w:lastRenderedPageBreak/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E50BBE" w:rsidRDefault="00E50BBE" w:rsidP="00E50BBE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E50BBE" w:rsidRDefault="00E50BBE" w:rsidP="00E50BBE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Планируемые результаты реализации муниципальной программы "Строительство объектов социальной  инфраструктуры»</w:t>
      </w:r>
    </w:p>
    <w:p w:rsidR="00E50BBE" w:rsidRDefault="00E50BBE" w:rsidP="00E50BBE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Планируемые результаты реализации Программы указаны в приложении №1.</w:t>
      </w:r>
    </w:p>
    <w:p w:rsidR="00E50BBE" w:rsidRDefault="00E50BBE" w:rsidP="00E50BB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E50BBE" w:rsidRDefault="00E50BBE" w:rsidP="00E50BB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895"/>
        <w:gridCol w:w="1217"/>
        <w:gridCol w:w="3828"/>
        <w:gridCol w:w="3120"/>
        <w:gridCol w:w="2978"/>
      </w:tblGrid>
      <w:tr w:rsidR="00E50BBE" w:rsidTr="00E50BBE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№ 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E50BBE" w:rsidTr="00E50BBE">
        <w:trPr>
          <w:trHeight w:val="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E50BBE" w:rsidTr="00E50BBE">
        <w:trPr>
          <w:trHeight w:val="29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E50BBE" w:rsidTr="00E50BBE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E50BBE" w:rsidTr="00E50BBE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E50BBE" w:rsidTr="00E50BBE">
        <w:trPr>
          <w:trHeight w:val="14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E50BBE" w:rsidTr="00E50BBE">
        <w:trPr>
          <w:trHeight w:val="12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по объектам дошкольного образования за счет бюджетных средств. </w:t>
            </w:r>
          </w:p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E50BBE" w:rsidTr="00E50BBE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E50BBE" w:rsidTr="00E50BBE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E50BBE" w:rsidTr="00E50BBE">
        <w:trPr>
          <w:trHeight w:val="235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в эксплуатацию объектов общего образования в рамках реализации мероприятий по содействию созданию в субъектах Российской Федерации новых мест в </w:t>
            </w:r>
            <w:r>
              <w:rPr>
                <w:rFonts w:ascii="Arial" w:hAnsi="Arial" w:cs="Arial"/>
                <w:lang w:eastAsia="ru-RU"/>
              </w:rPr>
              <w:lastRenderedPageBreak/>
              <w:t>общеобразовательных организациях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</w:t>
            </w:r>
            <w:proofErr w:type="gramStart"/>
            <w:r>
              <w:rPr>
                <w:rFonts w:ascii="Arial" w:hAnsi="Arial" w:cs="Arial"/>
                <w:lang w:eastAsia="ru-RU"/>
              </w:rPr>
              <w:t>из количества выданных разрешений на ввод объектов общего образования в рамках реализации мероприятий по содействию созданию в субъектах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Российской Федерации новых мест в общеобразовательных </w:t>
            </w:r>
            <w:r>
              <w:rPr>
                <w:rFonts w:ascii="Arial" w:hAnsi="Arial" w:cs="Arial"/>
                <w:lang w:eastAsia="ru-RU"/>
              </w:rPr>
              <w:lastRenderedPageBreak/>
              <w:t>организациях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BBE" w:rsidRDefault="00E50B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E50BBE" w:rsidRDefault="00E50BBE" w:rsidP="00E50BB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E50BBE" w:rsidRDefault="00E50BBE" w:rsidP="00E50BBE">
      <w:pPr>
        <w:pStyle w:val="ConsPlusNormal"/>
        <w:tabs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 программе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E50BBE" w:rsidRDefault="00E50BBE" w:rsidP="00E50BBE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E50BBE" w:rsidRDefault="00E50BBE" w:rsidP="00E50BBE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45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1699"/>
        <w:gridCol w:w="1844"/>
        <w:gridCol w:w="1817"/>
        <w:gridCol w:w="12"/>
        <w:gridCol w:w="981"/>
        <w:gridCol w:w="12"/>
        <w:gridCol w:w="971"/>
        <w:gridCol w:w="1002"/>
        <w:gridCol w:w="993"/>
        <w:gridCol w:w="1139"/>
        <w:gridCol w:w="1143"/>
        <w:gridCol w:w="1024"/>
        <w:gridCol w:w="112"/>
        <w:gridCol w:w="34"/>
        <w:gridCol w:w="1000"/>
        <w:gridCol w:w="1232"/>
        <w:gridCol w:w="12"/>
      </w:tblGrid>
      <w:tr w:rsidR="00E50BBE" w:rsidTr="00E50BBE">
        <w:trPr>
          <w:gridAfter w:val="1"/>
          <w:wAfter w:w="12" w:type="dxa"/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E50BBE" w:rsidRDefault="00E50BBE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E50BBE" w:rsidTr="00E50BBE">
        <w:trPr>
          <w:gridAfter w:val="1"/>
          <w:wAfter w:w="12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2" w:type="dxa"/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E50BBE" w:rsidTr="00E50BBE">
        <w:trPr>
          <w:gridAfter w:val="1"/>
          <w:wAfter w:w="12" w:type="dxa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E50BBE" w:rsidTr="00E50BBE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  <w:tr w:rsidR="00E50BBE" w:rsidTr="00E50BBE">
        <w:trPr>
          <w:gridAfter w:val="1"/>
          <w:wAfter w:w="12" w:type="dxa"/>
          <w:trHeight w:val="245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E50BBE" w:rsidTr="00E50BBE">
        <w:trPr>
          <w:gridAfter w:val="1"/>
          <w:wAfter w:w="12" w:type="dxa"/>
          <w:trHeight w:val="91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E50BBE" w:rsidTr="00E50BBE">
        <w:trPr>
          <w:gridAfter w:val="1"/>
          <w:wAfter w:w="12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по объектам дошкольного образования за счет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E50BBE" w:rsidTr="00E50BBE">
        <w:trPr>
          <w:gridAfter w:val="1"/>
          <w:wAfter w:w="12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E50BBE" w:rsidTr="00E50BBE">
        <w:trPr>
          <w:gridAfter w:val="1"/>
          <w:wAfter w:w="12" w:type="dxa"/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E50BBE" w:rsidTr="00E50BBE">
        <w:trPr>
          <w:gridAfter w:val="1"/>
          <w:wAfter w:w="12" w:type="dxa"/>
          <w:trHeight w:val="20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содействию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созданию в субъектах Российской Федерации новых мест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E50BBE" w:rsidRDefault="00E50BBE" w:rsidP="00E50BBE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tabs>
          <w:tab w:val="left" w:pos="11199"/>
        </w:tabs>
        <w:ind w:left="11482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E50BBE" w:rsidRDefault="00E50BBE" w:rsidP="00E50BBE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 программе «Строительство объектов  </w:t>
      </w:r>
    </w:p>
    <w:p w:rsidR="00E50BBE" w:rsidRDefault="00E50BBE" w:rsidP="00E50BBE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социальной инфраструктуры»</w:t>
      </w:r>
    </w:p>
    <w:p w:rsidR="00E50BBE" w:rsidRDefault="00E50BBE" w:rsidP="00E50BBE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  <w:r>
        <w:rPr>
          <w:rFonts w:ascii="Arial" w:hAnsi="Arial" w:cs="Arial"/>
          <w:b/>
          <w:sz w:val="24"/>
          <w:szCs w:val="24"/>
        </w:rPr>
        <w:t xml:space="preserve">Паспорт подпрограммы 2 «Строительство (реконструкция) объектов культуры» </w:t>
      </w:r>
    </w:p>
    <w:p w:rsidR="00E50BBE" w:rsidRDefault="00E50BBE" w:rsidP="00E50BB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8"/>
        <w:gridCol w:w="1135"/>
        <w:gridCol w:w="2552"/>
        <w:gridCol w:w="1276"/>
        <w:gridCol w:w="1276"/>
        <w:gridCol w:w="1275"/>
        <w:gridCol w:w="1276"/>
        <w:gridCol w:w="1276"/>
        <w:gridCol w:w="1276"/>
      </w:tblGrid>
      <w:tr w:rsidR="00E50BBE" w:rsidTr="00E50BBE">
        <w:trPr>
          <w:trHeight w:val="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 подпрограммы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администрация городского округа Люберцы Московской области </w:t>
            </w:r>
          </w:p>
        </w:tc>
      </w:tr>
      <w:tr w:rsidR="00E50BBE" w:rsidTr="00E50BBE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50BBE" w:rsidRDefault="00E50BBE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годам реализации и главным распорядителям </w:t>
            </w:r>
          </w:p>
          <w:p w:rsidR="00E50BBE" w:rsidRDefault="00E50BBE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Расходы (тыс. рублей)</w:t>
            </w:r>
          </w:p>
        </w:tc>
      </w:tr>
      <w:tr w:rsidR="00E50BBE" w:rsidTr="00E50BBE">
        <w:trPr>
          <w:trHeight w:val="1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675" w:hanging="67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E50BBE" w:rsidTr="00E50BBE">
        <w:trPr>
          <w:trHeight w:val="35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Всего: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595 818,43</w:t>
            </w:r>
          </w:p>
        </w:tc>
      </w:tr>
      <w:tr w:rsidR="00E50BBE" w:rsidTr="00E50BBE">
        <w:trPr>
          <w:trHeight w:val="37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361 796,00</w:t>
            </w:r>
          </w:p>
        </w:tc>
      </w:tr>
      <w:tr w:rsidR="00E50BBE" w:rsidTr="00E50BBE">
        <w:trPr>
          <w:trHeight w:val="33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35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234 022,43</w:t>
            </w:r>
          </w:p>
        </w:tc>
      </w:tr>
    </w:tbl>
    <w:p w:rsidR="00E50BBE" w:rsidRDefault="00E50BBE" w:rsidP="00E50BBE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E50BBE" w:rsidRDefault="00E50BBE" w:rsidP="00E50BB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2.</w:t>
      </w:r>
    </w:p>
    <w:p w:rsidR="00E50BBE" w:rsidRDefault="00E50BBE" w:rsidP="00E50BB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E50BBE" w:rsidRDefault="00E50BBE" w:rsidP="00E50BB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Люберцы в рамках реализации основных мероприятий Подпрограммы 2.</w:t>
      </w:r>
    </w:p>
    <w:p w:rsidR="00E50BBE" w:rsidRDefault="00E50BBE" w:rsidP="00E50BB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государственной культурной политики, утвержденной Распоряжением Правительства Российской Федерации от 29.02.2016 №326-р.</w:t>
      </w:r>
    </w:p>
    <w:p w:rsidR="00E50BBE" w:rsidRDefault="00E50BBE" w:rsidP="00E50BBE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в сфере культуры.</w:t>
      </w:r>
    </w:p>
    <w:p w:rsidR="00E50BBE" w:rsidRDefault="00E50BBE" w:rsidP="00E50BBE">
      <w:pPr>
        <w:tabs>
          <w:tab w:val="left" w:pos="11490"/>
        </w:tabs>
        <w:ind w:firstLine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1490"/>
        </w:tabs>
        <w:ind w:firstLine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206"/>
        </w:tabs>
        <w:ind w:firstLine="963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3</w:t>
      </w:r>
    </w:p>
    <w:p w:rsidR="00E50BBE" w:rsidRDefault="00E50BBE" w:rsidP="00E50BBE">
      <w:pPr>
        <w:tabs>
          <w:tab w:val="left" w:pos="10206"/>
          <w:tab w:val="left" w:pos="10773"/>
          <w:tab w:val="left" w:pos="11302"/>
          <w:tab w:val="left" w:pos="11340"/>
          <w:tab w:val="right" w:pos="14884"/>
        </w:tabs>
        <w:ind w:firstLine="9639"/>
        <w:jc w:val="both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E50BBE" w:rsidRDefault="00E50BBE" w:rsidP="00E50BBE">
      <w:pPr>
        <w:tabs>
          <w:tab w:val="left" w:pos="10206"/>
          <w:tab w:val="left" w:pos="11152"/>
          <w:tab w:val="left" w:pos="11199"/>
        </w:tabs>
        <w:ind w:firstLine="96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 </w:t>
      </w:r>
      <w:proofErr w:type="gramStart"/>
      <w:r>
        <w:rPr>
          <w:rFonts w:ascii="Arial" w:hAnsi="Arial" w:cs="Arial"/>
        </w:rPr>
        <w:t>социальной</w:t>
      </w:r>
      <w:proofErr w:type="gramEnd"/>
      <w:r>
        <w:rPr>
          <w:rFonts w:ascii="Arial" w:hAnsi="Arial" w:cs="Arial"/>
        </w:rPr>
        <w:t xml:space="preserve"> </w:t>
      </w:r>
    </w:p>
    <w:p w:rsidR="00E50BBE" w:rsidRDefault="00E50BBE" w:rsidP="00E50BBE">
      <w:pPr>
        <w:tabs>
          <w:tab w:val="left" w:pos="10206"/>
          <w:tab w:val="left" w:pos="11152"/>
          <w:tab w:val="left" w:pos="11199"/>
        </w:tabs>
        <w:ind w:firstLine="963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инфраструктуры»</w:t>
      </w:r>
    </w:p>
    <w:p w:rsidR="00E50BBE" w:rsidRDefault="00E50BBE" w:rsidP="00E50BBE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E50BBE" w:rsidRDefault="00E50BBE" w:rsidP="00E50BBE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Перечень мероприятий  подпрограммы 2 «Строительство (реконструкция) объектов культуры»</w:t>
      </w:r>
    </w:p>
    <w:p w:rsidR="00E50BBE" w:rsidRDefault="00E50BBE" w:rsidP="00E50BBE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5165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1842"/>
        <w:gridCol w:w="1842"/>
        <w:gridCol w:w="992"/>
        <w:gridCol w:w="1135"/>
        <w:gridCol w:w="850"/>
        <w:gridCol w:w="851"/>
        <w:gridCol w:w="850"/>
        <w:gridCol w:w="851"/>
        <w:gridCol w:w="709"/>
        <w:gridCol w:w="967"/>
        <w:gridCol w:w="1584"/>
        <w:gridCol w:w="2126"/>
      </w:tblGrid>
      <w:tr w:rsidR="00E50BBE" w:rsidTr="00E50BBE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Мероприятия  программы/ подпрограммы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Источники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</w:rPr>
              <w:t xml:space="preserve">Объем финансирования мероприятия в году предшествующем году начала реализации программы 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Всего (тыс. руб.)</w:t>
            </w:r>
          </w:p>
        </w:tc>
        <w:tc>
          <w:tcPr>
            <w:tcW w:w="42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Ответственный за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выполнение мероприятия подпрограммы 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Результаты выполнения мероприятия программы/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подпрограммы</w:t>
            </w:r>
          </w:p>
        </w:tc>
      </w:tr>
      <w:tr w:rsidR="00E50BBE" w:rsidTr="00E50BBE">
        <w:trPr>
          <w:trHeight w:val="84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2023 год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2024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</w:p>
        </w:tc>
      </w:tr>
      <w:tr w:rsidR="00E50BBE" w:rsidTr="00E50BBE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Основное мероприятие  А</w:t>
            </w:r>
            <w:proofErr w:type="gramStart"/>
            <w:r>
              <w:rPr>
                <w:rFonts w:ascii="Arial" w:eastAsia="Calibri" w:hAnsi="Arial" w:cs="Arial"/>
              </w:rPr>
              <w:t>1</w:t>
            </w:r>
            <w:proofErr w:type="gramEnd"/>
            <w:r>
              <w:rPr>
                <w:rFonts w:ascii="Arial" w:eastAsia="Calibri" w:hAnsi="Arial" w:cs="Arial"/>
              </w:rPr>
              <w:t>. Федеральный проект «Культурная среда»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Управление строительства администрации городского округа </w:t>
            </w:r>
            <w:r>
              <w:rPr>
                <w:rFonts w:ascii="Arial" w:eastAsia="Calibri" w:hAnsi="Arial" w:cs="Arial"/>
              </w:rPr>
              <w:lastRenderedPageBreak/>
              <w:t>Люберцы</w:t>
            </w:r>
          </w:p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</w:rPr>
              <w:t xml:space="preserve"> в </w:t>
            </w:r>
          </w:p>
          <w:p w:rsidR="00E50BBE" w:rsidRDefault="00E50BB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эксплуатацию образовательных учреждений в сфере культуры  в 2020-0,2021-0, </w:t>
            </w:r>
            <w:r>
              <w:rPr>
                <w:rFonts w:ascii="Arial" w:eastAsia="Calibri" w:hAnsi="Arial" w:cs="Arial"/>
              </w:rPr>
              <w:lastRenderedPageBreak/>
              <w:t>2022-1 2023-0, 2024 –0 единиц.</w:t>
            </w:r>
          </w:p>
        </w:tc>
      </w:tr>
      <w:tr w:rsidR="00E50BBE" w:rsidTr="00E50BBE">
        <w:trPr>
          <w:trHeight w:val="412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555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555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221"/>
        </w:trPr>
        <w:tc>
          <w:tcPr>
            <w:tcW w:w="2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</w:t>
            </w:r>
            <w:proofErr w:type="gramStart"/>
            <w:r>
              <w:rPr>
                <w:rFonts w:ascii="Arial" w:eastAsia="Calibri" w:hAnsi="Arial" w:cs="Arial"/>
              </w:rPr>
              <w:t>1</w:t>
            </w:r>
            <w:proofErr w:type="gramEnd"/>
            <w:r>
              <w:rPr>
                <w:rFonts w:ascii="Arial" w:eastAsia="Calibri" w:hAnsi="Arial" w:cs="Arial"/>
              </w:rPr>
              <w:t>.2. Строительство (реконструкция) школ искусств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</w:rPr>
              <w:t xml:space="preserve"> в 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эксплуатацию образовательных учреждений в сфере культуры  в 2020-0,2021-0, 2022-1 2023-0, 2024 –0 единиц.</w:t>
            </w:r>
          </w:p>
        </w:tc>
      </w:tr>
      <w:tr w:rsidR="00E50BBE" w:rsidTr="00E50BBE">
        <w:trPr>
          <w:trHeight w:val="39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39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52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27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.2.1. Строительство детской школы искусств «Мир </w:t>
            </w:r>
            <w:r>
              <w:rPr>
                <w:rFonts w:ascii="Arial" w:hAnsi="Arial" w:cs="Arial"/>
              </w:rPr>
              <w:lastRenderedPageBreak/>
              <w:t>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hAnsi="Arial" w:cs="Arial"/>
              </w:rPr>
              <w:t xml:space="preserve"> А</w:t>
            </w:r>
            <w:proofErr w:type="gramEnd"/>
            <w:r>
              <w:rPr>
                <w:rFonts w:ascii="Arial" w:hAnsi="Arial" w:cs="Arial"/>
              </w:rPr>
              <w:t xml:space="preserve">  (ПИР и 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</w:t>
            </w:r>
            <w:r>
              <w:rPr>
                <w:rFonts w:ascii="Arial" w:eastAsia="Calibri" w:hAnsi="Arial" w:cs="Arial"/>
              </w:rPr>
              <w:lastRenderedPageBreak/>
              <w:t>ии городского округа Люберцы</w:t>
            </w:r>
          </w:p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Ввод в эксплуатацию школы искусств «Мир молодого </w:t>
            </w:r>
            <w:r>
              <w:rPr>
                <w:rFonts w:ascii="Arial" w:eastAsia="Calibri" w:hAnsi="Arial" w:cs="Arial"/>
              </w:rPr>
              <w:lastRenderedPageBreak/>
              <w:t>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eastAsia="Calibri" w:hAnsi="Arial" w:cs="Arial"/>
              </w:rPr>
              <w:t xml:space="preserve"> А</w:t>
            </w:r>
            <w:proofErr w:type="gramEnd"/>
          </w:p>
        </w:tc>
      </w:tr>
      <w:tr w:rsidR="00E50BBE" w:rsidTr="00E50BBE">
        <w:trPr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Средства </w:t>
            </w:r>
            <w:r>
              <w:rPr>
                <w:rFonts w:ascii="Arial" w:eastAsia="Calibri" w:hAnsi="Arial" w:cs="Arial"/>
              </w:rPr>
              <w:lastRenderedPageBreak/>
              <w:t>бюджета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361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8 229,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129 27</w:t>
            </w:r>
            <w:r>
              <w:rPr>
                <w:rFonts w:ascii="Arial" w:hAnsi="Arial" w:cs="Arial"/>
              </w:rPr>
              <w:lastRenderedPageBreak/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224 29</w:t>
            </w:r>
            <w:r>
              <w:rPr>
                <w:rFonts w:ascii="Arial" w:hAnsi="Arial" w:cs="Arial"/>
              </w:rPr>
              <w:lastRenderedPageBreak/>
              <w:t>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6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22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61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Итого по подпрограмме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  <w:tr w:rsidR="00E50BBE" w:rsidTr="00E50BBE">
        <w:trPr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pStyle w:val="ConsPlusNormal"/>
              <w:autoSpaceDE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</w:tr>
    </w:tbl>
    <w:p w:rsidR="00E50BBE" w:rsidRDefault="00E50BBE" w:rsidP="00E50BB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tabs>
          <w:tab w:val="left" w:pos="10632"/>
          <w:tab w:val="left" w:pos="10773"/>
          <w:tab w:val="left" w:pos="11152"/>
        </w:tabs>
        <w:ind w:left="10632"/>
        <w:rPr>
          <w:rFonts w:ascii="Arial" w:hAnsi="Arial" w:cs="Arial"/>
          <w:b/>
        </w:rPr>
      </w:pPr>
    </w:p>
    <w:p w:rsidR="00E50BBE" w:rsidRDefault="00E50BBE" w:rsidP="00E50BBE">
      <w:pPr>
        <w:tabs>
          <w:tab w:val="left" w:pos="10632"/>
          <w:tab w:val="left" w:pos="10773"/>
          <w:tab w:val="left" w:pos="11055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>Приложение №  4</w:t>
      </w:r>
    </w:p>
    <w:p w:rsidR="00E50BBE" w:rsidRDefault="00E50BBE" w:rsidP="00E50BBE">
      <w:pPr>
        <w:tabs>
          <w:tab w:val="left" w:pos="10632"/>
          <w:tab w:val="left" w:pos="10773"/>
          <w:tab w:val="left" w:pos="11302"/>
          <w:tab w:val="right" w:pos="14884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E50BBE" w:rsidRDefault="00E50BBE" w:rsidP="00E50BBE">
      <w:pPr>
        <w:tabs>
          <w:tab w:val="left" w:pos="10632"/>
          <w:tab w:val="left" w:pos="11152"/>
          <w:tab w:val="left" w:pos="11199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E50BBE" w:rsidRDefault="00E50BBE" w:rsidP="00E50BBE">
      <w:pPr>
        <w:tabs>
          <w:tab w:val="left" w:pos="10632"/>
          <w:tab w:val="left" w:pos="10773"/>
          <w:tab w:val="left" w:pos="11152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E50BBE" w:rsidRDefault="00E50BBE" w:rsidP="00E50BBE">
      <w:pPr>
        <w:jc w:val="center"/>
        <w:rPr>
          <w:rFonts w:ascii="Arial" w:hAnsi="Arial" w:cs="Arial"/>
          <w:b/>
        </w:rPr>
      </w:pPr>
    </w:p>
    <w:p w:rsidR="00E50BBE" w:rsidRDefault="00E50BBE" w:rsidP="00E50BB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2 Организация строительства (реконструкция) объектов культуры </w:t>
      </w:r>
      <w:r>
        <w:rPr>
          <w:rFonts w:ascii="Arial" w:hAnsi="Arial" w:cs="Arial"/>
          <w:b/>
        </w:rPr>
        <w:br/>
        <w:t>за счет бюджетных источников Подпрограммы 1 «Организация строительства (реконструкция) объектов культуры»</w:t>
      </w:r>
    </w:p>
    <w:p w:rsidR="00E50BBE" w:rsidRDefault="00E50BBE" w:rsidP="00E50BBE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554"/>
        <w:gridCol w:w="439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E50BBE" w:rsidTr="00E50BB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Мощность/ прирост мощности объекта (кв. метр, погонных метров, мест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на 01.01.2020 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E50BBE" w:rsidTr="00E50BBE">
        <w:trPr>
          <w:trHeight w:val="8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E50BBE" w:rsidTr="00E50BB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Строительство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(ПИР и строительство)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1200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595 818,43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50BBE" w:rsidTr="00E50BB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50BBE" w:rsidTr="00E50BB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234 022,43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125 072,61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50BBE" w:rsidTr="00E50BBE">
        <w:trPr>
          <w:gridBefore w:val="3"/>
          <w:gridAfter w:val="8"/>
          <w:wBefore w:w="4098" w:type="dxa"/>
          <w:wAfter w:w="7938" w:type="dxa"/>
          <w:trHeight w:val="100"/>
        </w:trPr>
        <w:tc>
          <w:tcPr>
            <w:tcW w:w="313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tabs>
          <w:tab w:val="left" w:pos="9781"/>
          <w:tab w:val="left" w:pos="10773"/>
          <w:tab w:val="right" w:pos="14884"/>
        </w:tabs>
        <w:ind w:firstLine="9781"/>
        <w:jc w:val="both"/>
        <w:rPr>
          <w:rFonts w:ascii="Arial" w:hAnsi="Arial" w:cs="Arial"/>
        </w:rPr>
      </w:pPr>
      <w:bookmarkStart w:id="1" w:name="P4438"/>
      <w:bookmarkStart w:id="2" w:name="P4590"/>
      <w:bookmarkEnd w:id="1"/>
      <w:bookmarkEnd w:id="2"/>
      <w:r>
        <w:rPr>
          <w:rFonts w:ascii="Arial" w:hAnsi="Arial" w:cs="Arial"/>
        </w:rPr>
        <w:t>Приложение №  5</w:t>
      </w:r>
    </w:p>
    <w:p w:rsidR="00E50BBE" w:rsidRDefault="00E50BBE" w:rsidP="00E50BBE">
      <w:pPr>
        <w:tabs>
          <w:tab w:val="left" w:pos="9781"/>
          <w:tab w:val="left" w:pos="10773"/>
          <w:tab w:val="left" w:pos="11340"/>
          <w:tab w:val="right" w:pos="14884"/>
        </w:tabs>
        <w:ind w:firstLine="9781"/>
        <w:jc w:val="both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E50BBE" w:rsidRDefault="00E50BBE" w:rsidP="00E50BBE">
      <w:pPr>
        <w:tabs>
          <w:tab w:val="left" w:pos="9781"/>
          <w:tab w:val="left" w:pos="11152"/>
          <w:tab w:val="left" w:pos="11199"/>
        </w:tabs>
        <w:ind w:firstLine="97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E50BBE" w:rsidRDefault="00E50BBE" w:rsidP="00E50BBE">
      <w:pPr>
        <w:tabs>
          <w:tab w:val="left" w:pos="9781"/>
          <w:tab w:val="left" w:pos="11152"/>
          <w:tab w:val="left" w:pos="11199"/>
        </w:tabs>
        <w:ind w:firstLine="9781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социальной   инфраструктуры»</w:t>
      </w:r>
    </w:p>
    <w:p w:rsidR="00E50BBE" w:rsidRDefault="00E50BBE" w:rsidP="00E50BBE">
      <w:pPr>
        <w:jc w:val="center"/>
        <w:rPr>
          <w:rFonts w:ascii="Arial" w:hAnsi="Arial" w:cs="Arial"/>
        </w:rPr>
      </w:pPr>
    </w:p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 "Строительство (реконструкция) объектов образования"</w:t>
      </w:r>
    </w:p>
    <w:p w:rsidR="00E50BBE" w:rsidRDefault="00E50BBE" w:rsidP="00E50BBE">
      <w:pPr>
        <w:jc w:val="center"/>
        <w:rPr>
          <w:rFonts w:ascii="Arial" w:hAnsi="Arial" w:cs="Arial"/>
        </w:rPr>
      </w:pPr>
    </w:p>
    <w:tbl>
      <w:tblPr>
        <w:tblW w:w="1474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4"/>
        <w:gridCol w:w="1418"/>
        <w:gridCol w:w="2268"/>
        <w:gridCol w:w="1276"/>
        <w:gridCol w:w="1417"/>
        <w:gridCol w:w="1418"/>
        <w:gridCol w:w="1417"/>
        <w:gridCol w:w="1560"/>
        <w:gridCol w:w="1417"/>
      </w:tblGrid>
      <w:tr w:rsidR="00E50BBE" w:rsidTr="00E50BBE">
        <w:trPr>
          <w:trHeight w:val="35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2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E50BBE" w:rsidTr="00E50BBE">
        <w:trPr>
          <w:trHeight w:val="208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E50BBE" w:rsidTr="00E50BBE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E50BBE" w:rsidTr="00E50BBE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4 489 472,82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4 285 085,51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13 992 058,33</w:t>
            </w:r>
          </w:p>
        </w:tc>
      </w:tr>
      <w:tr w:rsidR="00E50BBE" w:rsidTr="00E50BBE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407 514,5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597 248,82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1 004 763,32</w:t>
            </w:r>
          </w:p>
        </w:tc>
      </w:tr>
      <w:tr w:rsidR="00E50BBE" w:rsidTr="00E50BBE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730 858,32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53 236,69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784 095,01</w:t>
            </w:r>
          </w:p>
        </w:tc>
      </w:tr>
      <w:tr w:rsidR="00E50BBE" w:rsidTr="00E50BBE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3 351 100,0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3 634 600,00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12 203 200,00</w:t>
            </w:r>
          </w:p>
        </w:tc>
      </w:tr>
    </w:tbl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E50BBE" w:rsidRDefault="00E50BBE" w:rsidP="00E50BB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3.</w:t>
      </w:r>
    </w:p>
    <w:p w:rsidR="00E50BBE" w:rsidRDefault="00E50BBE" w:rsidP="00E50BB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существующей инфраструктуре с учётом демографического роста контингента школьников остается риск обучения во вторую смену, контингента дошкольников риск переполнения групп в детских садах. Вторая смена в системе общего образования существует в шести школах городского округа Люберцы и составляет 2,5% учащихся. 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городского округа Люберцы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Так в 2020-2024 годах планируется строительство  14 объектов дошкольных образования. 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3 реализуются в соответствии с распоряжением Правительства Российской Федерации от 23.10.2015 </w:t>
      </w:r>
      <w:r>
        <w:rPr>
          <w:rFonts w:ascii="Arial" w:hAnsi="Arial" w:cs="Arial"/>
          <w:sz w:val="24"/>
          <w:szCs w:val="24"/>
        </w:rPr>
        <w:br/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Многие здания школ спроектированы и построены в середине 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Таким образом, необходимость реализации Подпрограммы 3 обусловлена высокой социальной значимостью решаемых </w:t>
      </w:r>
      <w:r>
        <w:rPr>
          <w:rFonts w:ascii="Arial" w:hAnsi="Arial" w:cs="Arial"/>
          <w:sz w:val="24"/>
          <w:szCs w:val="24"/>
        </w:rPr>
        <w:lastRenderedPageBreak/>
        <w:t xml:space="preserve">задач                    по формированию условий для получения качественного общего образования. Так в 2020-2024 годах планируется строительство 14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E50BBE" w:rsidRDefault="00E50BBE" w:rsidP="00E50B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городского округа Люберцы Московской области, требованиями законодательства Российской Федерации, требованиями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E50BBE" w:rsidRDefault="00E50BBE" w:rsidP="00E50BBE">
      <w:pPr>
        <w:tabs>
          <w:tab w:val="left" w:pos="83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50BBE" w:rsidRDefault="00E50BBE" w:rsidP="00E50BBE">
      <w:pPr>
        <w:tabs>
          <w:tab w:val="left" w:pos="8370"/>
        </w:tabs>
        <w:rPr>
          <w:rFonts w:ascii="Arial" w:hAnsi="Arial" w:cs="Arial"/>
        </w:rPr>
      </w:pPr>
    </w:p>
    <w:p w:rsidR="00E50BBE" w:rsidRDefault="00E50BBE" w:rsidP="00E50BBE">
      <w:pPr>
        <w:tabs>
          <w:tab w:val="left" w:pos="8370"/>
        </w:tabs>
        <w:rPr>
          <w:rFonts w:ascii="Arial" w:hAnsi="Arial" w:cs="Arial"/>
        </w:rPr>
      </w:pPr>
    </w:p>
    <w:p w:rsidR="00E50BBE" w:rsidRDefault="00E50BBE" w:rsidP="00E50BBE">
      <w:pPr>
        <w:tabs>
          <w:tab w:val="left" w:pos="8370"/>
        </w:tabs>
        <w:rPr>
          <w:rFonts w:ascii="Arial" w:hAnsi="Arial" w:cs="Arial"/>
        </w:rPr>
      </w:pPr>
    </w:p>
    <w:p w:rsidR="00E50BBE" w:rsidRDefault="00E50BBE" w:rsidP="00E50BBE">
      <w:pPr>
        <w:tabs>
          <w:tab w:val="left" w:pos="8370"/>
        </w:tabs>
        <w:rPr>
          <w:rFonts w:ascii="Arial" w:hAnsi="Arial" w:cs="Arial"/>
        </w:rPr>
      </w:pPr>
    </w:p>
    <w:p w:rsidR="00E50BBE" w:rsidRDefault="00E50BBE" w:rsidP="00E50BBE">
      <w:pPr>
        <w:tabs>
          <w:tab w:val="left" w:pos="10490"/>
          <w:tab w:val="left" w:pos="10773"/>
          <w:tab w:val="right" w:pos="14884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>Приложение №  6</w:t>
      </w:r>
    </w:p>
    <w:p w:rsidR="00E50BBE" w:rsidRDefault="00E50BBE" w:rsidP="00E50BBE">
      <w:pPr>
        <w:tabs>
          <w:tab w:val="left" w:pos="10490"/>
          <w:tab w:val="left" w:pos="10773"/>
          <w:tab w:val="left" w:pos="11340"/>
          <w:tab w:val="right" w:pos="14884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E50BBE" w:rsidRDefault="00E50BBE" w:rsidP="00E50BBE">
      <w:pPr>
        <w:tabs>
          <w:tab w:val="left" w:pos="10490"/>
          <w:tab w:val="left" w:pos="11152"/>
          <w:tab w:val="left" w:pos="11199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социальной  инфраструктуры»</w:t>
      </w:r>
    </w:p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E50BBE" w:rsidRDefault="00E50BBE" w:rsidP="00E50BB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E50BBE" w:rsidRDefault="00E50BBE" w:rsidP="00E50BBE">
      <w:pPr>
        <w:jc w:val="center"/>
        <w:rPr>
          <w:rFonts w:ascii="Arial" w:hAnsi="Arial" w:cs="Arial"/>
        </w:rPr>
      </w:pPr>
    </w:p>
    <w:tbl>
      <w:tblPr>
        <w:tblpPr w:leftFromText="180" w:rightFromText="180" w:bottomFromText="200" w:vertAnchor="text" w:tblpX="-222" w:tblpY="1"/>
        <w:tblOverlap w:val="never"/>
        <w:tblW w:w="16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046"/>
        <w:gridCol w:w="1276"/>
        <w:gridCol w:w="992"/>
        <w:gridCol w:w="1080"/>
        <w:gridCol w:w="1047"/>
        <w:gridCol w:w="1079"/>
        <w:gridCol w:w="1047"/>
        <w:gridCol w:w="992"/>
        <w:gridCol w:w="992"/>
        <w:gridCol w:w="851"/>
        <w:gridCol w:w="992"/>
        <w:gridCol w:w="1843"/>
        <w:gridCol w:w="1843"/>
      </w:tblGrid>
      <w:tr w:rsidR="00E50BBE" w:rsidTr="00E50BBE">
        <w:trPr>
          <w:gridAfter w:val="1"/>
          <w:wAfter w:w="1843" w:type="dxa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Мероприятие </w:t>
            </w:r>
          </w:p>
          <w:p w:rsidR="00E50BBE" w:rsidRDefault="00E50BBE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Объем финансирования мероприятия в году, предшествующем году начала реализации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муниципальной программы (тыс. руб.)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 (тыс. руб.)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E50BBE" w:rsidTr="00E50BBE">
        <w:trPr>
          <w:gridAfter w:val="1"/>
          <w:wAfter w:w="1843" w:type="dxa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E50BBE" w:rsidTr="00E50BBE">
        <w:trPr>
          <w:gridAfter w:val="1"/>
          <w:wAfter w:w="1843" w:type="dxa"/>
          <w:trHeight w:val="56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дошкольного образования   в 2020-0, 2021-0, 2022-1, 2023-0, 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.- 0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6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187 904,05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29 639,72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18 189,65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0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5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435 094,77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206 093,7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229 001,07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0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6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3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8 300, 00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8 300, 00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4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0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8 300, 00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8 300, 00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1.1.1 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для строительства детского сада на 150 мест по адресу: г. о. Люберцы, пос. 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выполненных проектов по объектам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дошкольного образования за счет бюджетных средств в 2020-1,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8 300,00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8 300,00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35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1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8 300,00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8 300,00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цы</w:t>
            </w:r>
          </w:p>
          <w:p w:rsidR="00E50BBE" w:rsidRDefault="00E50BB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объектов дошкольного образования за счет бюджетных средств в 2020-0, 2021-0, 2022-1, 2023-0, 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–0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единиц. 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187 904,05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9 889,65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197 793,70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eastAsia="ru-RU"/>
              </w:rPr>
            </w:pPr>
          </w:p>
        </w:tc>
      </w:tr>
      <w:tr w:rsidR="00E50BBE" w:rsidTr="00E50BBE">
        <w:trPr>
          <w:gridAfter w:val="1"/>
          <w:wAfter w:w="1843" w:type="dxa"/>
          <w:trHeight w:val="5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1.2.1 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ЖК «Люберецкий»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31.12. 202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E50BBE" w:rsidTr="00E50BBE">
        <w:trPr>
          <w:gridAfter w:val="1"/>
          <w:wAfter w:w="1843" w:type="dxa"/>
          <w:trHeight w:val="6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405 455,05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 904,05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P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</w:t>
            </w:r>
            <w:r>
              <w:rPr>
                <w:rFonts w:ascii="Arial" w:hAnsi="Arial" w:cs="Arial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889,65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4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-4 единицы,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5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5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4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 Строительство (реконструкция) объектов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объектов дошкольного образования  за счет внебюджетных источников 12 единиц.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-4 единицы,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6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2020-2021 гг.) (ПИР и строительство)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г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E50BBE" w:rsidTr="00E50BBE">
        <w:trPr>
          <w:gridAfter w:val="1"/>
          <w:wAfter w:w="1843" w:type="dxa"/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1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2021-2023 гг.) (ПИР и строительство)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0101.2021-31.12.2023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(детский сад на 350 мест, 2019-2021 гг.) (ПИР и строительство)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01.01.2020- 12.12.2022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E50BBE" w:rsidTr="00E50BBE">
        <w:trPr>
          <w:gridAfter w:val="1"/>
          <w:wAfter w:w="1843" w:type="dxa"/>
          <w:trHeight w:val="71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75 000,0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275 000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75 000,0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2.1.4.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пос. Север (детский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сад на 360 мест, 2020-2021 гг.) (ПИР и строительство)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1.01.2020-31.12.2021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360 мест</w:t>
            </w: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5.1.5.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2022-2023 гг.) (ПИР и строительство)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1.01.2022-31.12.2023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360 мест</w:t>
            </w: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2.1.6.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01.01.2023-31.12.2024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360 мест</w:t>
            </w: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360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180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180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2.1.7.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5.1.7.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E50BBE" w:rsidTr="00E50BBE">
        <w:trPr>
          <w:gridAfter w:val="1"/>
          <w:wAfter w:w="1843" w:type="dxa"/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4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0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2.1.8.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5.1.8.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северо-восточная часть </w:t>
            </w:r>
            <w:r>
              <w:rPr>
                <w:rFonts w:ascii="Arial" w:hAnsi="Arial" w:cs="Arial"/>
              </w:rPr>
              <w:lastRenderedPageBreak/>
              <w:t>(детский сад на 250 мест, 2021-2022 гг.) 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250 мест</w:t>
            </w:r>
          </w:p>
        </w:tc>
      </w:tr>
      <w:tr w:rsidR="00E50BBE" w:rsidTr="00E50BBE">
        <w:trPr>
          <w:gridAfter w:val="1"/>
          <w:wAfter w:w="1843" w:type="dxa"/>
          <w:trHeight w:val="7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2.1.9.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5.1.9.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250 мест</w:t>
            </w:r>
          </w:p>
        </w:tc>
      </w:tr>
      <w:tr w:rsidR="00E50BBE" w:rsidTr="00E50BBE">
        <w:trPr>
          <w:gridAfter w:val="1"/>
          <w:wAfter w:w="1843" w:type="dxa"/>
          <w:trHeight w:val="6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2.1.10.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60 мест</w:t>
            </w:r>
          </w:p>
        </w:tc>
      </w:tr>
      <w:tr w:rsidR="00E50BBE" w:rsidTr="00E50BBE">
        <w:trPr>
          <w:gridAfter w:val="1"/>
          <w:wAfter w:w="1843" w:type="dxa"/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 220 мест</w:t>
            </w:r>
          </w:p>
        </w:tc>
      </w:tr>
      <w:tr w:rsidR="00E50BBE" w:rsidTr="00E50BBE">
        <w:trPr>
          <w:gridAfter w:val="1"/>
          <w:wAfter w:w="1843" w:type="dxa"/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7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2.1.12.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 1.12. г. о. Люберцы, ул. 8 Марта (детский сад на 350 мест, 2019-2022 гг.)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(ПИР и строительство)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E50BBE" w:rsidTr="00E50BBE">
        <w:trPr>
          <w:gridAfter w:val="1"/>
          <w:wAfter w:w="1843" w:type="dxa"/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262 500,00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83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06 Организация строительства (реконструкция) объектов общего образования за счет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2021 году – 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8 880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700,00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2 548 10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2 544 2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1783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1 215 0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790 0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(общеобразовательная школа на 1 500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1 500 мест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296 400,00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1 036 500,00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296 400,00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0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3.1.2.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пос.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Север (общеобразовательная школа на 1 100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тельной школы на 1100 мест</w:t>
            </w:r>
          </w:p>
        </w:tc>
      </w:tr>
      <w:tr w:rsidR="00E50BBE" w:rsidTr="00E50BBE">
        <w:trPr>
          <w:gridAfter w:val="1"/>
          <w:wAfter w:w="1843" w:type="dxa"/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9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1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3.1.3.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900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общеобразовательной школы на 900 мест</w:t>
            </w:r>
          </w:p>
        </w:tc>
      </w:tr>
      <w:tr w:rsidR="00E50BBE" w:rsidTr="00E50BBE">
        <w:trPr>
          <w:gridAfter w:val="1"/>
          <w:wAfter w:w="1843" w:type="dxa"/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4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3.1.4.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01.01.2023 -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4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3.1.5.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(общеобразовательная школа на 700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Открытие новой  общеобразовательной школы на 700 мест </w:t>
            </w:r>
          </w:p>
        </w:tc>
      </w:tr>
      <w:tr w:rsidR="00E50BBE" w:rsidTr="00E50BBE">
        <w:trPr>
          <w:gridAfter w:val="1"/>
          <w:wAfter w:w="1843" w:type="dxa"/>
          <w:trHeight w:val="2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3.1.6.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6.1.6.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12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(общеобразовательная школа на 1 500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 общеобразовательной школы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 1500 мест</w:t>
            </w:r>
          </w:p>
        </w:tc>
      </w:tr>
      <w:tr w:rsidR="00E50BBE" w:rsidTr="00E50BBE">
        <w:trPr>
          <w:gridAfter w:val="1"/>
          <w:wAfter w:w="1843" w:type="dxa"/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3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826 800,00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8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826 800,00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3.1.7.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общеобразовательной  школы на 1100 мест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2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3.1.8.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6.1.8.  г. о. Люберцы, северо-восточная часть (общеобразовательная школа на 825мест)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825 мест</w:t>
            </w: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850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425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425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3.1.9.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6.1.9.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(общеобразовательная школа на 825мест)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школы на 825 мест</w:t>
            </w: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3.1.10.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(общеобразовательная школа на 1 170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</w:t>
            </w:r>
            <w:r>
              <w:rPr>
                <w:rFonts w:ascii="Arial" w:hAnsi="Arial" w:cs="Arial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Открытие новой общеобразовательной  школы на 1 170 мест</w:t>
            </w: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877 500,00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877 500,00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1А (общеобразовательная школа на 825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</w:t>
            </w:r>
            <w:r>
              <w:rPr>
                <w:rFonts w:ascii="Arial" w:hAnsi="Arial" w:cs="Arial"/>
              </w:rPr>
              <w:lastRenderedPageBreak/>
              <w:t>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Открытие новой общеобразовательной  школы н 825 мест</w:t>
            </w: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Федеральный проект «Современная 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– 2 единица, в 2021 г. – 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единицы,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E50BBE" w:rsidTr="00E50BBE">
        <w:trPr>
          <w:gridAfter w:val="1"/>
          <w:wAfter w:w="1843" w:type="dxa"/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226 408,46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599 308,27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219 610,45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379 697,82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24 530,05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754 455,29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712 668,67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4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4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932 279,12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8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6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Федерации новых мест общеобразовательных организациях  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– 0 единиц</w:t>
            </w:r>
          </w:p>
        </w:tc>
      </w:tr>
      <w:tr w:rsidR="00E50BBE" w:rsidTr="00E50BBE">
        <w:trPr>
          <w:gridAfter w:val="1"/>
          <w:wAfter w:w="1843" w:type="dxa"/>
          <w:trHeight w:val="2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226 408,46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599 308,27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219 610,45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379 697,82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24 530,05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754 455,29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712 668,67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8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932 279,12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4.1.1.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26 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дополнительных  400 учебных мест в целях обеспечения односменного режима обучения</w:t>
            </w:r>
          </w:p>
        </w:tc>
      </w:tr>
      <w:tr w:rsidR="00E50BBE" w:rsidTr="00E50BBE">
        <w:trPr>
          <w:gridAfter w:val="1"/>
          <w:wAfter w:w="1843" w:type="dxa"/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39 868,00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443 264,9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63 567,08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379 697,82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4 429,00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248 738,56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206 951,94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6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44 297,00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692 003,46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270 519,02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4.1.2.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E50BBE" w:rsidTr="00E50BBE">
        <w:trPr>
          <w:gridAfter w:val="1"/>
          <w:wAfter w:w="1843" w:type="dxa"/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118 132,03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95 091,20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95 091,20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12 500,00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307 277,98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307 277,98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7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130 632,03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402 369,18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402 369,18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1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4.1.3.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анию МОУ Кадетская школа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Создание дополнительных  200 учебных мест в целях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обеспечения односменного режима обучения</w:t>
            </w:r>
          </w:p>
        </w:tc>
      </w:tr>
      <w:tr w:rsidR="00E50BBE" w:rsidTr="00E50BBE">
        <w:trPr>
          <w:gridAfter w:val="1"/>
          <w:wAfter w:w="1843" w:type="dxa"/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68 408,4</w:t>
            </w: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60 952,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60 952,1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7 601,05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198 438,75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198 438,75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3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2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76 009,48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259 390.92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259 390.92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58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50BBE" w:rsidTr="00E50BBE">
        <w:trPr>
          <w:gridAfter w:val="1"/>
          <w:wAfter w:w="1843" w:type="dxa"/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226 408,46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1 004 763,32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407 514,5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597 248,82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24 530,05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784 095,01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730 858,32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53 236,69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2 388 800,00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12 203 200,00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3 351 100,0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3 634 600,00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gridAfter w:val="1"/>
          <w:wAfter w:w="1843" w:type="dxa"/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2 636 738,51,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13 992 058,33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4 489 472,82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4 285 085,51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</w:tbl>
    <w:p w:rsidR="00E50BBE" w:rsidRDefault="00E50BBE" w:rsidP="00E50BBE">
      <w:pPr>
        <w:tabs>
          <w:tab w:val="left" w:pos="10490"/>
          <w:tab w:val="left" w:pos="10773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>Приложение №  7</w:t>
      </w:r>
    </w:p>
    <w:p w:rsidR="00E50BBE" w:rsidRDefault="00E50BBE" w:rsidP="00E50BBE">
      <w:pPr>
        <w:tabs>
          <w:tab w:val="left" w:pos="10490"/>
          <w:tab w:val="left" w:pos="10773"/>
          <w:tab w:val="left" w:pos="11302"/>
          <w:tab w:val="left" w:pos="11340"/>
          <w:tab w:val="right" w:pos="14884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E50BBE" w:rsidRDefault="00E50BBE" w:rsidP="00E50BBE">
      <w:pPr>
        <w:tabs>
          <w:tab w:val="left" w:pos="10490"/>
          <w:tab w:val="left" w:pos="11152"/>
          <w:tab w:val="left" w:pos="11199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E50BBE" w:rsidRDefault="00E50BBE" w:rsidP="00E50BBE">
      <w:pPr>
        <w:tabs>
          <w:tab w:val="left" w:pos="10490"/>
          <w:tab w:val="left" w:pos="10773"/>
          <w:tab w:val="left" w:pos="11152"/>
          <w:tab w:val="left" w:pos="11340"/>
        </w:tabs>
        <w:ind w:left="10490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E50BBE" w:rsidRDefault="00E50BBE" w:rsidP="00E50BBE">
      <w:pPr>
        <w:jc w:val="center"/>
        <w:rPr>
          <w:rFonts w:ascii="Arial" w:hAnsi="Arial" w:cs="Arial"/>
          <w:b/>
        </w:rPr>
      </w:pPr>
    </w:p>
    <w:p w:rsidR="00E50BBE" w:rsidRDefault="00E50BBE" w:rsidP="00E50BB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Подпрограммы 3 «Строительство (реконструкция) объектов образования»</w:t>
      </w:r>
    </w:p>
    <w:p w:rsidR="00E50BBE" w:rsidRDefault="00E50BBE" w:rsidP="00E50BBE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E50BBE" w:rsidTr="00E50BB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Мощность/ прирост мощности объекта (кв. метр,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погонных метров, место,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E50BBE" w:rsidTr="00E50BBE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для строительства детского сада на 150 мест по адресу: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пос. 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8 300,00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87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8 300,0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8 300,0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426 794,07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405 455,05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187 904,05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9 889,65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435 094,77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435 094,77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206 093,00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405 455,05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187 904,05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29 639,72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18 189.65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055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8</w:t>
      </w:r>
    </w:p>
    <w:p w:rsidR="00E50BBE" w:rsidRDefault="00E50BBE" w:rsidP="00E50BBE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E50BBE" w:rsidRDefault="00E50BBE" w:rsidP="00E50BBE">
      <w:pPr>
        <w:tabs>
          <w:tab w:val="left" w:pos="11152"/>
          <w:tab w:val="left" w:pos="11199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E50BBE" w:rsidRDefault="00E50BBE" w:rsidP="00E50BBE">
      <w:pPr>
        <w:tabs>
          <w:tab w:val="left" w:pos="10773"/>
          <w:tab w:val="left" w:pos="11152"/>
          <w:tab w:val="left" w:pos="11340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E50BBE" w:rsidRDefault="00E50BBE" w:rsidP="00E50BBE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E50BBE" w:rsidRDefault="00E50BBE" w:rsidP="00E50BBE">
      <w:pPr>
        <w:jc w:val="center"/>
        <w:rPr>
          <w:rFonts w:ascii="Arial" w:hAnsi="Arial" w:cs="Arial"/>
          <w:b/>
        </w:rPr>
      </w:pPr>
      <w:bookmarkStart w:id="3" w:name="_Hlk26724777"/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5 Организация строительства (реконструкция) объектов дошкольного образования за счет внебюджетных источников Подпрограммы 3 «Строительство (реконструкция) объектов образования»</w:t>
      </w:r>
    </w:p>
    <w:p w:rsidR="00E50BBE" w:rsidRDefault="00E50BBE" w:rsidP="00E50BBE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E50BBE" w:rsidTr="00E50BB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Мощность/ прирост мощности объекта (кв. метр, погонных метров, место, койко-мест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E50BBE" w:rsidTr="00E50BBE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E50BBE" w:rsidTr="00E50BB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49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bookmarkEnd w:id="3"/>
      <w:tr w:rsidR="00E50BBE" w:rsidTr="00E50BBE">
        <w:trPr>
          <w:trHeight w:val="1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365 000.00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6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365 000.00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(детский сад на 350 мест.)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01.01.2019-31.12.2021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59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0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415 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415 000.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207 </w:t>
            </w:r>
            <w:r>
              <w:rPr>
                <w:rFonts w:ascii="Arial" w:hAnsi="Arial" w:cs="Arial"/>
              </w:rPr>
              <w:lastRenderedPageBreak/>
              <w:t>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207 </w:t>
            </w:r>
            <w:r>
              <w:rPr>
                <w:rFonts w:ascii="Arial" w:hAnsi="Arial" w:cs="Arial"/>
              </w:rPr>
              <w:lastRenderedPageBreak/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4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3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9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р.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01.01.2023-31.12.2024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8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39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60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1.01.2022-31.12.2023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ул. 8 Марта (детский сад на 220 мест)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1.01.2019-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г. о. Люберцы, ул. 8 Марта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1.01.2019-31.12.2022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7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3 510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3 595 000,00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7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E50BBE" w:rsidRDefault="00E50BBE" w:rsidP="00E50BBE">
      <w:pPr>
        <w:rPr>
          <w:rFonts w:ascii="Arial" w:hAnsi="Arial" w:cs="Arial"/>
        </w:rPr>
      </w:pPr>
      <w:r>
        <w:rPr>
          <w:rFonts w:ascii="Arial" w:eastAsiaTheme="minorEastAsia" w:hAnsi="Arial" w:cs="Arial"/>
          <w:vertAlign w:val="superscript"/>
          <w:lang w:eastAsia="ru-RU"/>
        </w:rPr>
        <w:t>1</w:t>
      </w:r>
      <w:r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E50BBE" w:rsidRDefault="00E50BBE" w:rsidP="00E50BBE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E50BBE" w:rsidRDefault="00E50BBE" w:rsidP="00E50BBE">
      <w:pPr>
        <w:tabs>
          <w:tab w:val="left" w:pos="8647"/>
          <w:tab w:val="left" w:pos="10206"/>
          <w:tab w:val="left" w:pos="11604"/>
          <w:tab w:val="right" w:pos="14884"/>
        </w:tabs>
        <w:ind w:left="9781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9</w:t>
      </w:r>
    </w:p>
    <w:p w:rsidR="00E50BBE" w:rsidRDefault="00E50BBE" w:rsidP="00E50BBE">
      <w:pPr>
        <w:tabs>
          <w:tab w:val="left" w:pos="8647"/>
          <w:tab w:val="left" w:pos="10206"/>
          <w:tab w:val="left" w:pos="11340"/>
          <w:tab w:val="right" w:pos="14884"/>
        </w:tabs>
        <w:ind w:left="978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</w:t>
      </w:r>
    </w:p>
    <w:p w:rsidR="00E50BBE" w:rsidRDefault="00E50BBE" w:rsidP="00E50BBE">
      <w:pPr>
        <w:tabs>
          <w:tab w:val="left" w:pos="8647"/>
          <w:tab w:val="left" w:pos="10206"/>
          <w:tab w:val="left" w:pos="11152"/>
          <w:tab w:val="left" w:pos="11199"/>
        </w:tabs>
        <w:ind w:left="978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E50BBE" w:rsidRDefault="00E50BBE" w:rsidP="00E50BBE">
      <w:pPr>
        <w:tabs>
          <w:tab w:val="left" w:pos="8647"/>
          <w:tab w:val="left" w:pos="10206"/>
          <w:tab w:val="left" w:pos="11152"/>
          <w:tab w:val="left" w:pos="11199"/>
        </w:tabs>
        <w:ind w:left="9781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E50BBE" w:rsidRDefault="00E50BBE" w:rsidP="00E50BBE">
      <w:pPr>
        <w:tabs>
          <w:tab w:val="left" w:pos="10773"/>
          <w:tab w:val="left" w:pos="11152"/>
          <w:tab w:val="left" w:pos="11340"/>
        </w:tabs>
        <w:ind w:left="11340"/>
        <w:jc w:val="right"/>
        <w:rPr>
          <w:rFonts w:ascii="Arial" w:hAnsi="Arial" w:cs="Arial"/>
        </w:rPr>
      </w:pPr>
    </w:p>
    <w:p w:rsidR="00E50BBE" w:rsidRDefault="00E50BBE" w:rsidP="00E50BB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6 Организация строительства (реконструкция) объектов общего образования за счет внебюджетных источников Подпрограммы 3 «Строительство (реконструкция) объектов образования»</w:t>
      </w:r>
    </w:p>
    <w:p w:rsidR="00E50BBE" w:rsidRDefault="00E50BBE" w:rsidP="00E50BBE">
      <w:pPr>
        <w:jc w:val="center"/>
        <w:rPr>
          <w:rFonts w:ascii="Arial" w:hAnsi="Arial" w:cs="Arial"/>
          <w:b/>
        </w:rPr>
      </w:pPr>
    </w:p>
    <w:tbl>
      <w:tblPr>
        <w:tblW w:w="1531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263"/>
        <w:gridCol w:w="1135"/>
        <w:gridCol w:w="852"/>
        <w:gridCol w:w="1134"/>
        <w:gridCol w:w="992"/>
        <w:gridCol w:w="850"/>
        <w:gridCol w:w="993"/>
        <w:gridCol w:w="992"/>
        <w:gridCol w:w="992"/>
        <w:gridCol w:w="992"/>
        <w:gridCol w:w="993"/>
        <w:gridCol w:w="850"/>
        <w:gridCol w:w="851"/>
      </w:tblGrid>
      <w:tr w:rsidR="00E50BBE" w:rsidTr="00E50BBE">
        <w:trPr>
          <w:trHeight w:val="2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Мощность/ прирост мощности объекта (кв. метр, погонных метров, место, койко-мест и т.д.)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 в эксплуатацию,</w:t>
            </w:r>
          </w:p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E50BBE" w:rsidTr="00E50BBE">
        <w:trPr>
          <w:trHeight w:val="4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trHeight w:val="1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E50BBE" w:rsidTr="00E50BBE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Войсковая часть 75360 (общеобразовательная школа на 1 500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18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1 327 00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20 500,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1 306 </w:t>
            </w:r>
            <w:r>
              <w:rPr>
                <w:rFonts w:ascii="Arial" w:hAnsi="Arial" w:cs="Arial"/>
              </w:rPr>
              <w:lastRenderedPageBreak/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296 400</w:t>
            </w:r>
            <w:r>
              <w:rPr>
                <w:rFonts w:ascii="Arial" w:hAnsi="Arial" w:cs="Arial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634 200</w:t>
            </w:r>
            <w:r>
              <w:rPr>
                <w:rFonts w:ascii="Arial" w:hAnsi="Arial" w:cs="Arial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375 900</w:t>
            </w:r>
            <w:r>
              <w:rPr>
                <w:rFonts w:ascii="Arial" w:hAnsi="Arial" w:cs="Arial"/>
              </w:rPr>
              <w:lastRenderedPageBreak/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5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990 000, 00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60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1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900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5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1 100 000,00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1 100 000,00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8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(общеобразовательная школа на 700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5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3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1 272 000,00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северо-восточная часть (общеобразовательная школа на 1 100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8-31.12.2020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северо-восточная часть (общеобразовательная школа на 825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850 000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425 </w:t>
            </w:r>
            <w:r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425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северо-восточная часть (общеобразовательная школа на 825 мест)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(общеобразовательная школа на 1 170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1 170 000,00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292 500,00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1А (общеобразовательная школа на 825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10 994 0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2 113 2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8 880 </w:t>
            </w:r>
            <w:r>
              <w:rPr>
                <w:rFonts w:ascii="Arial" w:hAnsi="Arial" w:cs="Arial"/>
              </w:rPr>
              <w:lastRenderedPageBreak/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2 548 1</w:t>
            </w:r>
            <w:r>
              <w:rPr>
                <w:rFonts w:ascii="Arial" w:hAnsi="Arial" w:cs="Arial"/>
              </w:rPr>
              <w:lastRenderedPageBreak/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2 544 2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1 783 </w:t>
            </w:r>
            <w:r>
              <w:rPr>
                <w:rFonts w:ascii="Arial" w:hAnsi="Arial" w:cs="Arial"/>
              </w:rPr>
              <w:lastRenderedPageBreak/>
              <w:t>406,00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1 215 0</w:t>
            </w:r>
            <w:r>
              <w:rPr>
                <w:rFonts w:ascii="Arial" w:hAnsi="Arial" w:cs="Arial"/>
              </w:rPr>
              <w:lastRenderedPageBreak/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790 0</w:t>
            </w:r>
            <w:r>
              <w:rPr>
                <w:rFonts w:ascii="Arial" w:hAnsi="Arial" w:cs="Arial"/>
              </w:rPr>
              <w:lastRenderedPageBreak/>
              <w:t>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</w:tr>
      <w:tr w:rsidR="00E50BBE" w:rsidTr="00E50BBE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2 548 100,00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2 544 200,00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1 783 400,00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E50BBE" w:rsidRDefault="00E50BBE" w:rsidP="00E50BBE">
      <w:pPr>
        <w:rPr>
          <w:rFonts w:ascii="Arial" w:hAnsi="Arial" w:cs="Arial"/>
        </w:rPr>
      </w:pPr>
    </w:p>
    <w:p w:rsidR="00E50BBE" w:rsidRDefault="00E50BBE" w:rsidP="00E50BB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E50BBE" w:rsidRDefault="00E50BBE" w:rsidP="00E50BBE">
      <w:pPr>
        <w:rPr>
          <w:rFonts w:ascii="Arial" w:eastAsiaTheme="minorEastAsia" w:hAnsi="Arial" w:cs="Arial"/>
          <w:lang w:eastAsia="ru-RU"/>
        </w:rPr>
      </w:pPr>
      <w:r>
        <w:rPr>
          <w:rFonts w:ascii="Arial" w:eastAsiaTheme="minorEastAsia" w:hAnsi="Arial" w:cs="Arial"/>
          <w:vertAlign w:val="superscript"/>
          <w:lang w:eastAsia="ru-RU"/>
        </w:rPr>
        <w:t>1</w:t>
      </w:r>
      <w:r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E50BBE" w:rsidRDefault="00E50BBE" w:rsidP="00E50BBE">
      <w:pPr>
        <w:rPr>
          <w:rFonts w:ascii="Arial" w:eastAsiaTheme="minorEastAsia" w:hAnsi="Arial" w:cs="Arial"/>
          <w:lang w:eastAsia="ru-RU"/>
        </w:rPr>
      </w:pPr>
    </w:p>
    <w:p w:rsidR="00E50BBE" w:rsidRDefault="00E50BBE" w:rsidP="00E50BBE">
      <w:pPr>
        <w:rPr>
          <w:rFonts w:ascii="Arial" w:eastAsiaTheme="minorEastAsia" w:hAnsi="Arial" w:cs="Arial"/>
          <w:lang w:eastAsia="ru-RU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</w:p>
    <w:p w:rsidR="00E50BBE" w:rsidRDefault="00E50BBE" w:rsidP="00E50BB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  <w:bookmarkStart w:id="4" w:name="_GoBack"/>
      <w:bookmarkEnd w:id="4"/>
      <w:r>
        <w:rPr>
          <w:rFonts w:ascii="Arial" w:hAnsi="Arial" w:cs="Arial"/>
        </w:rPr>
        <w:lastRenderedPageBreak/>
        <w:t>Приложение №  10</w:t>
      </w:r>
    </w:p>
    <w:p w:rsidR="00E50BBE" w:rsidRDefault="00E50BBE" w:rsidP="00E50BBE">
      <w:pPr>
        <w:tabs>
          <w:tab w:val="left" w:pos="9923"/>
          <w:tab w:val="left" w:pos="10065"/>
          <w:tab w:val="left" w:pos="10206"/>
          <w:tab w:val="left" w:pos="10773"/>
          <w:tab w:val="left" w:pos="11340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:rsidR="00E50BBE" w:rsidRDefault="00E50BBE" w:rsidP="00E50BBE">
      <w:pPr>
        <w:tabs>
          <w:tab w:val="left" w:pos="9923"/>
          <w:tab w:val="left" w:pos="10065"/>
          <w:tab w:val="left" w:pos="10206"/>
          <w:tab w:val="left" w:pos="11152"/>
          <w:tab w:val="left" w:pos="11199"/>
        </w:tabs>
        <w:ind w:firstLine="11340"/>
        <w:jc w:val="right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</w:t>
      </w:r>
    </w:p>
    <w:p w:rsidR="00E50BBE" w:rsidRDefault="00E50BBE" w:rsidP="00E50BBE">
      <w:pPr>
        <w:tabs>
          <w:tab w:val="left" w:pos="9923"/>
          <w:tab w:val="left" w:pos="10065"/>
          <w:tab w:val="left" w:pos="10206"/>
          <w:tab w:val="left" w:pos="10348"/>
          <w:tab w:val="left" w:pos="11152"/>
        </w:tabs>
        <w:ind w:left="10773"/>
        <w:jc w:val="right"/>
        <w:rPr>
          <w:rFonts w:ascii="Arial" w:hAnsi="Arial" w:cs="Arial"/>
        </w:rPr>
      </w:pPr>
      <w:r>
        <w:rPr>
          <w:rFonts w:ascii="Arial" w:hAnsi="Arial" w:cs="Arial"/>
        </w:rPr>
        <w:t>Социальной инфраструктуры»</w:t>
      </w:r>
    </w:p>
    <w:p w:rsidR="00E50BBE" w:rsidRDefault="00E50BBE" w:rsidP="00E50BBE">
      <w:pPr>
        <w:tabs>
          <w:tab w:val="left" w:pos="10773"/>
          <w:tab w:val="left" w:pos="11152"/>
          <w:tab w:val="left" w:pos="11302"/>
          <w:tab w:val="left" w:pos="11340"/>
        </w:tabs>
        <w:ind w:left="11340"/>
        <w:rPr>
          <w:rFonts w:ascii="Arial" w:hAnsi="Arial" w:cs="Arial"/>
        </w:rPr>
      </w:pPr>
    </w:p>
    <w:p w:rsidR="00E50BBE" w:rsidRDefault="00E50BBE" w:rsidP="00E50BB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E50BBE" w:rsidRDefault="00E50BBE" w:rsidP="00E50BBE">
      <w:pPr>
        <w:rPr>
          <w:rFonts w:ascii="Arial" w:hAnsi="Arial" w:cs="Arial"/>
          <w:b/>
        </w:rPr>
      </w:pPr>
    </w:p>
    <w:tbl>
      <w:tblPr>
        <w:tblW w:w="1531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7"/>
        <w:gridCol w:w="993"/>
        <w:gridCol w:w="852"/>
        <w:gridCol w:w="992"/>
        <w:gridCol w:w="992"/>
        <w:gridCol w:w="1418"/>
        <w:gridCol w:w="1134"/>
        <w:gridCol w:w="992"/>
        <w:gridCol w:w="1276"/>
        <w:gridCol w:w="992"/>
        <w:gridCol w:w="992"/>
        <w:gridCol w:w="993"/>
        <w:gridCol w:w="1134"/>
      </w:tblGrid>
      <w:tr w:rsidR="00E50BBE" w:rsidTr="00E50BB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-369" w:firstLine="36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/прирост мощности объекта (кв. метр, погонных метров, место, койко-мест, и т.д.)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-62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ind w:left="-6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 ввода в эксплуатацию (тыс. руб.)</w:t>
            </w:r>
          </w:p>
        </w:tc>
      </w:tr>
      <w:tr w:rsidR="00E50BBE" w:rsidTr="00E50BBE">
        <w:trPr>
          <w:trHeight w:val="1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</w:tr>
      <w:tr w:rsidR="00E50BBE" w:rsidTr="00E50BBE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E50BBE" w:rsidTr="00E50BB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Пристройка 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26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736300,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44 297,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692 003,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270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519,02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421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39 868.00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443 264,9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63 567,08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379 697,82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4 429,00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248 738,56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206 951,94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535306,57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130 632,03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402 369,18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402 369,18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4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118 132,03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95 091,200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95 091,20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4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307 277,98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307 277,98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4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анию МОУ Кадетская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337306,08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76 009,48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259 390,92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259 390,92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5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68 408,43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60 952,170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60 952,17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5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7 601,05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198 438,75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198 438,75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1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1604702,07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250 938,51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1 353 763,56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932 279,12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421 484,44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6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226408,46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599 308,27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219 610,45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379 697,82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50BBE" w:rsidTr="00E50BBE"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BBE" w:rsidRDefault="00E50BB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24530,05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754 455,29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712 668,67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41 786,62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BBE" w:rsidRDefault="00E50BB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E50BBE" w:rsidRDefault="00E50BBE" w:rsidP="00E50BB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E50BBE" w:rsidRDefault="00E50BBE" w:rsidP="00E50BBE">
      <w:pPr>
        <w:rPr>
          <w:rFonts w:ascii="Arial" w:hAnsi="Arial" w:cs="Arial"/>
          <w:b/>
        </w:rPr>
      </w:pPr>
      <w:r>
        <w:rPr>
          <w:rFonts w:ascii="Arial" w:eastAsiaTheme="minorEastAsia" w:hAnsi="Arial" w:cs="Arial"/>
          <w:vertAlign w:val="superscript"/>
          <w:lang w:eastAsia="ru-RU"/>
        </w:rPr>
        <w:t>1</w:t>
      </w:r>
      <w:r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CD2124" w:rsidRDefault="00CD2124"/>
    <w:sectPr w:rsidR="00CD2124" w:rsidSect="00E50BB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32"/>
    <w:rsid w:val="00402132"/>
    <w:rsid w:val="00CD2124"/>
    <w:rsid w:val="00E5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B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0B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B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B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B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B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B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B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BB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B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0B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0B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50B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0B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0B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0B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0B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0BBE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E50B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0BBE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E50BBE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E50B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0BBE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50B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0BBE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E50B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E50B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E50BBE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E50BB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E50BB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E50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0BB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0BBE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E50BBE"/>
    <w:rPr>
      <w:szCs w:val="32"/>
    </w:rPr>
  </w:style>
  <w:style w:type="paragraph" w:styleId="af1">
    <w:name w:val="List Paragraph"/>
    <w:basedOn w:val="a"/>
    <w:uiPriority w:val="34"/>
    <w:qFormat/>
    <w:rsid w:val="00E50BB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E50BBE"/>
    <w:rPr>
      <w:i/>
    </w:rPr>
  </w:style>
  <w:style w:type="character" w:customStyle="1" w:styleId="24">
    <w:name w:val="Цитата 2 Знак"/>
    <w:basedOn w:val="a0"/>
    <w:link w:val="23"/>
    <w:uiPriority w:val="29"/>
    <w:rsid w:val="00E50BBE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E50BB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E50BBE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50BBE"/>
    <w:pPr>
      <w:outlineLvl w:val="9"/>
    </w:pPr>
  </w:style>
  <w:style w:type="paragraph" w:customStyle="1" w:styleId="ConsPlusNormal">
    <w:name w:val="ConsPlusNormal"/>
    <w:rsid w:val="00E50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0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50B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E50BB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E50BB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E50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E50BBE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E50BBE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E50BBE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E50BBE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E50BB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E50BBE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E50BB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B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0B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B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B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B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B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B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B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BB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B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0B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0B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50B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0B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0B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0B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0B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0BBE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E50B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0BBE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E50BBE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E50B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0BBE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50B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0BBE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E50B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E50B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E50BBE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E50BB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E50BB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E50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0BB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0BBE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E50BBE"/>
    <w:rPr>
      <w:szCs w:val="32"/>
    </w:rPr>
  </w:style>
  <w:style w:type="paragraph" w:styleId="af1">
    <w:name w:val="List Paragraph"/>
    <w:basedOn w:val="a"/>
    <w:uiPriority w:val="34"/>
    <w:qFormat/>
    <w:rsid w:val="00E50BB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E50BBE"/>
    <w:rPr>
      <w:i/>
    </w:rPr>
  </w:style>
  <w:style w:type="character" w:customStyle="1" w:styleId="24">
    <w:name w:val="Цитата 2 Знак"/>
    <w:basedOn w:val="a0"/>
    <w:link w:val="23"/>
    <w:uiPriority w:val="29"/>
    <w:rsid w:val="00E50BBE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E50BB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E50BBE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50BBE"/>
    <w:pPr>
      <w:outlineLvl w:val="9"/>
    </w:pPr>
  </w:style>
  <w:style w:type="paragraph" w:customStyle="1" w:styleId="ConsPlusNormal">
    <w:name w:val="ConsPlusNormal"/>
    <w:rsid w:val="00E50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0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50B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E50BB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E50BB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E50B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E50BBE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E50BBE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E50BBE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E50BBE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E50BB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E50BBE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E50BB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67</Pages>
  <Words>11097</Words>
  <Characters>63253</Characters>
  <Application>Microsoft Office Word</Application>
  <DocSecurity>0</DocSecurity>
  <Lines>527</Lines>
  <Paragraphs>148</Paragraphs>
  <ScaleCrop>false</ScaleCrop>
  <Company/>
  <LinksUpToDate>false</LinksUpToDate>
  <CharactersWithSpaces>74202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2020-02-05T11:59:00Z</dcterms:created>
  <dcterms:modified xsi:type="dcterms:W3CDTF">2020-02-05T12:03:00Z</dcterms:modified>
</cp:coreProperties>
</file>