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FE" w:rsidRDefault="007C5DFE" w:rsidP="007C5DFE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7C5DFE" w:rsidRDefault="007C5DFE" w:rsidP="007C5DFE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7C5DFE" w:rsidRDefault="007C5DFE" w:rsidP="007C5DFE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7C5DFE" w:rsidRDefault="007C5DFE" w:rsidP="007C5DFE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7C5DFE" w:rsidRDefault="007C5DFE" w:rsidP="007C5DFE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7C5DFE" w:rsidRDefault="007C5DFE" w:rsidP="007C5DFE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7C5DFE" w:rsidRDefault="007C5DFE" w:rsidP="007C5DFE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23.12.2019                                                                                № 5080-ПА</w:t>
      </w:r>
    </w:p>
    <w:p w:rsidR="007C5DFE" w:rsidRDefault="007C5DFE" w:rsidP="007C5DFE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7C5DFE" w:rsidRDefault="007C5DFE" w:rsidP="007C5DFE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г. Люберцы</w:t>
      </w:r>
    </w:p>
    <w:p w:rsidR="007C5DFE" w:rsidRDefault="007C5DFE" w:rsidP="007C5DF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7C5DFE" w:rsidRDefault="007C5DFE" w:rsidP="007C5DF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муниципальную программу </w:t>
      </w:r>
    </w:p>
    <w:p w:rsidR="007C5DFE" w:rsidRDefault="007C5DFE" w:rsidP="007C5DF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«Спорт городского округа Люберцы Московской области»</w:t>
      </w:r>
    </w:p>
    <w:p w:rsidR="007C5DFE" w:rsidRDefault="007C5DFE" w:rsidP="007C5DF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7C5DFE" w:rsidRDefault="007C5DFE" w:rsidP="007C5DFE">
      <w:pPr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25.10.2016 № 786/39 «Об утверждении государственной программы Московской области «Спорт Подмосковья»,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 20.09.2018 № 3715-ПА «Об утверждении Порядка</w:t>
      </w:r>
      <w:proofErr w:type="gramEnd"/>
      <w:r>
        <w:rPr>
          <w:rFonts w:ascii="Arial" w:hAnsi="Arial" w:cs="Arial"/>
        </w:rPr>
        <w:t xml:space="preserve"> принятия решений о разработке муниципальных программ городского округа Люберцы, их формирования и 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7C5DFE" w:rsidRDefault="007C5DFE" w:rsidP="007C5DFE">
      <w:pPr>
        <w:ind w:firstLine="539"/>
        <w:jc w:val="both"/>
        <w:rPr>
          <w:rFonts w:ascii="Arial" w:hAnsi="Arial" w:cs="Arial"/>
        </w:rPr>
      </w:pPr>
    </w:p>
    <w:p w:rsidR="007C5DFE" w:rsidRDefault="007C5DFE" w:rsidP="007C5DFE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изменения в муниципальную программу «Спорт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28.12.2017 № 3040-ПА, утвердив ее в новой редакции (прилагается).</w:t>
      </w:r>
    </w:p>
    <w:p w:rsidR="007C5DFE" w:rsidRDefault="007C5DFE" w:rsidP="007C5DFE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C5DFE" w:rsidRDefault="007C5DFE" w:rsidP="007C5DFE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настоящего Постановления возложить </w:t>
      </w:r>
      <w:r>
        <w:rPr>
          <w:rFonts w:ascii="Arial" w:hAnsi="Arial" w:cs="Arial"/>
        </w:rPr>
        <w:t xml:space="preserve">на 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7C5DFE" w:rsidRDefault="007C5DFE" w:rsidP="007C5DFE">
      <w:pPr>
        <w:jc w:val="both"/>
        <w:rPr>
          <w:rFonts w:ascii="Arial" w:hAnsi="Arial" w:cs="Arial"/>
        </w:rPr>
      </w:pPr>
    </w:p>
    <w:p w:rsidR="007C5DFE" w:rsidRDefault="007C5DFE" w:rsidP="007C5DFE">
      <w:pPr>
        <w:jc w:val="both"/>
        <w:rPr>
          <w:rFonts w:ascii="Arial" w:hAnsi="Arial" w:cs="Arial"/>
        </w:rPr>
      </w:pPr>
    </w:p>
    <w:p w:rsidR="007C5DFE" w:rsidRDefault="007C5DFE" w:rsidP="007C5D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7C5DFE" w:rsidRDefault="007C5DFE" w:rsidP="007C5D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И.Г. Назарьева</w:t>
      </w:r>
    </w:p>
    <w:p w:rsidR="003302B7" w:rsidRPr="007C5DFE" w:rsidRDefault="003302B7" w:rsidP="007C5DFE"/>
    <w:sectPr w:rsidR="003302B7" w:rsidRPr="007C5DFE" w:rsidSect="007C5D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51"/>
    <w:rsid w:val="003302B7"/>
    <w:rsid w:val="007C5DFE"/>
    <w:rsid w:val="00C8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7C5D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7C5D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7C5D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7C5D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2020-01-16T13:09:00Z</dcterms:created>
  <dcterms:modified xsi:type="dcterms:W3CDTF">2020-01-16T13:21:00Z</dcterms:modified>
</cp:coreProperties>
</file>