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АДМИНИСТРАЦИЯ</w:t>
      </w:r>
    </w:p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ПОСТАНОВЛЕНИЕ</w:t>
      </w:r>
    </w:p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24.03.2020                                                                                № 1020-ПА</w:t>
      </w:r>
    </w:p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6E6683" w:rsidRDefault="006E6683" w:rsidP="006E6683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г. Люберцы</w:t>
      </w:r>
    </w:p>
    <w:p w:rsidR="006E6683" w:rsidRDefault="006E6683" w:rsidP="006E6683">
      <w:pPr>
        <w:ind w:left="-567"/>
        <w:jc w:val="center"/>
        <w:rPr>
          <w:rFonts w:ascii="Arial" w:hAnsi="Arial" w:cs="Arial"/>
          <w:b/>
        </w:rPr>
      </w:pPr>
    </w:p>
    <w:p w:rsidR="006E6683" w:rsidRDefault="006E6683" w:rsidP="006E6683">
      <w:pPr>
        <w:pStyle w:val="ConsPlusNormal0"/>
        <w:ind w:firstLine="54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 </w:t>
      </w:r>
    </w:p>
    <w:p w:rsidR="006E6683" w:rsidRDefault="006E6683" w:rsidP="006E668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6E6683" w:rsidRDefault="006E6683" w:rsidP="006E66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учреждениях», Постановлением Губернатора Московской области от 12.03.2020 № 108-ПГ «О введении режима повышенной готовности для органов управления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ascii="Arial" w:hAnsi="Arial" w:cs="Arial"/>
        </w:rPr>
        <w:t>коронавирусной</w:t>
      </w:r>
      <w:proofErr w:type="spellEnd"/>
      <w:r>
        <w:rPr>
          <w:rFonts w:ascii="Arial" w:hAnsi="Arial" w:cs="Arial"/>
        </w:rPr>
        <w:t xml:space="preserve"> инфекции (2019-</w:t>
      </w:r>
      <w:proofErr w:type="spellStart"/>
      <w:r>
        <w:rPr>
          <w:rFonts w:ascii="Arial" w:hAnsi="Arial" w:cs="Arial"/>
          <w:lang w:val="en-US"/>
        </w:rPr>
        <w:t>nCoV</w:t>
      </w:r>
      <w:proofErr w:type="spellEnd"/>
      <w:r>
        <w:rPr>
          <w:rFonts w:ascii="Arial" w:hAnsi="Arial" w:cs="Arial"/>
        </w:rPr>
        <w:t>) на территории Московской области»,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</w:t>
      </w:r>
      <w:proofErr w:type="gramEnd"/>
      <w:r>
        <w:rPr>
          <w:rFonts w:ascii="Arial" w:hAnsi="Arial" w:cs="Arial"/>
        </w:rPr>
        <w:t xml:space="preserve"> от 23.03.2020 № 190-РГ/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постановляю:</w:t>
      </w:r>
    </w:p>
    <w:p w:rsidR="006E6683" w:rsidRDefault="006E6683" w:rsidP="006E66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E6683" w:rsidRDefault="006E6683" w:rsidP="006E66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color w:val="22272F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</w:rPr>
        <w:t xml:space="preserve">Внести в </w:t>
      </w:r>
      <w:hyperlink r:id="rId5" w:anchor="/document/43233548/entry/1000" w:history="1">
        <w:r>
          <w:rPr>
            <w:rStyle w:val="a3"/>
            <w:rFonts w:ascii="Arial" w:hAnsi="Arial" w:cs="Arial"/>
          </w:rPr>
          <w:t>Положение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r>
        <w:rPr>
          <w:rFonts w:ascii="Arial" w:hAnsi="Arial" w:cs="Arial"/>
        </w:rPr>
        <w:t xml:space="preserve">, утвержденное </w:t>
      </w:r>
      <w:hyperlink r:id="rId6" w:anchor="/document/43233548/entry/0" w:history="1">
        <w:r>
          <w:rPr>
            <w:rStyle w:val="a3"/>
            <w:rFonts w:ascii="Arial" w:hAnsi="Arial" w:cs="Arial"/>
          </w:rPr>
          <w:t>Постановлением</w:t>
        </w:r>
      </w:hyperlink>
      <w:r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 от 21.06.2019 № 2334-ПА (далее – Положение), следующие изменения:</w:t>
      </w:r>
      <w:proofErr w:type="gramEnd"/>
    </w:p>
    <w:p w:rsidR="006E6683" w:rsidRDefault="006E6683" w:rsidP="006E66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Раздел 3. «Предоставление частичной компенсации стоимости питания отдельным категориям </w:t>
      </w:r>
      <w:proofErr w:type="gramStart"/>
      <w:r>
        <w:rPr>
          <w:rFonts w:ascii="Arial" w:hAnsi="Arial" w:cs="Arial"/>
        </w:rPr>
        <w:t>обучающихся</w:t>
      </w:r>
      <w:proofErr w:type="gramEnd"/>
      <w:r>
        <w:rPr>
          <w:rFonts w:ascii="Arial" w:hAnsi="Arial" w:cs="Arial"/>
        </w:rPr>
        <w:t>» дополнить пунктом 3.13 следующего содержания:</w:t>
      </w:r>
    </w:p>
    <w:p w:rsidR="006E6683" w:rsidRDefault="006E6683" w:rsidP="006E66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«3.13. </w:t>
      </w:r>
      <w:proofErr w:type="gramStart"/>
      <w:r>
        <w:rPr>
          <w:rFonts w:ascii="Arial" w:hAnsi="Arial" w:cs="Arial"/>
        </w:rPr>
        <w:t xml:space="preserve">В период действия на территории городского округа Люберцы Московской области режима повышенной готовности по предотвращению распространения новой </w:t>
      </w:r>
      <w:proofErr w:type="spellStart"/>
      <w:r>
        <w:rPr>
          <w:rFonts w:ascii="Arial" w:hAnsi="Arial" w:cs="Arial"/>
        </w:rPr>
        <w:t>коронавирусной</w:t>
      </w:r>
      <w:proofErr w:type="spellEnd"/>
      <w:r>
        <w:rPr>
          <w:rFonts w:ascii="Arial" w:hAnsi="Arial" w:cs="Arial"/>
        </w:rPr>
        <w:t xml:space="preserve"> инфекции (2019-</w:t>
      </w:r>
      <w:proofErr w:type="spellStart"/>
      <w:r>
        <w:rPr>
          <w:rFonts w:ascii="Arial" w:hAnsi="Arial" w:cs="Arial"/>
          <w:lang w:val="en-US"/>
        </w:rPr>
        <w:t>nCoV</w:t>
      </w:r>
      <w:proofErr w:type="spellEnd"/>
      <w:r>
        <w:rPr>
          <w:rFonts w:ascii="Arial" w:hAnsi="Arial" w:cs="Arial"/>
        </w:rPr>
        <w:t>)  частичная компенсация стоимости питания заменяется продуктовым набором (приложение № 1) из расчета количества учебных дней для обучающихся, указанных в пункте 3.8 настоящего Положения, и выдается родителям (законным представителям) на основании заявления (приложение № 2).</w:t>
      </w:r>
      <w:proofErr w:type="gramEnd"/>
    </w:p>
    <w:p w:rsidR="006E6683" w:rsidRDefault="006E6683" w:rsidP="006E66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Продуктовый набор не выдается родителям (законным представителя), дети которых посещают дежурные группы, организованные в образовательных организациях для учащихся 1-4 классов</w:t>
      </w:r>
      <w:proofErr w:type="gramStart"/>
      <w:r>
        <w:rPr>
          <w:rFonts w:ascii="Arial" w:hAnsi="Arial" w:cs="Arial"/>
        </w:rPr>
        <w:t>.».</w:t>
      </w:r>
      <w:proofErr w:type="gramEnd"/>
    </w:p>
    <w:p w:rsidR="006E6683" w:rsidRDefault="006E6683" w:rsidP="006E668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Дополнить Положение приложениями № 1, 2 согласно приложениям № 1, 2 к настоящему Постановлению.</w:t>
      </w:r>
    </w:p>
    <w:p w:rsidR="006E6683" w:rsidRDefault="006E6683" w:rsidP="006E6683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E6683" w:rsidRDefault="006E6683" w:rsidP="006E66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6E6683" w:rsidRDefault="006E6683" w:rsidP="006E6683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  <w:color w:val="000000"/>
        </w:rPr>
      </w:pPr>
    </w:p>
    <w:p w:rsidR="006E6683" w:rsidRDefault="006E6683" w:rsidP="006E6683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И.о</w:t>
      </w:r>
      <w:proofErr w:type="spellEnd"/>
      <w:r>
        <w:rPr>
          <w:rFonts w:ascii="Arial" w:hAnsi="Arial" w:cs="Arial"/>
          <w:color w:val="000000"/>
        </w:rPr>
        <w:t>. Первого заместителя</w:t>
      </w:r>
    </w:p>
    <w:p w:rsidR="006E6683" w:rsidRDefault="006E6683" w:rsidP="006E6683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В.В. </w:t>
      </w:r>
      <w:proofErr w:type="spellStart"/>
      <w:r>
        <w:rPr>
          <w:rFonts w:ascii="Arial" w:hAnsi="Arial" w:cs="Arial"/>
          <w:color w:val="000000"/>
        </w:rPr>
        <w:t>Езерский</w:t>
      </w:r>
      <w:proofErr w:type="spellEnd"/>
    </w:p>
    <w:p w:rsidR="006E6683" w:rsidRDefault="006E6683" w:rsidP="006E6683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42D32" w:rsidRDefault="00342D32"/>
    <w:sectPr w:rsidR="00342D32" w:rsidSect="006E66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34"/>
    <w:rsid w:val="00342D32"/>
    <w:rsid w:val="006E6683"/>
    <w:rsid w:val="007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6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6683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6E66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E6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6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6683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6E66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6E6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2020-04-01T07:38:00Z</dcterms:created>
  <dcterms:modified xsi:type="dcterms:W3CDTF">2020-04-01T07:39:00Z</dcterms:modified>
</cp:coreProperties>
</file>