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  <w:r>
        <w:rPr>
          <w:rFonts w:ascii="Arial" w:hAnsi="Arial" w:cs="Arial"/>
          <w:noProof/>
          <w:w w:val="120"/>
        </w:rPr>
        <w:t>АДМИНИСТРАЦИЯ</w:t>
      </w:r>
    </w:p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  <w:r>
        <w:rPr>
          <w:rFonts w:ascii="Arial" w:hAnsi="Arial" w:cs="Arial"/>
          <w:noProof/>
          <w:w w:val="120"/>
        </w:rPr>
        <w:t xml:space="preserve">МУНИЦИПАЛЬНОГО ОБРАЗОВАНИЯ </w:t>
      </w:r>
    </w:p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  <w:r>
        <w:rPr>
          <w:rFonts w:ascii="Arial" w:hAnsi="Arial" w:cs="Arial"/>
          <w:noProof/>
          <w:w w:val="120"/>
        </w:rPr>
        <w:t xml:space="preserve">ГОРОДСКОГО ОКРУГА ЛЮБЕРЦЫ </w:t>
      </w:r>
    </w:p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  <w:r>
        <w:rPr>
          <w:rFonts w:ascii="Arial" w:hAnsi="Arial" w:cs="Arial"/>
          <w:noProof/>
          <w:w w:val="120"/>
        </w:rPr>
        <w:t>МОСКОВСКОЙ ОБЛАСТИ</w:t>
      </w:r>
    </w:p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</w:p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  <w:r>
        <w:rPr>
          <w:rFonts w:ascii="Arial" w:hAnsi="Arial" w:cs="Arial"/>
          <w:noProof/>
          <w:w w:val="120"/>
        </w:rPr>
        <w:t>ПОСТАНОВЛЕНИЕ</w:t>
      </w:r>
    </w:p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</w:p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  <w:r>
        <w:rPr>
          <w:rFonts w:ascii="Arial" w:hAnsi="Arial" w:cs="Arial"/>
          <w:noProof/>
          <w:w w:val="120"/>
        </w:rPr>
        <w:t>от 06.06.2019                                                                       № 2125-ПА</w:t>
      </w:r>
    </w:p>
    <w:p w:rsidR="008F7F27" w:rsidRDefault="008F7F27" w:rsidP="008F7F27">
      <w:pPr>
        <w:jc w:val="center"/>
        <w:rPr>
          <w:rFonts w:ascii="Arial" w:hAnsi="Arial" w:cs="Arial"/>
          <w:noProof/>
          <w:w w:val="120"/>
        </w:rPr>
      </w:pPr>
    </w:p>
    <w:p w:rsidR="008F7F27" w:rsidRDefault="008F7F27" w:rsidP="008F7F2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8F7F27" w:rsidRDefault="008F7F27" w:rsidP="008F7F27">
      <w:pPr>
        <w:jc w:val="center"/>
        <w:rPr>
          <w:rFonts w:ascii="Arial" w:hAnsi="Arial" w:cs="Arial"/>
          <w:bCs/>
          <w:noProof/>
          <w:w w:val="120"/>
        </w:rPr>
      </w:pPr>
    </w:p>
    <w:p w:rsidR="008F7F27" w:rsidRDefault="008F7F27" w:rsidP="008F7F27">
      <w:pPr>
        <w:rPr>
          <w:rFonts w:ascii="Arial" w:hAnsi="Arial" w:cs="Arial"/>
          <w:b/>
        </w:rPr>
      </w:pPr>
    </w:p>
    <w:p w:rsidR="008F7F27" w:rsidRDefault="008F7F27" w:rsidP="008F7F2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</w:rPr>
      </w:pPr>
      <w:bookmarkStart w:id="0" w:name="OLE_LINK9"/>
      <w:bookmarkStart w:id="1" w:name="OLE_LINK8"/>
      <w:bookmarkStart w:id="2" w:name="OLE_LINK7"/>
      <w:r>
        <w:rPr>
          <w:rFonts w:ascii="Arial" w:hAnsi="Arial" w:cs="Arial"/>
          <w:b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8F7F27" w:rsidRDefault="008F7F27" w:rsidP="008F7F27">
      <w:pPr>
        <w:spacing w:line="276" w:lineRule="auto"/>
        <w:ind w:firstLine="709"/>
        <w:jc w:val="both"/>
        <w:rPr>
          <w:rFonts w:ascii="Arial" w:hAnsi="Arial" w:cs="Arial"/>
        </w:rPr>
      </w:pPr>
    </w:p>
    <w:p w:rsidR="008F7F27" w:rsidRDefault="008F7F27" w:rsidP="008F7F27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письмами Главного управления по информационной политике Московской области от 29.03.2019 № 35Исх-1363; от 10.04.2019 № 36Исх-1587, Уставом городского округа Люберцы Московской области, Распоряжением администрации муниципального образования городской округ Люберцы Московской области от 20.05.2019 № 60-РА «О наделении полномочиями временно исполняющего обязанности </w:t>
      </w:r>
      <w:proofErr w:type="gramStart"/>
      <w:r>
        <w:rPr>
          <w:rFonts w:ascii="Arial" w:hAnsi="Arial" w:cs="Arial"/>
        </w:rPr>
        <w:t>заместителя Главы администрации Семенова Александра</w:t>
      </w:r>
      <w:proofErr w:type="gramEnd"/>
      <w:r>
        <w:rPr>
          <w:rFonts w:ascii="Arial" w:hAnsi="Arial" w:cs="Arial"/>
        </w:rPr>
        <w:t xml:space="preserve"> Михайловича», в целях совершенствования деятельности по размещению наружной рекламы на территории городской округ Люберцы Московской области, постановляю:</w:t>
      </w:r>
    </w:p>
    <w:p w:rsidR="008F7F27" w:rsidRDefault="008F7F27" w:rsidP="008F7F27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Дополнить </w:t>
      </w:r>
      <w:bookmarkStart w:id="3" w:name="OLE_LINK6"/>
      <w:bookmarkStart w:id="4" w:name="OLE_LINK5"/>
      <w:bookmarkStart w:id="5" w:name="OLE_LINK4"/>
      <w:r>
        <w:rPr>
          <w:rFonts w:ascii="Arial" w:hAnsi="Arial" w:cs="Arial"/>
        </w:rPr>
        <w:t>Схему</w:t>
      </w:r>
      <w:bookmarkEnd w:id="3"/>
      <w:bookmarkEnd w:id="4"/>
      <w:bookmarkEnd w:id="5"/>
      <w:r>
        <w:rPr>
          <w:rFonts w:ascii="Arial" w:hAnsi="Arial" w:cs="Arial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17.05.2018 №1808-ПА позициями 1558, 1559, 1560 согласно приложению к настоящему Постановлению.</w:t>
      </w:r>
    </w:p>
    <w:p w:rsidR="008F7F27" w:rsidRDefault="008F7F27" w:rsidP="008F7F27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F7F27" w:rsidRDefault="008F7F27" w:rsidP="008F7F27">
      <w:pPr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8F7F27" w:rsidRDefault="008F7F27" w:rsidP="008F7F27">
      <w:pPr>
        <w:jc w:val="both"/>
        <w:rPr>
          <w:rFonts w:ascii="Arial" w:eastAsia="Calibri" w:hAnsi="Arial" w:cs="Arial"/>
          <w:lang w:eastAsia="en-US"/>
        </w:rPr>
      </w:pPr>
    </w:p>
    <w:p w:rsidR="008F7F27" w:rsidRDefault="008F7F27" w:rsidP="008F7F27">
      <w:pPr>
        <w:jc w:val="both"/>
        <w:rPr>
          <w:rFonts w:ascii="Arial" w:eastAsia="Calibri" w:hAnsi="Arial" w:cs="Arial"/>
          <w:lang w:eastAsia="en-US"/>
        </w:rPr>
      </w:pPr>
    </w:p>
    <w:p w:rsidR="008F7F27" w:rsidRDefault="008F7F27" w:rsidP="008F7F27">
      <w:pPr>
        <w:jc w:val="both"/>
        <w:rPr>
          <w:rFonts w:ascii="Arial" w:eastAsia="Calibri" w:hAnsi="Arial" w:cs="Arial"/>
          <w:lang w:eastAsia="en-US"/>
        </w:rPr>
      </w:pPr>
    </w:p>
    <w:p w:rsidR="008F7F27" w:rsidRDefault="008F7F27" w:rsidP="008F7F27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ВРИО заместителя </w:t>
      </w:r>
    </w:p>
    <w:p w:rsidR="00093900" w:rsidRDefault="008F7F27" w:rsidP="008F7F27">
      <w:r>
        <w:rPr>
          <w:rFonts w:ascii="Arial" w:eastAsia="Calibri" w:hAnsi="Arial" w:cs="Arial"/>
          <w:lang w:eastAsia="en-US"/>
        </w:rPr>
        <w:t xml:space="preserve">Главы администрации                                          </w:t>
      </w:r>
      <w:r>
        <w:rPr>
          <w:rFonts w:ascii="Arial" w:eastAsia="Calibri" w:hAnsi="Arial" w:cs="Arial"/>
          <w:lang w:eastAsia="en-US"/>
        </w:rPr>
        <w:t xml:space="preserve">              </w:t>
      </w:r>
      <w:bookmarkStart w:id="6" w:name="_GoBack"/>
      <w:bookmarkEnd w:id="6"/>
      <w:r>
        <w:rPr>
          <w:rFonts w:ascii="Arial" w:eastAsia="Calibri" w:hAnsi="Arial" w:cs="Arial"/>
          <w:lang w:eastAsia="en-US"/>
        </w:rPr>
        <w:tab/>
        <w:t xml:space="preserve">           А.М. Семенов</w:t>
      </w:r>
    </w:p>
    <w:sectPr w:rsidR="0009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00"/>
    <w:rsid w:val="00093900"/>
    <w:rsid w:val="008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F2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F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7AC86-172D-46E0-B580-0DCC5FECB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2019-06-11T10:47:00Z</dcterms:created>
  <dcterms:modified xsi:type="dcterms:W3CDTF">2019-06-11T10:48:00Z</dcterms:modified>
</cp:coreProperties>
</file>