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DB" w:rsidRDefault="00341BDB" w:rsidP="00341BDB">
      <w:pPr>
        <w:pStyle w:val="ConsPlusNormal"/>
        <w:tabs>
          <w:tab w:val="left" w:pos="2410"/>
        </w:tabs>
        <w:ind w:left="467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Утверждены</w:t>
      </w:r>
    </w:p>
    <w:p w:rsidR="00341BDB" w:rsidRDefault="00341BDB" w:rsidP="00341BDB">
      <w:pPr>
        <w:pStyle w:val="ConsPlusNormal"/>
        <w:tabs>
          <w:tab w:val="left" w:pos="2410"/>
        </w:tabs>
        <w:ind w:left="467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341BDB" w:rsidRDefault="00341BDB" w:rsidP="00341BDB">
      <w:pPr>
        <w:pStyle w:val="ConsPlusNormal"/>
        <w:tabs>
          <w:tab w:val="left" w:pos="2410"/>
        </w:tabs>
        <w:ind w:left="467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341BDB" w:rsidRDefault="00341BDB" w:rsidP="00341BDB">
      <w:pPr>
        <w:pStyle w:val="ConsPlusNormal"/>
        <w:tabs>
          <w:tab w:val="left" w:pos="2410"/>
        </w:tabs>
        <w:ind w:left="467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18.11.2019 г. № 4433-ПА</w:t>
      </w:r>
    </w:p>
    <w:p w:rsidR="00341BDB" w:rsidRDefault="00341BDB" w:rsidP="00341BDB">
      <w:pPr>
        <w:pStyle w:val="ConsPlusNormal"/>
        <w:tabs>
          <w:tab w:val="left" w:pos="2410"/>
        </w:tabs>
        <w:jc w:val="both"/>
        <w:rPr>
          <w:rFonts w:ascii="Arial" w:hAnsi="Arial" w:cs="Arial"/>
          <w:sz w:val="24"/>
          <w:szCs w:val="24"/>
        </w:rPr>
      </w:pPr>
    </w:p>
    <w:p w:rsidR="00341BDB" w:rsidRDefault="00341BDB" w:rsidP="00341BDB">
      <w:pPr>
        <w:pStyle w:val="ConsPlusNormal"/>
        <w:tabs>
          <w:tab w:val="left" w:pos="2410"/>
        </w:tabs>
        <w:jc w:val="center"/>
        <w:rPr>
          <w:rFonts w:ascii="Arial" w:hAnsi="Arial" w:cs="Arial"/>
          <w:b/>
          <w:sz w:val="24"/>
          <w:szCs w:val="24"/>
        </w:rPr>
      </w:pPr>
      <w:hyperlink r:id="rId5" w:anchor="P35" w:history="1">
        <w:r>
          <w:rPr>
            <w:rStyle w:val="a3"/>
            <w:rFonts w:ascii="Arial" w:hAnsi="Arial" w:cs="Arial"/>
            <w:b/>
            <w:color w:val="000000" w:themeColor="text1"/>
            <w:sz w:val="24"/>
            <w:szCs w:val="24"/>
            <w:u w:val="none"/>
          </w:rPr>
          <w:t>Правила</w:t>
        </w:r>
      </w:hyperlink>
      <w:r>
        <w:rPr>
          <w:rFonts w:ascii="Arial" w:hAnsi="Arial" w:cs="Arial"/>
          <w:b/>
          <w:sz w:val="24"/>
          <w:szCs w:val="24"/>
        </w:rPr>
        <w:t xml:space="preserve"> </w:t>
      </w:r>
    </w:p>
    <w:p w:rsidR="00341BDB" w:rsidRDefault="00341BDB" w:rsidP="00341BDB">
      <w:pPr>
        <w:pStyle w:val="ConsPlusNormal"/>
        <w:tabs>
          <w:tab w:val="left" w:pos="241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определения требований к </w:t>
      </w:r>
      <w:proofErr w:type="gramStart"/>
      <w:r>
        <w:rPr>
          <w:rFonts w:ascii="Arial" w:hAnsi="Arial" w:cs="Arial"/>
          <w:b/>
          <w:sz w:val="24"/>
          <w:szCs w:val="24"/>
        </w:rPr>
        <w:t>закупаемым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341BDB" w:rsidRDefault="00341BDB" w:rsidP="00341BDB">
      <w:pPr>
        <w:pStyle w:val="ConsPlusNormal"/>
        <w:tabs>
          <w:tab w:val="left" w:pos="241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заказчиками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отдельным видам товаров, работ, услуг </w:t>
      </w:r>
    </w:p>
    <w:p w:rsidR="00341BDB" w:rsidRDefault="00341BDB" w:rsidP="00341BDB">
      <w:pPr>
        <w:pStyle w:val="ConsPlusNormal"/>
        <w:tabs>
          <w:tab w:val="left" w:pos="241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(в том числе предельных цен товаров, работ, услуг)</w:t>
      </w:r>
    </w:p>
    <w:p w:rsidR="00341BDB" w:rsidRDefault="00341BDB" w:rsidP="00341BDB">
      <w:pPr>
        <w:pStyle w:val="ConsPlusNormal"/>
        <w:tabs>
          <w:tab w:val="left" w:pos="2410"/>
        </w:tabs>
        <w:ind w:firstLine="540"/>
        <w:jc w:val="both"/>
        <w:rPr>
          <w:rFonts w:ascii="Arial" w:hAnsi="Arial" w:cs="Arial"/>
          <w:sz w:val="24"/>
          <w:szCs w:val="24"/>
        </w:rPr>
      </w:pPr>
    </w:p>
    <w:p w:rsidR="00341BDB" w:rsidRDefault="00341BDB" w:rsidP="00341BDB">
      <w:pPr>
        <w:pStyle w:val="ConsPlusNormal"/>
        <w:tabs>
          <w:tab w:val="left" w:pos="2410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gramStart"/>
      <w:r>
        <w:rPr>
          <w:rFonts w:ascii="Arial" w:hAnsi="Arial" w:cs="Arial"/>
          <w:sz w:val="24"/>
          <w:szCs w:val="24"/>
        </w:rPr>
        <w:t>Настоящие Правила устанавливают порядок определения требований к закупаемым муниципальными органами городского округа Люберцы и подведомственными им казенными учреждениями и бюджетными учреждениями, унитарными предприятиями отдельным видам товаров, работ, услуг (в том числе предельных цен товаров, работ, услуг).</w:t>
      </w:r>
      <w:proofErr w:type="gramEnd"/>
    </w:p>
    <w:p w:rsidR="00341BDB" w:rsidRDefault="00341BDB" w:rsidP="00341BDB">
      <w:pPr>
        <w:pStyle w:val="ConsPlusNormal"/>
        <w:tabs>
          <w:tab w:val="left" w:pos="2410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gramStart"/>
      <w:r>
        <w:rPr>
          <w:rFonts w:ascii="Arial" w:hAnsi="Arial" w:cs="Arial"/>
          <w:sz w:val="24"/>
          <w:szCs w:val="24"/>
        </w:rPr>
        <w:t>Муниципальные органы (далее – заказчики) утвер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ждает определенные в соответствии с настоящими Правилами требования к закупаемым ими и подведомственными им организациями, предусмотренными пунктом 1 настоящих Правил,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перечень).</w:t>
      </w:r>
      <w:proofErr w:type="gramEnd"/>
    </w:p>
    <w:p w:rsidR="00341BDB" w:rsidRDefault="00341BDB" w:rsidP="00341BDB">
      <w:pPr>
        <w:pStyle w:val="ConsPlusNormal"/>
        <w:tabs>
          <w:tab w:val="left" w:pos="2410"/>
        </w:tabs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Ведомственный перечень составляется по форме согласно </w:t>
      </w:r>
      <w:hyperlink r:id="rId6" w:anchor="P87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приложению № 1</w:t>
        </w:r>
      </w:hyperlink>
      <w:r>
        <w:rPr>
          <w:rFonts w:ascii="Arial" w:hAnsi="Arial" w:cs="Arial"/>
          <w:sz w:val="24"/>
          <w:szCs w:val="24"/>
        </w:rPr>
        <w:t xml:space="preserve"> к настоящим Правилам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</w:t>
      </w:r>
      <w:hyperlink r:id="rId7" w:anchor="P174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приложением № 2</w:t>
        </w:r>
      </w:hyperlink>
      <w:r>
        <w:rPr>
          <w:rFonts w:ascii="Arial" w:hAnsi="Arial" w:cs="Arial"/>
          <w:sz w:val="24"/>
          <w:szCs w:val="24"/>
        </w:rPr>
        <w:t xml:space="preserve"> к настоящим Правилам (далее - обязательный перечень).</w:t>
      </w:r>
      <w:proofErr w:type="gramEnd"/>
    </w:p>
    <w:p w:rsidR="00341BDB" w:rsidRDefault="00341BDB" w:rsidP="00341BDB">
      <w:pPr>
        <w:pStyle w:val="ConsPlusNormal"/>
        <w:tabs>
          <w:tab w:val="left" w:pos="2410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341BDB" w:rsidRDefault="00341BDB" w:rsidP="00341BDB">
      <w:pPr>
        <w:pStyle w:val="ConsPlusNormal"/>
        <w:tabs>
          <w:tab w:val="left" w:pos="2410"/>
        </w:tabs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Муниципальные органы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341BDB" w:rsidRDefault="00341BDB" w:rsidP="00341BDB">
      <w:pPr>
        <w:pStyle w:val="ConsPlusNormal"/>
        <w:tabs>
          <w:tab w:val="left" w:pos="2410"/>
        </w:tabs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51"/>
      <w:bookmarkEnd w:id="1"/>
      <w:r>
        <w:rPr>
          <w:rFonts w:ascii="Arial" w:hAnsi="Arial" w:cs="Arial"/>
          <w:sz w:val="24"/>
          <w:szCs w:val="24"/>
        </w:rPr>
        <w:t>3.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341BDB" w:rsidRDefault="00341BDB" w:rsidP="00341BDB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а) доля оплаты по отдельному виду товаров, работ, услуг для обеспечения муниципальных нужд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 и подведомственными им организациями, предусмотренными пунктом 1 настоящих Правил, в общем объеме оплаты по контрактам, включенным в указанный реестр (по графикам платежей), заключенным соответствующими заказчиками и подведомственными</w:t>
      </w:r>
      <w:proofErr w:type="gramEnd"/>
      <w:r>
        <w:rPr>
          <w:rFonts w:ascii="Arial" w:hAnsi="Arial" w:cs="Arial"/>
          <w:sz w:val="24"/>
          <w:szCs w:val="24"/>
        </w:rPr>
        <w:t xml:space="preserve"> им организациям, </w:t>
      </w:r>
      <w:proofErr w:type="gramStart"/>
      <w:r>
        <w:rPr>
          <w:rFonts w:ascii="Arial" w:hAnsi="Arial" w:cs="Arial"/>
          <w:sz w:val="24"/>
          <w:szCs w:val="24"/>
        </w:rPr>
        <w:t>предусмотренными</w:t>
      </w:r>
      <w:proofErr w:type="gramEnd"/>
      <w:r>
        <w:rPr>
          <w:rFonts w:ascii="Arial" w:hAnsi="Arial" w:cs="Arial"/>
          <w:sz w:val="24"/>
          <w:szCs w:val="24"/>
        </w:rPr>
        <w:t xml:space="preserve"> пунктом 1 настоящих Правил;</w:t>
      </w:r>
    </w:p>
    <w:p w:rsidR="00341BDB" w:rsidRDefault="00341BDB" w:rsidP="00341BDB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б) доля контрактов заказчиков и подведомственных им организаций, предусмотренных пунктом 1 настоящих Правил, на приобретение отдельного вида товаров, работ, услуг для обеспечения муниципальных нужд, заключенных в отчетном финансовом году, в общем количестве контрактов этих заказчиков и подведомственных им организаций, предусмотренных пунктом 1 настоящих Правил, на приобретение товаров, работ, услуг, заключенных в отчетном финансовом году.</w:t>
      </w:r>
      <w:proofErr w:type="gramEnd"/>
    </w:p>
    <w:p w:rsidR="00341BDB" w:rsidRDefault="00341BDB" w:rsidP="00341BDB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4. </w:t>
      </w:r>
      <w:proofErr w:type="gramStart"/>
      <w:r>
        <w:rPr>
          <w:rFonts w:ascii="Arial" w:hAnsi="Arial" w:cs="Arial"/>
          <w:sz w:val="24"/>
          <w:szCs w:val="24"/>
        </w:rPr>
        <w:t xml:space="preserve">Заказчики при включении в ведомственный перечень отдельных видов товаров, работ, услуг, не указанных в обязательном перечне, применяют установленные </w:t>
      </w:r>
      <w:hyperlink r:id="rId8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пунктом 3</w:t>
        </w:r>
      </w:hyperlink>
      <w:r>
        <w:rPr>
          <w:rFonts w:ascii="Arial" w:hAnsi="Arial" w:cs="Arial"/>
          <w:sz w:val="24"/>
          <w:szCs w:val="24"/>
        </w:rPr>
        <w:t xml:space="preserve"> настоящих Правил критерии, исходя из определения их значений в процентном отношении к объему осуществляемых заказчиками и подведомственными им организациями, предусмотренными пунктом 1 настоящих Правил, закупок.</w:t>
      </w:r>
      <w:proofErr w:type="gramEnd"/>
    </w:p>
    <w:p w:rsidR="00341BDB" w:rsidRDefault="00341BDB" w:rsidP="00341BDB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В целях формирования ведомственного перечня заказчики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</w:t>
      </w:r>
      <w:hyperlink r:id="rId9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пунктом 3</w:t>
        </w:r>
      </w:hyperlink>
      <w:r>
        <w:rPr>
          <w:rFonts w:ascii="Arial" w:hAnsi="Arial" w:cs="Arial"/>
          <w:sz w:val="24"/>
          <w:szCs w:val="24"/>
        </w:rPr>
        <w:t xml:space="preserve"> настоящих Правил.</w:t>
      </w:r>
    </w:p>
    <w:p w:rsidR="00341BDB" w:rsidRDefault="00341BDB" w:rsidP="00341BDB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Заказчики при формировании ведомственного перечня вправе включить в него дополнительно:</w:t>
      </w:r>
    </w:p>
    <w:p w:rsidR="00341BDB" w:rsidRDefault="00341BDB" w:rsidP="00341BDB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отдельные виды товаров, работ, услуг, не указанные в обязательном перечне и не соответствующие критериям, указанным в </w:t>
      </w:r>
      <w:hyperlink r:id="rId10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3</w:t>
        </w:r>
      </w:hyperlink>
      <w:r>
        <w:rPr>
          <w:rFonts w:ascii="Arial" w:hAnsi="Arial" w:cs="Arial"/>
          <w:sz w:val="24"/>
          <w:szCs w:val="24"/>
        </w:rPr>
        <w:t xml:space="preserve"> настоящих Правил;</w:t>
      </w:r>
    </w:p>
    <w:p w:rsidR="00341BDB" w:rsidRDefault="00341BDB" w:rsidP="00341BDB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341BDB" w:rsidRDefault="00341BDB" w:rsidP="00341BDB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</w:t>
      </w:r>
      <w:hyperlink r:id="rId11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приложения № 1</w:t>
        </w:r>
      </w:hyperlink>
      <w:r>
        <w:rPr>
          <w:rFonts w:ascii="Arial" w:hAnsi="Arial" w:cs="Arial"/>
          <w:sz w:val="24"/>
          <w:szCs w:val="24"/>
        </w:rPr>
        <w:t xml:space="preserve">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</w:t>
      </w:r>
      <w:proofErr w:type="gramEnd"/>
      <w:r>
        <w:rPr>
          <w:rFonts w:ascii="Arial" w:hAnsi="Arial" w:cs="Arial"/>
          <w:sz w:val="24"/>
          <w:szCs w:val="24"/>
        </w:rPr>
        <w:t xml:space="preserve">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341BDB" w:rsidRDefault="00341BDB" w:rsidP="00341BDB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341BDB" w:rsidRDefault="00341BDB" w:rsidP="00341BDB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а) с учетом категорий и (или) групп должностей работников заказчиков и подведомственных им организаций, предусмотренных пунктом 1 настоящих Правил, если затраты на их приобретение в соответствии с </w:t>
      </w:r>
      <w:hyperlink r:id="rId12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правилами</w:t>
        </w:r>
      </w:hyperlink>
      <w:r>
        <w:rPr>
          <w:rFonts w:ascii="Arial" w:hAnsi="Arial" w:cs="Arial"/>
          <w:sz w:val="24"/>
          <w:szCs w:val="24"/>
        </w:rPr>
        <w:t xml:space="preserve"> определения нормативных затрат на обеспечение функций муниципальных органов (включая подведомственные казенные учреждения), утвержденными постановлением Администрации городского округа Люберцы, определяются с учетом категорий и (или) групп должностей работников;</w:t>
      </w:r>
      <w:proofErr w:type="gramEnd"/>
    </w:p>
    <w:p w:rsidR="00341BDB" w:rsidRDefault="00341BDB" w:rsidP="00341BDB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 заказчиком.</w:t>
      </w:r>
    </w:p>
    <w:p w:rsidR="00341BDB" w:rsidRDefault="00341BDB" w:rsidP="00341BDB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</w:t>
      </w:r>
      <w:hyperlink r:id="rId13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классификатором</w:t>
        </w:r>
      </w:hyperlink>
      <w:r>
        <w:rPr>
          <w:rFonts w:ascii="Arial" w:hAnsi="Arial" w:cs="Arial"/>
          <w:sz w:val="24"/>
          <w:szCs w:val="24"/>
        </w:rPr>
        <w:t xml:space="preserve"> продукции по видам экономической деятельности.</w:t>
      </w:r>
    </w:p>
    <w:p w:rsidR="00341BDB" w:rsidRDefault="00341BDB" w:rsidP="00341BDB">
      <w:pPr>
        <w:tabs>
          <w:tab w:val="left" w:pos="241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341BDB" w:rsidSect="00341BDB">
          <w:pgSz w:w="11906" w:h="16838"/>
          <w:pgMar w:top="709" w:right="850" w:bottom="567" w:left="1134" w:header="709" w:footer="709" w:gutter="0"/>
          <w:cols w:space="720"/>
        </w:sectPr>
      </w:pPr>
    </w:p>
    <w:p w:rsidR="00341BDB" w:rsidRDefault="00341BDB" w:rsidP="00341BDB">
      <w:pPr>
        <w:pStyle w:val="ConsPlusNormal"/>
        <w:tabs>
          <w:tab w:val="left" w:pos="2410"/>
        </w:tabs>
        <w:ind w:left="864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341BDB" w:rsidRDefault="00341BDB" w:rsidP="00341BDB">
      <w:pPr>
        <w:pStyle w:val="ConsPlusNormal"/>
        <w:tabs>
          <w:tab w:val="left" w:pos="2410"/>
        </w:tabs>
        <w:ind w:left="864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Правилам определения требований к закупаемым заказчиками отдельным видам товаров, работ, услуг (в том числе предельных цен товаров, работ, услуг)</w:t>
      </w:r>
    </w:p>
    <w:p w:rsidR="00341BDB" w:rsidRDefault="00341BDB" w:rsidP="00341BDB">
      <w:pPr>
        <w:pStyle w:val="ConsPlusNormal"/>
        <w:tabs>
          <w:tab w:val="left" w:pos="2410"/>
        </w:tabs>
        <w:ind w:left="864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(форма)</w:t>
      </w:r>
    </w:p>
    <w:p w:rsidR="00341BDB" w:rsidRDefault="00341BDB" w:rsidP="00341BDB">
      <w:pPr>
        <w:pStyle w:val="ConsPlusNormal"/>
        <w:tabs>
          <w:tab w:val="left" w:pos="2410"/>
        </w:tabs>
        <w:jc w:val="both"/>
        <w:rPr>
          <w:rFonts w:ascii="Arial" w:hAnsi="Arial" w:cs="Arial"/>
          <w:sz w:val="24"/>
          <w:szCs w:val="24"/>
        </w:rPr>
      </w:pPr>
    </w:p>
    <w:p w:rsidR="00341BDB" w:rsidRDefault="00341BDB" w:rsidP="00341BDB">
      <w:pPr>
        <w:pStyle w:val="ConsPlusNormal"/>
        <w:tabs>
          <w:tab w:val="left" w:pos="2410"/>
        </w:tabs>
        <w:jc w:val="center"/>
        <w:rPr>
          <w:rFonts w:ascii="Arial" w:hAnsi="Arial" w:cs="Arial"/>
          <w:b/>
          <w:sz w:val="24"/>
          <w:szCs w:val="24"/>
        </w:rPr>
      </w:pPr>
      <w:bookmarkStart w:id="2" w:name="P87"/>
      <w:bookmarkEnd w:id="2"/>
      <w:r>
        <w:rPr>
          <w:rFonts w:ascii="Arial" w:hAnsi="Arial" w:cs="Arial"/>
          <w:b/>
          <w:sz w:val="24"/>
          <w:szCs w:val="24"/>
        </w:rPr>
        <w:t xml:space="preserve">Перечень </w:t>
      </w:r>
    </w:p>
    <w:p w:rsidR="00341BDB" w:rsidRDefault="00341BDB" w:rsidP="00341BDB">
      <w:pPr>
        <w:pStyle w:val="ConsPlusNormal"/>
        <w:tabs>
          <w:tab w:val="left" w:pos="241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отдельных видов товаров, работ, услуг, их потребительские свойства (в том числе качество) </w:t>
      </w:r>
    </w:p>
    <w:p w:rsidR="00341BDB" w:rsidRDefault="00341BDB" w:rsidP="00341BDB">
      <w:pPr>
        <w:pStyle w:val="ConsPlusNormal"/>
        <w:tabs>
          <w:tab w:val="left" w:pos="241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 иные характеристики (в том числе предельные цены товаров, работ, услуг) к ним</w:t>
      </w:r>
    </w:p>
    <w:p w:rsidR="00341BDB" w:rsidRDefault="00341BDB" w:rsidP="00341BDB">
      <w:pPr>
        <w:pStyle w:val="ConsPlusNormal"/>
        <w:tabs>
          <w:tab w:val="left" w:pos="2410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a7"/>
        <w:tblW w:w="15271" w:type="dxa"/>
        <w:jc w:val="center"/>
        <w:tblInd w:w="490" w:type="dxa"/>
        <w:tblLook w:val="04A0" w:firstRow="1" w:lastRow="0" w:firstColumn="1" w:lastColumn="0" w:noHBand="0" w:noVBand="1"/>
      </w:tblPr>
      <w:tblGrid>
        <w:gridCol w:w="594"/>
        <w:gridCol w:w="1215"/>
        <w:gridCol w:w="3119"/>
        <w:gridCol w:w="2760"/>
        <w:gridCol w:w="2112"/>
        <w:gridCol w:w="2850"/>
        <w:gridCol w:w="2621"/>
      </w:tblGrid>
      <w:tr w:rsidR="00341BDB" w:rsidTr="00341BDB">
        <w:trPr>
          <w:trHeight w:val="799"/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Код по </w:t>
            </w:r>
            <w:hyperlink r:id="rId14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ОКПД</w:t>
              </w:r>
            </w:hyperlink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отдельного вида товаров, работ, услуг</w:t>
            </w:r>
          </w:p>
        </w:tc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Требования к качеству, потребительским свойствам и иным характеристикам 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(в том числе предельные цены)</w:t>
            </w:r>
          </w:p>
        </w:tc>
      </w:tr>
      <w:tr w:rsidR="00341BDB" w:rsidTr="00341BDB">
        <w:trPr>
          <w:trHeight w:val="5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характеристики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характеристики</w:t>
            </w:r>
          </w:p>
        </w:tc>
      </w:tr>
      <w:tr w:rsidR="00341BDB" w:rsidTr="00341BDB">
        <w:trPr>
          <w:trHeight w:val="5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код по </w:t>
            </w:r>
            <w:hyperlink r:id="rId15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ОКЕИ</w:t>
              </w:r>
            </w:hyperlink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1498"/>
          <w:jc w:val="center"/>
        </w:trPr>
        <w:tc>
          <w:tcPr>
            <w:tcW w:w="152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Отдельные виды товаров, работ, услуг, включенные в Обязательный перечень отдельных видов товаров, работ, услуг, предусмотренный Правилами определения требований к закупаемым заказчиками отдельным видам товаров, работ, услуг (в том числе предельных цен товаров, работ, услуг), утвержденными Постановлением администрации городского округа Люберцы</w:t>
            </w:r>
            <w:proofErr w:type="gramEnd"/>
          </w:p>
        </w:tc>
      </w:tr>
      <w:tr w:rsidR="00341BDB" w:rsidTr="00341BDB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535"/>
          <w:jc w:val="center"/>
        </w:trPr>
        <w:tc>
          <w:tcPr>
            <w:tcW w:w="152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Дополнительный перечень отдельных видов товаров, работ, услуг, определенных заказчиками</w:t>
            </w:r>
          </w:p>
        </w:tc>
      </w:tr>
      <w:tr w:rsidR="00341BDB" w:rsidTr="00341BDB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341BDB" w:rsidRDefault="00341BDB" w:rsidP="00341BDB">
      <w:pPr>
        <w:pStyle w:val="ConsPlusNormal"/>
        <w:tabs>
          <w:tab w:val="left" w:pos="2410"/>
        </w:tabs>
        <w:jc w:val="center"/>
        <w:rPr>
          <w:rFonts w:ascii="Arial" w:hAnsi="Arial" w:cs="Arial"/>
          <w:sz w:val="24"/>
          <w:szCs w:val="24"/>
        </w:rPr>
      </w:pPr>
    </w:p>
    <w:p w:rsidR="00341BDB" w:rsidRDefault="00341BDB" w:rsidP="00341BDB">
      <w:pPr>
        <w:pStyle w:val="ConsPlusNormal"/>
        <w:tabs>
          <w:tab w:val="left" w:pos="2410"/>
        </w:tabs>
        <w:ind w:left="8647"/>
        <w:rPr>
          <w:rFonts w:ascii="Arial" w:hAnsi="Arial" w:cs="Arial"/>
          <w:sz w:val="24"/>
          <w:szCs w:val="24"/>
        </w:rPr>
      </w:pPr>
      <w:bookmarkStart w:id="3" w:name="P154"/>
      <w:bookmarkEnd w:id="3"/>
      <w:r>
        <w:rPr>
          <w:rFonts w:ascii="Arial" w:hAnsi="Arial" w:cs="Arial"/>
          <w:sz w:val="24"/>
          <w:szCs w:val="24"/>
        </w:rPr>
        <w:t>Приложение № 2</w:t>
      </w:r>
    </w:p>
    <w:p w:rsidR="00341BDB" w:rsidRDefault="00341BDB" w:rsidP="00341BDB">
      <w:pPr>
        <w:pStyle w:val="ConsPlusNormal"/>
        <w:tabs>
          <w:tab w:val="left" w:pos="2410"/>
        </w:tabs>
        <w:ind w:left="864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Правилам определения требований к закупаемым заказчиками отдельным видам товаров, работ, </w:t>
      </w:r>
      <w:r>
        <w:rPr>
          <w:rFonts w:ascii="Arial" w:hAnsi="Arial" w:cs="Arial"/>
          <w:sz w:val="24"/>
          <w:szCs w:val="24"/>
        </w:rPr>
        <w:lastRenderedPageBreak/>
        <w:t>услуг (в том числе предельных цен товаров, работ, услуг)</w:t>
      </w:r>
    </w:p>
    <w:p w:rsidR="00341BDB" w:rsidRDefault="00341BDB" w:rsidP="00341BDB">
      <w:pPr>
        <w:pStyle w:val="ConsPlusNormal"/>
        <w:tabs>
          <w:tab w:val="left" w:pos="2410"/>
        </w:tabs>
        <w:ind w:left="9498"/>
        <w:rPr>
          <w:rFonts w:ascii="Arial" w:hAnsi="Arial" w:cs="Arial"/>
          <w:color w:val="FF0000"/>
          <w:sz w:val="24"/>
          <w:szCs w:val="24"/>
        </w:rPr>
      </w:pPr>
    </w:p>
    <w:p w:rsidR="00341BDB" w:rsidRDefault="00341BDB" w:rsidP="00341BDB">
      <w:pPr>
        <w:pStyle w:val="ConsPlusNormal"/>
        <w:tabs>
          <w:tab w:val="left" w:pos="2410"/>
        </w:tabs>
        <w:jc w:val="both"/>
        <w:rPr>
          <w:rFonts w:ascii="Arial" w:hAnsi="Arial" w:cs="Arial"/>
          <w:sz w:val="24"/>
          <w:szCs w:val="24"/>
        </w:rPr>
      </w:pPr>
    </w:p>
    <w:p w:rsidR="00341BDB" w:rsidRDefault="00341BDB" w:rsidP="00341BDB">
      <w:pPr>
        <w:pStyle w:val="ConsPlusNormal"/>
        <w:tabs>
          <w:tab w:val="left" w:pos="2410"/>
        </w:tabs>
        <w:jc w:val="center"/>
        <w:rPr>
          <w:rFonts w:ascii="Arial" w:hAnsi="Arial" w:cs="Arial"/>
          <w:b/>
          <w:sz w:val="24"/>
          <w:szCs w:val="24"/>
        </w:rPr>
      </w:pPr>
      <w:bookmarkStart w:id="4" w:name="P174"/>
      <w:bookmarkEnd w:id="4"/>
      <w:r>
        <w:rPr>
          <w:rFonts w:ascii="Arial" w:hAnsi="Arial" w:cs="Arial"/>
          <w:b/>
          <w:sz w:val="24"/>
          <w:szCs w:val="24"/>
        </w:rPr>
        <w:t>Обязательный перечень</w:t>
      </w:r>
    </w:p>
    <w:p w:rsidR="00341BDB" w:rsidRDefault="00341BDB" w:rsidP="00341BDB">
      <w:pPr>
        <w:pStyle w:val="ConsPlusNormal"/>
        <w:tabs>
          <w:tab w:val="left" w:pos="241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отдельных видов товаров, работ, услуг, в отношении которых определяются требования к потребительским свойствам (в том числе качеству) и иным характеристикам (в том числе предельные цены товаров, работ, услуг)</w:t>
      </w:r>
    </w:p>
    <w:p w:rsidR="00341BDB" w:rsidRDefault="00341BDB" w:rsidP="00341BDB">
      <w:pPr>
        <w:pStyle w:val="ConsPlusNormal"/>
        <w:tabs>
          <w:tab w:val="left" w:pos="2410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617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993"/>
        <w:gridCol w:w="1848"/>
        <w:gridCol w:w="1479"/>
        <w:gridCol w:w="851"/>
        <w:gridCol w:w="1134"/>
        <w:gridCol w:w="1701"/>
        <w:gridCol w:w="1559"/>
        <w:gridCol w:w="1701"/>
        <w:gridCol w:w="1701"/>
        <w:gridCol w:w="1366"/>
        <w:gridCol w:w="1275"/>
      </w:tblGrid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Код по </w:t>
            </w:r>
            <w:hyperlink r:id="rId16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ОКПД</w:t>
              </w:r>
            </w:hyperlink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отдельного вида товаров, работ, услуг</w:t>
            </w:r>
          </w:p>
        </w:tc>
        <w:tc>
          <w:tcPr>
            <w:tcW w:w="127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характеристики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30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характеристики</w:t>
            </w: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код по </w:t>
            </w:r>
            <w:hyperlink r:id="rId17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81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161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отдельные виды товаров (работ, услуг), значения свойств (характеристик) которых устанавливаются с учетом категорий и (или) групп должностей работников</w:t>
            </w: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Муниципальные органы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Казенные и бюджетные учреждения, унитарные предприятия</w:t>
            </w: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Муниципальные должности и должности муниципальной службы категории «руководители»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Ведущая группа должностей муниципальной службы категории «руководител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и» и должности муниципальной службы категории «помощники (советники)»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должности муниципальной службы категории «специалисты» и «обеспечива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ющие специалисты»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руководители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иные работники</w:t>
            </w: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Высшая группа должностей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Главная группа должностей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18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26.20.11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Компьютеры портативные массой не более 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техника. Пояснения по требуемой продукции: ноутбуки, планшетные компьютеры.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азмер и тип экрана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процессора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частота процессора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размер оперативной памяти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накопителя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жесткого диска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оптический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наличие модулей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Wi-Fi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Bluetooth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поддержки 3G (UMTS)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видеоадаптера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время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операционная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предустановленное программное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19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26.20.15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Машины вычислительные электронные цифровые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прочие, содержащие или не содержащие в одном корпусе одно или два из следующих устрой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ств дл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тип (моноблок/системный блок и монитор)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размер экрана/монитора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процессора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частота процессора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размер оперативной памяти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накопителя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жесткого диска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оптический привод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видеоадаптера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операционная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предустановленное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программное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0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26.20.16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принтеры, сканеры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метод печати (струйный/лазерный - для принтера)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разрешение сканирования (для сканера)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цветность (цветной/черно-белый)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максимальный формат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скорость печати/сканирования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наличие дополнительных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модулей и интерфейсов (сетевой интерфейс, устройства чтения карт памяти и т.д.)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26.30.11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устройства (телефон/смартфон)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поддерживаемые стандарты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операционная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время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метод управления (сенсорный/кнопочный)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SIM-карт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наличие модулей и интерфейсов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Wi-Fi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Bluetooth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USB, GPS)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tabs>
                <w:tab w:val="left" w:pos="241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1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383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2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29.10.21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3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4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383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1500000,00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1500000,00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1500000,00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5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29.10.22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6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7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383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1500000,00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1500000,00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1500000,00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8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29.10.23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транспортные с поршневым двигателем внутреннего сгорания с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воспламенением от сжатия (дизелем или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полудизелем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), новые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мощность двигателя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29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предельная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30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383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1500000,00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не более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1500000,00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1500000,00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29.10.24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автотранспортные для перевозки людей прочие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31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32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383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1500000,00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1500000,00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1500000,00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29.10.30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автотранспортные для перевозки 10 или более человек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33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34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29.10.41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автотранспортные грузовые с поршневым двигателем внутреннего сгорания с воспламенением от сжатия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(дизелем или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полудизелем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), новые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мощность двигателя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35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11.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36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29.10.42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37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38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29.10.43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Автомобили-тягачи седельные для полуприцепов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39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40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29.10.44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41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14.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42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31.01.11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материал (металл)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обивочные материалы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кожа натуральная;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кожа натуральная;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ткань;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нетканые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ткань;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нетканые материалы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кожа натуральная;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ткань;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нетканые материалы</w:t>
            </w: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43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31.01.12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Мебель деревянная для офисов. Пояснения по закупаемой продукции: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мебель для сидения, преимущественно с деревянным каркасом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материал (вид древесины)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предельное значение - массив древесины "ценных" пород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(твердолиственных и тропических);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возможные значения: древесина хвойных 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мягколиственных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пород: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береза, лиственница, сосна, 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предельное значение - массив древесины "ценных" пород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(твердолиственных и тропических);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возможные значения: древесина хвойных 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мягколиственных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пород: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береза, лиственница, сосна, 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возможное значение - древесина хвойных 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мягколиственных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пород: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береза, лиственница, сосна, 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возможное значение - древесина хвойных 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мягколиственных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пород: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береза, лиственница, сосна, ель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предельное значение - массив древесины "ценных" пород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(твердолиственных и тропических);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возможные значения: древесина хвойных 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мягколиственных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пород: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береза, лиственница, сосна, 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возможное значение - древесина хвойных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мягколиственных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пород: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береза, лиственница, сосна, ель</w:t>
            </w: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обивочные материалы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кожа натуральная;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возможные значения: искусственная кожа; мебельный (искусственный) мех, искусственная замша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(микрофибра), ткань, нетканые материалы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предельное значение - кожа натуральная;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искусственная кожа; мебельный (искусственный) мех, искусственн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ая замша (микрофибра), ткань, нетканые материалы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предельное значение - ткань;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возможное значение - нетканые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ткань;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возможное значение - нетканые материалы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предельное значение - кожа натуральная;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возможные значения: искусственная кожа; мебельный (искусстве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предельное значение - ткань;</w:t>
            </w:r>
          </w:p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возможное значение - нетканые материалы</w:t>
            </w: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16.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44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49.32.11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Услуги такси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мощность двигателя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45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коробки передач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время предоставления автомобиля потребителю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46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49.32.12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Услуги по аренде легковых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автомобилей с водителем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мощность двигателя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47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коробки передач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время предоставления автомобиля потребителю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48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77.11.10</w:t>
              </w:r>
            </w:hyperlink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без водителя;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мощность двигателя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49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251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не более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коробки передач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41BDB" w:rsidTr="00341BD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BDB" w:rsidRDefault="00341BDB" w:rsidP="00341BDB">
            <w:pPr>
              <w:tabs>
                <w:tab w:val="left" w:pos="24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комплектация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DB" w:rsidRDefault="00341BDB" w:rsidP="00341BDB">
            <w:pPr>
              <w:pStyle w:val="ConsPlusNormal"/>
              <w:tabs>
                <w:tab w:val="left" w:pos="2410"/>
              </w:tabs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341BDB" w:rsidRDefault="00341BDB" w:rsidP="00341BDB">
      <w:pPr>
        <w:pStyle w:val="ConsPlusNormal"/>
        <w:tabs>
          <w:tab w:val="left" w:pos="2410"/>
        </w:tabs>
        <w:rPr>
          <w:rFonts w:ascii="Arial" w:hAnsi="Arial" w:cs="Arial"/>
          <w:sz w:val="24"/>
          <w:szCs w:val="24"/>
        </w:rPr>
      </w:pPr>
    </w:p>
    <w:p w:rsidR="00F5779D" w:rsidRDefault="00F5779D" w:rsidP="00341BDB">
      <w:pPr>
        <w:tabs>
          <w:tab w:val="left" w:pos="2410"/>
        </w:tabs>
      </w:pPr>
    </w:p>
    <w:sectPr w:rsidR="00F5779D" w:rsidSect="00341BDB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31"/>
    <w:rsid w:val="002E6D31"/>
    <w:rsid w:val="00341BDB"/>
    <w:rsid w:val="00F5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BD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1BD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41BDB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41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1BD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41B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1B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41B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0"/>
    <w:locked/>
    <w:rsid w:val="00341B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1BDB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7">
    <w:name w:val="Table Grid"/>
    <w:basedOn w:val="a1"/>
    <w:uiPriority w:val="39"/>
    <w:rsid w:val="00341BD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BD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1BD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41BDB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41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1BD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41B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1B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41B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0"/>
    <w:locked/>
    <w:rsid w:val="00341B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1BDB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7">
    <w:name w:val="Table Grid"/>
    <w:basedOn w:val="a1"/>
    <w:uiPriority w:val="39"/>
    <w:rsid w:val="00341BD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3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06FDF24B18EC98F5AE5ED8DAE27478FA01B263BAE24487706E0190468JBW3J" TargetMode="External"/><Relationship Id="rId18" Type="http://schemas.openxmlformats.org/officeDocument/2006/relationships/hyperlink" Target="consultantplus://offline/ref=3C419409ECB8A303C7251ADF69B33D567C8A5B81EF1B72660957170A9FE669BDBDCD9B1F8696211Eq8ZDJ" TargetMode="External"/><Relationship Id="rId26" Type="http://schemas.openxmlformats.org/officeDocument/2006/relationships/hyperlink" Target="consultantplus://offline/ref=3C419409ECB8A303C7251ADF69B33D567C855682EA1E72660957170A9FE669BDBDCD9B1F879F2119q8Z2J" TargetMode="External"/><Relationship Id="rId39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21" Type="http://schemas.openxmlformats.org/officeDocument/2006/relationships/hyperlink" Target="consultantplus://offline/ref=3C419409ECB8A303C7251ADF69B33D567C855682EA1E72660957170A9FE669BDBDCD9B1F879F2117q8Z7J" TargetMode="External"/><Relationship Id="rId34" Type="http://schemas.openxmlformats.org/officeDocument/2006/relationships/hyperlink" Target="consultantplus://offline/ref=CC9AFFB7004F44B9205F682B3F795689B0673D296E33809294E604E703D9C1A2EF1ED2520C494985EBA4EC0AC99866E195A6644B2C1F6D72A4v4K" TargetMode="External"/><Relationship Id="rId42" Type="http://schemas.openxmlformats.org/officeDocument/2006/relationships/hyperlink" Target="consultantplus://offline/ref=3C419409ECB8A303C7251ADF69B33D567C8A5B81EF1B72660957170A9FE669BDBDCD9B1F859B2517q8ZDJ" TargetMode="External"/><Relationship Id="rId47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50" Type="http://schemas.openxmlformats.org/officeDocument/2006/relationships/fontTable" Target="fontTable.xml"/><Relationship Id="rId7" Type="http://schemas.openxmlformats.org/officeDocument/2006/relationships/hyperlink" Target="file:///C:\Users\123\Desktop\20.11\4433-&#1055;&#1040;%20&#1086;&#1090;%2018.11.19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38A3B570F2B710868672D99ADB2A6E908BA61450036B85F480F1B3055WEQ5N" TargetMode="External"/><Relationship Id="rId29" Type="http://schemas.openxmlformats.org/officeDocument/2006/relationships/hyperlink" Target="consultantplus://offline/ref=3C419409ECB8A303C7251ADF69B33D567C855682EA1E72660957170A9FE669BDBDCD9B1F879F2119q8Z2J" TargetMode="External"/><Relationship Id="rId11" Type="http://schemas.openxmlformats.org/officeDocument/2006/relationships/hyperlink" Target="consultantplus://offline/ref=106FDF24B18EC98F5AE5ED8DAE27478FA01B253FA02B487706E0190468B3AA0335265C0237DA335BJEWCJ" TargetMode="External"/><Relationship Id="rId24" Type="http://schemas.openxmlformats.org/officeDocument/2006/relationships/hyperlink" Target="consultantplus://offline/ref=3C419409ECB8A303C7251ADF69B33D567C855682EA1E72660957170A9FE669BDBDCD9B1F879F2117q8Z7J" TargetMode="External"/><Relationship Id="rId32" Type="http://schemas.openxmlformats.org/officeDocument/2006/relationships/hyperlink" Target="consultantplus://offline/ref=CC9AFFB7004F44B9205F682B3F795689B0643A2B6E3F809294E604E703D9C1A2EF1ED2520E4A4E88E9A4EC0AC99866E195A6644B2C1F6D72A4v4K" TargetMode="External"/><Relationship Id="rId37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40" Type="http://schemas.openxmlformats.org/officeDocument/2006/relationships/hyperlink" Target="consultantplus://offline/ref=CC9AFFB7004F44B9205F682B3F795689B0673D296E33809294E604E703D9C1A2EF1ED2520C494989EBA4EC0AC99866E195A6644B2C1F6D72A4v4K" TargetMode="External"/><Relationship Id="rId45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5" Type="http://schemas.openxmlformats.org/officeDocument/2006/relationships/hyperlink" Target="file:///C:\Users\123\Desktop\20.11\4433-&#1055;&#1040;%20&#1086;&#1090;%2018.11.19.docx" TargetMode="External"/><Relationship Id="rId15" Type="http://schemas.openxmlformats.org/officeDocument/2006/relationships/hyperlink" Target="consultantplus://offline/ref=B38A3B570F2B710868672D99ADB2A6E908B56041013AB85F480F1B3055WEQ5N" TargetMode="External"/><Relationship Id="rId23" Type="http://schemas.openxmlformats.org/officeDocument/2006/relationships/hyperlink" Target="consultantplus://offline/ref=3C419409ECB8A303C7251ADF69B33D567C855682EA1E72660957170A9FE669BDBDCD9B1F879F2119q8Z2J" TargetMode="External"/><Relationship Id="rId28" Type="http://schemas.openxmlformats.org/officeDocument/2006/relationships/hyperlink" Target="consultantplus://offline/ref=3C419409ECB8A303C7251ADF69B33D567C8A5B81EF1B72660957170A9FE669BDBDCD9B1F859C261Dq8Z5J" TargetMode="External"/><Relationship Id="rId36" Type="http://schemas.openxmlformats.org/officeDocument/2006/relationships/hyperlink" Target="consultantplus://offline/ref=CC9AFFB7004F44B9205F682B3F795689B0673D296E33809294E604E703D9C1A2EF1ED2520C494986E3A4EC0AC99866E195A6644B2C1F6D72A4v4K" TargetMode="External"/><Relationship Id="rId49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10" Type="http://schemas.openxmlformats.org/officeDocument/2006/relationships/hyperlink" Target="consultantplus://offline/ref=106FDF24B18EC98F5AE5ED8DAE27478FA01B253FA02B487706E0190468B3AA0335265C0237DA3359JEW8J" TargetMode="External"/><Relationship Id="rId19" Type="http://schemas.openxmlformats.org/officeDocument/2006/relationships/hyperlink" Target="consultantplus://offline/ref=3C419409ECB8A303C7251ADF69B33D567C8A5B81EF1B72660957170A9FE669BDBDCD9B1F8696211Cq8ZDJ" TargetMode="External"/><Relationship Id="rId31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44" Type="http://schemas.openxmlformats.org/officeDocument/2006/relationships/hyperlink" Target="consultantplus://offline/ref=CC9AFFB7004F44B9205F682B3F795689B0673D296E33809294E604E703D9C1A2EF1ED2520C434488E9A4EC0AC99866E195A6644B2C1F6D72A4v4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06FDF24B18EC98F5AE5ED8DAE27478FA01B253FA02B487706E0190468B3AA0335265C0237DA3359JEW8J" TargetMode="External"/><Relationship Id="rId14" Type="http://schemas.openxmlformats.org/officeDocument/2006/relationships/hyperlink" Target="consultantplus://offline/ref=B38A3B570F2B710868672D99ADB2A6E908BA61450036B85F480F1B3055WEQ5N" TargetMode="External"/><Relationship Id="rId22" Type="http://schemas.openxmlformats.org/officeDocument/2006/relationships/hyperlink" Target="consultantplus://offline/ref=3C419409ECB8A303C7251ADF69B33D567C8A5B81EF1B72660957170A9FE669BDBDCD9B1F859C261Eq8Z7J" TargetMode="External"/><Relationship Id="rId27" Type="http://schemas.openxmlformats.org/officeDocument/2006/relationships/hyperlink" Target="consultantplus://offline/ref=3C419409ECB8A303C7251ADF69B33D567C855682EA1E72660957170A9FE669BDBDCD9B1F879F2117q8Z7J" TargetMode="External"/><Relationship Id="rId30" Type="http://schemas.openxmlformats.org/officeDocument/2006/relationships/hyperlink" Target="consultantplus://offline/ref=3C419409ECB8A303C7251ADF69B33D567C855682EA1E72660957170A9FE669BDBDCD9B1F879F2117q8Z7J" TargetMode="External"/><Relationship Id="rId35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43" Type="http://schemas.openxmlformats.org/officeDocument/2006/relationships/hyperlink" Target="consultantplus://offline/ref=3C419409ECB8A303C7251ADF69B33D567C8A5B81EF1B72660957170A9FE669BDBDCD9B1F859B241Eq8Z5J" TargetMode="External"/><Relationship Id="rId48" Type="http://schemas.openxmlformats.org/officeDocument/2006/relationships/hyperlink" Target="consultantplus://offline/ref=CC9AFFB7004F44B9205F682B3F795689B0673D296E33809294E604E703D9C1A2EF1ED2520D494C88E8A4EC0AC99866E195A6644B2C1F6D72A4v4K" TargetMode="External"/><Relationship Id="rId8" Type="http://schemas.openxmlformats.org/officeDocument/2006/relationships/hyperlink" Target="consultantplus://offline/ref=106FDF24B18EC98F5AE5ED8DAE27478FA01B253FA02B487706E0190468B3AA0335265C0237DA3359JEW8J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06FDF24B18EC98F5AE5ED8DAE27478FA01B2633AA29487706E0190468B3AA0335265C0237DA3359JEWEJ" TargetMode="External"/><Relationship Id="rId17" Type="http://schemas.openxmlformats.org/officeDocument/2006/relationships/hyperlink" Target="consultantplus://offline/ref=B38A3B570F2B710868672D99ADB2A6E908B56041013AB85F480F1B3055WEQ5N" TargetMode="External"/><Relationship Id="rId25" Type="http://schemas.openxmlformats.org/officeDocument/2006/relationships/hyperlink" Target="consultantplus://offline/ref=3C419409ECB8A303C7251ADF69B33D567C8A5B81EF1B72660957170A9FE669BDBDCD9B1F859C261Eq8Z3J" TargetMode="External"/><Relationship Id="rId33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38" Type="http://schemas.openxmlformats.org/officeDocument/2006/relationships/hyperlink" Target="consultantplus://offline/ref=CC9AFFB7004F44B9205F682B3F795689B0673D296E33809294E604E703D9C1A2EF1ED2520C494988EDA4EC0AC99866E195A6644B2C1F6D72A4v4K" TargetMode="External"/><Relationship Id="rId46" Type="http://schemas.openxmlformats.org/officeDocument/2006/relationships/hyperlink" Target="consultantplus://offline/ref=CC9AFFB7004F44B9205F682B3F795689B0673D296E33809294E604E703D9C1A2EF1ED2520C434488EDA4EC0AC99866E195A6644B2C1F6D72A4v4K" TargetMode="External"/><Relationship Id="rId20" Type="http://schemas.openxmlformats.org/officeDocument/2006/relationships/hyperlink" Target="consultantplus://offline/ref=3C419409ECB8A303C7251ADF69B33D567C8A5B81EF1B72660957170A9FE669BDBDCD9B1F8696211Bq8Z7J" TargetMode="External"/><Relationship Id="rId41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123\Desktop\20.11\4433-&#1055;&#1040;%20&#1086;&#1090;%2018.11.1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3481</Words>
  <Characters>19848</Characters>
  <Application>Microsoft Office Word</Application>
  <DocSecurity>0</DocSecurity>
  <Lines>165</Lines>
  <Paragraphs>46</Paragraphs>
  <ScaleCrop>false</ScaleCrop>
  <Company/>
  <LinksUpToDate>false</LinksUpToDate>
  <CharactersWithSpaces>23283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2019-11-20T08:53:00Z</dcterms:created>
  <dcterms:modified xsi:type="dcterms:W3CDTF">2019-11-20T08:55:00Z</dcterms:modified>
</cp:coreProperties>
</file>