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7DB" w:rsidRDefault="009F37DB" w:rsidP="009F37DB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9F37DB" w:rsidRDefault="009F37DB" w:rsidP="009F37DB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9F37DB" w:rsidRDefault="009F37DB" w:rsidP="009F37DB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F37DB" w:rsidRDefault="009F37DB" w:rsidP="009F37DB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</w:rPr>
      </w:pPr>
    </w:p>
    <w:p w:rsidR="009F37DB" w:rsidRDefault="009F37DB" w:rsidP="009F37DB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9F37DB" w:rsidRDefault="009F37DB" w:rsidP="009F37DB">
      <w:pPr>
        <w:spacing w:after="0" w:line="240" w:lineRule="auto"/>
        <w:ind w:left="-567"/>
        <w:rPr>
          <w:rFonts w:ascii="Arial" w:hAnsi="Arial" w:cs="Arial"/>
        </w:rPr>
      </w:pPr>
    </w:p>
    <w:p w:rsidR="009F37DB" w:rsidRDefault="009F37DB" w:rsidP="009F37DB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</w:rPr>
      </w:pPr>
      <w:r>
        <w:rPr>
          <w:rFonts w:ascii="Arial" w:hAnsi="Arial" w:cs="Arial"/>
        </w:rPr>
        <w:t>17.12.2018                                                                                                         № 4934-ПА</w:t>
      </w:r>
    </w:p>
    <w:p w:rsidR="009F37DB" w:rsidRDefault="009F37DB" w:rsidP="009F37DB">
      <w:pPr>
        <w:spacing w:after="0" w:line="240" w:lineRule="auto"/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9F37DB" w:rsidRDefault="009F37DB" w:rsidP="009F37DB">
      <w:pPr>
        <w:ind w:left="-1134" w:right="-1133"/>
        <w:jc w:val="center"/>
        <w:rPr>
          <w:rFonts w:ascii="Arial" w:hAnsi="Arial" w:cs="Arial"/>
        </w:rPr>
      </w:pPr>
    </w:p>
    <w:p w:rsidR="009F37DB" w:rsidRDefault="009F37DB" w:rsidP="009F37D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«Развитие системы отдыха, оздоровления и занятости детей и подростков в период школьных каникул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 от 25.12.2017 № 2983-ПА </w:t>
      </w:r>
    </w:p>
    <w:p w:rsidR="009F37DB" w:rsidRDefault="009F37DB" w:rsidP="009F37DB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  <w:proofErr w:type="gramEnd"/>
    </w:p>
    <w:p w:rsidR="009F37DB" w:rsidRDefault="009F37DB" w:rsidP="009F37DB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Внести изменения в муниципальную программу </w:t>
      </w:r>
      <w:r>
        <w:rPr>
          <w:rFonts w:ascii="Arial" w:hAnsi="Arial" w:cs="Arial"/>
          <w:sz w:val="24"/>
          <w:szCs w:val="24"/>
        </w:rPr>
        <w:t>«Развитие системы отдыха, оздоровления и занятости детей и подростков в период школьных каникул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от 25.12.2017 № 2983-ПА</w:t>
      </w:r>
      <w:r>
        <w:rPr>
          <w:rFonts w:ascii="Arial" w:eastAsiaTheme="minorHAnsi" w:hAnsi="Arial" w:cs="Arial"/>
          <w:sz w:val="24"/>
          <w:szCs w:val="24"/>
          <w:lang w:eastAsia="en-US"/>
        </w:rPr>
        <w:t>, утвердив её в новой редакции (прилагается).</w:t>
      </w:r>
    </w:p>
    <w:p w:rsidR="009F37DB" w:rsidRDefault="009F37DB" w:rsidP="009F37DB">
      <w:pPr>
        <w:shd w:val="clear" w:color="auto" w:fill="FFFFFF"/>
        <w:tabs>
          <w:tab w:val="left" w:pos="13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F37DB" w:rsidRDefault="009F37DB" w:rsidP="009F37DB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9F37DB" w:rsidRDefault="009F37DB" w:rsidP="009F37DB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9F37DB" w:rsidRDefault="009F37DB" w:rsidP="009F37DB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9F37DB" w:rsidRDefault="009F37DB" w:rsidP="009F37DB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9F37DB" w:rsidRDefault="009F37DB" w:rsidP="009F37D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Первый заместитель </w:t>
      </w:r>
    </w:p>
    <w:p w:rsidR="00A77AAC" w:rsidRDefault="009F37DB" w:rsidP="009F37DB">
      <w:r>
        <w:rPr>
          <w:rFonts w:ascii="Arial" w:hAnsi="Arial" w:cs="Arial"/>
          <w:sz w:val="24"/>
          <w:szCs w:val="24"/>
        </w:rPr>
        <w:t>Главы администрации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И.Г. Назарьева</w:t>
      </w:r>
      <w:bookmarkStart w:id="0" w:name="_GoBack"/>
      <w:bookmarkEnd w:id="0"/>
    </w:p>
    <w:sectPr w:rsidR="00A77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AAC"/>
    <w:rsid w:val="009F37DB"/>
    <w:rsid w:val="00A7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7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7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8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2018-12-18T11:54:00Z</dcterms:created>
  <dcterms:modified xsi:type="dcterms:W3CDTF">2018-12-18T11:55:00Z</dcterms:modified>
</cp:coreProperties>
</file>