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2A4" w:rsidRPr="004702A4" w:rsidRDefault="004702A4" w:rsidP="004702A4">
      <w:pPr>
        <w:keepNext/>
        <w:tabs>
          <w:tab w:val="left" w:pos="9931"/>
        </w:tabs>
        <w:jc w:val="right"/>
        <w:rPr>
          <w:rFonts w:eastAsia="Calibri"/>
          <w:color w:val="000000"/>
          <w:sz w:val="28"/>
          <w:szCs w:val="28"/>
        </w:rPr>
      </w:pPr>
      <w:r w:rsidRPr="004702A4">
        <w:rPr>
          <w:rFonts w:eastAsia="Calibri"/>
          <w:color w:val="000000"/>
          <w:sz w:val="28"/>
          <w:szCs w:val="28"/>
        </w:rPr>
        <w:t>Утверждена</w:t>
      </w:r>
    </w:p>
    <w:p w:rsidR="004702A4" w:rsidRPr="004702A4" w:rsidRDefault="004702A4" w:rsidP="004702A4">
      <w:pPr>
        <w:keepNext/>
        <w:tabs>
          <w:tab w:val="left" w:pos="9931"/>
        </w:tabs>
        <w:jc w:val="right"/>
        <w:rPr>
          <w:rFonts w:eastAsia="Calibri"/>
          <w:color w:val="000000"/>
          <w:sz w:val="28"/>
          <w:szCs w:val="28"/>
        </w:rPr>
      </w:pPr>
      <w:r w:rsidRPr="004702A4">
        <w:rPr>
          <w:rFonts w:eastAsia="Calibri"/>
          <w:color w:val="000000"/>
          <w:sz w:val="28"/>
          <w:szCs w:val="28"/>
        </w:rPr>
        <w:t xml:space="preserve">Постановлением администрации </w:t>
      </w:r>
    </w:p>
    <w:p w:rsidR="004702A4" w:rsidRPr="004702A4" w:rsidRDefault="004702A4" w:rsidP="004702A4">
      <w:pPr>
        <w:keepNext/>
        <w:tabs>
          <w:tab w:val="left" w:pos="9931"/>
        </w:tabs>
        <w:jc w:val="right"/>
        <w:rPr>
          <w:rFonts w:eastAsia="Calibri"/>
          <w:color w:val="000000"/>
          <w:sz w:val="28"/>
          <w:szCs w:val="28"/>
        </w:rPr>
      </w:pPr>
      <w:r w:rsidRPr="004702A4">
        <w:rPr>
          <w:rFonts w:eastAsia="Calibri"/>
          <w:color w:val="000000"/>
          <w:sz w:val="28"/>
          <w:szCs w:val="28"/>
        </w:rPr>
        <w:t xml:space="preserve">городского округа Люберцы </w:t>
      </w:r>
    </w:p>
    <w:p w:rsidR="004702A4" w:rsidRPr="004702A4" w:rsidRDefault="004702A4" w:rsidP="004702A4">
      <w:pPr>
        <w:keepNext/>
        <w:tabs>
          <w:tab w:val="left" w:pos="9931"/>
        </w:tabs>
        <w:jc w:val="right"/>
        <w:rPr>
          <w:rFonts w:eastAsia="Calibri"/>
          <w:color w:val="000000"/>
          <w:sz w:val="28"/>
          <w:szCs w:val="28"/>
        </w:rPr>
      </w:pPr>
      <w:r w:rsidRPr="004702A4">
        <w:rPr>
          <w:rFonts w:eastAsia="Calibri"/>
          <w:color w:val="000000"/>
          <w:sz w:val="28"/>
          <w:szCs w:val="28"/>
        </w:rPr>
        <w:t xml:space="preserve">от 20.08.2020 № 2337 -ПА </w:t>
      </w:r>
    </w:p>
    <w:p w:rsidR="004702A4" w:rsidRPr="004702A4" w:rsidRDefault="004702A4" w:rsidP="004702A4">
      <w:pPr>
        <w:keepNext/>
        <w:tabs>
          <w:tab w:val="left" w:pos="9931"/>
        </w:tabs>
        <w:jc w:val="right"/>
        <w:rPr>
          <w:rFonts w:eastAsia="Calibri"/>
          <w:color w:val="000000"/>
          <w:sz w:val="28"/>
          <w:szCs w:val="28"/>
        </w:rPr>
      </w:pPr>
    </w:p>
    <w:p w:rsidR="004702A4" w:rsidRPr="004702A4" w:rsidRDefault="004702A4" w:rsidP="004702A4">
      <w:pPr>
        <w:pStyle w:val="ConsPlusNormal0"/>
        <w:keepNext/>
        <w:jc w:val="center"/>
        <w:rPr>
          <w:rFonts w:ascii="Times New Roman" w:eastAsia="Calibri" w:hAnsi="Times New Roman" w:cs="Times New Roman"/>
          <w:b/>
          <w:sz w:val="28"/>
          <w:szCs w:val="28"/>
        </w:rPr>
      </w:pPr>
    </w:p>
    <w:p w:rsidR="004702A4" w:rsidRPr="004702A4" w:rsidRDefault="004702A4" w:rsidP="004702A4">
      <w:pPr>
        <w:pStyle w:val="ConsPlusNormal0"/>
        <w:keepNext/>
        <w:jc w:val="center"/>
        <w:rPr>
          <w:rFonts w:ascii="Times New Roman" w:eastAsia="Calibri" w:hAnsi="Times New Roman" w:cs="Times New Roman"/>
          <w:b/>
          <w:sz w:val="28"/>
          <w:szCs w:val="28"/>
        </w:rPr>
      </w:pPr>
      <w:r w:rsidRPr="004702A4">
        <w:rPr>
          <w:rFonts w:ascii="Times New Roman" w:eastAsia="Calibri" w:hAnsi="Times New Roman" w:cs="Times New Roman"/>
          <w:b/>
          <w:sz w:val="28"/>
          <w:szCs w:val="28"/>
        </w:rPr>
        <w:t>Муниципальная программа  «</w:t>
      </w:r>
      <w:r w:rsidRPr="004702A4">
        <w:rPr>
          <w:rFonts w:ascii="Times New Roman" w:hAnsi="Times New Roman" w:cs="Times New Roman"/>
          <w:b/>
          <w:sz w:val="28"/>
          <w:szCs w:val="28"/>
        </w:rPr>
        <w:t>Развитие институтов гражданского общества, повышение эффективности местного самоуправления и реализации молодежной политики</w:t>
      </w:r>
      <w:r w:rsidRPr="004702A4">
        <w:rPr>
          <w:rFonts w:ascii="Times New Roman" w:eastAsia="Calibri" w:hAnsi="Times New Roman" w:cs="Times New Roman"/>
          <w:b/>
          <w:sz w:val="28"/>
          <w:szCs w:val="28"/>
        </w:rPr>
        <w:t>».</w:t>
      </w:r>
    </w:p>
    <w:p w:rsidR="004702A4" w:rsidRPr="004702A4" w:rsidRDefault="004702A4" w:rsidP="004702A4">
      <w:pPr>
        <w:pStyle w:val="ConsPlusNormal0"/>
        <w:keepNext/>
        <w:jc w:val="center"/>
        <w:rPr>
          <w:rFonts w:ascii="Times New Roman" w:eastAsia="Calibri" w:hAnsi="Times New Roman" w:cs="Times New Roman"/>
          <w:b/>
          <w:sz w:val="28"/>
          <w:szCs w:val="28"/>
        </w:rPr>
      </w:pPr>
    </w:p>
    <w:p w:rsidR="004702A4" w:rsidRPr="004702A4" w:rsidRDefault="004702A4" w:rsidP="004702A4">
      <w:pPr>
        <w:keepNext/>
        <w:widowControl w:val="0"/>
        <w:autoSpaceDE w:val="0"/>
        <w:autoSpaceDN w:val="0"/>
        <w:adjustRightInd w:val="0"/>
        <w:jc w:val="center"/>
        <w:rPr>
          <w:rFonts w:eastAsia="Calibri"/>
          <w:b/>
          <w:sz w:val="28"/>
          <w:szCs w:val="28"/>
        </w:rPr>
      </w:pPr>
      <w:r w:rsidRPr="004702A4">
        <w:rPr>
          <w:rFonts w:eastAsia="Calibri"/>
          <w:b/>
          <w:sz w:val="28"/>
          <w:szCs w:val="28"/>
        </w:rPr>
        <w:t>ПАСПОРТ</w:t>
      </w:r>
    </w:p>
    <w:p w:rsidR="004702A4" w:rsidRPr="004702A4" w:rsidRDefault="004702A4" w:rsidP="004702A4">
      <w:pPr>
        <w:pStyle w:val="ConsPlusNormal0"/>
        <w:keepNext/>
        <w:jc w:val="center"/>
        <w:rPr>
          <w:rFonts w:ascii="Times New Roman" w:eastAsia="Times New Roman" w:hAnsi="Times New Roman" w:cs="Times New Roman"/>
          <w:b/>
          <w:sz w:val="28"/>
          <w:szCs w:val="28"/>
        </w:rPr>
      </w:pPr>
      <w:r w:rsidRPr="004702A4">
        <w:rPr>
          <w:rFonts w:ascii="Times New Roman" w:eastAsia="Calibri" w:hAnsi="Times New Roman" w:cs="Times New Roman"/>
          <w:b/>
          <w:sz w:val="28"/>
          <w:szCs w:val="28"/>
        </w:rPr>
        <w:t xml:space="preserve">                      муниципальной программы  «</w:t>
      </w:r>
      <w:r w:rsidRPr="004702A4">
        <w:rPr>
          <w:rFonts w:ascii="Times New Roman" w:hAnsi="Times New Roman" w:cs="Times New Roman"/>
          <w:b/>
          <w:sz w:val="28"/>
          <w:szCs w:val="28"/>
        </w:rPr>
        <w:t>Развитие институтов гражданского общества, повышение эффективности местного самоуправления и реализации молодежной политики»</w:t>
      </w:r>
    </w:p>
    <w:p w:rsidR="004702A4" w:rsidRPr="004702A4" w:rsidRDefault="004702A4" w:rsidP="004702A4">
      <w:pPr>
        <w:keepNext/>
        <w:tabs>
          <w:tab w:val="left" w:pos="9931"/>
        </w:tabs>
        <w:jc w:val="right"/>
        <w:rPr>
          <w:rFonts w:eastAsia="Calibri"/>
          <w:color w:val="000000"/>
          <w:sz w:val="28"/>
          <w:szCs w:val="28"/>
        </w:rPr>
      </w:pPr>
    </w:p>
    <w:p w:rsidR="004702A4" w:rsidRPr="004702A4" w:rsidRDefault="004702A4" w:rsidP="004702A4">
      <w:pPr>
        <w:pStyle w:val="ConsPlusNormal0"/>
        <w:keepNext/>
        <w:jc w:val="center"/>
        <w:rPr>
          <w:rFonts w:ascii="Times New Roman" w:eastAsia="Calibri" w:hAnsi="Times New Roman" w:cs="Times New Roman"/>
          <w:b/>
          <w:sz w:val="28"/>
          <w:szCs w:val="28"/>
        </w:rPr>
      </w:pP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1960"/>
        <w:gridCol w:w="1961"/>
        <w:gridCol w:w="1961"/>
        <w:gridCol w:w="1961"/>
        <w:gridCol w:w="1961"/>
        <w:gridCol w:w="1961"/>
      </w:tblGrid>
      <w:tr w:rsidR="004702A4" w:rsidRPr="004702A4" w:rsidTr="004702A4">
        <w:trPr>
          <w:trHeight w:val="20"/>
        </w:trPr>
        <w:tc>
          <w:tcPr>
            <w:tcW w:w="3687"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ind w:firstLine="0"/>
              <w:rPr>
                <w:rFonts w:ascii="Times New Roman" w:eastAsia="Calibri" w:hAnsi="Times New Roman" w:cs="Times New Roman"/>
                <w:b/>
                <w:sz w:val="28"/>
                <w:szCs w:val="28"/>
              </w:rPr>
            </w:pPr>
            <w:r w:rsidRPr="004702A4">
              <w:rPr>
                <w:rFonts w:ascii="Times New Roman" w:eastAsia="Calibri" w:hAnsi="Times New Roman" w:cs="Times New Roman"/>
                <w:color w:val="000000"/>
                <w:sz w:val="28"/>
                <w:szCs w:val="28"/>
              </w:rPr>
              <w:t>Цели муниципальной программы</w:t>
            </w:r>
          </w:p>
        </w:tc>
        <w:tc>
          <w:tcPr>
            <w:tcW w:w="11765" w:type="dxa"/>
            <w:gridSpan w:val="6"/>
            <w:tcBorders>
              <w:top w:val="single" w:sz="4" w:space="0" w:color="auto"/>
              <w:left w:val="single" w:sz="4" w:space="0" w:color="auto"/>
              <w:bottom w:val="single" w:sz="4" w:space="0" w:color="auto"/>
              <w:right w:val="single" w:sz="4" w:space="0" w:color="auto"/>
            </w:tcBorders>
          </w:tcPr>
          <w:p w:rsidR="004702A4" w:rsidRPr="004702A4" w:rsidRDefault="004702A4">
            <w:pPr>
              <w:pStyle w:val="msonormalmailrucssattributepostfix"/>
              <w:keepNext/>
              <w:keepLines/>
              <w:widowControl w:val="0"/>
              <w:shd w:val="clear" w:color="auto" w:fill="FFFFFF"/>
              <w:spacing w:before="0" w:beforeAutospacing="0" w:after="0" w:afterAutospacing="0"/>
              <w:rPr>
                <w:rFonts w:eastAsia="Calibri"/>
                <w:color w:val="000000"/>
                <w:sz w:val="28"/>
                <w:szCs w:val="28"/>
                <w:lang w:eastAsia="en-US"/>
              </w:rPr>
            </w:pPr>
            <w:r w:rsidRPr="004702A4">
              <w:rPr>
                <w:rFonts w:eastAsia="Calibri"/>
                <w:color w:val="000000"/>
                <w:sz w:val="28"/>
                <w:szCs w:val="28"/>
                <w:lang w:eastAsia="en-US"/>
              </w:rPr>
              <w:t xml:space="preserve">1. </w:t>
            </w:r>
            <w:r w:rsidRPr="004702A4">
              <w:rPr>
                <w:rFonts w:eastAsia="Calibri"/>
                <w:color w:val="000000"/>
                <w:sz w:val="28"/>
                <w:szCs w:val="28"/>
                <w:shd w:val="clear" w:color="auto" w:fill="FFFFFF"/>
                <w:lang w:eastAsia="en-US"/>
              </w:rPr>
              <w:t> </w:t>
            </w:r>
            <w:proofErr w:type="gramStart"/>
            <w:r w:rsidRPr="004702A4">
              <w:rPr>
                <w:rFonts w:eastAsia="Calibri"/>
                <w:color w:val="000000"/>
                <w:sz w:val="28"/>
                <w:szCs w:val="28"/>
                <w:shd w:val="clear" w:color="auto" w:fill="FFFFFF"/>
                <w:lang w:eastAsia="en-US"/>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p w:rsidR="004702A4" w:rsidRPr="004702A4" w:rsidRDefault="004702A4">
            <w:pPr>
              <w:pStyle w:val="msonormalmailrucssattributepostfix"/>
              <w:keepNext/>
              <w:keepLines/>
              <w:widowControl w:val="0"/>
              <w:shd w:val="clear" w:color="auto" w:fill="FFFFFF"/>
              <w:spacing w:before="0" w:beforeAutospacing="0" w:after="0" w:afterAutospacing="0"/>
              <w:rPr>
                <w:rFonts w:eastAsia="Calibri"/>
                <w:color w:val="000000"/>
                <w:sz w:val="28"/>
                <w:szCs w:val="28"/>
                <w:lang w:eastAsia="en-US"/>
              </w:rPr>
            </w:pPr>
            <w:r w:rsidRPr="004702A4">
              <w:rPr>
                <w:rFonts w:eastAsia="Calibri"/>
                <w:color w:val="000000"/>
                <w:sz w:val="28"/>
                <w:szCs w:val="28"/>
                <w:lang w:eastAsia="en-US"/>
              </w:rPr>
              <w:t xml:space="preserve">2. </w:t>
            </w:r>
            <w:proofErr w:type="gramStart"/>
            <w:r w:rsidRPr="004702A4">
              <w:rPr>
                <w:rFonts w:eastAsia="Calibri"/>
                <w:color w:val="000000"/>
                <w:sz w:val="28"/>
                <w:szCs w:val="28"/>
                <w:lang w:eastAsia="en-US"/>
              </w:rPr>
              <w:t>О</w:t>
            </w:r>
            <w:r w:rsidRPr="004702A4">
              <w:rPr>
                <w:rFonts w:eastAsia="Calibri"/>
                <w:color w:val="000000"/>
                <w:sz w:val="28"/>
                <w:szCs w:val="28"/>
                <w:shd w:val="clear" w:color="auto" w:fill="FFFFFF"/>
                <w:lang w:eastAsia="en-US"/>
              </w:rPr>
              <w:t xml:space="preserve">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w:t>
            </w:r>
            <w:r w:rsidRPr="004702A4">
              <w:rPr>
                <w:rFonts w:eastAsia="Calibri"/>
                <w:color w:val="000000"/>
                <w:sz w:val="28"/>
                <w:szCs w:val="28"/>
                <w:shd w:val="clear" w:color="auto" w:fill="FFFFFF"/>
                <w:lang w:eastAsia="en-US"/>
              </w:rPr>
              <w:lastRenderedPageBreak/>
              <w:t>интереса к деятельности органов местного самоуправления через социальные сети.</w:t>
            </w:r>
            <w:proofErr w:type="gramEnd"/>
          </w:p>
          <w:p w:rsidR="004702A4" w:rsidRPr="004702A4" w:rsidRDefault="004702A4">
            <w:pPr>
              <w:pStyle w:val="msonormalmailrucssattributepostfix"/>
              <w:keepNext/>
              <w:keepLines/>
              <w:widowControl w:val="0"/>
              <w:shd w:val="clear" w:color="auto" w:fill="FFFFFF"/>
              <w:spacing w:before="0" w:beforeAutospacing="0" w:after="0" w:afterAutospacing="0"/>
              <w:rPr>
                <w:rFonts w:eastAsia="Calibri"/>
                <w:sz w:val="28"/>
                <w:szCs w:val="28"/>
                <w:lang w:eastAsia="en-US"/>
              </w:rPr>
            </w:pPr>
            <w:r w:rsidRPr="004702A4">
              <w:rPr>
                <w:rFonts w:eastAsia="Calibri"/>
                <w:color w:val="000000"/>
                <w:sz w:val="28"/>
                <w:szCs w:val="28"/>
                <w:lang w:eastAsia="en-US"/>
              </w:rPr>
              <w:t>3.</w:t>
            </w:r>
            <w:r w:rsidRPr="004702A4">
              <w:rPr>
                <w:rFonts w:eastAsia="Calibri"/>
                <w:color w:val="000000"/>
                <w:sz w:val="28"/>
                <w:szCs w:val="28"/>
                <w:shd w:val="clear" w:color="auto" w:fill="FFFFFF"/>
                <w:lang w:eastAsia="en-US"/>
              </w:rPr>
              <w:t xml:space="preserve"> </w:t>
            </w:r>
            <w:r w:rsidRPr="004702A4">
              <w:rPr>
                <w:rFonts w:eastAsia="Calibri"/>
                <w:color w:val="000000"/>
                <w:sz w:val="28"/>
                <w:szCs w:val="28"/>
                <w:lang w:eastAsia="en-US"/>
              </w:rPr>
              <w:t xml:space="preserve">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w:t>
            </w:r>
            <w:r w:rsidRPr="004702A4">
              <w:rPr>
                <w:rFonts w:eastAsia="Calibri"/>
                <w:sz w:val="28"/>
                <w:szCs w:val="28"/>
                <w:lang w:eastAsia="en-US"/>
              </w:rPr>
              <w:t>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4702A4" w:rsidRPr="004702A4" w:rsidRDefault="004702A4">
            <w:pPr>
              <w:pStyle w:val="msonormalmailrucssattributepostfix"/>
              <w:keepNext/>
              <w:keepLines/>
              <w:widowControl w:val="0"/>
              <w:shd w:val="clear" w:color="auto" w:fill="FFFFFF"/>
              <w:spacing w:before="0" w:beforeAutospacing="0" w:after="0" w:afterAutospacing="0"/>
              <w:rPr>
                <w:rFonts w:eastAsia="Calibri"/>
                <w:sz w:val="28"/>
                <w:szCs w:val="28"/>
                <w:shd w:val="clear" w:color="auto" w:fill="FFFFFF"/>
                <w:lang w:eastAsia="en-US"/>
              </w:rPr>
            </w:pPr>
            <w:r w:rsidRPr="004702A4">
              <w:rPr>
                <w:rFonts w:eastAsia="Calibri"/>
                <w:sz w:val="28"/>
                <w:szCs w:val="28"/>
                <w:lang w:eastAsia="en-US"/>
              </w:rPr>
              <w:t>4.</w:t>
            </w:r>
            <w:r w:rsidRPr="004702A4">
              <w:rPr>
                <w:rFonts w:eastAsia="Calibri"/>
                <w:sz w:val="28"/>
                <w:szCs w:val="28"/>
                <w:shd w:val="clear" w:color="auto" w:fill="FFFFFF"/>
                <w:lang w:eastAsia="en-US"/>
              </w:rPr>
              <w:t xml:space="preserve"> Отсутствие </w:t>
            </w:r>
            <w:r w:rsidRPr="004702A4">
              <w:rPr>
                <w:rFonts w:eastAsia="Calibri"/>
                <w:sz w:val="28"/>
                <w:szCs w:val="28"/>
                <w:lang w:eastAsia="en-US"/>
              </w:rPr>
              <w:t xml:space="preserve">задолженности  в муниципальный бюджет </w:t>
            </w:r>
            <w:r w:rsidRPr="004702A4">
              <w:rPr>
                <w:rFonts w:eastAsia="Calibri"/>
                <w:sz w:val="28"/>
                <w:szCs w:val="28"/>
                <w:shd w:val="clear" w:color="auto" w:fill="FFFFFF"/>
                <w:lang w:eastAsia="en-US"/>
              </w:rPr>
              <w:t xml:space="preserve">городского округа Люберцы Московской области </w:t>
            </w:r>
            <w:r w:rsidRPr="004702A4">
              <w:rPr>
                <w:rFonts w:eastAsia="Calibri"/>
                <w:sz w:val="28"/>
                <w:szCs w:val="28"/>
                <w:lang w:eastAsia="en-US"/>
              </w:rPr>
              <w:t>по платежам за установку и эксплуатацию рекламных конструкций</w:t>
            </w:r>
            <w:r w:rsidRPr="004702A4">
              <w:rPr>
                <w:rFonts w:eastAsia="Calibri"/>
                <w:sz w:val="28"/>
                <w:szCs w:val="28"/>
                <w:shd w:val="clear" w:color="auto" w:fill="FFFFFF"/>
                <w:lang w:eastAsia="en-US"/>
              </w:rPr>
              <w:t>.</w:t>
            </w:r>
          </w:p>
          <w:p w:rsidR="004702A4" w:rsidRPr="004702A4" w:rsidRDefault="004702A4">
            <w:pPr>
              <w:pStyle w:val="msonormalmailrucssattributepostfix"/>
              <w:keepNext/>
              <w:keepLines/>
              <w:widowControl w:val="0"/>
              <w:shd w:val="clear" w:color="auto" w:fill="FFFFFF"/>
              <w:spacing w:before="0" w:beforeAutospacing="0" w:after="0" w:afterAutospacing="0"/>
              <w:rPr>
                <w:rFonts w:eastAsia="Calibri"/>
                <w:sz w:val="28"/>
                <w:szCs w:val="28"/>
                <w:shd w:val="clear" w:color="auto" w:fill="FFFFFF"/>
                <w:lang w:eastAsia="en-US"/>
              </w:rPr>
            </w:pPr>
            <w:r w:rsidRPr="004702A4">
              <w:rPr>
                <w:rFonts w:eastAsia="Calibri"/>
                <w:sz w:val="28"/>
                <w:szCs w:val="28"/>
                <w:shd w:val="clear" w:color="auto" w:fill="FFFFFF"/>
                <w:lang w:eastAsia="en-US"/>
              </w:rPr>
              <w:t>5.</w:t>
            </w:r>
            <w:r w:rsidRPr="004702A4">
              <w:rPr>
                <w:rFonts w:eastAsia="Calibri"/>
                <w:spacing w:val="2"/>
                <w:sz w:val="28"/>
                <w:szCs w:val="28"/>
                <w:shd w:val="clear" w:color="auto" w:fill="FFFFFF"/>
                <w:lang w:eastAsia="en-US"/>
              </w:rPr>
              <w:t xml:space="preserve"> Активизация участия жителей городского округа Люберцы в определении приоритетов расходования средств местного бюджета, поддержка инициатив в решении вопросов местного значения.</w:t>
            </w:r>
          </w:p>
          <w:p w:rsidR="004702A4" w:rsidRPr="004702A4" w:rsidRDefault="004702A4">
            <w:pPr>
              <w:pStyle w:val="msonormalmailrucssattributepostfix"/>
              <w:keepNext/>
              <w:keepLines/>
              <w:widowControl w:val="0"/>
              <w:shd w:val="clear" w:color="auto" w:fill="FFFFFF"/>
              <w:spacing w:before="0" w:beforeAutospacing="0" w:after="0" w:afterAutospacing="0"/>
              <w:rPr>
                <w:rFonts w:eastAsia="Calibri"/>
                <w:color w:val="000000"/>
                <w:sz w:val="28"/>
                <w:szCs w:val="28"/>
                <w:shd w:val="clear" w:color="auto" w:fill="FFFFFF"/>
                <w:lang w:eastAsia="en-US"/>
              </w:rPr>
            </w:pPr>
            <w:r w:rsidRPr="004702A4">
              <w:rPr>
                <w:rFonts w:eastAsia="Calibri"/>
                <w:sz w:val="28"/>
                <w:szCs w:val="28"/>
                <w:lang w:eastAsia="en-US"/>
              </w:rPr>
              <w:t xml:space="preserve">6. </w:t>
            </w:r>
            <w:r w:rsidRPr="004702A4">
              <w:rPr>
                <w:rFonts w:eastAsia="Calibri"/>
                <w:sz w:val="28"/>
                <w:szCs w:val="28"/>
                <w:shd w:val="clear" w:color="auto" w:fill="FFFFFF"/>
                <w:lang w:eastAsia="en-US"/>
              </w:rPr>
              <w:t>Создание условий для гражданского становления, социальной адаптации и интеграции молодежи</w:t>
            </w:r>
            <w:r w:rsidRPr="004702A4">
              <w:rPr>
                <w:rFonts w:eastAsia="Calibri"/>
                <w:color w:val="000000"/>
                <w:sz w:val="28"/>
                <w:szCs w:val="28"/>
                <w:shd w:val="clear" w:color="auto" w:fill="FFFFFF"/>
                <w:lang w:eastAsia="en-US"/>
              </w:rPr>
              <w:t xml:space="preserve">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p w:rsidR="004702A4" w:rsidRPr="004702A4" w:rsidRDefault="004702A4">
            <w:pPr>
              <w:pStyle w:val="msonormalmailrucssattributepostfix"/>
              <w:keepNext/>
              <w:keepLines/>
              <w:widowControl w:val="0"/>
              <w:shd w:val="clear" w:color="auto" w:fill="FFFFFF"/>
              <w:spacing w:before="0" w:beforeAutospacing="0" w:after="0" w:afterAutospacing="0"/>
              <w:rPr>
                <w:rFonts w:eastAsia="Calibri"/>
                <w:color w:val="000000"/>
                <w:spacing w:val="2"/>
                <w:sz w:val="28"/>
                <w:szCs w:val="28"/>
                <w:shd w:val="clear" w:color="auto" w:fill="FFFFFF"/>
                <w:lang w:eastAsia="en-US"/>
              </w:rPr>
            </w:pPr>
            <w:r w:rsidRPr="004702A4">
              <w:rPr>
                <w:rFonts w:eastAsia="Calibri"/>
                <w:color w:val="000000"/>
                <w:sz w:val="28"/>
                <w:szCs w:val="28"/>
                <w:shd w:val="clear" w:color="auto" w:fill="FFFFFF"/>
                <w:lang w:eastAsia="en-US"/>
              </w:rPr>
              <w:t>7.</w:t>
            </w:r>
            <w:r w:rsidRPr="004702A4">
              <w:rPr>
                <w:rFonts w:eastAsia="Calibri"/>
                <w:color w:val="000000"/>
                <w:spacing w:val="2"/>
                <w:sz w:val="28"/>
                <w:szCs w:val="28"/>
                <w:shd w:val="clear" w:color="auto" w:fill="FFFFFF"/>
                <w:lang w:eastAsia="en-US"/>
              </w:rPr>
              <w:t xml:space="preserve">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4702A4" w:rsidRPr="004702A4" w:rsidRDefault="004702A4">
            <w:pPr>
              <w:pStyle w:val="ConsPlusNormal0"/>
              <w:keepNext/>
              <w:ind w:firstLine="0"/>
              <w:rPr>
                <w:rFonts w:ascii="Times New Roman" w:eastAsia="Calibri" w:hAnsi="Times New Roman" w:cs="Times New Roman"/>
                <w:b/>
                <w:sz w:val="28"/>
                <w:szCs w:val="28"/>
              </w:rPr>
            </w:pPr>
          </w:p>
        </w:tc>
      </w:tr>
      <w:tr w:rsidR="004702A4" w:rsidRPr="004702A4" w:rsidTr="004702A4">
        <w:trPr>
          <w:trHeight w:val="20"/>
        </w:trPr>
        <w:tc>
          <w:tcPr>
            <w:tcW w:w="3687" w:type="dxa"/>
            <w:tcBorders>
              <w:top w:val="single" w:sz="4" w:space="0" w:color="auto"/>
              <w:left w:val="single" w:sz="4" w:space="0" w:color="auto"/>
              <w:bottom w:val="single" w:sz="4" w:space="0" w:color="auto"/>
              <w:right w:val="single" w:sz="4" w:space="0" w:color="auto"/>
            </w:tcBorders>
            <w:hideMark/>
          </w:tcPr>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lastRenderedPageBreak/>
              <w:t>Задачи муниципальной программы</w:t>
            </w:r>
          </w:p>
        </w:tc>
        <w:tc>
          <w:tcPr>
            <w:tcW w:w="11765" w:type="dxa"/>
            <w:gridSpan w:val="6"/>
            <w:tcBorders>
              <w:top w:val="single" w:sz="4" w:space="0" w:color="auto"/>
              <w:left w:val="single" w:sz="4" w:space="0" w:color="auto"/>
              <w:bottom w:val="single" w:sz="4" w:space="0" w:color="auto"/>
              <w:right w:val="single" w:sz="4" w:space="0" w:color="auto"/>
            </w:tcBorders>
            <w:hideMark/>
          </w:tcPr>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1. Повышение уровня информированности населения муниципального образования городской округ Люберцы Московской области через СМИ.</w:t>
            </w: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2. Повышение уровня информированности населения муниципального образования городской округ Люберцы Московской области в социальных сетях.</w:t>
            </w: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3. 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4. Обеспечение мобилизации доходов в бюджет городского округа Люберцы Московской области посредством снижения неналоговой задолженности.</w:t>
            </w:r>
          </w:p>
          <w:p w:rsidR="004702A4" w:rsidRPr="004702A4" w:rsidRDefault="004702A4">
            <w:pPr>
              <w:pStyle w:val="formattext"/>
              <w:keepNext/>
              <w:keepLines/>
              <w:widowControl w:val="0"/>
              <w:shd w:val="clear" w:color="auto" w:fill="FFFFFF"/>
              <w:spacing w:before="0" w:beforeAutospacing="0" w:after="0" w:afterAutospacing="0"/>
              <w:textAlignment w:val="baseline"/>
              <w:rPr>
                <w:rFonts w:eastAsia="Calibri"/>
                <w:spacing w:val="2"/>
                <w:sz w:val="28"/>
                <w:szCs w:val="28"/>
                <w:lang w:eastAsia="en-US"/>
              </w:rPr>
            </w:pPr>
            <w:r w:rsidRPr="004702A4">
              <w:rPr>
                <w:rFonts w:eastAsia="Calibri"/>
                <w:spacing w:val="2"/>
                <w:sz w:val="28"/>
                <w:szCs w:val="28"/>
                <w:lang w:eastAsia="en-US"/>
              </w:rPr>
              <w:lastRenderedPageBreak/>
              <w:t>5. Создание нового механизма взаимодействия жителей и органов местного самоуправления городского округа Люберцы в решении вопросов местного значения и повышение эффективности расходов местного бюджета за счет вовлечения жителей в процессы принятия решений;</w:t>
            </w: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6. Укрепление социальной и гражданской ответственности, профессиональное самоопределение, трудовая и социальная адаптация молодёжи, пропаганда здорового образа жизни среди молодёжи, содействие патриотическому и духовно-нравственному воспитанию молодёжи, поддержка талантливой молодёжи, молодёжных социально значимых инициатив.</w:t>
            </w:r>
          </w:p>
          <w:p w:rsidR="004702A4" w:rsidRPr="004702A4" w:rsidRDefault="004702A4">
            <w:pPr>
              <w:pStyle w:val="msonormalmailrucssattributepostfix"/>
              <w:keepNext/>
              <w:keepLines/>
              <w:widowControl w:val="0"/>
              <w:shd w:val="clear" w:color="auto" w:fill="FFFFFF"/>
              <w:spacing w:before="0" w:beforeAutospacing="0" w:after="0" w:afterAutospacing="0"/>
              <w:rPr>
                <w:rFonts w:eastAsia="Calibri"/>
                <w:color w:val="000000"/>
                <w:sz w:val="28"/>
                <w:szCs w:val="28"/>
                <w:lang w:eastAsia="en-US"/>
              </w:rPr>
            </w:pPr>
            <w:r w:rsidRPr="004702A4">
              <w:rPr>
                <w:rFonts w:eastAsia="Calibri"/>
                <w:sz w:val="28"/>
                <w:szCs w:val="28"/>
                <w:lang w:eastAsia="en-US"/>
              </w:rPr>
              <w:t>7. Увеличение туристского и экскурсионного потока в городском округе Люберцы Московской области.</w:t>
            </w:r>
          </w:p>
        </w:tc>
      </w:tr>
      <w:tr w:rsidR="004702A4" w:rsidRPr="004702A4" w:rsidTr="004702A4">
        <w:trPr>
          <w:trHeight w:val="20"/>
        </w:trPr>
        <w:tc>
          <w:tcPr>
            <w:tcW w:w="368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autoSpaceDE w:val="0"/>
              <w:autoSpaceDN w:val="0"/>
              <w:adjustRightInd w:val="0"/>
              <w:rPr>
                <w:rFonts w:eastAsia="Calibri"/>
                <w:color w:val="000000"/>
                <w:sz w:val="28"/>
                <w:szCs w:val="28"/>
                <w:lang w:eastAsia="en-US"/>
              </w:rPr>
            </w:pPr>
            <w:r w:rsidRPr="004702A4">
              <w:rPr>
                <w:rFonts w:eastAsia="Calibri"/>
                <w:color w:val="000000"/>
                <w:sz w:val="28"/>
                <w:szCs w:val="28"/>
                <w:lang w:eastAsia="en-US"/>
              </w:rPr>
              <w:lastRenderedPageBreak/>
              <w:t>Координатор муниципальной программы</w:t>
            </w:r>
          </w:p>
        </w:tc>
        <w:tc>
          <w:tcPr>
            <w:tcW w:w="11765" w:type="dxa"/>
            <w:gridSpan w:val="6"/>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autoSpaceDE w:val="0"/>
              <w:autoSpaceDN w:val="0"/>
              <w:adjustRightInd w:val="0"/>
              <w:rPr>
                <w:rFonts w:eastAsia="Calibri"/>
                <w:color w:val="000000"/>
                <w:sz w:val="28"/>
                <w:szCs w:val="28"/>
                <w:lang w:eastAsia="en-US"/>
              </w:rPr>
            </w:pPr>
            <w:r w:rsidRPr="004702A4">
              <w:rPr>
                <w:rFonts w:eastAsia="Calibri"/>
                <w:color w:val="000000"/>
                <w:sz w:val="28"/>
                <w:szCs w:val="28"/>
                <w:lang w:eastAsia="en-US"/>
              </w:rPr>
              <w:t xml:space="preserve">Заместитель Главы администрации городского округа Люберцы Московской области Н.Н. </w:t>
            </w:r>
            <w:proofErr w:type="spellStart"/>
            <w:r w:rsidRPr="004702A4">
              <w:rPr>
                <w:rFonts w:eastAsia="Calibri"/>
                <w:color w:val="000000"/>
                <w:sz w:val="28"/>
                <w:szCs w:val="28"/>
                <w:lang w:eastAsia="en-US"/>
              </w:rPr>
              <w:t>Тышкунова</w:t>
            </w:r>
            <w:proofErr w:type="spellEnd"/>
          </w:p>
        </w:tc>
      </w:tr>
      <w:tr w:rsidR="004702A4" w:rsidRPr="004702A4" w:rsidTr="004702A4">
        <w:trPr>
          <w:trHeight w:val="20"/>
        </w:trPr>
        <w:tc>
          <w:tcPr>
            <w:tcW w:w="368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autoSpaceDE w:val="0"/>
              <w:autoSpaceDN w:val="0"/>
              <w:adjustRightInd w:val="0"/>
              <w:rPr>
                <w:rFonts w:eastAsia="Calibri"/>
                <w:color w:val="000000"/>
                <w:sz w:val="28"/>
                <w:szCs w:val="28"/>
                <w:lang w:eastAsia="en-US"/>
              </w:rPr>
            </w:pPr>
            <w:r w:rsidRPr="004702A4">
              <w:rPr>
                <w:rFonts w:eastAsia="Calibri"/>
                <w:color w:val="000000"/>
                <w:sz w:val="28"/>
                <w:szCs w:val="28"/>
                <w:lang w:eastAsia="en-US"/>
              </w:rPr>
              <w:t>Муниципальный заказчик  программы</w:t>
            </w:r>
          </w:p>
        </w:tc>
        <w:tc>
          <w:tcPr>
            <w:tcW w:w="11765" w:type="dxa"/>
            <w:gridSpan w:val="6"/>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autoSpaceDE w:val="0"/>
              <w:autoSpaceDN w:val="0"/>
              <w:adjustRightInd w:val="0"/>
              <w:rPr>
                <w:rFonts w:eastAsia="Calibri"/>
                <w:color w:val="000000"/>
                <w:sz w:val="28"/>
                <w:szCs w:val="28"/>
                <w:lang w:eastAsia="en-US"/>
              </w:rPr>
            </w:pPr>
            <w:r w:rsidRPr="004702A4">
              <w:rPr>
                <w:rFonts w:eastAsia="Calibri"/>
                <w:color w:val="000000"/>
                <w:sz w:val="28"/>
                <w:szCs w:val="28"/>
                <w:lang w:eastAsia="en-US"/>
              </w:rPr>
              <w:t>Информационно-аналитическое управление администрации городского округа Люберцы Московской области</w:t>
            </w:r>
          </w:p>
        </w:tc>
      </w:tr>
      <w:tr w:rsidR="004702A4" w:rsidRPr="004702A4" w:rsidTr="004702A4">
        <w:trPr>
          <w:trHeight w:val="20"/>
        </w:trPr>
        <w:tc>
          <w:tcPr>
            <w:tcW w:w="368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autoSpaceDE w:val="0"/>
              <w:autoSpaceDN w:val="0"/>
              <w:adjustRightInd w:val="0"/>
              <w:rPr>
                <w:rFonts w:eastAsia="Calibri"/>
                <w:color w:val="000000"/>
                <w:sz w:val="28"/>
                <w:szCs w:val="28"/>
                <w:lang w:eastAsia="en-US"/>
              </w:rPr>
            </w:pPr>
            <w:r w:rsidRPr="004702A4">
              <w:rPr>
                <w:rFonts w:eastAsia="Calibri"/>
                <w:color w:val="000000"/>
                <w:sz w:val="28"/>
                <w:szCs w:val="28"/>
                <w:lang w:eastAsia="en-US"/>
              </w:rPr>
              <w:t>Сроки реализации муниципальной программы</w:t>
            </w:r>
          </w:p>
        </w:tc>
        <w:tc>
          <w:tcPr>
            <w:tcW w:w="11765" w:type="dxa"/>
            <w:gridSpan w:val="6"/>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widowControl w:val="0"/>
              <w:autoSpaceDE w:val="0"/>
              <w:autoSpaceDN w:val="0"/>
              <w:adjustRightInd w:val="0"/>
              <w:rPr>
                <w:rFonts w:eastAsia="Calibri"/>
                <w:color w:val="000000"/>
                <w:sz w:val="28"/>
                <w:szCs w:val="28"/>
                <w:lang w:eastAsia="en-US"/>
              </w:rPr>
            </w:pPr>
            <w:r w:rsidRPr="004702A4">
              <w:rPr>
                <w:rFonts w:eastAsia="Calibri"/>
                <w:color w:val="000000"/>
                <w:sz w:val="28"/>
                <w:szCs w:val="28"/>
                <w:lang w:eastAsia="en-US"/>
              </w:rPr>
              <w:t>2020-2024 гг.</w:t>
            </w:r>
          </w:p>
        </w:tc>
      </w:tr>
      <w:tr w:rsidR="004702A4" w:rsidRPr="004702A4" w:rsidTr="004702A4">
        <w:trPr>
          <w:trHeight w:val="20"/>
        </w:trPr>
        <w:tc>
          <w:tcPr>
            <w:tcW w:w="3687" w:type="dxa"/>
            <w:tcBorders>
              <w:top w:val="single" w:sz="4" w:space="0" w:color="auto"/>
              <w:left w:val="single" w:sz="4" w:space="0" w:color="auto"/>
              <w:bottom w:val="single" w:sz="4" w:space="0" w:color="auto"/>
              <w:right w:val="single" w:sz="4" w:space="0" w:color="auto"/>
            </w:tcBorders>
            <w:hideMark/>
          </w:tcPr>
          <w:p w:rsidR="004702A4" w:rsidRPr="004702A4" w:rsidRDefault="004702A4">
            <w:pPr>
              <w:keepNext/>
              <w:keepLines/>
              <w:widowControl w:val="0"/>
              <w:autoSpaceDE w:val="0"/>
              <w:autoSpaceDN w:val="0"/>
              <w:adjustRightInd w:val="0"/>
              <w:rPr>
                <w:rFonts w:eastAsia="Calibri"/>
                <w:color w:val="000000"/>
                <w:sz w:val="28"/>
                <w:szCs w:val="28"/>
                <w:highlight w:val="yellow"/>
                <w:lang w:eastAsia="en-US"/>
              </w:rPr>
            </w:pPr>
            <w:r w:rsidRPr="004702A4">
              <w:rPr>
                <w:rFonts w:eastAsia="Calibri"/>
                <w:color w:val="000000"/>
                <w:sz w:val="28"/>
                <w:szCs w:val="28"/>
                <w:lang w:eastAsia="en-US"/>
              </w:rPr>
              <w:t>Перечень подпрограмм</w:t>
            </w:r>
          </w:p>
        </w:tc>
        <w:tc>
          <w:tcPr>
            <w:tcW w:w="11765" w:type="dxa"/>
            <w:gridSpan w:val="6"/>
            <w:tcBorders>
              <w:top w:val="single" w:sz="4" w:space="0" w:color="auto"/>
              <w:left w:val="single" w:sz="4" w:space="0" w:color="auto"/>
              <w:bottom w:val="single" w:sz="4" w:space="0" w:color="auto"/>
              <w:right w:val="single" w:sz="4" w:space="0" w:color="auto"/>
            </w:tcBorders>
            <w:hideMark/>
          </w:tcPr>
          <w:p w:rsidR="004702A4" w:rsidRPr="004702A4" w:rsidRDefault="004702A4">
            <w:pPr>
              <w:keepNext/>
              <w:widowControl w:val="0"/>
              <w:autoSpaceDE w:val="0"/>
              <w:autoSpaceDN w:val="0"/>
              <w:adjustRightInd w:val="0"/>
              <w:rPr>
                <w:rFonts w:eastAsia="Calibri"/>
                <w:color w:val="000000"/>
                <w:sz w:val="28"/>
                <w:szCs w:val="28"/>
                <w:lang w:eastAsia="en-US"/>
              </w:rPr>
            </w:pPr>
            <w:r w:rsidRPr="004702A4">
              <w:rPr>
                <w:rFonts w:eastAsia="Calibri"/>
                <w:color w:val="000000"/>
                <w:sz w:val="28"/>
                <w:szCs w:val="28"/>
                <w:lang w:eastAsia="en-US"/>
              </w:rPr>
              <w:t xml:space="preserve">Подпрограмма </w:t>
            </w:r>
            <w:r w:rsidRPr="004702A4">
              <w:rPr>
                <w:rFonts w:eastAsia="Calibri"/>
                <w:color w:val="000000"/>
                <w:sz w:val="28"/>
                <w:szCs w:val="28"/>
                <w:lang w:val="en-US" w:eastAsia="en-US"/>
              </w:rPr>
              <w:t>I</w:t>
            </w:r>
            <w:r w:rsidRPr="004702A4">
              <w:rPr>
                <w:rFonts w:eastAsia="Calibri"/>
                <w:color w:val="000000"/>
                <w:sz w:val="28"/>
                <w:szCs w:val="28"/>
                <w:lang w:eastAsia="en-US"/>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4702A4">
              <w:rPr>
                <w:rFonts w:eastAsia="Calibri"/>
                <w:color w:val="000000"/>
                <w:sz w:val="28"/>
                <w:szCs w:val="28"/>
                <w:lang w:eastAsia="en-US"/>
              </w:rPr>
              <w:t>медиасреды</w:t>
            </w:r>
            <w:proofErr w:type="spellEnd"/>
            <w:r w:rsidRPr="004702A4">
              <w:rPr>
                <w:rFonts w:eastAsia="Calibri"/>
                <w:color w:val="000000"/>
                <w:sz w:val="28"/>
                <w:szCs w:val="28"/>
                <w:lang w:eastAsia="en-US"/>
              </w:rPr>
              <w:t>».</w:t>
            </w:r>
          </w:p>
          <w:p w:rsidR="004702A4" w:rsidRPr="004702A4" w:rsidRDefault="004702A4">
            <w:pPr>
              <w:keepNext/>
              <w:widowControl w:val="0"/>
              <w:autoSpaceDE w:val="0"/>
              <w:autoSpaceDN w:val="0"/>
              <w:adjustRightInd w:val="0"/>
              <w:rPr>
                <w:rFonts w:eastAsia="Calibri"/>
                <w:color w:val="000000"/>
                <w:sz w:val="28"/>
                <w:szCs w:val="28"/>
                <w:lang w:eastAsia="en-US"/>
              </w:rPr>
            </w:pPr>
            <w:r w:rsidRPr="004702A4">
              <w:rPr>
                <w:rFonts w:eastAsia="Calibri"/>
                <w:color w:val="000000"/>
                <w:sz w:val="28"/>
                <w:szCs w:val="28"/>
                <w:lang w:eastAsia="en-US"/>
              </w:rPr>
              <w:t xml:space="preserve">Подпрограмма </w:t>
            </w:r>
            <w:r w:rsidRPr="004702A4">
              <w:rPr>
                <w:rFonts w:eastAsia="Calibri"/>
                <w:color w:val="000000"/>
                <w:sz w:val="28"/>
                <w:szCs w:val="28"/>
                <w:lang w:val="en-US" w:eastAsia="en-US"/>
              </w:rPr>
              <w:t>III</w:t>
            </w:r>
            <w:r w:rsidRPr="004702A4">
              <w:rPr>
                <w:rFonts w:eastAsia="Calibri"/>
                <w:color w:val="000000"/>
                <w:sz w:val="28"/>
                <w:szCs w:val="28"/>
                <w:lang w:eastAsia="en-US"/>
              </w:rPr>
              <w:t xml:space="preserve"> «</w:t>
            </w:r>
            <w:r w:rsidRPr="004702A4">
              <w:rPr>
                <w:rFonts w:eastAsia="Calibri"/>
                <w:sz w:val="28"/>
                <w:szCs w:val="28"/>
                <w:lang w:eastAsia="en-US"/>
              </w:rPr>
              <w:t>Эффективное местное самоуправление Московской области</w:t>
            </w:r>
            <w:r w:rsidRPr="004702A4">
              <w:rPr>
                <w:rFonts w:eastAsia="Calibri"/>
                <w:color w:val="000000"/>
                <w:sz w:val="28"/>
                <w:szCs w:val="28"/>
                <w:lang w:eastAsia="en-US"/>
              </w:rPr>
              <w:t>».</w:t>
            </w:r>
          </w:p>
          <w:p w:rsidR="004702A4" w:rsidRPr="004702A4" w:rsidRDefault="004702A4">
            <w:pPr>
              <w:keepNext/>
              <w:widowControl w:val="0"/>
              <w:autoSpaceDE w:val="0"/>
              <w:autoSpaceDN w:val="0"/>
              <w:adjustRightInd w:val="0"/>
              <w:rPr>
                <w:rFonts w:eastAsia="Calibri"/>
                <w:color w:val="000000"/>
                <w:sz w:val="28"/>
                <w:szCs w:val="28"/>
                <w:lang w:eastAsia="en-US"/>
              </w:rPr>
            </w:pPr>
            <w:r w:rsidRPr="004702A4">
              <w:rPr>
                <w:rFonts w:eastAsia="Calibri"/>
                <w:color w:val="000000"/>
                <w:sz w:val="28"/>
                <w:szCs w:val="28"/>
                <w:lang w:eastAsia="en-US"/>
              </w:rPr>
              <w:t xml:space="preserve">Подпрограмма </w:t>
            </w:r>
            <w:r w:rsidRPr="004702A4">
              <w:rPr>
                <w:rFonts w:eastAsia="Calibri"/>
                <w:color w:val="000000"/>
                <w:sz w:val="28"/>
                <w:szCs w:val="28"/>
                <w:lang w:val="en-US" w:eastAsia="en-US"/>
              </w:rPr>
              <w:t>IV</w:t>
            </w:r>
            <w:r w:rsidRPr="004702A4">
              <w:rPr>
                <w:rFonts w:eastAsia="Calibri"/>
                <w:color w:val="000000"/>
                <w:sz w:val="28"/>
                <w:szCs w:val="28"/>
                <w:lang w:eastAsia="en-US"/>
              </w:rPr>
              <w:t xml:space="preserve"> «</w:t>
            </w:r>
            <w:r w:rsidRPr="004702A4">
              <w:rPr>
                <w:rFonts w:eastAsia="Calibri"/>
                <w:sz w:val="28"/>
                <w:szCs w:val="28"/>
                <w:lang w:eastAsia="en-US"/>
              </w:rPr>
              <w:t>Молодежь Подмосковья</w:t>
            </w:r>
            <w:r w:rsidRPr="004702A4">
              <w:rPr>
                <w:rFonts w:eastAsia="Calibri"/>
                <w:color w:val="000000"/>
                <w:sz w:val="28"/>
                <w:szCs w:val="28"/>
                <w:lang w:eastAsia="en-US"/>
              </w:rPr>
              <w:t>».</w:t>
            </w:r>
          </w:p>
          <w:p w:rsidR="004702A4" w:rsidRPr="004702A4" w:rsidRDefault="004702A4">
            <w:pPr>
              <w:keepNext/>
              <w:widowControl w:val="0"/>
              <w:autoSpaceDE w:val="0"/>
              <w:autoSpaceDN w:val="0"/>
              <w:adjustRightInd w:val="0"/>
              <w:rPr>
                <w:rFonts w:eastAsia="Calibri"/>
                <w:color w:val="000000"/>
                <w:sz w:val="28"/>
                <w:szCs w:val="28"/>
                <w:lang w:eastAsia="en-US"/>
              </w:rPr>
            </w:pPr>
            <w:r w:rsidRPr="004702A4">
              <w:rPr>
                <w:rFonts w:eastAsia="Calibri"/>
                <w:color w:val="000000"/>
                <w:sz w:val="28"/>
                <w:szCs w:val="28"/>
                <w:lang w:eastAsia="en-US"/>
              </w:rPr>
              <w:t xml:space="preserve">Подпрограмма </w:t>
            </w:r>
            <w:r w:rsidRPr="004702A4">
              <w:rPr>
                <w:rFonts w:eastAsia="Calibri"/>
                <w:color w:val="000000"/>
                <w:sz w:val="28"/>
                <w:szCs w:val="28"/>
                <w:lang w:val="en-US" w:eastAsia="en-US"/>
              </w:rPr>
              <w:t>V</w:t>
            </w:r>
            <w:r w:rsidRPr="004702A4">
              <w:rPr>
                <w:rFonts w:eastAsia="Calibri"/>
                <w:color w:val="000000"/>
                <w:sz w:val="28"/>
                <w:szCs w:val="28"/>
                <w:lang w:eastAsia="en-US"/>
              </w:rPr>
              <w:t xml:space="preserve"> «Обеспечивающая подпрограмма»</w:t>
            </w:r>
          </w:p>
          <w:p w:rsidR="004702A4" w:rsidRPr="004702A4" w:rsidRDefault="004702A4">
            <w:pPr>
              <w:keepNext/>
              <w:widowControl w:val="0"/>
              <w:autoSpaceDE w:val="0"/>
              <w:autoSpaceDN w:val="0"/>
              <w:adjustRightInd w:val="0"/>
              <w:rPr>
                <w:rFonts w:eastAsia="Calibri"/>
                <w:color w:val="000000"/>
                <w:sz w:val="28"/>
                <w:szCs w:val="28"/>
                <w:lang w:eastAsia="en-US"/>
              </w:rPr>
            </w:pPr>
            <w:r w:rsidRPr="004702A4">
              <w:rPr>
                <w:rFonts w:eastAsia="Calibri"/>
                <w:color w:val="000000"/>
                <w:sz w:val="28"/>
                <w:szCs w:val="28"/>
                <w:lang w:eastAsia="en-US"/>
              </w:rPr>
              <w:t xml:space="preserve">Подпрограмма </w:t>
            </w:r>
            <w:r w:rsidRPr="004702A4">
              <w:rPr>
                <w:rFonts w:eastAsia="Calibri"/>
                <w:color w:val="000000"/>
                <w:sz w:val="28"/>
                <w:szCs w:val="28"/>
                <w:lang w:val="en-US" w:eastAsia="en-US"/>
              </w:rPr>
              <w:t>VI</w:t>
            </w:r>
            <w:r w:rsidRPr="004702A4">
              <w:rPr>
                <w:rFonts w:eastAsia="Calibri"/>
                <w:color w:val="000000"/>
                <w:sz w:val="28"/>
                <w:szCs w:val="28"/>
                <w:lang w:eastAsia="en-US"/>
              </w:rPr>
              <w:t xml:space="preserve"> «Развитие туризма в Московской области» </w:t>
            </w:r>
          </w:p>
        </w:tc>
      </w:tr>
      <w:tr w:rsidR="004702A4" w:rsidRPr="004702A4" w:rsidTr="004702A4">
        <w:trPr>
          <w:trHeight w:val="20"/>
        </w:trPr>
        <w:tc>
          <w:tcPr>
            <w:tcW w:w="3687"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keepNext/>
              <w:keepLines/>
              <w:widowControl w:val="0"/>
              <w:autoSpaceDE w:val="0"/>
              <w:autoSpaceDN w:val="0"/>
              <w:adjustRightInd w:val="0"/>
              <w:rPr>
                <w:rFonts w:eastAsia="Calibri"/>
                <w:color w:val="000000"/>
                <w:sz w:val="28"/>
                <w:szCs w:val="28"/>
                <w:highlight w:val="yellow"/>
                <w:lang w:eastAsia="en-US"/>
              </w:rPr>
            </w:pPr>
            <w:r w:rsidRPr="004702A4">
              <w:rPr>
                <w:rFonts w:eastAsia="Calibri"/>
                <w:color w:val="000000"/>
                <w:sz w:val="28"/>
                <w:szCs w:val="28"/>
                <w:lang w:eastAsia="en-US"/>
              </w:rPr>
              <w:t>Источники финансирования муниципальной программы, в том числе по годам:</w:t>
            </w:r>
          </w:p>
        </w:tc>
        <w:tc>
          <w:tcPr>
            <w:tcW w:w="11765" w:type="dxa"/>
            <w:gridSpan w:val="6"/>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pStyle w:val="msonormalmailrucssattributepostfix"/>
              <w:keepNext/>
              <w:keepLines/>
              <w:widowControl w:val="0"/>
              <w:shd w:val="clear" w:color="auto" w:fill="FFFFFF"/>
              <w:spacing w:before="0" w:beforeAutospacing="0" w:after="0" w:afterAutospacing="0"/>
              <w:jc w:val="center"/>
              <w:rPr>
                <w:rFonts w:eastAsia="Calibri"/>
                <w:color w:val="000000"/>
                <w:sz w:val="28"/>
                <w:szCs w:val="28"/>
                <w:shd w:val="clear" w:color="auto" w:fill="FFFFFF"/>
                <w:lang w:eastAsia="en-US"/>
              </w:rPr>
            </w:pPr>
            <w:r w:rsidRPr="004702A4">
              <w:rPr>
                <w:rFonts w:eastAsia="Calibri"/>
                <w:color w:val="000000"/>
                <w:sz w:val="28"/>
                <w:szCs w:val="28"/>
                <w:lang w:eastAsia="en-US"/>
              </w:rPr>
              <w:t>Расходы  (тыс. рублей)</w:t>
            </w:r>
          </w:p>
        </w:tc>
      </w:tr>
      <w:tr w:rsidR="004702A4" w:rsidRPr="004702A4" w:rsidTr="004702A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highlight w:val="yellow"/>
                <w:lang w:eastAsia="en-US"/>
              </w:rPr>
            </w:pPr>
          </w:p>
        </w:tc>
        <w:tc>
          <w:tcPr>
            <w:tcW w:w="1960"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widowControl w:val="0"/>
              <w:autoSpaceDE w:val="0"/>
              <w:autoSpaceDN w:val="0"/>
              <w:adjustRightInd w:val="0"/>
              <w:jc w:val="center"/>
              <w:rPr>
                <w:rFonts w:eastAsia="Calibri"/>
                <w:color w:val="000000"/>
                <w:sz w:val="28"/>
                <w:szCs w:val="28"/>
                <w:lang w:eastAsia="en-US"/>
              </w:rPr>
            </w:pPr>
            <w:r w:rsidRPr="004702A4">
              <w:rPr>
                <w:rFonts w:eastAsia="Calibri"/>
                <w:color w:val="000000"/>
                <w:sz w:val="28"/>
                <w:szCs w:val="28"/>
                <w:lang w:eastAsia="en-US"/>
              </w:rPr>
              <w:t>Всего</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widowControl w:val="0"/>
              <w:autoSpaceDE w:val="0"/>
              <w:autoSpaceDN w:val="0"/>
              <w:adjustRightInd w:val="0"/>
              <w:jc w:val="center"/>
              <w:rPr>
                <w:rFonts w:eastAsia="Calibri"/>
                <w:color w:val="000000"/>
                <w:sz w:val="28"/>
                <w:szCs w:val="28"/>
                <w:lang w:eastAsia="en-US"/>
              </w:rPr>
            </w:pPr>
            <w:r w:rsidRPr="004702A4">
              <w:rPr>
                <w:rFonts w:eastAsia="Calibri"/>
                <w:color w:val="000000"/>
                <w:sz w:val="28"/>
                <w:szCs w:val="28"/>
                <w:lang w:eastAsia="en-US"/>
              </w:rPr>
              <w:t>2020</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widowControl w:val="0"/>
              <w:autoSpaceDE w:val="0"/>
              <w:autoSpaceDN w:val="0"/>
              <w:adjustRightInd w:val="0"/>
              <w:jc w:val="center"/>
              <w:rPr>
                <w:rFonts w:eastAsia="Calibri"/>
                <w:color w:val="000000"/>
                <w:sz w:val="28"/>
                <w:szCs w:val="28"/>
                <w:lang w:eastAsia="en-US"/>
              </w:rPr>
            </w:pPr>
            <w:r w:rsidRPr="004702A4">
              <w:rPr>
                <w:rFonts w:eastAsia="Calibri"/>
                <w:color w:val="000000"/>
                <w:sz w:val="28"/>
                <w:szCs w:val="28"/>
                <w:lang w:eastAsia="en-US"/>
              </w:rPr>
              <w:t>2021</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widowControl w:val="0"/>
              <w:autoSpaceDE w:val="0"/>
              <w:autoSpaceDN w:val="0"/>
              <w:adjustRightInd w:val="0"/>
              <w:jc w:val="center"/>
              <w:rPr>
                <w:rFonts w:eastAsia="Calibri"/>
                <w:color w:val="000000"/>
                <w:sz w:val="28"/>
                <w:szCs w:val="28"/>
                <w:lang w:eastAsia="en-US"/>
              </w:rPr>
            </w:pPr>
            <w:r w:rsidRPr="004702A4">
              <w:rPr>
                <w:rFonts w:eastAsia="Calibri"/>
                <w:color w:val="000000"/>
                <w:sz w:val="28"/>
                <w:szCs w:val="28"/>
                <w:lang w:eastAsia="en-US"/>
              </w:rPr>
              <w:t>2022</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widowControl w:val="0"/>
              <w:autoSpaceDE w:val="0"/>
              <w:autoSpaceDN w:val="0"/>
              <w:adjustRightInd w:val="0"/>
              <w:jc w:val="center"/>
              <w:rPr>
                <w:rFonts w:eastAsia="Calibri"/>
                <w:color w:val="000000"/>
                <w:sz w:val="28"/>
                <w:szCs w:val="28"/>
                <w:lang w:eastAsia="en-US"/>
              </w:rPr>
            </w:pPr>
            <w:r w:rsidRPr="004702A4">
              <w:rPr>
                <w:rFonts w:eastAsia="Calibri"/>
                <w:color w:val="000000"/>
                <w:sz w:val="28"/>
                <w:szCs w:val="28"/>
                <w:lang w:eastAsia="en-US"/>
              </w:rPr>
              <w:t>2023</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widowControl w:val="0"/>
              <w:autoSpaceDE w:val="0"/>
              <w:autoSpaceDN w:val="0"/>
              <w:adjustRightInd w:val="0"/>
              <w:jc w:val="center"/>
              <w:rPr>
                <w:rFonts w:eastAsia="Calibri"/>
                <w:color w:val="000000"/>
                <w:sz w:val="28"/>
                <w:szCs w:val="28"/>
                <w:lang w:eastAsia="en-US"/>
              </w:rPr>
            </w:pPr>
            <w:r w:rsidRPr="004702A4">
              <w:rPr>
                <w:rFonts w:eastAsia="Calibri"/>
                <w:color w:val="000000"/>
                <w:sz w:val="28"/>
                <w:szCs w:val="28"/>
                <w:lang w:eastAsia="en-US"/>
              </w:rPr>
              <w:t>2024</w:t>
            </w:r>
          </w:p>
        </w:tc>
      </w:tr>
      <w:tr w:rsidR="004702A4" w:rsidRPr="004702A4" w:rsidTr="004702A4">
        <w:trPr>
          <w:trHeight w:val="20"/>
        </w:trPr>
        <w:tc>
          <w:tcPr>
            <w:tcW w:w="368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pStyle w:val="ConsPlusNormal0"/>
              <w:keepNext/>
              <w:ind w:firstLine="0"/>
              <w:rPr>
                <w:rFonts w:ascii="Times New Roman" w:eastAsia="Calibri" w:hAnsi="Times New Roman" w:cs="Times New Roman"/>
                <w:sz w:val="28"/>
                <w:szCs w:val="28"/>
              </w:rPr>
            </w:pPr>
            <w:r w:rsidRPr="004702A4">
              <w:rPr>
                <w:rFonts w:ascii="Times New Roman" w:eastAsia="Calibri" w:hAnsi="Times New Roman" w:cs="Times New Roman"/>
                <w:sz w:val="28"/>
                <w:szCs w:val="28"/>
              </w:rPr>
              <w:lastRenderedPageBreak/>
              <w:t>Средства Федерального бюджета</w:t>
            </w:r>
          </w:p>
        </w:tc>
        <w:tc>
          <w:tcPr>
            <w:tcW w:w="1960"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widowControl w:val="0"/>
              <w:jc w:val="center"/>
              <w:rPr>
                <w:rFonts w:eastAsia="Calibri"/>
                <w:bCs/>
                <w:color w:val="000000"/>
                <w:sz w:val="28"/>
                <w:szCs w:val="28"/>
                <w:lang w:eastAsia="en-US"/>
              </w:rPr>
            </w:pPr>
            <w:r w:rsidRPr="004702A4">
              <w:rPr>
                <w:rFonts w:eastAsia="Calibri"/>
                <w:bCs/>
                <w:color w:val="000000"/>
                <w:sz w:val="28"/>
                <w:szCs w:val="28"/>
                <w:lang w:eastAsia="en-US"/>
              </w:rPr>
              <w:t>8 693,00</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widowControl w:val="0"/>
              <w:jc w:val="center"/>
              <w:rPr>
                <w:rFonts w:eastAsia="Calibri"/>
                <w:bCs/>
                <w:color w:val="000000"/>
                <w:sz w:val="28"/>
                <w:szCs w:val="28"/>
                <w:lang w:eastAsia="en-US"/>
              </w:rPr>
            </w:pPr>
            <w:r w:rsidRPr="004702A4">
              <w:rPr>
                <w:rFonts w:eastAsia="Calibri"/>
                <w:bCs/>
                <w:color w:val="000000"/>
                <w:sz w:val="28"/>
                <w:szCs w:val="28"/>
                <w:lang w:eastAsia="en-US"/>
              </w:rPr>
              <w:t>1 726,00</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widowControl w:val="0"/>
              <w:jc w:val="center"/>
              <w:rPr>
                <w:rFonts w:eastAsia="Calibri"/>
                <w:bCs/>
                <w:color w:val="000000"/>
                <w:sz w:val="28"/>
                <w:szCs w:val="28"/>
                <w:lang w:eastAsia="en-US"/>
              </w:rPr>
            </w:pPr>
            <w:r w:rsidRPr="004702A4">
              <w:rPr>
                <w:rFonts w:eastAsia="Calibri"/>
                <w:bCs/>
                <w:color w:val="000000"/>
                <w:sz w:val="28"/>
                <w:szCs w:val="28"/>
                <w:lang w:eastAsia="en-US"/>
              </w:rPr>
              <w:t>7,00</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widowControl w:val="0"/>
              <w:jc w:val="center"/>
              <w:rPr>
                <w:rFonts w:eastAsia="Calibri"/>
                <w:bCs/>
                <w:color w:val="000000"/>
                <w:sz w:val="28"/>
                <w:szCs w:val="28"/>
                <w:lang w:eastAsia="en-US"/>
              </w:rPr>
            </w:pPr>
            <w:r w:rsidRPr="004702A4">
              <w:rPr>
                <w:rFonts w:eastAsia="Calibri"/>
                <w:bCs/>
                <w:color w:val="000000"/>
                <w:sz w:val="28"/>
                <w:szCs w:val="28"/>
                <w:lang w:eastAsia="en-US"/>
              </w:rPr>
              <w:t>2 320,00</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widowControl w:val="0"/>
              <w:jc w:val="center"/>
              <w:rPr>
                <w:rFonts w:eastAsia="Calibri"/>
                <w:bCs/>
                <w:color w:val="000000"/>
                <w:sz w:val="28"/>
                <w:szCs w:val="28"/>
                <w:lang w:eastAsia="en-US"/>
              </w:rPr>
            </w:pPr>
            <w:r w:rsidRPr="004702A4">
              <w:rPr>
                <w:rFonts w:eastAsia="Calibri"/>
                <w:bCs/>
                <w:color w:val="000000"/>
                <w:sz w:val="28"/>
                <w:szCs w:val="28"/>
                <w:lang w:eastAsia="en-US"/>
              </w:rPr>
              <w:t>2 320,00</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widowControl w:val="0"/>
              <w:jc w:val="center"/>
              <w:rPr>
                <w:rFonts w:eastAsia="Calibri"/>
                <w:bCs/>
                <w:color w:val="000000"/>
                <w:sz w:val="28"/>
                <w:szCs w:val="28"/>
                <w:lang w:eastAsia="en-US"/>
              </w:rPr>
            </w:pPr>
            <w:r w:rsidRPr="004702A4">
              <w:rPr>
                <w:rFonts w:eastAsia="Calibri"/>
                <w:bCs/>
                <w:color w:val="000000"/>
                <w:sz w:val="28"/>
                <w:szCs w:val="28"/>
                <w:lang w:eastAsia="en-US"/>
              </w:rPr>
              <w:t>2 320,00</w:t>
            </w:r>
          </w:p>
        </w:tc>
      </w:tr>
      <w:tr w:rsidR="004702A4" w:rsidRPr="004702A4" w:rsidTr="004702A4">
        <w:trPr>
          <w:trHeight w:val="20"/>
        </w:trPr>
        <w:tc>
          <w:tcPr>
            <w:tcW w:w="368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pStyle w:val="ConsPlusNormal0"/>
              <w:keepNext/>
              <w:ind w:firstLine="0"/>
              <w:rPr>
                <w:rFonts w:ascii="Times New Roman" w:eastAsia="Calibri" w:hAnsi="Times New Roman" w:cs="Times New Roman"/>
                <w:sz w:val="28"/>
                <w:szCs w:val="28"/>
              </w:rPr>
            </w:pPr>
            <w:r w:rsidRPr="004702A4">
              <w:rPr>
                <w:rFonts w:ascii="Times New Roman" w:eastAsia="Calibri" w:hAnsi="Times New Roman" w:cs="Times New Roman"/>
                <w:sz w:val="28"/>
                <w:szCs w:val="28"/>
              </w:rPr>
              <w:t>Средства бюджета Московской области</w:t>
            </w:r>
          </w:p>
        </w:tc>
        <w:tc>
          <w:tcPr>
            <w:tcW w:w="1960"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widowControl w:val="0"/>
              <w:jc w:val="center"/>
              <w:rPr>
                <w:rFonts w:eastAsia="Calibri"/>
                <w:sz w:val="28"/>
                <w:szCs w:val="28"/>
                <w:lang w:eastAsia="en-US"/>
              </w:rPr>
            </w:pPr>
            <w:r w:rsidRPr="004702A4">
              <w:rPr>
                <w:rFonts w:eastAsia="Calibri"/>
                <w:bCs/>
                <w:color w:val="000000"/>
                <w:sz w:val="28"/>
                <w:szCs w:val="28"/>
                <w:lang w:eastAsia="en-US"/>
              </w:rPr>
              <w:t>20 998,66</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widowControl w:val="0"/>
              <w:jc w:val="center"/>
              <w:rPr>
                <w:rFonts w:eastAsia="Calibri"/>
                <w:sz w:val="28"/>
                <w:szCs w:val="28"/>
                <w:lang w:eastAsia="en-US"/>
              </w:rPr>
            </w:pPr>
            <w:r w:rsidRPr="004702A4">
              <w:rPr>
                <w:rFonts w:eastAsia="Calibri"/>
                <w:bCs/>
                <w:color w:val="000000"/>
                <w:sz w:val="28"/>
                <w:szCs w:val="28"/>
                <w:lang w:eastAsia="en-US"/>
              </w:rPr>
              <w:t>20 998,66</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widowControl w:val="0"/>
              <w:jc w:val="center"/>
              <w:rPr>
                <w:rFonts w:eastAsia="Calibri"/>
                <w:sz w:val="28"/>
                <w:szCs w:val="28"/>
                <w:lang w:eastAsia="en-US"/>
              </w:rPr>
            </w:pPr>
            <w:r w:rsidRPr="004702A4">
              <w:rPr>
                <w:rFonts w:eastAsia="Calibri"/>
                <w:bCs/>
                <w:color w:val="000000"/>
                <w:sz w:val="28"/>
                <w:szCs w:val="28"/>
                <w:lang w:eastAsia="en-US"/>
              </w:rPr>
              <w:t>0,00</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widowControl w:val="0"/>
              <w:jc w:val="center"/>
              <w:rPr>
                <w:rFonts w:eastAsia="Calibri"/>
                <w:sz w:val="28"/>
                <w:szCs w:val="28"/>
                <w:lang w:eastAsia="en-US"/>
              </w:rPr>
            </w:pPr>
            <w:r w:rsidRPr="004702A4">
              <w:rPr>
                <w:rFonts w:eastAsia="Calibri"/>
                <w:bCs/>
                <w:color w:val="000000"/>
                <w:sz w:val="28"/>
                <w:szCs w:val="28"/>
                <w:lang w:eastAsia="en-US"/>
              </w:rPr>
              <w:t>0,00</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widowControl w:val="0"/>
              <w:jc w:val="center"/>
              <w:rPr>
                <w:rFonts w:eastAsia="Calibri"/>
                <w:sz w:val="28"/>
                <w:szCs w:val="28"/>
                <w:lang w:eastAsia="en-US"/>
              </w:rPr>
            </w:pPr>
            <w:r w:rsidRPr="004702A4">
              <w:rPr>
                <w:rFonts w:eastAsia="Calibri"/>
                <w:bCs/>
                <w:color w:val="000000"/>
                <w:sz w:val="28"/>
                <w:szCs w:val="28"/>
                <w:lang w:eastAsia="en-US"/>
              </w:rPr>
              <w:t>0,00</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widowControl w:val="0"/>
              <w:jc w:val="center"/>
              <w:rPr>
                <w:rFonts w:eastAsia="Calibri"/>
                <w:sz w:val="28"/>
                <w:szCs w:val="28"/>
                <w:lang w:eastAsia="en-US"/>
              </w:rPr>
            </w:pPr>
            <w:r w:rsidRPr="004702A4">
              <w:rPr>
                <w:rFonts w:eastAsia="Calibri"/>
                <w:bCs/>
                <w:color w:val="000000"/>
                <w:sz w:val="28"/>
                <w:szCs w:val="28"/>
                <w:lang w:eastAsia="en-US"/>
              </w:rPr>
              <w:t>0,00</w:t>
            </w:r>
          </w:p>
        </w:tc>
      </w:tr>
      <w:tr w:rsidR="004702A4" w:rsidRPr="004702A4" w:rsidTr="004702A4">
        <w:trPr>
          <w:trHeight w:val="20"/>
        </w:trPr>
        <w:tc>
          <w:tcPr>
            <w:tcW w:w="368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pStyle w:val="ConsPlusNormal0"/>
              <w:keepNext/>
              <w:keepLines/>
              <w:ind w:firstLine="0"/>
              <w:rPr>
                <w:rFonts w:ascii="Times New Roman" w:eastAsia="Calibri" w:hAnsi="Times New Roman" w:cs="Times New Roman"/>
                <w:sz w:val="28"/>
                <w:szCs w:val="28"/>
              </w:rPr>
            </w:pPr>
            <w:r w:rsidRPr="004702A4">
              <w:rPr>
                <w:rFonts w:ascii="Times New Roman" w:eastAsia="Calibri" w:hAnsi="Times New Roman" w:cs="Times New Roman"/>
                <w:sz w:val="28"/>
                <w:szCs w:val="28"/>
              </w:rPr>
              <w:t>Средства бюджета городского округа Люберцы  Московской области</w:t>
            </w:r>
          </w:p>
        </w:tc>
        <w:tc>
          <w:tcPr>
            <w:tcW w:w="1960"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jc w:val="center"/>
              <w:rPr>
                <w:rFonts w:eastAsia="Calibri"/>
                <w:bCs/>
                <w:color w:val="000000"/>
                <w:sz w:val="28"/>
                <w:szCs w:val="28"/>
                <w:lang w:eastAsia="en-US"/>
              </w:rPr>
            </w:pPr>
            <w:r w:rsidRPr="004702A4">
              <w:rPr>
                <w:rFonts w:eastAsia="Calibri"/>
                <w:bCs/>
                <w:color w:val="000000"/>
                <w:sz w:val="28"/>
                <w:szCs w:val="28"/>
                <w:lang w:eastAsia="en-US"/>
              </w:rPr>
              <w:t>275 541,82</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jc w:val="center"/>
              <w:rPr>
                <w:rFonts w:eastAsia="Calibri"/>
                <w:bCs/>
                <w:color w:val="000000"/>
                <w:sz w:val="28"/>
                <w:szCs w:val="28"/>
                <w:lang w:eastAsia="en-US"/>
              </w:rPr>
            </w:pPr>
            <w:r w:rsidRPr="004702A4">
              <w:rPr>
                <w:rFonts w:eastAsia="Calibri"/>
                <w:bCs/>
                <w:color w:val="000000"/>
                <w:sz w:val="28"/>
                <w:szCs w:val="28"/>
                <w:lang w:eastAsia="en-US"/>
              </w:rPr>
              <w:t>61 782,14</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jc w:val="center"/>
              <w:rPr>
                <w:rFonts w:eastAsia="Calibri"/>
                <w:bCs/>
                <w:color w:val="000000"/>
                <w:sz w:val="28"/>
                <w:szCs w:val="28"/>
                <w:lang w:eastAsia="en-US"/>
              </w:rPr>
            </w:pPr>
            <w:r w:rsidRPr="004702A4">
              <w:rPr>
                <w:rFonts w:eastAsia="Calibri"/>
                <w:bCs/>
                <w:color w:val="000000"/>
                <w:sz w:val="28"/>
                <w:szCs w:val="28"/>
                <w:lang w:eastAsia="en-US"/>
              </w:rPr>
              <w:t>53 439,92</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jc w:val="center"/>
              <w:rPr>
                <w:rFonts w:eastAsia="Calibri"/>
                <w:bCs/>
                <w:color w:val="000000"/>
                <w:sz w:val="28"/>
                <w:szCs w:val="28"/>
                <w:lang w:eastAsia="en-US"/>
              </w:rPr>
            </w:pPr>
            <w:r w:rsidRPr="004702A4">
              <w:rPr>
                <w:rFonts w:eastAsia="Calibri"/>
                <w:bCs/>
                <w:color w:val="000000"/>
                <w:sz w:val="28"/>
                <w:szCs w:val="28"/>
                <w:lang w:eastAsia="en-US"/>
              </w:rPr>
              <w:t>53 439,92</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jc w:val="center"/>
              <w:rPr>
                <w:rFonts w:eastAsia="Calibri"/>
                <w:bCs/>
                <w:color w:val="000000"/>
                <w:sz w:val="28"/>
                <w:szCs w:val="28"/>
                <w:lang w:eastAsia="en-US"/>
              </w:rPr>
            </w:pPr>
            <w:r w:rsidRPr="004702A4">
              <w:rPr>
                <w:rFonts w:eastAsia="Calibri"/>
                <w:bCs/>
                <w:color w:val="000000"/>
                <w:sz w:val="28"/>
                <w:szCs w:val="28"/>
                <w:lang w:eastAsia="en-US"/>
              </w:rPr>
              <w:t>53 439,92</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jc w:val="center"/>
              <w:rPr>
                <w:rFonts w:eastAsia="Calibri"/>
                <w:bCs/>
                <w:color w:val="000000"/>
                <w:sz w:val="28"/>
                <w:szCs w:val="28"/>
                <w:lang w:eastAsia="en-US"/>
              </w:rPr>
            </w:pPr>
            <w:r w:rsidRPr="004702A4">
              <w:rPr>
                <w:rFonts w:eastAsia="Calibri"/>
                <w:bCs/>
                <w:color w:val="000000"/>
                <w:sz w:val="28"/>
                <w:szCs w:val="28"/>
                <w:lang w:eastAsia="en-US"/>
              </w:rPr>
              <w:t>53 439,92</w:t>
            </w:r>
          </w:p>
        </w:tc>
      </w:tr>
      <w:tr w:rsidR="004702A4" w:rsidRPr="004702A4" w:rsidTr="004702A4">
        <w:trPr>
          <w:trHeight w:val="20"/>
        </w:trPr>
        <w:tc>
          <w:tcPr>
            <w:tcW w:w="368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pStyle w:val="ConsPlusNormal0"/>
              <w:keepNext/>
              <w:keepLines/>
              <w:ind w:firstLine="0"/>
              <w:rPr>
                <w:rFonts w:ascii="Times New Roman" w:eastAsia="Calibri" w:hAnsi="Times New Roman" w:cs="Times New Roman"/>
                <w:sz w:val="28"/>
                <w:szCs w:val="28"/>
              </w:rPr>
            </w:pPr>
            <w:r w:rsidRPr="004702A4">
              <w:rPr>
                <w:rFonts w:ascii="Times New Roman" w:eastAsia="Calibri" w:hAnsi="Times New Roman" w:cs="Times New Roman"/>
                <w:sz w:val="28"/>
                <w:szCs w:val="28"/>
              </w:rPr>
              <w:t>Внебюджетные источники</w:t>
            </w:r>
          </w:p>
        </w:tc>
        <w:tc>
          <w:tcPr>
            <w:tcW w:w="1960"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jc w:val="center"/>
              <w:rPr>
                <w:rFonts w:eastAsia="Calibri"/>
                <w:bCs/>
                <w:color w:val="000000"/>
                <w:sz w:val="28"/>
                <w:szCs w:val="28"/>
                <w:lang w:eastAsia="en-US"/>
              </w:rPr>
            </w:pPr>
            <w:r w:rsidRPr="004702A4">
              <w:rPr>
                <w:rFonts w:eastAsia="Calibri"/>
                <w:bCs/>
                <w:color w:val="000000"/>
                <w:sz w:val="28"/>
                <w:szCs w:val="28"/>
                <w:lang w:eastAsia="en-US"/>
              </w:rPr>
              <w:t>142 530,25</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jc w:val="center"/>
              <w:rPr>
                <w:rFonts w:eastAsia="Calibri"/>
                <w:bCs/>
                <w:color w:val="000000"/>
                <w:sz w:val="28"/>
                <w:szCs w:val="28"/>
                <w:lang w:eastAsia="en-US"/>
              </w:rPr>
            </w:pPr>
            <w:r w:rsidRPr="004702A4">
              <w:rPr>
                <w:rFonts w:eastAsia="Calibri"/>
                <w:bCs/>
                <w:color w:val="000000"/>
                <w:sz w:val="28"/>
                <w:szCs w:val="28"/>
                <w:lang w:eastAsia="en-US"/>
              </w:rPr>
              <w:t>28 506,05</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jc w:val="center"/>
              <w:rPr>
                <w:rFonts w:eastAsia="Calibri"/>
                <w:bCs/>
                <w:color w:val="000000"/>
                <w:sz w:val="28"/>
                <w:szCs w:val="28"/>
                <w:lang w:eastAsia="en-US"/>
              </w:rPr>
            </w:pPr>
            <w:r w:rsidRPr="004702A4">
              <w:rPr>
                <w:rFonts w:eastAsia="Calibri"/>
                <w:bCs/>
                <w:color w:val="000000"/>
                <w:sz w:val="28"/>
                <w:szCs w:val="28"/>
                <w:lang w:eastAsia="en-US"/>
              </w:rPr>
              <w:t>28 506,05</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jc w:val="center"/>
              <w:rPr>
                <w:rFonts w:eastAsia="Calibri"/>
                <w:bCs/>
                <w:color w:val="000000"/>
                <w:sz w:val="28"/>
                <w:szCs w:val="28"/>
                <w:lang w:eastAsia="en-US"/>
              </w:rPr>
            </w:pPr>
            <w:r w:rsidRPr="004702A4">
              <w:rPr>
                <w:rFonts w:eastAsia="Calibri"/>
                <w:bCs/>
                <w:color w:val="000000"/>
                <w:sz w:val="28"/>
                <w:szCs w:val="28"/>
                <w:lang w:eastAsia="en-US"/>
              </w:rPr>
              <w:t>28 506,05</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jc w:val="center"/>
              <w:rPr>
                <w:rFonts w:eastAsia="Calibri"/>
                <w:bCs/>
                <w:color w:val="000000"/>
                <w:sz w:val="28"/>
                <w:szCs w:val="28"/>
                <w:lang w:eastAsia="en-US"/>
              </w:rPr>
            </w:pPr>
            <w:r w:rsidRPr="004702A4">
              <w:rPr>
                <w:rFonts w:eastAsia="Calibri"/>
                <w:bCs/>
                <w:color w:val="000000"/>
                <w:sz w:val="28"/>
                <w:szCs w:val="28"/>
                <w:lang w:eastAsia="en-US"/>
              </w:rPr>
              <w:t>28 506,05</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jc w:val="center"/>
              <w:rPr>
                <w:rFonts w:eastAsia="Calibri"/>
                <w:bCs/>
                <w:color w:val="000000"/>
                <w:sz w:val="28"/>
                <w:szCs w:val="28"/>
                <w:lang w:eastAsia="en-US"/>
              </w:rPr>
            </w:pPr>
            <w:r w:rsidRPr="004702A4">
              <w:rPr>
                <w:rFonts w:eastAsia="Calibri"/>
                <w:bCs/>
                <w:color w:val="000000"/>
                <w:sz w:val="28"/>
                <w:szCs w:val="28"/>
                <w:lang w:eastAsia="en-US"/>
              </w:rPr>
              <w:t>28 506,05</w:t>
            </w:r>
          </w:p>
        </w:tc>
      </w:tr>
      <w:tr w:rsidR="004702A4" w:rsidRPr="004702A4" w:rsidTr="004702A4">
        <w:trPr>
          <w:trHeight w:val="20"/>
        </w:trPr>
        <w:tc>
          <w:tcPr>
            <w:tcW w:w="368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pStyle w:val="ConsPlusNormal0"/>
              <w:keepNext/>
              <w:keepLines/>
              <w:ind w:firstLine="0"/>
              <w:rPr>
                <w:rFonts w:ascii="Times New Roman" w:eastAsia="Calibri" w:hAnsi="Times New Roman" w:cs="Times New Roman"/>
                <w:sz w:val="28"/>
                <w:szCs w:val="28"/>
              </w:rPr>
            </w:pPr>
            <w:r w:rsidRPr="004702A4">
              <w:rPr>
                <w:rFonts w:ascii="Times New Roman" w:eastAsia="Calibri" w:hAnsi="Times New Roman" w:cs="Times New Roman"/>
                <w:sz w:val="28"/>
                <w:szCs w:val="28"/>
              </w:rPr>
              <w:t>Всего, в том числе по годам:</w:t>
            </w:r>
          </w:p>
        </w:tc>
        <w:tc>
          <w:tcPr>
            <w:tcW w:w="1960"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jc w:val="center"/>
              <w:rPr>
                <w:rFonts w:eastAsia="Calibri"/>
                <w:bCs/>
                <w:color w:val="000000"/>
                <w:sz w:val="28"/>
                <w:szCs w:val="28"/>
                <w:lang w:eastAsia="en-US"/>
              </w:rPr>
            </w:pPr>
            <w:r w:rsidRPr="004702A4">
              <w:rPr>
                <w:rFonts w:eastAsia="Calibri"/>
                <w:bCs/>
                <w:color w:val="000000"/>
                <w:sz w:val="28"/>
                <w:szCs w:val="28"/>
                <w:lang w:eastAsia="en-US"/>
              </w:rPr>
              <w:t>447 763,73</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jc w:val="center"/>
              <w:rPr>
                <w:rFonts w:eastAsia="Calibri"/>
                <w:bCs/>
                <w:color w:val="000000"/>
                <w:sz w:val="28"/>
                <w:szCs w:val="28"/>
                <w:lang w:eastAsia="en-US"/>
              </w:rPr>
            </w:pPr>
            <w:r w:rsidRPr="004702A4">
              <w:rPr>
                <w:rFonts w:eastAsia="Calibri"/>
                <w:bCs/>
                <w:color w:val="000000"/>
                <w:sz w:val="28"/>
                <w:szCs w:val="28"/>
                <w:lang w:eastAsia="en-US"/>
              </w:rPr>
              <w:t>113 012,85</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jc w:val="center"/>
              <w:rPr>
                <w:rFonts w:eastAsia="Calibri"/>
                <w:bCs/>
                <w:color w:val="000000"/>
                <w:sz w:val="28"/>
                <w:szCs w:val="28"/>
                <w:lang w:eastAsia="en-US"/>
              </w:rPr>
            </w:pPr>
            <w:r w:rsidRPr="004702A4">
              <w:rPr>
                <w:rFonts w:eastAsia="Calibri"/>
                <w:bCs/>
                <w:color w:val="000000"/>
                <w:sz w:val="28"/>
                <w:szCs w:val="28"/>
                <w:lang w:eastAsia="en-US"/>
              </w:rPr>
              <w:t>81 952,97</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jc w:val="center"/>
              <w:rPr>
                <w:rFonts w:eastAsia="Calibri"/>
                <w:bCs/>
                <w:color w:val="000000"/>
                <w:sz w:val="28"/>
                <w:szCs w:val="28"/>
                <w:lang w:eastAsia="en-US"/>
              </w:rPr>
            </w:pPr>
            <w:r w:rsidRPr="004702A4">
              <w:rPr>
                <w:rFonts w:eastAsia="Calibri"/>
                <w:bCs/>
                <w:color w:val="000000"/>
                <w:sz w:val="28"/>
                <w:szCs w:val="28"/>
                <w:lang w:eastAsia="en-US"/>
              </w:rPr>
              <w:t>84 265,97</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jc w:val="center"/>
              <w:rPr>
                <w:rFonts w:eastAsia="Calibri"/>
                <w:bCs/>
                <w:color w:val="000000"/>
                <w:sz w:val="28"/>
                <w:szCs w:val="28"/>
                <w:lang w:eastAsia="en-US"/>
              </w:rPr>
            </w:pPr>
            <w:r w:rsidRPr="004702A4">
              <w:rPr>
                <w:rFonts w:eastAsia="Calibri"/>
                <w:bCs/>
                <w:color w:val="000000"/>
                <w:sz w:val="28"/>
                <w:szCs w:val="28"/>
                <w:lang w:eastAsia="en-US"/>
              </w:rPr>
              <w:t>84 265,97</w:t>
            </w:r>
          </w:p>
        </w:tc>
        <w:tc>
          <w:tcPr>
            <w:tcW w:w="19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jc w:val="center"/>
              <w:rPr>
                <w:rFonts w:eastAsia="Calibri"/>
                <w:bCs/>
                <w:color w:val="000000"/>
                <w:sz w:val="28"/>
                <w:szCs w:val="28"/>
                <w:lang w:eastAsia="en-US"/>
              </w:rPr>
            </w:pPr>
            <w:r w:rsidRPr="004702A4">
              <w:rPr>
                <w:rFonts w:eastAsia="Calibri"/>
                <w:bCs/>
                <w:color w:val="000000"/>
                <w:sz w:val="28"/>
                <w:szCs w:val="28"/>
                <w:lang w:eastAsia="en-US"/>
              </w:rPr>
              <w:t>84 265,97</w:t>
            </w:r>
          </w:p>
        </w:tc>
      </w:tr>
      <w:tr w:rsidR="004702A4" w:rsidRPr="004702A4" w:rsidTr="004702A4">
        <w:trPr>
          <w:trHeight w:val="20"/>
        </w:trPr>
        <w:tc>
          <w:tcPr>
            <w:tcW w:w="368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Целевые показатели муниципальной программы</w:t>
            </w:r>
          </w:p>
        </w:tc>
        <w:tc>
          <w:tcPr>
            <w:tcW w:w="11765" w:type="dxa"/>
            <w:gridSpan w:val="6"/>
            <w:tcBorders>
              <w:top w:val="single" w:sz="4" w:space="0" w:color="auto"/>
              <w:left w:val="single" w:sz="4" w:space="0" w:color="auto"/>
              <w:bottom w:val="single" w:sz="4" w:space="0" w:color="auto"/>
              <w:right w:val="single" w:sz="4" w:space="0" w:color="auto"/>
            </w:tcBorders>
          </w:tcPr>
          <w:p w:rsidR="004702A4" w:rsidRPr="004702A4" w:rsidRDefault="004702A4">
            <w:pPr>
              <w:keepNext/>
              <w:keepLines/>
              <w:widowControl w:val="0"/>
              <w:autoSpaceDE w:val="0"/>
              <w:autoSpaceDN w:val="0"/>
              <w:adjustRightInd w:val="0"/>
              <w:rPr>
                <w:rFonts w:eastAsia="Calibri"/>
                <w:b/>
                <w:sz w:val="28"/>
                <w:szCs w:val="28"/>
                <w:lang w:eastAsia="en-US"/>
              </w:rPr>
            </w:pPr>
            <w:r w:rsidRPr="004702A4">
              <w:rPr>
                <w:rFonts w:eastAsia="Calibri"/>
                <w:sz w:val="28"/>
                <w:szCs w:val="28"/>
                <w:lang w:eastAsia="en-US"/>
              </w:rPr>
              <w:t xml:space="preserve">Подпрограмма </w:t>
            </w:r>
            <w:r w:rsidRPr="004702A4">
              <w:rPr>
                <w:rFonts w:eastAsia="Calibri"/>
                <w:sz w:val="28"/>
                <w:szCs w:val="28"/>
                <w:lang w:val="en-US" w:eastAsia="en-US"/>
              </w:rPr>
              <w:t>I</w:t>
            </w:r>
            <w:r w:rsidRPr="004702A4">
              <w:rPr>
                <w:rFonts w:eastAsia="Calibri"/>
                <w:sz w:val="28"/>
                <w:szCs w:val="28"/>
                <w:lang w:eastAsia="en-US"/>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4702A4">
              <w:rPr>
                <w:rFonts w:eastAsia="Calibri"/>
                <w:sz w:val="28"/>
                <w:szCs w:val="28"/>
                <w:lang w:eastAsia="en-US"/>
              </w:rPr>
              <w:t>медиасреды</w:t>
            </w:r>
            <w:proofErr w:type="spellEnd"/>
            <w:r w:rsidRPr="004702A4">
              <w:rPr>
                <w:rFonts w:eastAsia="Calibri"/>
                <w:sz w:val="28"/>
                <w:szCs w:val="28"/>
                <w:lang w:eastAsia="en-US"/>
              </w:rPr>
              <w:t>»:</w:t>
            </w: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1.</w:t>
            </w:r>
            <w:r w:rsidRPr="004702A4">
              <w:rPr>
                <w:rFonts w:eastAsia="Calibri"/>
                <w:b/>
                <w:sz w:val="28"/>
                <w:szCs w:val="28"/>
                <w:lang w:eastAsia="en-US"/>
              </w:rPr>
              <w:t xml:space="preserve"> </w:t>
            </w:r>
            <w:r w:rsidRPr="004702A4">
              <w:rPr>
                <w:rFonts w:eastAsia="Calibri"/>
                <w:sz w:val="28"/>
                <w:szCs w:val="28"/>
                <w:lang w:eastAsia="en-US"/>
              </w:rPr>
              <w:t>Информирование населения через СМИ – 390,73  % к моменту реализации программы.</w:t>
            </w: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 xml:space="preserve">2. Уровень информированности населения в социальных сетях – 8 баллов к моменту реализации программы. </w:t>
            </w: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3. Наличие незаконных рекламных конструкций, установленных на территории муниципального образования - 0 % к моменту реализации программы.</w:t>
            </w: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4. Наличие  задолженности  в муниципальный бюджет по платежам за установку и эксплуатацию рекламных конструкций - 0 % к моменту реализации программы.</w:t>
            </w:r>
          </w:p>
          <w:p w:rsidR="004702A4" w:rsidRPr="004702A4" w:rsidRDefault="004702A4">
            <w:pPr>
              <w:keepNext/>
              <w:keepLines/>
              <w:widowControl w:val="0"/>
              <w:autoSpaceDE w:val="0"/>
              <w:autoSpaceDN w:val="0"/>
              <w:adjustRightInd w:val="0"/>
              <w:rPr>
                <w:rFonts w:eastAsia="Calibri"/>
                <w:sz w:val="28"/>
                <w:szCs w:val="28"/>
                <w:lang w:eastAsia="en-US"/>
              </w:rPr>
            </w:pP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 xml:space="preserve">Подпрограмма </w:t>
            </w:r>
            <w:r w:rsidRPr="004702A4">
              <w:rPr>
                <w:rFonts w:eastAsia="Calibri"/>
                <w:sz w:val="28"/>
                <w:szCs w:val="28"/>
                <w:lang w:val="en-US" w:eastAsia="en-US"/>
              </w:rPr>
              <w:t>III</w:t>
            </w:r>
            <w:r w:rsidRPr="004702A4">
              <w:rPr>
                <w:rFonts w:eastAsia="Calibri"/>
                <w:sz w:val="28"/>
                <w:szCs w:val="28"/>
                <w:lang w:eastAsia="en-US"/>
              </w:rPr>
              <w:t xml:space="preserve"> «Эффективное местное самоуправление»</w:t>
            </w: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 xml:space="preserve">5. </w:t>
            </w:r>
            <w:hyperlink r:id="rId6" w:history="1">
              <w:r w:rsidRPr="004702A4">
                <w:rPr>
                  <w:rStyle w:val="a3"/>
                  <w:rFonts w:eastAsia="Calibri"/>
                  <w:sz w:val="28"/>
                  <w:szCs w:val="28"/>
                  <w:lang w:eastAsia="en-US"/>
                </w:rPr>
                <w:t>Количество проектов, реализованных на основании заявок жителей в рамках применения практик инициативного бюджетирования</w:t>
              </w:r>
            </w:hyperlink>
            <w:r w:rsidRPr="004702A4">
              <w:rPr>
                <w:rFonts w:eastAsia="Calibri"/>
                <w:sz w:val="28"/>
                <w:szCs w:val="28"/>
                <w:lang w:eastAsia="en-US"/>
              </w:rPr>
              <w:t xml:space="preserve"> – 39 проектов на 2020 год.</w:t>
            </w:r>
          </w:p>
          <w:p w:rsidR="004702A4" w:rsidRPr="004702A4" w:rsidRDefault="004702A4">
            <w:pPr>
              <w:keepNext/>
              <w:keepLines/>
              <w:widowControl w:val="0"/>
              <w:autoSpaceDE w:val="0"/>
              <w:autoSpaceDN w:val="0"/>
              <w:adjustRightInd w:val="0"/>
              <w:rPr>
                <w:rFonts w:eastAsia="Calibri"/>
                <w:sz w:val="28"/>
                <w:szCs w:val="28"/>
                <w:lang w:eastAsia="en-US"/>
              </w:rPr>
            </w:pP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 xml:space="preserve">Подпрограмма </w:t>
            </w:r>
            <w:r w:rsidRPr="004702A4">
              <w:rPr>
                <w:rFonts w:eastAsia="Calibri"/>
                <w:sz w:val="28"/>
                <w:szCs w:val="28"/>
                <w:lang w:val="en-US" w:eastAsia="en-US"/>
              </w:rPr>
              <w:t>IV</w:t>
            </w:r>
            <w:r w:rsidRPr="004702A4">
              <w:rPr>
                <w:rFonts w:eastAsia="Calibri"/>
                <w:sz w:val="28"/>
                <w:szCs w:val="28"/>
                <w:lang w:eastAsia="en-US"/>
              </w:rPr>
              <w:t xml:space="preserve"> «Молодежь Подмосковья»:</w:t>
            </w: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6. Общая численность граждан, вовлеченных центрами (сообществами, объединениями) поддержки добровольчества (</w:t>
            </w:r>
            <w:proofErr w:type="spellStart"/>
            <w:r w:rsidRPr="004702A4">
              <w:rPr>
                <w:rFonts w:eastAsia="Calibri"/>
                <w:sz w:val="28"/>
                <w:szCs w:val="28"/>
                <w:lang w:eastAsia="en-US"/>
              </w:rPr>
              <w:t>волонтерства</w:t>
            </w:r>
            <w:proofErr w:type="spellEnd"/>
            <w:r w:rsidRPr="004702A4">
              <w:rPr>
                <w:rFonts w:eastAsia="Calibri"/>
                <w:sz w:val="28"/>
                <w:szCs w:val="28"/>
                <w:lang w:eastAsia="en-US"/>
              </w:rPr>
              <w:t xml:space="preserve">)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- 0,012490 </w:t>
            </w:r>
            <w:proofErr w:type="spellStart"/>
            <w:r w:rsidRPr="004702A4">
              <w:rPr>
                <w:rFonts w:eastAsia="Calibri"/>
                <w:sz w:val="28"/>
                <w:szCs w:val="28"/>
                <w:lang w:eastAsia="en-US"/>
              </w:rPr>
              <w:t>млн</w:t>
            </w:r>
            <w:proofErr w:type="gramStart"/>
            <w:r w:rsidRPr="004702A4">
              <w:rPr>
                <w:rFonts w:eastAsia="Calibri"/>
                <w:sz w:val="28"/>
                <w:szCs w:val="28"/>
                <w:lang w:eastAsia="en-US"/>
              </w:rPr>
              <w:t>.ч</w:t>
            </w:r>
            <w:proofErr w:type="gramEnd"/>
            <w:r w:rsidRPr="004702A4">
              <w:rPr>
                <w:rFonts w:eastAsia="Calibri"/>
                <w:sz w:val="28"/>
                <w:szCs w:val="28"/>
                <w:lang w:eastAsia="en-US"/>
              </w:rPr>
              <w:t>ел</w:t>
            </w:r>
            <w:proofErr w:type="spellEnd"/>
            <w:r w:rsidRPr="004702A4">
              <w:rPr>
                <w:rFonts w:eastAsia="Calibri"/>
                <w:sz w:val="28"/>
                <w:szCs w:val="28"/>
                <w:lang w:eastAsia="en-US"/>
              </w:rPr>
              <w:t xml:space="preserve">.  к моменту реализации </w:t>
            </w:r>
            <w:r w:rsidRPr="004702A4">
              <w:rPr>
                <w:rFonts w:eastAsia="Calibri"/>
                <w:sz w:val="28"/>
                <w:szCs w:val="28"/>
                <w:lang w:eastAsia="en-US"/>
              </w:rPr>
              <w:lastRenderedPageBreak/>
              <w:t>программы.</w:t>
            </w: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7. Доля молодежи, задействованной в мероприятиях по вовлечению в творческую деятельность, от общего числа молодежи в Московской области – 45 %  к моменту реализации программы.</w:t>
            </w: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8. Доля студентов, вовлеченных в клубное студенческое движение, от общего числа студентов Московской области - 32 %  к моменту реализации программы.</w:t>
            </w: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9. Численность обучающихся, вовлеченных в деятельность общественных объединений на базе образовательных организаций общего образования, среднего и высшего профессионального образования - 7 %  к моменту реализации программы.</w:t>
            </w: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10. Доля молодых граждан, принимающих участие в мероприятиях по гражданско-патриотическому, духовно-нравственному воспитанию, к общему числу молодых граждан - 22 %  к моменту реализации программы.</w:t>
            </w: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11. Доля молодых граждан охваченных мероприятиями МУ «Молодежный клуб» городского  округа Люберцы Московской области - 14 %  к моменту реализации программы.</w:t>
            </w:r>
          </w:p>
          <w:p w:rsidR="004702A4" w:rsidRPr="004702A4" w:rsidRDefault="004702A4">
            <w:pPr>
              <w:keepNext/>
              <w:keepLines/>
              <w:widowControl w:val="0"/>
              <w:autoSpaceDE w:val="0"/>
              <w:autoSpaceDN w:val="0"/>
              <w:adjustRightInd w:val="0"/>
              <w:rPr>
                <w:rFonts w:eastAsia="Calibri"/>
                <w:sz w:val="28"/>
                <w:szCs w:val="28"/>
                <w:lang w:eastAsia="en-US"/>
              </w:rPr>
            </w:pP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 xml:space="preserve">Подпрограмма </w:t>
            </w:r>
            <w:r w:rsidRPr="004702A4">
              <w:rPr>
                <w:rFonts w:eastAsia="Calibri"/>
                <w:sz w:val="28"/>
                <w:szCs w:val="28"/>
                <w:lang w:val="en-US" w:eastAsia="en-US"/>
              </w:rPr>
              <w:t>VI</w:t>
            </w:r>
            <w:r w:rsidRPr="004702A4">
              <w:rPr>
                <w:rFonts w:eastAsia="Calibri"/>
                <w:sz w:val="28"/>
                <w:szCs w:val="28"/>
                <w:lang w:eastAsia="en-US"/>
              </w:rPr>
              <w:t xml:space="preserve"> «Развитие туризма в Московской области»: </w:t>
            </w: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12. Туристический поток в Московскую область – 0,034  млн. человек  к моменту реализации программы.</w:t>
            </w: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13. Численность мест, в коллективных средствах размещения – 4,0  тыс. человек к моменту реализации программы</w:t>
            </w:r>
          </w:p>
          <w:p w:rsidR="004702A4" w:rsidRPr="004702A4" w:rsidRDefault="004702A4">
            <w:pPr>
              <w:keepNext/>
              <w:keepLines/>
              <w:widowControl w:val="0"/>
              <w:autoSpaceDE w:val="0"/>
              <w:autoSpaceDN w:val="0"/>
              <w:adjustRightInd w:val="0"/>
              <w:rPr>
                <w:rFonts w:eastAsia="Calibri"/>
                <w:sz w:val="28"/>
                <w:szCs w:val="28"/>
                <w:lang w:eastAsia="en-US"/>
              </w:rPr>
            </w:pPr>
            <w:r w:rsidRPr="004702A4">
              <w:rPr>
                <w:rFonts w:eastAsia="Calibri"/>
                <w:sz w:val="28"/>
                <w:szCs w:val="28"/>
                <w:lang w:eastAsia="en-US"/>
              </w:rPr>
              <w:t>14. Экскурсионный поток в Московскую область – 35,50  тыс. человек к моменту реализации программы.</w:t>
            </w:r>
          </w:p>
          <w:p w:rsidR="004702A4" w:rsidRPr="004702A4" w:rsidRDefault="004702A4">
            <w:pPr>
              <w:keepNext/>
              <w:keepLines/>
              <w:widowControl w:val="0"/>
              <w:autoSpaceDE w:val="0"/>
              <w:autoSpaceDN w:val="0"/>
              <w:adjustRightInd w:val="0"/>
              <w:rPr>
                <w:rFonts w:eastAsia="Calibri"/>
                <w:sz w:val="28"/>
                <w:szCs w:val="28"/>
                <w:lang w:eastAsia="en-US"/>
              </w:rPr>
            </w:pPr>
          </w:p>
          <w:p w:rsidR="004702A4" w:rsidRPr="004702A4" w:rsidRDefault="004702A4">
            <w:pPr>
              <w:keepNext/>
              <w:keepLines/>
              <w:widowControl w:val="0"/>
              <w:autoSpaceDE w:val="0"/>
              <w:autoSpaceDN w:val="0"/>
              <w:adjustRightInd w:val="0"/>
              <w:rPr>
                <w:rFonts w:eastAsia="Calibri"/>
                <w:sz w:val="28"/>
                <w:szCs w:val="28"/>
                <w:lang w:eastAsia="en-US"/>
              </w:rPr>
            </w:pPr>
          </w:p>
        </w:tc>
      </w:tr>
    </w:tbl>
    <w:p w:rsidR="004702A4" w:rsidRPr="004702A4" w:rsidRDefault="004702A4" w:rsidP="004702A4">
      <w:pPr>
        <w:pStyle w:val="ConsPlusNormal0"/>
        <w:keepNext/>
        <w:ind w:firstLine="0"/>
        <w:rPr>
          <w:rFonts w:ascii="Times New Roman" w:eastAsia="Calibri" w:hAnsi="Times New Roman" w:cs="Times New Roman"/>
          <w:b/>
          <w:sz w:val="28"/>
          <w:szCs w:val="28"/>
        </w:rPr>
      </w:pPr>
    </w:p>
    <w:p w:rsidR="004702A4" w:rsidRDefault="004702A4" w:rsidP="004702A4">
      <w:pPr>
        <w:jc w:val="center"/>
        <w:rPr>
          <w:rFonts w:eastAsia="Calibri"/>
          <w:b/>
          <w:color w:val="000000"/>
          <w:sz w:val="28"/>
          <w:szCs w:val="28"/>
          <w:lang w:val="en-US"/>
        </w:rPr>
      </w:pPr>
    </w:p>
    <w:p w:rsidR="004702A4" w:rsidRDefault="004702A4" w:rsidP="004702A4">
      <w:pPr>
        <w:jc w:val="center"/>
        <w:rPr>
          <w:rFonts w:eastAsia="Calibri"/>
          <w:b/>
          <w:color w:val="000000"/>
          <w:sz w:val="28"/>
          <w:szCs w:val="28"/>
          <w:lang w:val="en-US"/>
        </w:rPr>
      </w:pPr>
    </w:p>
    <w:p w:rsidR="004702A4" w:rsidRDefault="004702A4" w:rsidP="004702A4">
      <w:pPr>
        <w:jc w:val="center"/>
        <w:rPr>
          <w:rFonts w:eastAsia="Calibri"/>
          <w:b/>
          <w:color w:val="000000"/>
          <w:sz w:val="28"/>
          <w:szCs w:val="28"/>
          <w:lang w:val="en-US"/>
        </w:rPr>
      </w:pPr>
    </w:p>
    <w:p w:rsidR="004702A4" w:rsidRPr="004702A4" w:rsidRDefault="004702A4" w:rsidP="004702A4">
      <w:pPr>
        <w:jc w:val="center"/>
        <w:rPr>
          <w:rFonts w:eastAsia="Calibri"/>
          <w:b/>
          <w:color w:val="000000"/>
          <w:sz w:val="28"/>
          <w:szCs w:val="28"/>
          <w:lang w:val="en-US"/>
        </w:rPr>
      </w:pPr>
    </w:p>
    <w:p w:rsidR="004702A4" w:rsidRPr="004702A4" w:rsidRDefault="004702A4" w:rsidP="004702A4">
      <w:pPr>
        <w:pStyle w:val="ConsPlusTitle"/>
        <w:jc w:val="center"/>
        <w:outlineLvl w:val="1"/>
        <w:rPr>
          <w:rFonts w:ascii="Times New Roman" w:hAnsi="Times New Roman" w:cs="Times New Roman"/>
          <w:sz w:val="28"/>
          <w:szCs w:val="28"/>
        </w:rPr>
      </w:pPr>
      <w:r w:rsidRPr="004702A4">
        <w:rPr>
          <w:rFonts w:ascii="Times New Roman" w:hAnsi="Times New Roman" w:cs="Times New Roman"/>
          <w:sz w:val="28"/>
          <w:szCs w:val="28"/>
        </w:rPr>
        <w:lastRenderedPageBreak/>
        <w:t>1. Общая характеристика сферы реализации муниципальной программы «Развитие институтов гражданского общества,</w:t>
      </w:r>
    </w:p>
    <w:p w:rsidR="004702A4" w:rsidRPr="004702A4" w:rsidRDefault="004702A4" w:rsidP="004702A4">
      <w:pPr>
        <w:pStyle w:val="ConsPlusTitle"/>
        <w:jc w:val="center"/>
        <w:rPr>
          <w:rFonts w:ascii="Times New Roman" w:hAnsi="Times New Roman" w:cs="Times New Roman"/>
          <w:sz w:val="28"/>
          <w:szCs w:val="28"/>
        </w:rPr>
      </w:pPr>
      <w:r w:rsidRPr="004702A4">
        <w:rPr>
          <w:rFonts w:ascii="Times New Roman" w:hAnsi="Times New Roman" w:cs="Times New Roman"/>
          <w:sz w:val="28"/>
          <w:szCs w:val="28"/>
        </w:rPr>
        <w:t>повышение эффективности местного самоуправления и реализации молодежной политики».</w:t>
      </w:r>
    </w:p>
    <w:p w:rsidR="004702A4" w:rsidRPr="004702A4" w:rsidRDefault="004702A4" w:rsidP="004702A4">
      <w:pPr>
        <w:pStyle w:val="ConsPlusNormal0"/>
        <w:jc w:val="both"/>
        <w:rPr>
          <w:rFonts w:ascii="Times New Roman" w:hAnsi="Times New Roman" w:cs="Times New Roman"/>
          <w:sz w:val="28"/>
          <w:szCs w:val="28"/>
        </w:rPr>
      </w:pPr>
    </w:p>
    <w:p w:rsidR="004702A4" w:rsidRPr="004702A4" w:rsidRDefault="004702A4" w:rsidP="004702A4">
      <w:pPr>
        <w:pStyle w:val="ConsPlusNormal0"/>
        <w:ind w:firstLine="540"/>
        <w:jc w:val="both"/>
        <w:rPr>
          <w:rFonts w:ascii="Times New Roman" w:hAnsi="Times New Roman" w:cs="Times New Roman"/>
          <w:sz w:val="28"/>
          <w:szCs w:val="28"/>
        </w:rPr>
      </w:pPr>
      <w:r w:rsidRPr="004702A4">
        <w:rPr>
          <w:rFonts w:ascii="Times New Roman" w:hAnsi="Times New Roman" w:cs="Times New Roman"/>
          <w:sz w:val="28"/>
          <w:szCs w:val="28"/>
        </w:rPr>
        <w:t xml:space="preserve"> Открытость и прозрачность органов местного самоуправления городского округа Люберцы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гражданским обществом и органами местного самоуправления.</w:t>
      </w:r>
    </w:p>
    <w:p w:rsidR="004702A4" w:rsidRPr="004702A4" w:rsidRDefault="004702A4" w:rsidP="004702A4">
      <w:pPr>
        <w:pStyle w:val="ConsPlusNormal0"/>
        <w:ind w:firstLine="540"/>
        <w:jc w:val="both"/>
        <w:rPr>
          <w:rFonts w:ascii="Times New Roman" w:hAnsi="Times New Roman" w:cs="Times New Roman"/>
          <w:sz w:val="28"/>
          <w:szCs w:val="28"/>
        </w:rPr>
      </w:pPr>
      <w:r w:rsidRPr="004702A4">
        <w:rPr>
          <w:rFonts w:ascii="Times New Roman" w:hAnsi="Times New Roman" w:cs="Times New Roman"/>
          <w:sz w:val="28"/>
          <w:szCs w:val="28"/>
        </w:rPr>
        <w:t>Информационная прозрачность органов местного самоуправления включает в себя развитие системы информирования населения по основным вопросам социально-экономического развития городского округа Люберцы Московской области, в том числе посредством сети Интернет, развитие системы взаимодействия органов власти и институтов гражданского общества.</w:t>
      </w:r>
    </w:p>
    <w:p w:rsidR="004702A4" w:rsidRPr="004702A4" w:rsidRDefault="004702A4" w:rsidP="004702A4">
      <w:pPr>
        <w:pStyle w:val="msonormalmailrucssattributepostfix"/>
        <w:shd w:val="clear" w:color="auto" w:fill="FFFFFF"/>
        <w:spacing w:before="0" w:beforeAutospacing="0" w:after="0" w:afterAutospacing="0"/>
        <w:jc w:val="both"/>
        <w:rPr>
          <w:color w:val="000000"/>
          <w:sz w:val="28"/>
          <w:szCs w:val="28"/>
          <w:shd w:val="clear" w:color="auto" w:fill="FFFFFF"/>
        </w:rPr>
      </w:pPr>
      <w:r w:rsidRPr="004702A4">
        <w:rPr>
          <w:sz w:val="28"/>
          <w:szCs w:val="28"/>
        </w:rPr>
        <w:t>Средства массовой информации, телекоммуникации, наружная реклама, организация издательской деятельности как совокупность отраслей влияют на экономическое развитие городского округа Люберцы Московской области.</w:t>
      </w:r>
      <w:r w:rsidRPr="004702A4">
        <w:rPr>
          <w:color w:val="000000"/>
          <w:sz w:val="28"/>
          <w:szCs w:val="28"/>
        </w:rPr>
        <w:t xml:space="preserve">  </w:t>
      </w:r>
      <w:proofErr w:type="gramStart"/>
      <w:r w:rsidRPr="004702A4">
        <w:rPr>
          <w:color w:val="000000"/>
          <w:sz w:val="28"/>
          <w:szCs w:val="28"/>
        </w:rPr>
        <w:t xml:space="preserve">Межнациональные и межконфессиональные отношения, воспитание гармоничных, всесторонне развитых, патриотичных и социально ответственных граждан, способных к успешной социализации и эффективной самореализации, конкурентоспособность туристического рынка </w:t>
      </w:r>
      <w:r w:rsidRPr="004702A4">
        <w:rPr>
          <w:color w:val="000000"/>
          <w:spacing w:val="2"/>
          <w:sz w:val="28"/>
          <w:szCs w:val="28"/>
          <w:shd w:val="clear" w:color="auto" w:fill="FFFFFF"/>
        </w:rPr>
        <w:t>городского округа Люберцы Московской области, удовлетворяющего потребности российских и иностранных граждан в качественных туристских услугах</w:t>
      </w:r>
      <w:r w:rsidRPr="004702A4">
        <w:rPr>
          <w:color w:val="000000"/>
          <w:sz w:val="28"/>
          <w:szCs w:val="28"/>
        </w:rPr>
        <w:t xml:space="preserve">  влияет на э</w:t>
      </w:r>
      <w:r w:rsidRPr="004702A4">
        <w:rPr>
          <w:color w:val="000000"/>
          <w:sz w:val="28"/>
          <w:szCs w:val="28"/>
          <w:shd w:val="clear" w:color="auto" w:fill="FFFFFF"/>
        </w:rPr>
        <w:t>кономическую, культурную и политическую жизнь городского округа Люберцы Московской области</w:t>
      </w:r>
      <w:r w:rsidRPr="004702A4">
        <w:rPr>
          <w:color w:val="000000"/>
          <w:sz w:val="28"/>
          <w:szCs w:val="28"/>
        </w:rPr>
        <w:t>.</w:t>
      </w:r>
      <w:proofErr w:type="gramEnd"/>
    </w:p>
    <w:p w:rsidR="004702A4" w:rsidRPr="004702A4" w:rsidRDefault="004702A4" w:rsidP="004702A4">
      <w:pPr>
        <w:pStyle w:val="ConsPlusNormal0"/>
        <w:adjustRightInd/>
        <w:spacing w:line="276" w:lineRule="auto"/>
        <w:ind w:firstLine="0"/>
        <w:jc w:val="both"/>
        <w:rPr>
          <w:rFonts w:ascii="Times New Roman" w:hAnsi="Times New Roman" w:cs="Times New Roman"/>
          <w:sz w:val="28"/>
          <w:szCs w:val="28"/>
        </w:rPr>
      </w:pPr>
      <w:r w:rsidRPr="004702A4">
        <w:rPr>
          <w:rFonts w:ascii="Times New Roman" w:hAnsi="Times New Roman" w:cs="Times New Roman"/>
          <w:sz w:val="28"/>
          <w:szCs w:val="28"/>
        </w:rPr>
        <w:t xml:space="preserve">         В городском округе Люберцы Московской области зарегистрированы общественные организаций, а также действуют объединения инициативных групп граждан, не имеющих регистрации в качестве юридического лица. В сложившихся условиях с учетом внешнеполитической ситуации и кризисных экономических явлений необходимо активизировать и систематизировать взаимодействие инициативных групп граждан с гражданским обществом, усовершенствовать механизмы общественного контроля, наладить конструктивный диалог с населением, максимально использовать потенциал активных граждан в целях решения социально значимых вопросов. </w:t>
      </w:r>
      <w:proofErr w:type="gramStart"/>
      <w:r w:rsidRPr="004702A4">
        <w:rPr>
          <w:rFonts w:ascii="Times New Roman" w:hAnsi="Times New Roman" w:cs="Times New Roman"/>
          <w:sz w:val="28"/>
          <w:szCs w:val="28"/>
        </w:rPr>
        <w:t xml:space="preserve">Основными приоритетами работы органов местного самоуправления городского округа Люберцы Московской области в сфере развития гражданского общества являются: организация и содействие развитию механизмов общественного контроля; выстраивание конструктивного диалога с представителями общественности и вовлечение активных жителей в </w:t>
      </w:r>
      <w:r w:rsidRPr="004702A4">
        <w:rPr>
          <w:rFonts w:ascii="Times New Roman" w:hAnsi="Times New Roman" w:cs="Times New Roman"/>
          <w:sz w:val="28"/>
          <w:szCs w:val="28"/>
        </w:rPr>
        <w:lastRenderedPageBreak/>
        <w:t>реализацию социально значимых мероприятий; поддержка инициатив, направленных на улучшение качества жизни на территории округа; мониторинг общественно-политической ситуации.</w:t>
      </w:r>
      <w:proofErr w:type="gramEnd"/>
    </w:p>
    <w:p w:rsidR="004702A4" w:rsidRPr="004702A4" w:rsidRDefault="004702A4" w:rsidP="004702A4">
      <w:pPr>
        <w:pStyle w:val="ConsPlusNormal0"/>
        <w:ind w:firstLine="0"/>
        <w:jc w:val="both"/>
        <w:rPr>
          <w:rFonts w:ascii="Times New Roman" w:hAnsi="Times New Roman" w:cs="Times New Roman"/>
          <w:sz w:val="28"/>
          <w:szCs w:val="28"/>
        </w:rPr>
      </w:pPr>
      <w:r w:rsidRPr="004702A4">
        <w:rPr>
          <w:rFonts w:ascii="Times New Roman" w:hAnsi="Times New Roman" w:cs="Times New Roman"/>
          <w:sz w:val="28"/>
          <w:szCs w:val="28"/>
        </w:rPr>
        <w:t xml:space="preserve">          Принимая во внимание, изложенное, представляется целесообразным и наиболее эффективным использование программно-целевого метода решения задач по достижению высокого уровня развития институтов гражданского общества на территории городского округа Люберцы Московской области.</w:t>
      </w:r>
    </w:p>
    <w:p w:rsidR="004702A4" w:rsidRPr="004702A4" w:rsidRDefault="004702A4" w:rsidP="004702A4">
      <w:pPr>
        <w:pStyle w:val="formattext"/>
        <w:shd w:val="clear" w:color="auto" w:fill="FFFFFF"/>
        <w:spacing w:before="0" w:beforeAutospacing="0" w:after="0" w:afterAutospacing="0"/>
        <w:textAlignment w:val="baseline"/>
        <w:rPr>
          <w:spacing w:val="2"/>
          <w:sz w:val="28"/>
          <w:szCs w:val="28"/>
        </w:rPr>
      </w:pPr>
      <w:r w:rsidRPr="004702A4">
        <w:rPr>
          <w:sz w:val="28"/>
          <w:szCs w:val="28"/>
        </w:rPr>
        <w:t xml:space="preserve">        </w:t>
      </w:r>
      <w:proofErr w:type="gramStart"/>
      <w:r w:rsidRPr="004702A4">
        <w:rPr>
          <w:spacing w:val="2"/>
          <w:sz w:val="28"/>
          <w:szCs w:val="28"/>
        </w:rPr>
        <w:t>В соответствии с Законом Московской области от 19 октября 2018 года № 170/2018-ОЗ «О развитии инициативного бюджетирования в Московской области» инициативное бюджетирование это форма непосредственного осуществления населением местного самоуправления и участия в его осуществлении при решении вопросов местного значения органами местного самоуправления муниципальных образований Московской области как совокупность разнообразных, основанных на гражданской инициативе практик по решению вопросов местного значения при</w:t>
      </w:r>
      <w:proofErr w:type="gramEnd"/>
      <w:r w:rsidRPr="004702A4">
        <w:rPr>
          <w:spacing w:val="2"/>
          <w:sz w:val="28"/>
          <w:szCs w:val="28"/>
        </w:rPr>
        <w:t xml:space="preserve"> непосредственном </w:t>
      </w:r>
      <w:proofErr w:type="gramStart"/>
      <w:r w:rsidRPr="004702A4">
        <w:rPr>
          <w:spacing w:val="2"/>
          <w:sz w:val="28"/>
          <w:szCs w:val="28"/>
        </w:rPr>
        <w:t>участии</w:t>
      </w:r>
      <w:proofErr w:type="gramEnd"/>
      <w:r w:rsidRPr="004702A4">
        <w:rPr>
          <w:spacing w:val="2"/>
          <w:sz w:val="28"/>
          <w:szCs w:val="28"/>
        </w:rPr>
        <w:t xml:space="preserve"> населения в определении, выборе и реализации проектов инициативного бюджетирования; проектом инициативного бюджетирования является документально оформленная инициатива участников инициативного бюджетирования, направленная на решение вопросов местного значения; участники инициативного бюджетирования - жители городского округа Люберцы Московской области, инициативные группы, органы территориального общественного самоуправления (далее - органы ТОС), индивидуальные предприниматели, юридические лица, иные организации независимо от их организационно-правовых форм и форм собственности, осуществляющие свою деятельность на территории городского округа Люберцы Московской области. Принципами инициативного бюджетирования являются: отбор проектов инициативного бюджетирования на конкурсной основе; равный доступ жителей городского округа Люберцы Московской области к участию в конкурсном отборе, открытость и гласность процедур проведения конкурсного отбора. </w:t>
      </w:r>
      <w:proofErr w:type="gramStart"/>
      <w:r w:rsidRPr="004702A4">
        <w:rPr>
          <w:color w:val="000000"/>
          <w:sz w:val="28"/>
          <w:szCs w:val="28"/>
          <w:shd w:val="clear" w:color="auto" w:fill="FFFFFF"/>
        </w:rPr>
        <w:t>Инициативное</w:t>
      </w:r>
      <w:proofErr w:type="gramEnd"/>
      <w:r w:rsidRPr="004702A4">
        <w:rPr>
          <w:color w:val="000000"/>
          <w:sz w:val="28"/>
          <w:szCs w:val="28"/>
          <w:shd w:val="clear" w:color="auto" w:fill="FFFFFF"/>
        </w:rPr>
        <w:t xml:space="preserve"> бюджетирование обобщает имеющийся в городском округе Люберцы Московской области потенциал участия граждан в проектах общественного развития на территории городского округа Люберцы Московской области.</w:t>
      </w:r>
    </w:p>
    <w:p w:rsidR="004702A4" w:rsidRPr="004702A4" w:rsidRDefault="004702A4" w:rsidP="004702A4">
      <w:pPr>
        <w:pStyle w:val="ConsPlusNormal0"/>
        <w:adjustRightInd/>
        <w:ind w:firstLine="0"/>
        <w:jc w:val="both"/>
        <w:rPr>
          <w:rFonts w:ascii="Times New Roman" w:hAnsi="Times New Roman" w:cs="Times New Roman"/>
          <w:sz w:val="28"/>
          <w:szCs w:val="28"/>
        </w:rPr>
      </w:pPr>
      <w:r w:rsidRPr="004702A4">
        <w:rPr>
          <w:rFonts w:ascii="Times New Roman" w:hAnsi="Times New Roman" w:cs="Times New Roman"/>
          <w:sz w:val="28"/>
          <w:szCs w:val="28"/>
        </w:rPr>
        <w:t xml:space="preserve">         </w:t>
      </w:r>
      <w:proofErr w:type="gramStart"/>
      <w:r w:rsidRPr="004702A4">
        <w:rPr>
          <w:rFonts w:ascii="Times New Roman" w:hAnsi="Times New Roman" w:cs="Times New Roman"/>
          <w:sz w:val="28"/>
          <w:szCs w:val="28"/>
        </w:rPr>
        <w:t xml:space="preserve">На федеральном уровне в целях реализации молодежной политики утверждены </w:t>
      </w:r>
      <w:hyperlink r:id="rId7" w:history="1">
        <w:r w:rsidRPr="004702A4">
          <w:rPr>
            <w:rStyle w:val="a3"/>
            <w:rFonts w:ascii="Times New Roman" w:hAnsi="Times New Roman" w:cs="Times New Roman"/>
            <w:sz w:val="28"/>
            <w:szCs w:val="28"/>
          </w:rPr>
          <w:t>Основы</w:t>
        </w:r>
      </w:hyperlink>
      <w:r w:rsidRPr="004702A4">
        <w:rPr>
          <w:rFonts w:ascii="Times New Roman" w:hAnsi="Times New Roman" w:cs="Times New Roman"/>
          <w:sz w:val="28"/>
          <w:szCs w:val="28"/>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8" w:history="1">
        <w:r w:rsidRPr="004702A4">
          <w:rPr>
            <w:rStyle w:val="a3"/>
            <w:rFonts w:ascii="Times New Roman" w:hAnsi="Times New Roman" w:cs="Times New Roman"/>
            <w:sz w:val="28"/>
            <w:szCs w:val="28"/>
          </w:rPr>
          <w:t>закон</w:t>
        </w:r>
      </w:hyperlink>
      <w:r w:rsidRPr="004702A4">
        <w:rPr>
          <w:rFonts w:ascii="Times New Roman" w:hAnsi="Times New Roman" w:cs="Times New Roman"/>
          <w:sz w:val="28"/>
          <w:szCs w:val="28"/>
        </w:rPr>
        <w:t xml:space="preserve"> от 24.06.1999 № 120-ФЗ «Об основах системы профилактики безнадзорности и правонарушений несовершеннолетних», Федеральный </w:t>
      </w:r>
      <w:hyperlink r:id="rId9" w:history="1">
        <w:r w:rsidRPr="004702A4">
          <w:rPr>
            <w:rStyle w:val="a3"/>
            <w:rFonts w:ascii="Times New Roman" w:hAnsi="Times New Roman" w:cs="Times New Roman"/>
            <w:sz w:val="28"/>
            <w:szCs w:val="28"/>
          </w:rPr>
          <w:t>закон</w:t>
        </w:r>
      </w:hyperlink>
      <w:r w:rsidRPr="004702A4">
        <w:rPr>
          <w:rFonts w:ascii="Times New Roman" w:hAnsi="Times New Roman" w:cs="Times New Roman"/>
          <w:sz w:val="28"/>
          <w:szCs w:val="28"/>
        </w:rPr>
        <w:t xml:space="preserve"> от 28.06.1995 № 98-ФЗ «О государственной поддержке молодежных и детских общественных объединений», в Московской области - это </w:t>
      </w:r>
      <w:hyperlink r:id="rId10" w:history="1">
        <w:r w:rsidRPr="004702A4">
          <w:rPr>
            <w:rStyle w:val="a3"/>
            <w:rFonts w:ascii="Times New Roman" w:hAnsi="Times New Roman" w:cs="Times New Roman"/>
            <w:sz w:val="28"/>
            <w:szCs w:val="28"/>
          </w:rPr>
          <w:t>Закон</w:t>
        </w:r>
      </w:hyperlink>
      <w:r w:rsidRPr="004702A4">
        <w:rPr>
          <w:rFonts w:ascii="Times New Roman" w:hAnsi="Times New Roman" w:cs="Times New Roman"/>
          <w:sz w:val="28"/>
          <w:szCs w:val="28"/>
        </w:rPr>
        <w:t xml:space="preserve"> Московской области</w:t>
      </w:r>
      <w:proofErr w:type="gramEnd"/>
      <w:r w:rsidRPr="004702A4">
        <w:rPr>
          <w:rFonts w:ascii="Times New Roman" w:hAnsi="Times New Roman" w:cs="Times New Roman"/>
          <w:sz w:val="28"/>
          <w:szCs w:val="28"/>
        </w:rPr>
        <w:t xml:space="preserve"> № 155/2003-ОЗ «О государственной молодежной политике в Московской области», </w:t>
      </w:r>
      <w:hyperlink r:id="rId11" w:history="1">
        <w:r w:rsidRPr="004702A4">
          <w:rPr>
            <w:rStyle w:val="a3"/>
            <w:rFonts w:ascii="Times New Roman" w:hAnsi="Times New Roman" w:cs="Times New Roman"/>
            <w:sz w:val="28"/>
            <w:szCs w:val="28"/>
          </w:rPr>
          <w:t>Закон</w:t>
        </w:r>
      </w:hyperlink>
      <w:r w:rsidRPr="004702A4">
        <w:rPr>
          <w:rFonts w:ascii="Times New Roman" w:hAnsi="Times New Roman" w:cs="Times New Roman"/>
          <w:sz w:val="28"/>
          <w:szCs w:val="28"/>
        </w:rPr>
        <w:t xml:space="preserve"> </w:t>
      </w:r>
      <w:r w:rsidRPr="004702A4">
        <w:rPr>
          <w:rFonts w:ascii="Times New Roman" w:hAnsi="Times New Roman" w:cs="Times New Roman"/>
          <w:sz w:val="28"/>
          <w:szCs w:val="28"/>
        </w:rPr>
        <w:lastRenderedPageBreak/>
        <w:t>Московской области № 114/2015-ОЗ «О патриотическом воспитании в Московской области».</w:t>
      </w:r>
    </w:p>
    <w:p w:rsidR="004702A4" w:rsidRPr="004702A4" w:rsidRDefault="004702A4" w:rsidP="004702A4">
      <w:pPr>
        <w:pStyle w:val="ConsPlusNormal0"/>
        <w:ind w:firstLine="0"/>
        <w:jc w:val="both"/>
        <w:rPr>
          <w:rFonts w:ascii="Times New Roman" w:hAnsi="Times New Roman" w:cs="Times New Roman"/>
          <w:sz w:val="28"/>
          <w:szCs w:val="28"/>
        </w:rPr>
      </w:pPr>
      <w:r w:rsidRPr="004702A4">
        <w:rPr>
          <w:rFonts w:ascii="Times New Roman" w:hAnsi="Times New Roman" w:cs="Times New Roman"/>
          <w:sz w:val="28"/>
          <w:szCs w:val="28"/>
        </w:rPr>
        <w:t xml:space="preserve">        Существует ряд проблем молодежной политики, важнейшими среди которых являются: снижение человеческого капитала молодежи и нации в целом; усиление территориальной дифференциации человеческого капитала молодежи в стране; рост негативного отношения молодежи более развитых регионов к молодежи слаборазвитых регионов и наоборот; рост заболеваемости молодежи, снижение общего уровня здоровья молодого поколения; снижение продуктивности молодежи; отток образованной молодежи на работу в развитые страны, замена их дешевыми трудовыми ресурсами из ближнего зарубежья с низким уровнем образования и квалификации.</w:t>
      </w:r>
    </w:p>
    <w:p w:rsidR="004702A4" w:rsidRPr="004702A4" w:rsidRDefault="004702A4" w:rsidP="004702A4">
      <w:pPr>
        <w:pStyle w:val="ConsPlusNormal0"/>
        <w:ind w:firstLine="284"/>
        <w:jc w:val="both"/>
        <w:rPr>
          <w:rFonts w:ascii="Times New Roman" w:hAnsi="Times New Roman" w:cs="Times New Roman"/>
          <w:sz w:val="28"/>
          <w:szCs w:val="28"/>
        </w:rPr>
      </w:pPr>
      <w:r w:rsidRPr="004702A4">
        <w:rPr>
          <w:rFonts w:ascii="Times New Roman" w:hAnsi="Times New Roman" w:cs="Times New Roman"/>
          <w:sz w:val="28"/>
          <w:szCs w:val="28"/>
        </w:rPr>
        <w:t>В части реализации молодежной политики в городском округе Люберцы стоит ряд проблем,  требующих решения, наиболее актуальны следующие: низкая активность молодежи в общественно-политической жизни региона; низкая вовлеченность молодежи во взаимодействие с молодежными общественными организациями и движениями.</w:t>
      </w:r>
    </w:p>
    <w:p w:rsidR="004702A4" w:rsidRPr="004702A4" w:rsidRDefault="004702A4" w:rsidP="004702A4">
      <w:pPr>
        <w:pStyle w:val="ConsPlusNormal0"/>
        <w:ind w:firstLine="284"/>
        <w:jc w:val="both"/>
        <w:rPr>
          <w:rFonts w:ascii="Times New Roman" w:hAnsi="Times New Roman" w:cs="Times New Roman"/>
          <w:sz w:val="28"/>
          <w:szCs w:val="28"/>
        </w:rPr>
      </w:pPr>
      <w:r w:rsidRPr="004702A4">
        <w:rPr>
          <w:rFonts w:ascii="Times New Roman" w:hAnsi="Times New Roman" w:cs="Times New Roman"/>
          <w:sz w:val="28"/>
          <w:szCs w:val="28"/>
        </w:rPr>
        <w:t>С учетом вышеназванных проблем, для реализации всех приоритетов в молодежной политике, на территории городского округа Люберцы Московской области необходима системная работа, которая может быть обеспечена только при реализации программно-целевого метода.</w:t>
      </w:r>
    </w:p>
    <w:p w:rsidR="004702A4" w:rsidRPr="004702A4" w:rsidRDefault="004702A4" w:rsidP="004702A4">
      <w:pPr>
        <w:pStyle w:val="2"/>
        <w:spacing w:after="0" w:line="240" w:lineRule="auto"/>
        <w:jc w:val="both"/>
        <w:rPr>
          <w:sz w:val="28"/>
          <w:szCs w:val="28"/>
        </w:rPr>
      </w:pPr>
      <w:r w:rsidRPr="004702A4">
        <w:rPr>
          <w:sz w:val="28"/>
          <w:szCs w:val="28"/>
        </w:rPr>
        <w:t xml:space="preserve">       Развитие туризма в городском округе Люберцы Московской области направленно на развитие рынка туристских услуг, развитие внутреннего и въездного туризма на территории городского округа Люберцы Московской области. Создание условий развития сферы туризма и туристской деятельности. </w:t>
      </w:r>
      <w:r w:rsidRPr="004702A4">
        <w:rPr>
          <w:color w:val="000000"/>
          <w:sz w:val="28"/>
          <w:szCs w:val="28"/>
        </w:rPr>
        <w:t>На современном этапе развития мировой экономики туризм является одной из самых перспективных и прибыльных отраслей. Для многих стран и регионов туризм является основной отраслью специализации и устойчивого социально-экономического развития в долгосрочной перспективе.</w:t>
      </w:r>
    </w:p>
    <w:p w:rsidR="004702A4" w:rsidRPr="004702A4" w:rsidRDefault="004702A4" w:rsidP="004702A4">
      <w:pPr>
        <w:jc w:val="both"/>
        <w:rPr>
          <w:color w:val="000000"/>
          <w:sz w:val="28"/>
          <w:szCs w:val="28"/>
        </w:rPr>
      </w:pPr>
      <w:r w:rsidRPr="004702A4">
        <w:rPr>
          <w:color w:val="000000"/>
          <w:sz w:val="28"/>
          <w:szCs w:val="28"/>
        </w:rPr>
        <w:t>Отечественные и зарубежные исследователи отмечают экономическую и социальную значимость туризма, которая отражается в формировании валового внутреннего продукта, создание новых рабочих мест, обеспечении продуктивной занятости населения, повышение доходов бюджетов всех уровней. Сфера туризма охватывает туризм международный (въездной и выездной) и внутренний (для граждан России в пределах Российской Федерации).</w:t>
      </w:r>
    </w:p>
    <w:p w:rsidR="004702A4" w:rsidRPr="004702A4" w:rsidRDefault="004702A4" w:rsidP="004702A4">
      <w:pPr>
        <w:jc w:val="both"/>
        <w:rPr>
          <w:color w:val="000000"/>
          <w:sz w:val="28"/>
          <w:szCs w:val="28"/>
        </w:rPr>
      </w:pPr>
      <w:proofErr w:type="gramStart"/>
      <w:r w:rsidRPr="004702A4">
        <w:rPr>
          <w:color w:val="000000"/>
          <w:sz w:val="28"/>
          <w:szCs w:val="28"/>
        </w:rPr>
        <w:t>На сегодняшний день основными проблемами, препятствующими развитию туризма, являются: недостаточно развитая туристская инфраструктура; малое количество гостиничных средств размещения туристского класса с современным уровнем комфорта; дефицит современных туристских автобусов; недостаточная реклама туристских возможностей; неразвитость в большинстве поселений  транспортной инфраструктуры (низкое качество дорог и уровня придорожного обслуживания); динамично растущие цены на услуги транспорта и средств размещения.</w:t>
      </w:r>
      <w:proofErr w:type="gramEnd"/>
    </w:p>
    <w:p w:rsidR="004702A4" w:rsidRPr="004702A4" w:rsidRDefault="004702A4" w:rsidP="004702A4">
      <w:pPr>
        <w:pStyle w:val="ConsPlusNormal0"/>
        <w:ind w:firstLine="284"/>
        <w:jc w:val="both"/>
        <w:rPr>
          <w:rFonts w:ascii="Times New Roman" w:hAnsi="Times New Roman" w:cs="Times New Roman"/>
          <w:sz w:val="28"/>
          <w:szCs w:val="28"/>
        </w:rPr>
      </w:pPr>
      <w:r w:rsidRPr="004702A4">
        <w:rPr>
          <w:rFonts w:ascii="Times New Roman" w:hAnsi="Times New Roman" w:cs="Times New Roman"/>
          <w:sz w:val="28"/>
          <w:szCs w:val="28"/>
        </w:rPr>
        <w:t xml:space="preserve">  В части реализации задач по развитию рынка туристских услуг, развитию внутреннего и въездного туризма на </w:t>
      </w:r>
      <w:r w:rsidRPr="004702A4">
        <w:rPr>
          <w:rFonts w:ascii="Times New Roman" w:hAnsi="Times New Roman" w:cs="Times New Roman"/>
          <w:sz w:val="28"/>
          <w:szCs w:val="28"/>
        </w:rPr>
        <w:lastRenderedPageBreak/>
        <w:t>территории городского округа Люберцы; развитию туристской инфраструктуры;  необходима системная работа, которая может быть обеспечена только при реализации программно-целевого метода, эффективного взаимодействия органов исполнительной власти Московской области, муниципальных органов власти, общественных объединений и организаций, осуществляющих деятельность в сфере туризма на территории  городского округа Люберцы Московской области.</w:t>
      </w:r>
    </w:p>
    <w:p w:rsidR="004702A4" w:rsidRPr="004702A4" w:rsidRDefault="004702A4" w:rsidP="004702A4">
      <w:pPr>
        <w:pStyle w:val="ConsPlusNormal0"/>
        <w:jc w:val="both"/>
        <w:rPr>
          <w:rFonts w:ascii="Times New Roman" w:hAnsi="Times New Roman" w:cs="Times New Roman"/>
          <w:sz w:val="28"/>
          <w:szCs w:val="28"/>
        </w:rPr>
      </w:pPr>
    </w:p>
    <w:p w:rsidR="004702A4" w:rsidRPr="004702A4" w:rsidRDefault="004702A4" w:rsidP="004702A4">
      <w:pPr>
        <w:pStyle w:val="ConsPlusTitle"/>
        <w:jc w:val="center"/>
        <w:outlineLvl w:val="1"/>
        <w:rPr>
          <w:rFonts w:ascii="Times New Roman" w:hAnsi="Times New Roman" w:cs="Times New Roman"/>
          <w:color w:val="000000"/>
          <w:sz w:val="28"/>
          <w:szCs w:val="28"/>
        </w:rPr>
      </w:pPr>
    </w:p>
    <w:p w:rsidR="004702A4" w:rsidRPr="004702A4" w:rsidRDefault="004702A4" w:rsidP="004702A4">
      <w:pPr>
        <w:pStyle w:val="ConsPlusTitle"/>
        <w:jc w:val="center"/>
        <w:outlineLvl w:val="1"/>
        <w:rPr>
          <w:rFonts w:ascii="Times New Roman" w:hAnsi="Times New Roman" w:cs="Times New Roman"/>
          <w:sz w:val="28"/>
          <w:szCs w:val="28"/>
        </w:rPr>
      </w:pPr>
      <w:r w:rsidRPr="004702A4">
        <w:rPr>
          <w:rFonts w:ascii="Times New Roman" w:hAnsi="Times New Roman" w:cs="Times New Roman"/>
          <w:color w:val="000000"/>
          <w:sz w:val="28"/>
          <w:szCs w:val="28"/>
        </w:rPr>
        <w:t xml:space="preserve">2. Описание цели муниципальной программы </w:t>
      </w:r>
      <w:r w:rsidRPr="004702A4">
        <w:rPr>
          <w:rFonts w:ascii="Times New Roman" w:hAnsi="Times New Roman" w:cs="Times New Roman"/>
          <w:sz w:val="28"/>
          <w:szCs w:val="28"/>
        </w:rPr>
        <w:t>«Развитие институтов гражданского общества,</w:t>
      </w:r>
    </w:p>
    <w:p w:rsidR="004702A4" w:rsidRPr="004702A4" w:rsidRDefault="004702A4" w:rsidP="004702A4">
      <w:pPr>
        <w:pStyle w:val="ConsPlusTitle"/>
        <w:jc w:val="center"/>
        <w:rPr>
          <w:rFonts w:ascii="Times New Roman" w:hAnsi="Times New Roman" w:cs="Times New Roman"/>
          <w:sz w:val="28"/>
          <w:szCs w:val="28"/>
        </w:rPr>
      </w:pPr>
      <w:r w:rsidRPr="004702A4">
        <w:rPr>
          <w:rFonts w:ascii="Times New Roman" w:hAnsi="Times New Roman" w:cs="Times New Roman"/>
          <w:sz w:val="28"/>
          <w:szCs w:val="28"/>
        </w:rPr>
        <w:t>повышение эффективности местного самоуправления и реализации молодежной политики».</w:t>
      </w:r>
    </w:p>
    <w:p w:rsidR="004702A4" w:rsidRPr="004702A4" w:rsidRDefault="004702A4" w:rsidP="004702A4">
      <w:pPr>
        <w:jc w:val="both"/>
        <w:rPr>
          <w:b/>
          <w:sz w:val="28"/>
          <w:szCs w:val="28"/>
        </w:rPr>
      </w:pPr>
    </w:p>
    <w:p w:rsidR="004702A4" w:rsidRPr="004702A4" w:rsidRDefault="004702A4" w:rsidP="004702A4">
      <w:pPr>
        <w:jc w:val="both"/>
        <w:rPr>
          <w:sz w:val="28"/>
          <w:szCs w:val="28"/>
        </w:rPr>
      </w:pPr>
      <w:r w:rsidRPr="004702A4">
        <w:rPr>
          <w:sz w:val="28"/>
          <w:szCs w:val="28"/>
        </w:rPr>
        <w:t>Основные цели Программы:</w:t>
      </w:r>
    </w:p>
    <w:p w:rsidR="004702A4" w:rsidRPr="004702A4" w:rsidRDefault="004702A4" w:rsidP="004702A4">
      <w:pPr>
        <w:jc w:val="both"/>
        <w:rPr>
          <w:sz w:val="28"/>
          <w:szCs w:val="28"/>
        </w:rPr>
      </w:pPr>
      <w:r w:rsidRPr="004702A4">
        <w:rPr>
          <w:sz w:val="28"/>
          <w:szCs w:val="28"/>
        </w:rPr>
        <w:t>1.  </w:t>
      </w:r>
      <w:proofErr w:type="gramStart"/>
      <w:r w:rsidRPr="004702A4">
        <w:rPr>
          <w:sz w:val="28"/>
          <w:szCs w:val="28"/>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p w:rsidR="004702A4" w:rsidRPr="004702A4" w:rsidRDefault="004702A4" w:rsidP="004702A4">
      <w:pPr>
        <w:jc w:val="both"/>
        <w:rPr>
          <w:sz w:val="28"/>
          <w:szCs w:val="28"/>
        </w:rPr>
      </w:pPr>
      <w:r w:rsidRPr="004702A4">
        <w:rPr>
          <w:sz w:val="28"/>
          <w:szCs w:val="28"/>
        </w:rPr>
        <w:t xml:space="preserve">2. </w:t>
      </w:r>
      <w:proofErr w:type="gramStart"/>
      <w:r w:rsidRPr="004702A4">
        <w:rPr>
          <w:sz w:val="28"/>
          <w:szCs w:val="28"/>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p w:rsidR="004702A4" w:rsidRPr="004702A4" w:rsidRDefault="004702A4" w:rsidP="004702A4">
      <w:pPr>
        <w:jc w:val="both"/>
        <w:rPr>
          <w:sz w:val="28"/>
          <w:szCs w:val="28"/>
        </w:rPr>
      </w:pPr>
      <w:r w:rsidRPr="004702A4">
        <w:rPr>
          <w:sz w:val="28"/>
          <w:szCs w:val="28"/>
        </w:rPr>
        <w:t>3. 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4702A4" w:rsidRPr="004702A4" w:rsidRDefault="004702A4" w:rsidP="004702A4">
      <w:pPr>
        <w:jc w:val="both"/>
        <w:rPr>
          <w:sz w:val="28"/>
          <w:szCs w:val="28"/>
        </w:rPr>
      </w:pPr>
      <w:r w:rsidRPr="004702A4">
        <w:rPr>
          <w:sz w:val="28"/>
          <w:szCs w:val="28"/>
        </w:rPr>
        <w:lastRenderedPageBreak/>
        <w:t>4. Отсутствие задолженности  в муниципальный бюджет городского округа Люберцы Московской области по платежам за установку и эксплуатацию рекламных конструкций.</w:t>
      </w:r>
    </w:p>
    <w:p w:rsidR="004702A4" w:rsidRPr="004702A4" w:rsidRDefault="004702A4" w:rsidP="004702A4">
      <w:pPr>
        <w:jc w:val="both"/>
        <w:rPr>
          <w:sz w:val="28"/>
          <w:szCs w:val="28"/>
        </w:rPr>
      </w:pPr>
      <w:r w:rsidRPr="004702A4">
        <w:rPr>
          <w:sz w:val="28"/>
          <w:szCs w:val="28"/>
        </w:rPr>
        <w:t>5. Активизация участия жителей городского округа Люберцы в определении приоритетов расходования средств местного бюджета, поддержка инициатив в решении вопросов местного значения.</w:t>
      </w:r>
    </w:p>
    <w:p w:rsidR="004702A4" w:rsidRPr="004702A4" w:rsidRDefault="004702A4" w:rsidP="004702A4">
      <w:pPr>
        <w:jc w:val="both"/>
        <w:rPr>
          <w:sz w:val="28"/>
          <w:szCs w:val="28"/>
        </w:rPr>
      </w:pPr>
      <w:r w:rsidRPr="004702A4">
        <w:rPr>
          <w:sz w:val="28"/>
          <w:szCs w:val="28"/>
        </w:rPr>
        <w:t>6. 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p w:rsidR="004702A4" w:rsidRPr="004702A4" w:rsidRDefault="004702A4" w:rsidP="004702A4">
      <w:pPr>
        <w:rPr>
          <w:sz w:val="28"/>
          <w:szCs w:val="28"/>
        </w:rPr>
      </w:pPr>
      <w:r w:rsidRPr="004702A4">
        <w:rPr>
          <w:sz w:val="28"/>
          <w:szCs w:val="28"/>
        </w:rPr>
        <w:t>7.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4702A4" w:rsidRPr="004702A4" w:rsidRDefault="004702A4" w:rsidP="004702A4">
      <w:pPr>
        <w:rPr>
          <w:sz w:val="28"/>
          <w:szCs w:val="28"/>
        </w:rPr>
      </w:pPr>
    </w:p>
    <w:p w:rsidR="004702A4" w:rsidRPr="004702A4" w:rsidRDefault="004702A4" w:rsidP="004702A4">
      <w:pPr>
        <w:pStyle w:val="ConsPlusTitle"/>
        <w:jc w:val="center"/>
        <w:outlineLvl w:val="1"/>
        <w:rPr>
          <w:rFonts w:ascii="Times New Roman" w:eastAsia="Calibri" w:hAnsi="Times New Roman" w:cs="Times New Roman"/>
          <w:sz w:val="28"/>
          <w:szCs w:val="28"/>
        </w:rPr>
      </w:pPr>
    </w:p>
    <w:p w:rsidR="004702A4" w:rsidRPr="004702A4" w:rsidRDefault="004702A4" w:rsidP="004702A4">
      <w:pPr>
        <w:pStyle w:val="ConsPlusTitle"/>
        <w:jc w:val="center"/>
        <w:outlineLvl w:val="1"/>
        <w:rPr>
          <w:rFonts w:ascii="Times New Roman" w:hAnsi="Times New Roman" w:cs="Times New Roman"/>
          <w:sz w:val="28"/>
          <w:szCs w:val="28"/>
        </w:rPr>
      </w:pPr>
      <w:r w:rsidRPr="004702A4">
        <w:rPr>
          <w:rFonts w:ascii="Times New Roman" w:eastAsia="Calibri" w:hAnsi="Times New Roman" w:cs="Times New Roman"/>
          <w:sz w:val="28"/>
          <w:szCs w:val="28"/>
        </w:rPr>
        <w:t xml:space="preserve">3. Прогноз развития сферы реализации муниципальной  программы </w:t>
      </w:r>
      <w:r w:rsidRPr="004702A4">
        <w:rPr>
          <w:rFonts w:ascii="Times New Roman" w:hAnsi="Times New Roman" w:cs="Times New Roman"/>
          <w:sz w:val="28"/>
          <w:szCs w:val="28"/>
        </w:rPr>
        <w:t>«Развитие институтов гражданского общества,</w:t>
      </w:r>
    </w:p>
    <w:p w:rsidR="004702A4" w:rsidRPr="004702A4" w:rsidRDefault="004702A4" w:rsidP="004702A4">
      <w:pPr>
        <w:pStyle w:val="ConsPlusTitle"/>
        <w:jc w:val="center"/>
        <w:rPr>
          <w:rFonts w:ascii="Times New Roman" w:hAnsi="Times New Roman" w:cs="Times New Roman"/>
          <w:sz w:val="28"/>
          <w:szCs w:val="28"/>
        </w:rPr>
      </w:pPr>
      <w:r w:rsidRPr="004702A4">
        <w:rPr>
          <w:rFonts w:ascii="Times New Roman" w:hAnsi="Times New Roman" w:cs="Times New Roman"/>
          <w:sz w:val="28"/>
          <w:szCs w:val="28"/>
        </w:rPr>
        <w:t>повышение эффективности местного самоуправления и реализации молодежной политики».</w:t>
      </w:r>
    </w:p>
    <w:p w:rsidR="004702A4" w:rsidRPr="004702A4" w:rsidRDefault="004702A4" w:rsidP="004702A4">
      <w:pPr>
        <w:pStyle w:val="ConsPlusNormal0"/>
        <w:jc w:val="both"/>
        <w:rPr>
          <w:rFonts w:ascii="Times New Roman" w:hAnsi="Times New Roman" w:cs="Times New Roman"/>
          <w:sz w:val="28"/>
          <w:szCs w:val="28"/>
        </w:rPr>
      </w:pPr>
    </w:p>
    <w:p w:rsidR="004702A4" w:rsidRPr="004702A4" w:rsidRDefault="004702A4" w:rsidP="004702A4">
      <w:pPr>
        <w:pStyle w:val="ConsPlusNormal0"/>
        <w:ind w:firstLine="539"/>
        <w:jc w:val="both"/>
        <w:rPr>
          <w:rFonts w:ascii="Times New Roman" w:hAnsi="Times New Roman" w:cs="Times New Roman"/>
          <w:sz w:val="28"/>
          <w:szCs w:val="28"/>
        </w:rPr>
      </w:pPr>
      <w:r w:rsidRPr="004702A4">
        <w:rPr>
          <w:rFonts w:ascii="Times New Roman" w:hAnsi="Times New Roman" w:cs="Times New Roman"/>
          <w:sz w:val="28"/>
          <w:szCs w:val="28"/>
        </w:rPr>
        <w:t>Реализация муниципальной программы к 2024 году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населения городского округа Люберцы Московской области о деятельности органов местного самоуправления, а также механизм взаимодействия между гражданским обществом и властью.</w:t>
      </w:r>
    </w:p>
    <w:p w:rsidR="004702A4" w:rsidRPr="004702A4" w:rsidRDefault="004702A4" w:rsidP="004702A4">
      <w:pPr>
        <w:pStyle w:val="ConsPlusNormal0"/>
        <w:ind w:firstLine="539"/>
        <w:jc w:val="both"/>
        <w:rPr>
          <w:rFonts w:ascii="Times New Roman" w:hAnsi="Times New Roman" w:cs="Times New Roman"/>
          <w:sz w:val="28"/>
          <w:szCs w:val="28"/>
        </w:rPr>
      </w:pPr>
      <w:r w:rsidRPr="004702A4">
        <w:rPr>
          <w:rFonts w:ascii="Times New Roman" w:hAnsi="Times New Roman" w:cs="Times New Roman"/>
          <w:sz w:val="28"/>
          <w:szCs w:val="28"/>
        </w:rPr>
        <w:t>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Люберцы Московской области со следующими характеристиками эффективности:</w:t>
      </w:r>
    </w:p>
    <w:p w:rsidR="004702A4" w:rsidRPr="004702A4" w:rsidRDefault="004702A4" w:rsidP="004702A4">
      <w:pPr>
        <w:pStyle w:val="ConsPlusNormal0"/>
        <w:ind w:firstLine="539"/>
        <w:jc w:val="both"/>
        <w:rPr>
          <w:rFonts w:ascii="Times New Roman" w:hAnsi="Times New Roman" w:cs="Times New Roman"/>
          <w:sz w:val="28"/>
          <w:szCs w:val="28"/>
        </w:rPr>
      </w:pPr>
      <w:r w:rsidRPr="004702A4">
        <w:rPr>
          <w:rFonts w:ascii="Times New Roman" w:hAnsi="Times New Roman" w:cs="Times New Roman"/>
          <w:sz w:val="28"/>
          <w:szCs w:val="28"/>
        </w:rPr>
        <w:t>-оперативность доведения до населения информации о деятельности органов местного самоуправления, социальном и экономическом развитии;</w:t>
      </w:r>
    </w:p>
    <w:p w:rsidR="004702A4" w:rsidRPr="004702A4" w:rsidRDefault="004702A4" w:rsidP="004702A4">
      <w:pPr>
        <w:pStyle w:val="ConsPlusNormal0"/>
        <w:ind w:firstLine="539"/>
        <w:jc w:val="both"/>
        <w:rPr>
          <w:rFonts w:ascii="Times New Roman" w:hAnsi="Times New Roman" w:cs="Times New Roman"/>
          <w:sz w:val="28"/>
          <w:szCs w:val="28"/>
        </w:rPr>
      </w:pPr>
      <w:r w:rsidRPr="004702A4">
        <w:rPr>
          <w:rFonts w:ascii="Times New Roman" w:hAnsi="Times New Roman" w:cs="Times New Roman"/>
          <w:sz w:val="28"/>
          <w:szCs w:val="28"/>
        </w:rPr>
        <w:t>-доведение до жителей информации о деятельности органов местного самоуправления, важных и значимых событиях на территории городского округа Люберцы;</w:t>
      </w:r>
    </w:p>
    <w:p w:rsidR="004702A4" w:rsidRPr="004702A4" w:rsidRDefault="004702A4" w:rsidP="004702A4">
      <w:pPr>
        <w:pStyle w:val="ConsPlusNormal0"/>
        <w:ind w:firstLine="539"/>
        <w:jc w:val="both"/>
        <w:rPr>
          <w:rFonts w:ascii="Times New Roman" w:hAnsi="Times New Roman" w:cs="Times New Roman"/>
          <w:sz w:val="28"/>
          <w:szCs w:val="28"/>
        </w:rPr>
      </w:pPr>
      <w:r w:rsidRPr="004702A4">
        <w:rPr>
          <w:rFonts w:ascii="Times New Roman" w:hAnsi="Times New Roman" w:cs="Times New Roman"/>
          <w:sz w:val="28"/>
          <w:szCs w:val="28"/>
        </w:rPr>
        <w:t xml:space="preserve">-обеспечение взаимодействия органов местного самоуправления с профессиональными и творческими союзами (ассоциациями), национально-культурными, религиозными объединениями и иными негосударственными </w:t>
      </w:r>
      <w:r w:rsidRPr="004702A4">
        <w:rPr>
          <w:rFonts w:ascii="Times New Roman" w:hAnsi="Times New Roman" w:cs="Times New Roman"/>
          <w:sz w:val="28"/>
          <w:szCs w:val="28"/>
        </w:rPr>
        <w:lastRenderedPageBreak/>
        <w:t>некоммерческими организациями;</w:t>
      </w:r>
    </w:p>
    <w:p w:rsidR="004702A4" w:rsidRPr="004702A4" w:rsidRDefault="004702A4" w:rsidP="004702A4">
      <w:pPr>
        <w:pStyle w:val="ConsPlusNormal0"/>
        <w:ind w:firstLine="539"/>
        <w:jc w:val="both"/>
        <w:rPr>
          <w:rFonts w:ascii="Times New Roman" w:hAnsi="Times New Roman" w:cs="Times New Roman"/>
          <w:sz w:val="28"/>
          <w:szCs w:val="28"/>
        </w:rPr>
      </w:pPr>
      <w:r w:rsidRPr="004702A4">
        <w:rPr>
          <w:rFonts w:ascii="Times New Roman" w:hAnsi="Times New Roman" w:cs="Times New Roman"/>
          <w:sz w:val="28"/>
          <w:szCs w:val="28"/>
        </w:rPr>
        <w:t>-внедрение инструментов поддержки социально значимых инициатив жителей городского округа Люберцы Московской области;</w:t>
      </w:r>
    </w:p>
    <w:p w:rsidR="004702A4" w:rsidRPr="004702A4" w:rsidRDefault="004702A4" w:rsidP="004702A4">
      <w:pPr>
        <w:pStyle w:val="ConsPlusNormal0"/>
        <w:ind w:firstLine="539"/>
        <w:jc w:val="both"/>
        <w:rPr>
          <w:rFonts w:ascii="Times New Roman" w:hAnsi="Times New Roman" w:cs="Times New Roman"/>
          <w:sz w:val="28"/>
          <w:szCs w:val="28"/>
        </w:rPr>
      </w:pPr>
      <w:r w:rsidRPr="004702A4">
        <w:rPr>
          <w:rFonts w:ascii="Times New Roman" w:hAnsi="Times New Roman" w:cs="Times New Roman"/>
          <w:sz w:val="28"/>
          <w:szCs w:val="28"/>
        </w:rPr>
        <w:t xml:space="preserve">-внедрение современных и эффективных методов гражданского участия в процесс принятия решений органами местного самоуправления; </w:t>
      </w:r>
    </w:p>
    <w:p w:rsidR="004702A4" w:rsidRPr="004702A4" w:rsidRDefault="004702A4" w:rsidP="004702A4">
      <w:pPr>
        <w:pStyle w:val="ConsPlusNormal0"/>
        <w:ind w:firstLine="539"/>
        <w:jc w:val="both"/>
        <w:rPr>
          <w:rFonts w:ascii="Times New Roman" w:hAnsi="Times New Roman" w:cs="Times New Roman"/>
          <w:sz w:val="28"/>
          <w:szCs w:val="28"/>
        </w:rPr>
      </w:pPr>
      <w:r w:rsidRPr="004702A4">
        <w:rPr>
          <w:rFonts w:ascii="Times New Roman" w:hAnsi="Times New Roman" w:cs="Times New Roman"/>
          <w:sz w:val="28"/>
          <w:szCs w:val="28"/>
        </w:rPr>
        <w:t>-повышение уровня доверия к органам местного самоуправления городского округа Люберцы Московской области;</w:t>
      </w:r>
    </w:p>
    <w:p w:rsidR="004702A4" w:rsidRPr="004702A4" w:rsidRDefault="004702A4" w:rsidP="004702A4">
      <w:pPr>
        <w:pStyle w:val="ConsPlusNormal0"/>
        <w:ind w:firstLine="539"/>
        <w:jc w:val="both"/>
        <w:rPr>
          <w:rFonts w:ascii="Times New Roman" w:hAnsi="Times New Roman" w:cs="Times New Roman"/>
          <w:sz w:val="28"/>
          <w:szCs w:val="28"/>
        </w:rPr>
      </w:pPr>
      <w:r w:rsidRPr="004702A4">
        <w:rPr>
          <w:rFonts w:ascii="Times New Roman" w:hAnsi="Times New Roman" w:cs="Times New Roman"/>
          <w:sz w:val="28"/>
          <w:szCs w:val="28"/>
        </w:rPr>
        <w:t>-внедрение и использование инструментов эффективного гражданского контроля;</w:t>
      </w:r>
    </w:p>
    <w:p w:rsidR="004702A4" w:rsidRPr="004702A4" w:rsidRDefault="004702A4" w:rsidP="004702A4">
      <w:pPr>
        <w:pStyle w:val="ConsPlusNormal0"/>
        <w:ind w:firstLine="539"/>
        <w:jc w:val="both"/>
        <w:rPr>
          <w:rFonts w:ascii="Times New Roman" w:hAnsi="Times New Roman" w:cs="Times New Roman"/>
          <w:color w:val="000000"/>
          <w:sz w:val="28"/>
          <w:szCs w:val="28"/>
        </w:rPr>
      </w:pPr>
      <w:r w:rsidRPr="004702A4">
        <w:rPr>
          <w:rFonts w:ascii="Times New Roman" w:hAnsi="Times New Roman" w:cs="Times New Roman"/>
          <w:sz w:val="28"/>
          <w:szCs w:val="28"/>
        </w:rPr>
        <w:t xml:space="preserve">-оперативное обновление </w:t>
      </w:r>
      <w:r w:rsidRPr="004702A4">
        <w:rPr>
          <w:rFonts w:ascii="Times New Roman" w:hAnsi="Times New Roman" w:cs="Times New Roman"/>
          <w:color w:val="000000"/>
          <w:sz w:val="28"/>
          <w:szCs w:val="28"/>
        </w:rPr>
        <w:t>нормативно-правовой базы по вопросам административно-территориального устройства и территориальной организации местного самоуправления в соответствии с потребностями развития территорий;</w:t>
      </w:r>
    </w:p>
    <w:p w:rsidR="004702A4" w:rsidRPr="004702A4" w:rsidRDefault="004702A4" w:rsidP="004702A4">
      <w:pPr>
        <w:pStyle w:val="ConsPlusNormal0"/>
        <w:ind w:firstLine="539"/>
        <w:jc w:val="both"/>
        <w:rPr>
          <w:rFonts w:ascii="Times New Roman" w:hAnsi="Times New Roman" w:cs="Times New Roman"/>
          <w:sz w:val="28"/>
          <w:szCs w:val="28"/>
        </w:rPr>
      </w:pPr>
      <w:r w:rsidRPr="004702A4">
        <w:rPr>
          <w:rFonts w:ascii="Times New Roman" w:hAnsi="Times New Roman" w:cs="Times New Roman"/>
          <w:color w:val="000000"/>
          <w:sz w:val="28"/>
          <w:szCs w:val="28"/>
        </w:rPr>
        <w:t xml:space="preserve">-реализация целей и задач, заложенных в </w:t>
      </w:r>
      <w:hyperlink r:id="rId12" w:history="1">
        <w:r w:rsidRPr="004702A4">
          <w:rPr>
            <w:rStyle w:val="a3"/>
            <w:rFonts w:ascii="Times New Roman" w:hAnsi="Times New Roman" w:cs="Times New Roman"/>
            <w:color w:val="000000"/>
            <w:sz w:val="28"/>
            <w:szCs w:val="28"/>
          </w:rPr>
          <w:t>основах</w:t>
        </w:r>
      </w:hyperlink>
      <w:r w:rsidRPr="004702A4">
        <w:rPr>
          <w:rFonts w:ascii="Times New Roman" w:hAnsi="Times New Roman" w:cs="Times New Roman"/>
          <w:color w:val="000000"/>
          <w:sz w:val="28"/>
          <w:szCs w:val="28"/>
        </w:rPr>
        <w:t xml:space="preserve"> государственной</w:t>
      </w:r>
      <w:r w:rsidRPr="004702A4">
        <w:rPr>
          <w:rFonts w:ascii="Times New Roman" w:hAnsi="Times New Roman" w:cs="Times New Roman"/>
          <w:sz w:val="28"/>
          <w:szCs w:val="28"/>
        </w:rPr>
        <w:t xml:space="preserve"> молодежной политики Российской Федерации на период до 2025 года, утвержденных распоряжением Правительства Российской Федерации от 29.11.2014 № 2403-р;</w:t>
      </w:r>
    </w:p>
    <w:p w:rsidR="004702A4" w:rsidRPr="004702A4" w:rsidRDefault="004702A4" w:rsidP="004702A4">
      <w:pPr>
        <w:pStyle w:val="ConsPlusNormal0"/>
        <w:ind w:firstLine="539"/>
        <w:jc w:val="both"/>
        <w:rPr>
          <w:rFonts w:ascii="Times New Roman" w:hAnsi="Times New Roman" w:cs="Times New Roman"/>
          <w:sz w:val="28"/>
          <w:szCs w:val="28"/>
        </w:rPr>
      </w:pPr>
      <w:r w:rsidRPr="004702A4">
        <w:rPr>
          <w:rFonts w:ascii="Times New Roman" w:hAnsi="Times New Roman" w:cs="Times New Roman"/>
          <w:sz w:val="28"/>
          <w:szCs w:val="28"/>
        </w:rPr>
        <w:t>-охват молодых жителей городского округа Люберцы Московской области мероприятиями по гражданско-патриотическому воспитанию;</w:t>
      </w:r>
    </w:p>
    <w:p w:rsidR="004702A4" w:rsidRPr="004702A4" w:rsidRDefault="004702A4" w:rsidP="004702A4">
      <w:pPr>
        <w:pStyle w:val="ConsPlusNormal0"/>
        <w:ind w:firstLine="539"/>
        <w:jc w:val="both"/>
        <w:rPr>
          <w:rFonts w:ascii="Times New Roman" w:hAnsi="Times New Roman" w:cs="Times New Roman"/>
          <w:sz w:val="28"/>
          <w:szCs w:val="28"/>
        </w:rPr>
      </w:pPr>
      <w:r w:rsidRPr="004702A4">
        <w:rPr>
          <w:rFonts w:ascii="Times New Roman" w:hAnsi="Times New Roman" w:cs="Times New Roman"/>
          <w:sz w:val="28"/>
          <w:szCs w:val="28"/>
        </w:rPr>
        <w:t>-вовлеченность молодых граждан, оказавшихся в трудной жизненной ситуации, в мероприятия по работе с молодежью;</w:t>
      </w:r>
    </w:p>
    <w:p w:rsidR="004702A4" w:rsidRPr="004702A4" w:rsidRDefault="004702A4" w:rsidP="004702A4">
      <w:pPr>
        <w:pStyle w:val="ConsPlusNormal0"/>
        <w:ind w:firstLine="539"/>
        <w:jc w:val="both"/>
        <w:rPr>
          <w:rFonts w:ascii="Times New Roman" w:hAnsi="Times New Roman" w:cs="Times New Roman"/>
          <w:sz w:val="28"/>
          <w:szCs w:val="28"/>
        </w:rPr>
      </w:pPr>
      <w:r w:rsidRPr="004702A4">
        <w:rPr>
          <w:rFonts w:ascii="Times New Roman" w:hAnsi="Times New Roman" w:cs="Times New Roman"/>
          <w:sz w:val="28"/>
          <w:szCs w:val="28"/>
        </w:rPr>
        <w:t>-вовлеченность молодых граждан в международное, межрегиональное и межмуниципальное сотрудничество;</w:t>
      </w:r>
    </w:p>
    <w:p w:rsidR="004702A4" w:rsidRPr="004702A4" w:rsidRDefault="004702A4" w:rsidP="004702A4">
      <w:pPr>
        <w:pStyle w:val="ConsPlusNormal0"/>
        <w:ind w:firstLine="539"/>
        <w:jc w:val="both"/>
        <w:rPr>
          <w:rFonts w:ascii="Times New Roman" w:hAnsi="Times New Roman" w:cs="Times New Roman"/>
          <w:sz w:val="28"/>
          <w:szCs w:val="28"/>
        </w:rPr>
      </w:pPr>
      <w:r w:rsidRPr="004702A4">
        <w:rPr>
          <w:rFonts w:ascii="Times New Roman" w:hAnsi="Times New Roman" w:cs="Times New Roman"/>
          <w:sz w:val="28"/>
          <w:szCs w:val="28"/>
        </w:rPr>
        <w:t>-повышение уровня вовлеченности молодых граждан в добровольческую (волонтерскую) деятельность;</w:t>
      </w:r>
    </w:p>
    <w:p w:rsidR="004702A4" w:rsidRPr="004702A4" w:rsidRDefault="004702A4" w:rsidP="004702A4">
      <w:pPr>
        <w:pStyle w:val="ConsPlusNormal0"/>
        <w:ind w:firstLine="539"/>
        <w:jc w:val="both"/>
        <w:rPr>
          <w:rFonts w:ascii="Times New Roman" w:hAnsi="Times New Roman" w:cs="Times New Roman"/>
          <w:sz w:val="28"/>
          <w:szCs w:val="28"/>
        </w:rPr>
      </w:pPr>
      <w:r w:rsidRPr="004702A4">
        <w:rPr>
          <w:rFonts w:ascii="Times New Roman" w:hAnsi="Times New Roman" w:cs="Times New Roman"/>
          <w:sz w:val="28"/>
          <w:szCs w:val="28"/>
        </w:rPr>
        <w:t>-достижение высокого профессионального уровня специалистами, занятыми в сфере работы с молодежью.</w:t>
      </w:r>
    </w:p>
    <w:p w:rsidR="004702A4" w:rsidRPr="004702A4" w:rsidRDefault="004702A4" w:rsidP="004702A4">
      <w:pPr>
        <w:pStyle w:val="msonormalmailrucssattributepostfix"/>
        <w:shd w:val="clear" w:color="auto" w:fill="FFFFFF"/>
        <w:spacing w:before="0" w:beforeAutospacing="0" w:after="0" w:afterAutospacing="0"/>
        <w:jc w:val="both"/>
        <w:rPr>
          <w:color w:val="000000"/>
          <w:sz w:val="28"/>
          <w:szCs w:val="28"/>
          <w:shd w:val="clear" w:color="auto" w:fill="FFFFFF"/>
        </w:rPr>
      </w:pPr>
      <w:r w:rsidRPr="004702A4">
        <w:rPr>
          <w:sz w:val="28"/>
          <w:szCs w:val="28"/>
        </w:rPr>
        <w:t xml:space="preserve">         - </w:t>
      </w:r>
      <w:r w:rsidRPr="004702A4">
        <w:rPr>
          <w:color w:val="000000"/>
          <w:spacing w:val="2"/>
          <w:sz w:val="28"/>
          <w:szCs w:val="28"/>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4702A4" w:rsidRPr="004702A4" w:rsidRDefault="004702A4" w:rsidP="004702A4">
      <w:pPr>
        <w:pStyle w:val="ConsPlusNormal0"/>
        <w:ind w:firstLine="540"/>
        <w:jc w:val="both"/>
        <w:rPr>
          <w:rFonts w:ascii="Times New Roman" w:hAnsi="Times New Roman" w:cs="Times New Roman"/>
          <w:sz w:val="28"/>
          <w:szCs w:val="28"/>
        </w:rPr>
      </w:pPr>
      <w:r w:rsidRPr="004702A4">
        <w:rPr>
          <w:rFonts w:ascii="Times New Roman" w:hAnsi="Times New Roman" w:cs="Times New Roman"/>
          <w:sz w:val="28"/>
          <w:szCs w:val="28"/>
        </w:rPr>
        <w:t>В результате осуществления мероприятий муниципальной программы повысится качество жизни на территории городского округа Московской области для всех категорий и групп населения, расширится участие общественных организаций и молодежи в общественно-политической жизни, будут созданы условия для развития конкуренции в сферах экономической деятельности.</w:t>
      </w:r>
    </w:p>
    <w:p w:rsidR="004702A4" w:rsidRPr="004702A4" w:rsidRDefault="004702A4" w:rsidP="004702A4">
      <w:pPr>
        <w:pStyle w:val="ConsPlusNormal0"/>
        <w:ind w:firstLine="539"/>
        <w:jc w:val="both"/>
        <w:rPr>
          <w:rFonts w:ascii="Times New Roman" w:hAnsi="Times New Roman" w:cs="Times New Roman"/>
          <w:sz w:val="28"/>
          <w:szCs w:val="28"/>
        </w:rPr>
      </w:pPr>
      <w:r w:rsidRPr="004702A4">
        <w:rPr>
          <w:rFonts w:ascii="Times New Roman" w:hAnsi="Times New Roman" w:cs="Times New Roman"/>
          <w:sz w:val="28"/>
          <w:szCs w:val="28"/>
        </w:rPr>
        <w:t>Обеспечение равного доступа к информации о деятельности органов местного самоуправления городского округа Люберцы Московской области, возможность своевременного и оперативного получения информации о новых нормативных правовых актах, информации о  муниципальных закупках, проведении конкурентных процедур является одним из основополагающих принципов развития конкуренции.</w:t>
      </w:r>
    </w:p>
    <w:p w:rsidR="004702A4" w:rsidRPr="004702A4" w:rsidRDefault="004702A4" w:rsidP="004702A4">
      <w:pPr>
        <w:pStyle w:val="ConsPlusNormal0"/>
        <w:ind w:firstLine="539"/>
        <w:jc w:val="both"/>
        <w:rPr>
          <w:rFonts w:ascii="Times New Roman" w:hAnsi="Times New Roman" w:cs="Times New Roman"/>
          <w:sz w:val="28"/>
          <w:szCs w:val="28"/>
        </w:rPr>
      </w:pPr>
      <w:r w:rsidRPr="004702A4">
        <w:rPr>
          <w:rFonts w:ascii="Times New Roman" w:hAnsi="Times New Roman" w:cs="Times New Roman"/>
          <w:sz w:val="28"/>
          <w:szCs w:val="28"/>
        </w:rPr>
        <w:t xml:space="preserve">При отсутствии поддержки в сфере развития институтов гражданского общества и местного самоуправления, </w:t>
      </w:r>
      <w:r w:rsidRPr="004702A4">
        <w:rPr>
          <w:rFonts w:ascii="Times New Roman" w:hAnsi="Times New Roman" w:cs="Times New Roman"/>
          <w:sz w:val="28"/>
          <w:szCs w:val="28"/>
        </w:rPr>
        <w:lastRenderedPageBreak/>
        <w:t>информационной и молодежной политики может начаться тенденция снижения информированности населения городского округа Люберцы Московской области о социально-экономическом развитии, важных и значимых событиях. Как следствие - снизится уровень вовлеченности в деятельность органов местного самоуправления и институтов гражданского общества, снизится эффективность связи между институтами гражданского общества и центральными исполнительными органами государственной власти Московской области, органами местного самоуправления. Кроме того, отсутствие поддержки в сфере развития институтов гражданского общества приведет к невозможности создания системы поддержки социальных инициатив жителей, предприятий и организаций, направленных на развитие конкуренции.</w:t>
      </w:r>
    </w:p>
    <w:p w:rsidR="004702A4" w:rsidRPr="004702A4" w:rsidRDefault="004702A4" w:rsidP="004702A4">
      <w:pPr>
        <w:pStyle w:val="ConsPlusNormal0"/>
        <w:ind w:firstLine="540"/>
        <w:jc w:val="both"/>
        <w:rPr>
          <w:rFonts w:ascii="Times New Roman" w:hAnsi="Times New Roman" w:cs="Times New Roman"/>
          <w:sz w:val="28"/>
          <w:szCs w:val="28"/>
        </w:rPr>
      </w:pPr>
      <w:proofErr w:type="gramStart"/>
      <w:r w:rsidRPr="004702A4">
        <w:rPr>
          <w:rFonts w:ascii="Times New Roman" w:hAnsi="Times New Roman" w:cs="Times New Roman"/>
          <w:sz w:val="28"/>
          <w:szCs w:val="28"/>
        </w:rPr>
        <w:t>Отсутствие эффективных методов управления и финансирования приведет к тому, что уровень охвата целевой аудитории (совершеннолетнее население городского округа Люберцы Московской области) информацией о деятельности органов местного самоуправления городского округа Люберцы сократится, уровень информированности пользователей социальных сетей о приоритетных направлениях политики, проблемах муниципальных образований и путях их решения снизится, уровень доверия жителей к органам местного самоуправления не возрастет, система поддержки социально</w:t>
      </w:r>
      <w:proofErr w:type="gramEnd"/>
      <w:r w:rsidRPr="004702A4">
        <w:rPr>
          <w:rFonts w:ascii="Times New Roman" w:hAnsi="Times New Roman" w:cs="Times New Roman"/>
          <w:sz w:val="28"/>
          <w:szCs w:val="28"/>
        </w:rPr>
        <w:t xml:space="preserve"> значимых инициатив жителей будет отсутствовать; вовлеченность в мероприятия по гражданскому и патриотическому воспитанию среди молодежи снизится.</w:t>
      </w:r>
    </w:p>
    <w:p w:rsidR="004702A4" w:rsidRPr="004702A4" w:rsidRDefault="004702A4" w:rsidP="004702A4">
      <w:pPr>
        <w:pStyle w:val="msonormalmailrucssattributepostfix"/>
        <w:shd w:val="clear" w:color="auto" w:fill="FFFFFF"/>
        <w:spacing w:before="0" w:beforeAutospacing="0" w:after="0" w:afterAutospacing="0"/>
        <w:jc w:val="both"/>
        <w:rPr>
          <w:color w:val="000000"/>
          <w:spacing w:val="2"/>
          <w:sz w:val="28"/>
          <w:szCs w:val="28"/>
          <w:shd w:val="clear" w:color="auto" w:fill="FFFFFF"/>
        </w:rPr>
      </w:pPr>
      <w:r w:rsidRPr="004702A4">
        <w:rPr>
          <w:sz w:val="28"/>
          <w:szCs w:val="28"/>
        </w:rPr>
        <w:t xml:space="preserve">Отсутствие поддержки не позволит развиваться </w:t>
      </w:r>
      <w:r w:rsidRPr="004702A4">
        <w:rPr>
          <w:color w:val="000000"/>
          <w:spacing w:val="2"/>
          <w:sz w:val="28"/>
          <w:szCs w:val="28"/>
          <w:shd w:val="clear" w:color="auto" w:fill="FFFFFF"/>
        </w:rPr>
        <w:t>туристскому рынку городского округа Люберцы Московской области, удовлетворяющего потребности российских и иностранных граждан в качественных туристских услугах, что скажется на экономике данного сегмента.</w:t>
      </w:r>
    </w:p>
    <w:p w:rsidR="004702A4" w:rsidRPr="004702A4" w:rsidRDefault="004702A4" w:rsidP="004702A4">
      <w:pPr>
        <w:pStyle w:val="msonormalmailrucssattributepostfix"/>
        <w:shd w:val="clear" w:color="auto" w:fill="FFFFFF"/>
        <w:spacing w:before="0" w:beforeAutospacing="0" w:after="0" w:afterAutospacing="0"/>
        <w:jc w:val="both"/>
        <w:rPr>
          <w:color w:val="000000"/>
          <w:spacing w:val="2"/>
          <w:sz w:val="28"/>
          <w:szCs w:val="28"/>
          <w:shd w:val="clear" w:color="auto" w:fill="FFFFFF"/>
        </w:rPr>
      </w:pPr>
    </w:p>
    <w:p w:rsidR="004702A4" w:rsidRPr="004702A4" w:rsidRDefault="004702A4" w:rsidP="004702A4">
      <w:pPr>
        <w:pStyle w:val="ConsPlusTitle"/>
        <w:jc w:val="both"/>
        <w:outlineLvl w:val="1"/>
        <w:rPr>
          <w:rFonts w:ascii="Times New Roman" w:hAnsi="Times New Roman" w:cs="Times New Roman"/>
          <w:sz w:val="28"/>
          <w:szCs w:val="28"/>
        </w:rPr>
      </w:pPr>
      <w:r w:rsidRPr="004702A4">
        <w:rPr>
          <w:rFonts w:ascii="Times New Roman" w:hAnsi="Times New Roman" w:cs="Times New Roman"/>
          <w:sz w:val="28"/>
          <w:szCs w:val="28"/>
        </w:rPr>
        <w:t>4. Перечень подпрограмм и краткое их описание</w:t>
      </w:r>
    </w:p>
    <w:p w:rsidR="004702A4" w:rsidRPr="004702A4" w:rsidRDefault="004702A4" w:rsidP="004702A4">
      <w:pPr>
        <w:pStyle w:val="ConsPlusNormal0"/>
        <w:jc w:val="both"/>
        <w:rPr>
          <w:rFonts w:ascii="Times New Roman" w:hAnsi="Times New Roman" w:cs="Times New Roman"/>
          <w:sz w:val="28"/>
          <w:szCs w:val="28"/>
        </w:rPr>
      </w:pPr>
    </w:p>
    <w:p w:rsidR="004702A4" w:rsidRPr="004702A4" w:rsidRDefault="004702A4" w:rsidP="004702A4">
      <w:pPr>
        <w:pStyle w:val="ConsPlusTitle"/>
        <w:jc w:val="both"/>
        <w:outlineLvl w:val="1"/>
        <w:rPr>
          <w:rFonts w:ascii="Times New Roman" w:hAnsi="Times New Roman" w:cs="Times New Roman"/>
          <w:b w:val="0"/>
          <w:sz w:val="28"/>
          <w:szCs w:val="28"/>
        </w:rPr>
      </w:pPr>
      <w:r w:rsidRPr="004702A4">
        <w:rPr>
          <w:rFonts w:ascii="Times New Roman" w:hAnsi="Times New Roman" w:cs="Times New Roman"/>
          <w:b w:val="0"/>
          <w:sz w:val="28"/>
          <w:szCs w:val="28"/>
        </w:rPr>
        <w:t xml:space="preserve">               Муниципальная  программа «Развитие институтов гражданского общества, повышение эффективности местного самоуправления и реализации молодежной политики» включает в себя 5 подпрограммы.</w:t>
      </w:r>
    </w:p>
    <w:p w:rsidR="004702A4" w:rsidRPr="004702A4" w:rsidRDefault="004702A4" w:rsidP="004702A4">
      <w:pPr>
        <w:autoSpaceDE w:val="0"/>
        <w:autoSpaceDN w:val="0"/>
        <w:adjustRightInd w:val="0"/>
        <w:jc w:val="both"/>
        <w:rPr>
          <w:sz w:val="28"/>
          <w:szCs w:val="28"/>
        </w:rPr>
      </w:pPr>
      <w:r w:rsidRPr="004702A4">
        <w:rPr>
          <w:sz w:val="28"/>
          <w:szCs w:val="28"/>
        </w:rPr>
        <w:t xml:space="preserve">               Подпрограмма </w:t>
      </w:r>
      <w:r w:rsidRPr="004702A4">
        <w:rPr>
          <w:rFonts w:eastAsia="Calibri"/>
          <w:color w:val="000000"/>
          <w:sz w:val="28"/>
          <w:szCs w:val="28"/>
          <w:lang w:val="en-US"/>
        </w:rPr>
        <w:t>I</w:t>
      </w:r>
      <w:r w:rsidRPr="004702A4">
        <w:rPr>
          <w:rFonts w:eastAsia="Calibri"/>
          <w:color w:val="000000"/>
          <w:sz w:val="28"/>
          <w:szCs w:val="28"/>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4702A4">
        <w:rPr>
          <w:rFonts w:eastAsia="Calibri"/>
          <w:color w:val="000000"/>
          <w:sz w:val="28"/>
          <w:szCs w:val="28"/>
        </w:rPr>
        <w:t>медиасреды</w:t>
      </w:r>
      <w:proofErr w:type="spellEnd"/>
      <w:r w:rsidRPr="004702A4">
        <w:rPr>
          <w:rFonts w:eastAsia="Calibri"/>
          <w:color w:val="000000"/>
          <w:sz w:val="28"/>
          <w:szCs w:val="28"/>
        </w:rPr>
        <w:t xml:space="preserve">» </w:t>
      </w:r>
      <w:r w:rsidRPr="004702A4">
        <w:rPr>
          <w:sz w:val="28"/>
          <w:szCs w:val="28"/>
        </w:rPr>
        <w:t xml:space="preserve">направлена на обеспечение населения городского округа Люберцы Московской области информацией о деятельности органов местного самоуправления, социально-экономических и общественных процессах, происходящих на территории городского округа Люберцы, создание доступной современной </w:t>
      </w:r>
      <w:proofErr w:type="spellStart"/>
      <w:r w:rsidRPr="004702A4">
        <w:rPr>
          <w:sz w:val="28"/>
          <w:szCs w:val="28"/>
        </w:rPr>
        <w:t>медиасреды</w:t>
      </w:r>
      <w:proofErr w:type="spellEnd"/>
      <w:r w:rsidRPr="004702A4">
        <w:rPr>
          <w:sz w:val="28"/>
          <w:szCs w:val="28"/>
        </w:rPr>
        <w:t xml:space="preserve">. </w:t>
      </w:r>
      <w:proofErr w:type="gramStart"/>
      <w:r w:rsidRPr="004702A4">
        <w:rPr>
          <w:sz w:val="28"/>
          <w:szCs w:val="28"/>
        </w:rPr>
        <w:t xml:space="preserve">В ходе реализации мероприятий подпрограммы планируется организовать размещение информации, направленной на привлечение внимания населения городского округа Люберцы </w:t>
      </w:r>
      <w:r w:rsidRPr="004702A4">
        <w:rPr>
          <w:sz w:val="28"/>
          <w:szCs w:val="28"/>
        </w:rPr>
        <w:lastRenderedPageBreak/>
        <w:t>Московской области к актуальным проблемам, и формировать положительный имидж, социально ориентированный, комфортный для жизни и ведения предпринимательской деятельности, а также на создание общего рекламного пространства на территории городского округа Люберцы Московской области путем увеличения доли соответствия фактических мест установки рекламных конструкций утвержденным схемам</w:t>
      </w:r>
      <w:proofErr w:type="gramEnd"/>
      <w:r w:rsidRPr="004702A4">
        <w:rPr>
          <w:sz w:val="28"/>
          <w:szCs w:val="28"/>
        </w:rPr>
        <w:t xml:space="preserve"> </w:t>
      </w:r>
      <w:proofErr w:type="gramStart"/>
      <w:r w:rsidRPr="004702A4">
        <w:rPr>
          <w:sz w:val="28"/>
          <w:szCs w:val="28"/>
        </w:rPr>
        <w:t xml:space="preserve">размещения рекламных конструкций, направлена  на содействие развития конкуренции на рынке наружной рекламы, повышение конкуренции среди </w:t>
      </w:r>
      <w:proofErr w:type="spellStart"/>
      <w:r w:rsidRPr="004702A4">
        <w:rPr>
          <w:sz w:val="28"/>
          <w:szCs w:val="28"/>
        </w:rPr>
        <w:t>рекламораспространителей</w:t>
      </w:r>
      <w:proofErr w:type="spellEnd"/>
      <w:r w:rsidRPr="004702A4">
        <w:rPr>
          <w:sz w:val="28"/>
          <w:szCs w:val="28"/>
        </w:rPr>
        <w:t>, на оценку и выявление слабых сторон в конкурентной среде на рынке наружной рекламы, на повышение уровня информированности субъектов предпринимательской деятельности и потребителей товаров, работ и услуг о состоянии конкурентной среды и деятельности по содействию развитию конкуренции на рынке наружной рекламы.</w:t>
      </w:r>
      <w:proofErr w:type="gramEnd"/>
    </w:p>
    <w:p w:rsidR="004702A4" w:rsidRPr="004702A4" w:rsidRDefault="004702A4" w:rsidP="004702A4">
      <w:pPr>
        <w:pStyle w:val="a5"/>
        <w:shd w:val="clear" w:color="auto" w:fill="FFFFFF"/>
        <w:spacing w:before="0" w:beforeAutospacing="0" w:after="0" w:afterAutospacing="0"/>
        <w:jc w:val="both"/>
        <w:textAlignment w:val="baseline"/>
        <w:rPr>
          <w:color w:val="000000"/>
          <w:sz w:val="28"/>
          <w:szCs w:val="28"/>
        </w:rPr>
      </w:pPr>
      <w:r w:rsidRPr="004702A4">
        <w:rPr>
          <w:rFonts w:eastAsia="Calibri"/>
          <w:color w:val="000000"/>
          <w:sz w:val="28"/>
          <w:szCs w:val="28"/>
        </w:rPr>
        <w:t xml:space="preserve">             </w:t>
      </w:r>
      <w:r w:rsidRPr="004702A4">
        <w:rPr>
          <w:sz w:val="28"/>
          <w:szCs w:val="28"/>
        </w:rPr>
        <w:t xml:space="preserve">Подпрограмма </w:t>
      </w:r>
      <w:r w:rsidRPr="004702A4">
        <w:rPr>
          <w:sz w:val="28"/>
          <w:szCs w:val="28"/>
          <w:lang w:val="en-US"/>
        </w:rPr>
        <w:t>III</w:t>
      </w:r>
      <w:r w:rsidRPr="004702A4">
        <w:rPr>
          <w:sz w:val="28"/>
          <w:szCs w:val="28"/>
        </w:rPr>
        <w:t xml:space="preserve"> «Эффективное местное самоуправление Московской области» направлена на </w:t>
      </w:r>
      <w:r w:rsidRPr="004702A4">
        <w:rPr>
          <w:color w:val="000000"/>
          <w:sz w:val="28"/>
          <w:szCs w:val="28"/>
        </w:rPr>
        <w:t xml:space="preserve">привлечение населения муниципального образования городской округ Люберцы  к активному участию в выявлении и определении степени приоритетности проблем местного значения, в подготовке, реализации, контроле качества и в приемке работ, выполняемых в рамках подпрограммы. </w:t>
      </w:r>
    </w:p>
    <w:p w:rsidR="004702A4" w:rsidRPr="004702A4" w:rsidRDefault="004702A4" w:rsidP="004702A4">
      <w:pPr>
        <w:pStyle w:val="ConsPlusNormal0"/>
        <w:ind w:firstLine="539"/>
        <w:jc w:val="both"/>
        <w:rPr>
          <w:rFonts w:ascii="Times New Roman" w:hAnsi="Times New Roman" w:cs="Times New Roman"/>
          <w:sz w:val="28"/>
          <w:szCs w:val="28"/>
        </w:rPr>
      </w:pPr>
      <w:r w:rsidRPr="004702A4">
        <w:rPr>
          <w:rFonts w:ascii="Times New Roman" w:hAnsi="Times New Roman" w:cs="Times New Roman"/>
          <w:sz w:val="28"/>
          <w:szCs w:val="28"/>
        </w:rPr>
        <w:t xml:space="preserve">Подпрограмма </w:t>
      </w:r>
      <w:r w:rsidRPr="004702A4">
        <w:rPr>
          <w:rFonts w:ascii="Times New Roman" w:hAnsi="Times New Roman" w:cs="Times New Roman"/>
          <w:sz w:val="28"/>
          <w:szCs w:val="28"/>
          <w:lang w:val="en-US"/>
        </w:rPr>
        <w:t>IV</w:t>
      </w:r>
      <w:r w:rsidRPr="004702A4">
        <w:rPr>
          <w:rFonts w:ascii="Times New Roman" w:hAnsi="Times New Roman" w:cs="Times New Roman"/>
          <w:sz w:val="28"/>
          <w:szCs w:val="28"/>
        </w:rPr>
        <w:t xml:space="preserve"> «Молодежь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4702A4" w:rsidRPr="004702A4" w:rsidRDefault="004702A4" w:rsidP="004702A4">
      <w:pPr>
        <w:widowControl w:val="0"/>
        <w:autoSpaceDE w:val="0"/>
        <w:autoSpaceDN w:val="0"/>
        <w:adjustRightInd w:val="0"/>
        <w:jc w:val="both"/>
        <w:rPr>
          <w:sz w:val="28"/>
          <w:szCs w:val="28"/>
        </w:rPr>
      </w:pPr>
      <w:r w:rsidRPr="004702A4">
        <w:rPr>
          <w:sz w:val="28"/>
          <w:szCs w:val="28"/>
        </w:rPr>
        <w:t xml:space="preserve">             Подпрограмма </w:t>
      </w:r>
      <w:r w:rsidRPr="004702A4">
        <w:rPr>
          <w:sz w:val="28"/>
          <w:szCs w:val="28"/>
          <w:lang w:val="en-US"/>
        </w:rPr>
        <w:t>V</w:t>
      </w:r>
      <w:r w:rsidRPr="004702A4">
        <w:rPr>
          <w:sz w:val="28"/>
          <w:szCs w:val="28"/>
        </w:rPr>
        <w:t xml:space="preserve"> «Обеспечивающая подпрограмма» направлена на обеспечение эффективного функционирования органов местного самоуправления городского округа Люберцы Московской области при реализации полномочий.</w:t>
      </w:r>
    </w:p>
    <w:p w:rsidR="004702A4" w:rsidRPr="004702A4" w:rsidRDefault="004702A4" w:rsidP="004702A4">
      <w:pPr>
        <w:pStyle w:val="ConsPlusNormal0"/>
        <w:ind w:firstLine="539"/>
        <w:jc w:val="both"/>
        <w:rPr>
          <w:rFonts w:ascii="Times New Roman" w:hAnsi="Times New Roman" w:cs="Times New Roman"/>
          <w:color w:val="000000"/>
          <w:spacing w:val="2"/>
          <w:sz w:val="28"/>
          <w:szCs w:val="28"/>
          <w:shd w:val="clear" w:color="auto" w:fill="FFFFFF"/>
        </w:rPr>
      </w:pPr>
      <w:r w:rsidRPr="004702A4">
        <w:rPr>
          <w:rFonts w:ascii="Times New Roman" w:hAnsi="Times New Roman" w:cs="Times New Roman"/>
          <w:sz w:val="28"/>
          <w:szCs w:val="28"/>
        </w:rPr>
        <w:t xml:space="preserve">Подпрограмма </w:t>
      </w:r>
      <w:r w:rsidRPr="004702A4">
        <w:rPr>
          <w:rFonts w:ascii="Times New Roman" w:hAnsi="Times New Roman" w:cs="Times New Roman"/>
          <w:sz w:val="28"/>
          <w:szCs w:val="28"/>
          <w:lang w:val="en-US"/>
        </w:rPr>
        <w:t>VI</w:t>
      </w:r>
      <w:r w:rsidRPr="004702A4">
        <w:rPr>
          <w:rFonts w:ascii="Times New Roman" w:hAnsi="Times New Roman" w:cs="Times New Roman"/>
          <w:sz w:val="28"/>
          <w:szCs w:val="28"/>
        </w:rPr>
        <w:t xml:space="preserve"> «Развитие туризма в Московской области»  направлена </w:t>
      </w:r>
      <w:r w:rsidRPr="004702A4">
        <w:rPr>
          <w:rFonts w:ascii="Times New Roman" w:hAnsi="Times New Roman" w:cs="Times New Roman"/>
          <w:color w:val="000000"/>
          <w:spacing w:val="2"/>
          <w:sz w:val="28"/>
          <w:szCs w:val="28"/>
          <w:shd w:val="clear" w:color="auto" w:fill="FFFFFF"/>
        </w:rPr>
        <w:t>на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4702A4" w:rsidRPr="004702A4" w:rsidRDefault="004702A4" w:rsidP="004702A4">
      <w:pPr>
        <w:shd w:val="clear" w:color="auto" w:fill="FFFFFF"/>
        <w:jc w:val="both"/>
        <w:rPr>
          <w:color w:val="333333"/>
          <w:sz w:val="28"/>
          <w:szCs w:val="28"/>
        </w:rPr>
      </w:pPr>
    </w:p>
    <w:p w:rsidR="004702A4" w:rsidRPr="004702A4" w:rsidRDefault="004702A4" w:rsidP="004702A4">
      <w:pPr>
        <w:pStyle w:val="ConsPlusTitle"/>
        <w:jc w:val="center"/>
        <w:outlineLvl w:val="1"/>
        <w:rPr>
          <w:rFonts w:ascii="Times New Roman" w:hAnsi="Times New Roman" w:cs="Times New Roman"/>
          <w:sz w:val="28"/>
          <w:szCs w:val="28"/>
        </w:rPr>
      </w:pPr>
      <w:r w:rsidRPr="004702A4">
        <w:rPr>
          <w:rFonts w:ascii="Times New Roman" w:hAnsi="Times New Roman" w:cs="Times New Roman"/>
          <w:sz w:val="28"/>
          <w:szCs w:val="28"/>
        </w:rPr>
        <w:t xml:space="preserve">5. Обобщенная характеристика основных мероприятий </w:t>
      </w:r>
      <w:r w:rsidRPr="004702A4">
        <w:rPr>
          <w:rFonts w:ascii="Times New Roman" w:eastAsia="Calibri" w:hAnsi="Times New Roman" w:cs="Times New Roman"/>
          <w:sz w:val="28"/>
          <w:szCs w:val="28"/>
        </w:rPr>
        <w:t xml:space="preserve">муниципальной  программы </w:t>
      </w:r>
      <w:r w:rsidRPr="004702A4">
        <w:rPr>
          <w:rFonts w:ascii="Times New Roman" w:hAnsi="Times New Roman" w:cs="Times New Roman"/>
          <w:sz w:val="28"/>
          <w:szCs w:val="28"/>
        </w:rPr>
        <w:t>«Развитие институтов гражданского общества, повышение эффективности местного самоуправления и реализации молодежной политики».</w:t>
      </w:r>
    </w:p>
    <w:p w:rsidR="004702A4" w:rsidRPr="004702A4" w:rsidRDefault="004702A4" w:rsidP="004702A4">
      <w:pPr>
        <w:pStyle w:val="ConsPlusTitle"/>
        <w:jc w:val="center"/>
        <w:outlineLvl w:val="1"/>
        <w:rPr>
          <w:rFonts w:ascii="Times New Roman" w:hAnsi="Times New Roman" w:cs="Times New Roman"/>
          <w:sz w:val="28"/>
          <w:szCs w:val="28"/>
        </w:rPr>
      </w:pPr>
    </w:p>
    <w:p w:rsidR="004702A4" w:rsidRPr="004702A4" w:rsidRDefault="004702A4" w:rsidP="004702A4">
      <w:pPr>
        <w:pStyle w:val="ConsPlusNormal0"/>
        <w:ind w:firstLine="540"/>
        <w:jc w:val="both"/>
        <w:rPr>
          <w:rFonts w:ascii="Times New Roman" w:hAnsi="Times New Roman" w:cs="Times New Roman"/>
          <w:sz w:val="28"/>
          <w:szCs w:val="28"/>
        </w:rPr>
      </w:pPr>
      <w:r w:rsidRPr="004702A4">
        <w:rPr>
          <w:rFonts w:ascii="Times New Roman" w:hAnsi="Times New Roman" w:cs="Times New Roman"/>
          <w:sz w:val="28"/>
          <w:szCs w:val="28"/>
        </w:rPr>
        <w:t xml:space="preserve">Основные мероприятия муниципальной программы представляют собой укрупненные мероприятия, объединяющие </w:t>
      </w:r>
      <w:r w:rsidRPr="004702A4">
        <w:rPr>
          <w:rFonts w:ascii="Times New Roman" w:hAnsi="Times New Roman" w:cs="Times New Roman"/>
          <w:sz w:val="28"/>
          <w:szCs w:val="28"/>
        </w:rPr>
        <w:lastRenderedPageBreak/>
        <w:t>группу мероприятий, направленных на решение задач, определенных в рамках реализации подпрограмм муниципальной программы.</w:t>
      </w:r>
    </w:p>
    <w:p w:rsidR="004702A4" w:rsidRPr="004702A4" w:rsidRDefault="004702A4" w:rsidP="004702A4">
      <w:pPr>
        <w:pStyle w:val="ConsPlusNormal0"/>
        <w:ind w:firstLine="540"/>
        <w:jc w:val="both"/>
        <w:rPr>
          <w:rFonts w:ascii="Times New Roman" w:hAnsi="Times New Roman" w:cs="Times New Roman"/>
          <w:sz w:val="28"/>
          <w:szCs w:val="28"/>
        </w:rPr>
      </w:pPr>
      <w:r w:rsidRPr="004702A4">
        <w:rPr>
          <w:rFonts w:ascii="Times New Roman" w:hAnsi="Times New Roman" w:cs="Times New Roman"/>
          <w:sz w:val="28"/>
          <w:szCs w:val="28"/>
        </w:rPr>
        <w:t xml:space="preserve">Внутри подпрограмм муниципальной программы мероприятия сгруппированы </w:t>
      </w:r>
      <w:proofErr w:type="gramStart"/>
      <w:r w:rsidRPr="004702A4">
        <w:rPr>
          <w:rFonts w:ascii="Times New Roman" w:hAnsi="Times New Roman" w:cs="Times New Roman"/>
          <w:sz w:val="28"/>
          <w:szCs w:val="28"/>
        </w:rPr>
        <w:t>исходя из принципа соотнесения с задачей, достижению которой способствует</w:t>
      </w:r>
      <w:proofErr w:type="gramEnd"/>
      <w:r w:rsidRPr="004702A4">
        <w:rPr>
          <w:rFonts w:ascii="Times New Roman" w:hAnsi="Times New Roman" w:cs="Times New Roman"/>
          <w:sz w:val="28"/>
          <w:szCs w:val="28"/>
        </w:rPr>
        <w:t xml:space="preserve"> их выполнение.</w:t>
      </w:r>
    </w:p>
    <w:p w:rsidR="004702A4" w:rsidRPr="004702A4" w:rsidRDefault="004702A4" w:rsidP="004702A4">
      <w:pPr>
        <w:pStyle w:val="ConsPlusNormal0"/>
        <w:ind w:firstLine="540"/>
        <w:jc w:val="both"/>
        <w:rPr>
          <w:rFonts w:ascii="Times New Roman" w:hAnsi="Times New Roman" w:cs="Times New Roman"/>
          <w:sz w:val="28"/>
          <w:szCs w:val="28"/>
        </w:rPr>
      </w:pPr>
      <w:r w:rsidRPr="004702A4">
        <w:rPr>
          <w:rFonts w:ascii="Times New Roman" w:hAnsi="Times New Roman" w:cs="Times New Roman"/>
          <w:sz w:val="28"/>
          <w:szCs w:val="28"/>
        </w:rPr>
        <w:t>Перечни основных мероприятий и мероприятий приведены в соответствующих подпрограммах муниципальной программы.</w:t>
      </w:r>
    </w:p>
    <w:p w:rsidR="004702A4" w:rsidRPr="004702A4" w:rsidRDefault="004702A4" w:rsidP="004702A4">
      <w:pPr>
        <w:pStyle w:val="ConsPlusNormal0"/>
        <w:ind w:firstLine="540"/>
        <w:jc w:val="both"/>
        <w:rPr>
          <w:rFonts w:ascii="Times New Roman" w:hAnsi="Times New Roman" w:cs="Times New Roman"/>
          <w:sz w:val="28"/>
          <w:szCs w:val="28"/>
        </w:rPr>
      </w:pPr>
      <w:proofErr w:type="gramStart"/>
      <w:r w:rsidRPr="004702A4">
        <w:rPr>
          <w:rFonts w:ascii="Times New Roman" w:hAnsi="Times New Roman" w:cs="Times New Roman"/>
          <w:sz w:val="28"/>
          <w:szCs w:val="28"/>
        </w:rPr>
        <w:t>Отбор мероприятий для включения в муниципальную программу осуществляется исходя из их соответствия целям и задачам, их общественной, социально-экономической и этнокультурной значимости и фактической потребности в ежегодном объеме теле- и радиовещания, выпуске печатной продукции, информационных материалов в информационно-телекоммуникационной сети Интернет (в том числе в сетевых изданиях, социальных сетях), необходимых для информирования населения о социально-экономическом, культурном, демографическом, политическом положении региона и деятельности</w:t>
      </w:r>
      <w:proofErr w:type="gramEnd"/>
      <w:r w:rsidRPr="004702A4">
        <w:rPr>
          <w:rFonts w:ascii="Times New Roman" w:hAnsi="Times New Roman" w:cs="Times New Roman"/>
          <w:sz w:val="28"/>
          <w:szCs w:val="28"/>
        </w:rPr>
        <w:t xml:space="preserve"> органов местного самоуправления городского округа Люберцы Московской области.</w:t>
      </w:r>
    </w:p>
    <w:p w:rsidR="004702A4" w:rsidRPr="004702A4" w:rsidRDefault="004702A4" w:rsidP="004702A4">
      <w:pPr>
        <w:pStyle w:val="ConsPlusNormal0"/>
        <w:ind w:firstLine="540"/>
        <w:jc w:val="both"/>
        <w:rPr>
          <w:rFonts w:ascii="Times New Roman" w:hAnsi="Times New Roman" w:cs="Times New Roman"/>
          <w:sz w:val="28"/>
          <w:szCs w:val="28"/>
        </w:rPr>
      </w:pPr>
      <w:proofErr w:type="gramStart"/>
      <w:r w:rsidRPr="004702A4">
        <w:rPr>
          <w:rFonts w:ascii="Times New Roman" w:hAnsi="Times New Roman" w:cs="Times New Roman"/>
          <w:sz w:val="28"/>
          <w:szCs w:val="28"/>
        </w:rPr>
        <w:t>Определение фактической потребности осуществляется путем проведения анализа и оценки фактической потребности в ежегодном объеме теле- и радиовещания, количестве полос А3, информационных материалов в информационно-телекоммуникационной сети "Интернет" (в том числе в сетевых изданиях, социальных сетях), необходимых для информирования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 в соответствии с Методикой, утверждаемой ГУИП Московской области.</w:t>
      </w:r>
      <w:proofErr w:type="gramEnd"/>
    </w:p>
    <w:p w:rsidR="004702A4" w:rsidRPr="004702A4" w:rsidRDefault="004702A4" w:rsidP="004702A4">
      <w:pPr>
        <w:pStyle w:val="ConsPlusNormal0"/>
        <w:ind w:firstLine="540"/>
        <w:jc w:val="both"/>
        <w:rPr>
          <w:rFonts w:ascii="Times New Roman" w:hAnsi="Times New Roman" w:cs="Times New Roman"/>
          <w:sz w:val="28"/>
          <w:szCs w:val="28"/>
        </w:rPr>
      </w:pPr>
      <w:r w:rsidRPr="004702A4">
        <w:rPr>
          <w:rFonts w:ascii="Times New Roman" w:hAnsi="Times New Roman" w:cs="Times New Roman"/>
          <w:sz w:val="28"/>
          <w:szCs w:val="28"/>
        </w:rPr>
        <w:t>Реализация мероприятий в соответствующих подпрограммах муниципальной программы может осуществляться путем формирования муниципальных заданий на оказание (выполнение) государственных услуг (работ) за счет средств бюджета городского округа Люберцы Московской области бюджетным и автономным учреждениям, функции учредителя которых от имени городского округа Люберцы Московской области осуществляет администрация городского округа Люберцы Московской области.</w:t>
      </w:r>
    </w:p>
    <w:p w:rsidR="004702A4" w:rsidRPr="004702A4" w:rsidRDefault="004702A4" w:rsidP="004702A4">
      <w:pPr>
        <w:autoSpaceDE w:val="0"/>
        <w:autoSpaceDN w:val="0"/>
        <w:adjustRightInd w:val="0"/>
        <w:jc w:val="both"/>
        <w:rPr>
          <w:rFonts w:eastAsia="Calibri"/>
          <w:color w:val="000000"/>
          <w:sz w:val="28"/>
          <w:szCs w:val="28"/>
        </w:rPr>
      </w:pPr>
      <w:r w:rsidRPr="004702A4">
        <w:rPr>
          <w:rFonts w:eastAsia="Calibri"/>
          <w:color w:val="000000"/>
          <w:sz w:val="28"/>
          <w:szCs w:val="28"/>
        </w:rPr>
        <w:t xml:space="preserve">           </w:t>
      </w:r>
      <w:r w:rsidRPr="004702A4">
        <w:rPr>
          <w:sz w:val="28"/>
          <w:szCs w:val="28"/>
        </w:rPr>
        <w:t>Основные мероприятия муниципальной программы направленны на</w:t>
      </w:r>
      <w:r w:rsidRPr="004702A4">
        <w:rPr>
          <w:rFonts w:eastAsia="Calibri"/>
          <w:color w:val="000000"/>
          <w:sz w:val="28"/>
          <w:szCs w:val="28"/>
        </w:rPr>
        <w:t xml:space="preserve"> информирование населения  об основных событиях социально-экономического развития и общественно-политической жизни, </w:t>
      </w:r>
      <w:proofErr w:type="gramStart"/>
      <w:r w:rsidRPr="004702A4">
        <w:rPr>
          <w:rFonts w:eastAsia="Calibri"/>
          <w:color w:val="000000"/>
          <w:sz w:val="28"/>
          <w:szCs w:val="28"/>
        </w:rPr>
        <w:t>на</w:t>
      </w:r>
      <w:proofErr w:type="gramEnd"/>
    </w:p>
    <w:p w:rsidR="004702A4" w:rsidRPr="004702A4" w:rsidRDefault="004702A4" w:rsidP="004702A4">
      <w:pPr>
        <w:shd w:val="clear" w:color="auto" w:fill="FFFFFF"/>
        <w:rPr>
          <w:color w:val="000000"/>
          <w:sz w:val="28"/>
          <w:szCs w:val="28"/>
        </w:rPr>
      </w:pPr>
      <w:r w:rsidRPr="004702A4">
        <w:rPr>
          <w:rFonts w:eastAsia="Calibri"/>
          <w:color w:val="000000"/>
          <w:sz w:val="28"/>
          <w:szCs w:val="28"/>
        </w:rPr>
        <w:t xml:space="preserve">разработку новых эффективных и высокотехнологичных (интерактивных) информационных проектов, повышающих степень интереса населения и бизнеса к проблематике городского округа Люберцы  Московской области по социально значимым темам, в СМИ, на Интернет-ресурсах, в социальных сетях и </w:t>
      </w:r>
      <w:proofErr w:type="spellStart"/>
      <w:r w:rsidRPr="004702A4">
        <w:rPr>
          <w:rFonts w:eastAsia="Calibri"/>
          <w:color w:val="000000"/>
          <w:sz w:val="28"/>
          <w:szCs w:val="28"/>
        </w:rPr>
        <w:t>блогосфере</w:t>
      </w:r>
      <w:proofErr w:type="spellEnd"/>
      <w:r w:rsidRPr="004702A4">
        <w:rPr>
          <w:rFonts w:eastAsia="Calibri"/>
          <w:color w:val="000000"/>
          <w:sz w:val="28"/>
          <w:szCs w:val="28"/>
        </w:rPr>
        <w:t xml:space="preserve">; на организацию создания и </w:t>
      </w:r>
      <w:r w:rsidRPr="004702A4">
        <w:rPr>
          <w:rFonts w:eastAsia="Calibri"/>
          <w:color w:val="000000"/>
          <w:sz w:val="28"/>
          <w:szCs w:val="28"/>
        </w:rPr>
        <w:lastRenderedPageBreak/>
        <w:t xml:space="preserve">эксплуатации сети объектов наружной рекламы; на организацию </w:t>
      </w:r>
      <w:r w:rsidRPr="004702A4">
        <w:rPr>
          <w:color w:val="000000"/>
          <w:sz w:val="28"/>
          <w:szCs w:val="28"/>
        </w:rPr>
        <w:t xml:space="preserve">действий участников, вовлеченных в процесс развития инициативного бюджетирования в качестве инструмента в рамках проектного подхода к управлению и комплексному правовому регулированию решений населением; </w:t>
      </w:r>
      <w:r w:rsidRPr="004702A4">
        <w:rPr>
          <w:rFonts w:eastAsia="Calibri"/>
          <w:color w:val="000000"/>
          <w:sz w:val="28"/>
          <w:szCs w:val="28"/>
        </w:rPr>
        <w:t xml:space="preserve"> на организацию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 на развитие наставничества, поддержки общественных инициатив, и проектов в </w:t>
      </w:r>
      <w:proofErr w:type="spellStart"/>
      <w:r w:rsidRPr="004702A4">
        <w:rPr>
          <w:rFonts w:eastAsia="Calibri"/>
          <w:color w:val="000000"/>
          <w:sz w:val="28"/>
          <w:szCs w:val="28"/>
        </w:rPr>
        <w:t>т.ч</w:t>
      </w:r>
      <w:proofErr w:type="spellEnd"/>
      <w:r w:rsidRPr="004702A4">
        <w:rPr>
          <w:rFonts w:eastAsia="Calibri"/>
          <w:color w:val="000000"/>
          <w:sz w:val="28"/>
          <w:szCs w:val="28"/>
        </w:rPr>
        <w:t>. в сфере добровольчества; на развитие рынка туристских услуг, развитие внутреннего и въездного туризма на территории городского округа Люберцы.</w:t>
      </w:r>
    </w:p>
    <w:p w:rsidR="004702A4" w:rsidRPr="004702A4" w:rsidRDefault="004702A4" w:rsidP="004702A4">
      <w:pPr>
        <w:pStyle w:val="ConsPlusNormal0"/>
        <w:ind w:firstLine="540"/>
        <w:jc w:val="both"/>
        <w:rPr>
          <w:rFonts w:ascii="Times New Roman" w:hAnsi="Times New Roman" w:cs="Times New Roman"/>
          <w:sz w:val="28"/>
          <w:szCs w:val="28"/>
        </w:rPr>
      </w:pPr>
      <w:r w:rsidRPr="004702A4">
        <w:rPr>
          <w:rFonts w:ascii="Times New Roman" w:hAnsi="Times New Roman" w:cs="Times New Roman"/>
          <w:sz w:val="28"/>
          <w:szCs w:val="28"/>
        </w:rPr>
        <w:t>Также обеспечение равного доступа к информации о деятельности органов местного самоуправления городского округа Люберцы  Московской области юридическим и физическим лицам является одним из основополагающих принципов развития конкуренции. Возможность своевременного и оперативного получения информации о новых нормативных правовых актах, информации о муниципальных закупках, проведении конкурентных процедур. Развитие конкурентной среды является приоритетным направлением развития экономики. Осуществление закупок для нужд муниципальных заказчиков за счет средств бюджета составляет значительный сегмент экономики, воздействие на который позволяет способствовать развитию конкуренции в отраслях.</w:t>
      </w:r>
    </w:p>
    <w:p w:rsidR="004702A4" w:rsidRPr="004702A4" w:rsidRDefault="004702A4" w:rsidP="004702A4">
      <w:pPr>
        <w:pStyle w:val="ConsPlusNormal0"/>
        <w:ind w:firstLine="540"/>
        <w:jc w:val="both"/>
        <w:rPr>
          <w:rFonts w:ascii="Times New Roman" w:hAnsi="Times New Roman" w:cs="Times New Roman"/>
          <w:sz w:val="28"/>
          <w:szCs w:val="28"/>
        </w:rPr>
      </w:pPr>
      <w:r w:rsidRPr="004702A4">
        <w:rPr>
          <w:rFonts w:ascii="Times New Roman" w:hAnsi="Times New Roman" w:cs="Times New Roman"/>
          <w:sz w:val="28"/>
          <w:szCs w:val="28"/>
        </w:rPr>
        <w:t>В рамках реализации муниципальной программы запланированы мероприятия по реализации комплекса мер по развитию сферы закупок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702A4" w:rsidRPr="004702A4" w:rsidRDefault="004702A4" w:rsidP="004702A4">
      <w:pPr>
        <w:shd w:val="clear" w:color="auto" w:fill="FFFFFF"/>
        <w:jc w:val="both"/>
        <w:rPr>
          <w:color w:val="333333"/>
          <w:sz w:val="28"/>
          <w:szCs w:val="28"/>
        </w:rPr>
      </w:pPr>
    </w:p>
    <w:p w:rsidR="004702A4" w:rsidRPr="004702A4" w:rsidRDefault="004702A4" w:rsidP="004702A4">
      <w:pPr>
        <w:widowControl w:val="0"/>
        <w:tabs>
          <w:tab w:val="left" w:pos="993"/>
        </w:tabs>
        <w:autoSpaceDE w:val="0"/>
        <w:autoSpaceDN w:val="0"/>
        <w:adjustRightInd w:val="0"/>
        <w:jc w:val="center"/>
        <w:outlineLvl w:val="1"/>
        <w:rPr>
          <w:b/>
          <w:sz w:val="28"/>
          <w:szCs w:val="28"/>
        </w:rPr>
      </w:pPr>
      <w:r w:rsidRPr="004702A4">
        <w:rPr>
          <w:rFonts w:eastAsia="Calibri"/>
          <w:b/>
          <w:sz w:val="28"/>
          <w:szCs w:val="28"/>
        </w:rPr>
        <w:t xml:space="preserve">6. </w:t>
      </w:r>
      <w:r w:rsidRPr="004702A4">
        <w:rPr>
          <w:b/>
          <w:sz w:val="28"/>
          <w:szCs w:val="28"/>
        </w:rPr>
        <w:t>Порядок взаимодействия ответственного за выполнение мероприятия с заказчиком программы</w:t>
      </w:r>
    </w:p>
    <w:p w:rsidR="004702A4" w:rsidRPr="004702A4" w:rsidRDefault="004702A4" w:rsidP="004702A4">
      <w:pPr>
        <w:pStyle w:val="ConsPlusTitle"/>
        <w:jc w:val="center"/>
        <w:outlineLvl w:val="1"/>
        <w:rPr>
          <w:rFonts w:ascii="Times New Roman" w:hAnsi="Times New Roman" w:cs="Times New Roman"/>
          <w:sz w:val="28"/>
          <w:szCs w:val="28"/>
        </w:rPr>
      </w:pPr>
      <w:r w:rsidRPr="004702A4">
        <w:rPr>
          <w:rFonts w:ascii="Times New Roman" w:hAnsi="Times New Roman" w:cs="Times New Roman"/>
          <w:sz w:val="28"/>
          <w:szCs w:val="28"/>
        </w:rPr>
        <w:t>«Развитие институтов гражданского общества, повышение эффективности местного самоуправления и реализации молодежной политики».</w:t>
      </w:r>
    </w:p>
    <w:p w:rsidR="004702A4" w:rsidRPr="004702A4" w:rsidRDefault="004702A4" w:rsidP="004702A4">
      <w:pPr>
        <w:widowControl w:val="0"/>
        <w:tabs>
          <w:tab w:val="left" w:pos="993"/>
        </w:tabs>
        <w:autoSpaceDE w:val="0"/>
        <w:autoSpaceDN w:val="0"/>
        <w:adjustRightInd w:val="0"/>
        <w:jc w:val="center"/>
        <w:outlineLvl w:val="1"/>
        <w:rPr>
          <w:rFonts w:eastAsia="Calibri"/>
          <w:b/>
          <w:color w:val="000000"/>
          <w:sz w:val="28"/>
          <w:szCs w:val="28"/>
        </w:rPr>
      </w:pPr>
    </w:p>
    <w:p w:rsidR="004702A4" w:rsidRPr="004702A4" w:rsidRDefault="004702A4" w:rsidP="004702A4">
      <w:pPr>
        <w:jc w:val="both"/>
        <w:rPr>
          <w:bCs/>
          <w:sz w:val="28"/>
          <w:szCs w:val="28"/>
        </w:rPr>
      </w:pPr>
      <w:r w:rsidRPr="004702A4">
        <w:rPr>
          <w:sz w:val="28"/>
          <w:szCs w:val="28"/>
        </w:rPr>
        <w:t xml:space="preserve">      </w:t>
      </w:r>
      <w:proofErr w:type="gramStart"/>
      <w:r w:rsidRPr="004702A4">
        <w:rPr>
          <w:sz w:val="28"/>
          <w:szCs w:val="28"/>
        </w:rPr>
        <w:t xml:space="preserve">В соответствии с </w:t>
      </w:r>
      <w:r w:rsidRPr="004702A4">
        <w:rPr>
          <w:bCs/>
          <w:sz w:val="28"/>
          <w:szCs w:val="28"/>
        </w:rPr>
        <w:t>Постановлением администрации муниципального образования городской округ Люберцы Московской области от 20.09.2018 № 3715-ПА «</w:t>
      </w:r>
      <w:r w:rsidRPr="004702A4">
        <w:rPr>
          <w:sz w:val="28"/>
          <w:szCs w:val="28"/>
        </w:rPr>
        <w:t>Об утверждении Порядка принятия решений о разработке муниципальных программ городского округа Люберцы, их формирования и реализации</w:t>
      </w:r>
      <w:r w:rsidRPr="004702A4">
        <w:rPr>
          <w:bCs/>
          <w:sz w:val="28"/>
          <w:szCs w:val="28"/>
        </w:rPr>
        <w:t>», Постановлением администрации муниципального образования городской округ Люберцы Московской области 12.08.2019 № 2972-ПА «О внесении изменений в Порядок принятия решений о разработке муниципальных программ городского округа Люберцы, их формирования и реализации</w:t>
      </w:r>
      <w:proofErr w:type="gramEnd"/>
      <w:r w:rsidRPr="004702A4">
        <w:rPr>
          <w:bCs/>
          <w:sz w:val="28"/>
          <w:szCs w:val="28"/>
        </w:rPr>
        <w:t xml:space="preserve">» </w:t>
      </w:r>
      <w:proofErr w:type="gramStart"/>
      <w:r w:rsidRPr="004702A4">
        <w:rPr>
          <w:rFonts w:eastAsia="Calibri"/>
          <w:color w:val="000000"/>
          <w:sz w:val="28"/>
          <w:szCs w:val="28"/>
        </w:rPr>
        <w:t xml:space="preserve">контроль </w:t>
      </w:r>
      <w:r w:rsidRPr="004702A4">
        <w:rPr>
          <w:sz w:val="28"/>
          <w:szCs w:val="28"/>
        </w:rPr>
        <w:t>за</w:t>
      </w:r>
      <w:proofErr w:type="gramEnd"/>
      <w:r w:rsidRPr="004702A4">
        <w:rPr>
          <w:sz w:val="28"/>
          <w:szCs w:val="28"/>
        </w:rPr>
        <w:t xml:space="preserve"> реализацией муниципальной программы осуществляется администрацией городского округа Люберцы. </w:t>
      </w:r>
      <w:r w:rsidRPr="004702A4">
        <w:rPr>
          <w:rFonts w:eastAsia="Calibri"/>
          <w:color w:val="000000"/>
          <w:sz w:val="28"/>
          <w:szCs w:val="28"/>
        </w:rPr>
        <w:t xml:space="preserve"> </w:t>
      </w:r>
    </w:p>
    <w:p w:rsidR="004702A4" w:rsidRPr="004702A4" w:rsidRDefault="004702A4" w:rsidP="004702A4">
      <w:pPr>
        <w:jc w:val="both"/>
        <w:rPr>
          <w:color w:val="000000"/>
          <w:sz w:val="28"/>
          <w:szCs w:val="28"/>
        </w:rPr>
      </w:pPr>
      <w:r w:rsidRPr="004702A4">
        <w:rPr>
          <w:color w:val="000000"/>
          <w:sz w:val="28"/>
          <w:szCs w:val="28"/>
        </w:rPr>
        <w:lastRenderedPageBreak/>
        <w:t xml:space="preserve">      Заказчик готовит ежеквартальный финансовый отчет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w:t>
      </w:r>
    </w:p>
    <w:p w:rsidR="004702A4" w:rsidRPr="004702A4" w:rsidRDefault="004702A4" w:rsidP="004702A4">
      <w:pPr>
        <w:jc w:val="both"/>
        <w:rPr>
          <w:color w:val="000000"/>
          <w:sz w:val="28"/>
          <w:szCs w:val="28"/>
        </w:rPr>
      </w:pPr>
      <w:r w:rsidRPr="004702A4">
        <w:rPr>
          <w:color w:val="000000"/>
          <w:sz w:val="28"/>
          <w:szCs w:val="28"/>
        </w:rPr>
        <w:t>Отчет о реализации муниципальной программы должен содержать:</w:t>
      </w:r>
    </w:p>
    <w:p w:rsidR="004702A4" w:rsidRPr="004702A4" w:rsidRDefault="004702A4" w:rsidP="004702A4">
      <w:pPr>
        <w:jc w:val="both"/>
        <w:rPr>
          <w:color w:val="000000"/>
          <w:sz w:val="28"/>
          <w:szCs w:val="28"/>
        </w:rPr>
      </w:pPr>
      <w:r w:rsidRPr="004702A4">
        <w:rPr>
          <w:color w:val="000000"/>
          <w:sz w:val="28"/>
          <w:szCs w:val="28"/>
        </w:rPr>
        <w:t>1)   аналитическую записку, в которой указываются: степень достижения запланированных результатов и намеченных целей муниципальной программы;</w:t>
      </w:r>
    </w:p>
    <w:p w:rsidR="004702A4" w:rsidRPr="004702A4" w:rsidRDefault="004702A4" w:rsidP="004702A4">
      <w:pPr>
        <w:jc w:val="both"/>
        <w:rPr>
          <w:color w:val="000000"/>
          <w:sz w:val="28"/>
          <w:szCs w:val="28"/>
        </w:rPr>
      </w:pPr>
      <w:r w:rsidRPr="004702A4">
        <w:rPr>
          <w:color w:val="000000"/>
          <w:sz w:val="28"/>
          <w:szCs w:val="28"/>
        </w:rPr>
        <w:t>общий объем фактически произведенных расходов, всего и в том числе по источникам финансирования;</w:t>
      </w:r>
    </w:p>
    <w:p w:rsidR="004702A4" w:rsidRPr="004702A4" w:rsidRDefault="004702A4" w:rsidP="004702A4">
      <w:pPr>
        <w:jc w:val="both"/>
        <w:rPr>
          <w:color w:val="000000"/>
          <w:sz w:val="28"/>
          <w:szCs w:val="28"/>
        </w:rPr>
      </w:pPr>
      <w:r w:rsidRPr="004702A4">
        <w:rPr>
          <w:color w:val="000000"/>
          <w:sz w:val="28"/>
          <w:szCs w:val="28"/>
        </w:rPr>
        <w:t xml:space="preserve">2)   таблицу, в которой указываются  данные об использовании средств бюджета и иных средств, привлекаемых для реализации муниципальной программы источников по каждому программному мероприятию и в целом по муниципальной программе,  по мероприятиям, в </w:t>
      </w:r>
      <w:proofErr w:type="spellStart"/>
      <w:r w:rsidRPr="004702A4">
        <w:rPr>
          <w:color w:val="000000"/>
          <w:sz w:val="28"/>
          <w:szCs w:val="28"/>
        </w:rPr>
        <w:t>т.ч</w:t>
      </w:r>
      <w:proofErr w:type="spellEnd"/>
      <w:r w:rsidRPr="004702A4">
        <w:rPr>
          <w:color w:val="000000"/>
          <w:sz w:val="28"/>
          <w:szCs w:val="28"/>
        </w:rPr>
        <w:t>. не завершенным в утвержденные сроки - причины их невыполнения и предложения по дальнейшей реализации; по показателям, не достигшим запланированного уровня – причины их невыполнения и предложения по их дальнейшему достижению.</w:t>
      </w:r>
    </w:p>
    <w:p w:rsidR="004702A4" w:rsidRPr="004702A4" w:rsidRDefault="004702A4" w:rsidP="004702A4">
      <w:pPr>
        <w:shd w:val="clear" w:color="auto" w:fill="FFFFFF"/>
        <w:jc w:val="both"/>
        <w:rPr>
          <w:color w:val="333333"/>
          <w:sz w:val="28"/>
          <w:szCs w:val="28"/>
        </w:rPr>
      </w:pPr>
    </w:p>
    <w:p w:rsidR="004702A4" w:rsidRPr="004702A4" w:rsidRDefault="004702A4" w:rsidP="004702A4">
      <w:pPr>
        <w:jc w:val="center"/>
        <w:rPr>
          <w:b/>
          <w:color w:val="000000"/>
          <w:sz w:val="28"/>
          <w:szCs w:val="28"/>
        </w:rPr>
      </w:pPr>
      <w:r w:rsidRPr="004702A4">
        <w:rPr>
          <w:b/>
          <w:color w:val="000000"/>
          <w:sz w:val="28"/>
          <w:szCs w:val="28"/>
        </w:rPr>
        <w:t>7. Состав, форма и сроки предоставления отчетности о ходе реализации</w:t>
      </w:r>
    </w:p>
    <w:p w:rsidR="004702A4" w:rsidRPr="004702A4" w:rsidRDefault="004702A4" w:rsidP="004702A4">
      <w:pPr>
        <w:jc w:val="center"/>
        <w:rPr>
          <w:b/>
          <w:color w:val="000000"/>
          <w:sz w:val="28"/>
          <w:szCs w:val="28"/>
        </w:rPr>
      </w:pPr>
      <w:r w:rsidRPr="004702A4">
        <w:rPr>
          <w:b/>
          <w:color w:val="000000"/>
          <w:sz w:val="28"/>
          <w:szCs w:val="28"/>
        </w:rPr>
        <w:t xml:space="preserve">мероприятий </w:t>
      </w:r>
      <w:proofErr w:type="gramStart"/>
      <w:r w:rsidRPr="004702A4">
        <w:rPr>
          <w:b/>
          <w:color w:val="000000"/>
          <w:sz w:val="28"/>
          <w:szCs w:val="28"/>
        </w:rPr>
        <w:t>ответственным</w:t>
      </w:r>
      <w:proofErr w:type="gramEnd"/>
      <w:r w:rsidRPr="004702A4">
        <w:rPr>
          <w:b/>
          <w:color w:val="000000"/>
          <w:sz w:val="28"/>
          <w:szCs w:val="28"/>
        </w:rPr>
        <w:t xml:space="preserve"> за выполнение мероприятий заказчику программы.</w:t>
      </w:r>
    </w:p>
    <w:p w:rsidR="004702A4" w:rsidRPr="004702A4" w:rsidRDefault="004702A4" w:rsidP="004702A4">
      <w:pPr>
        <w:jc w:val="both"/>
        <w:rPr>
          <w:b/>
          <w:color w:val="000000"/>
          <w:sz w:val="28"/>
          <w:szCs w:val="28"/>
        </w:rPr>
      </w:pPr>
    </w:p>
    <w:p w:rsidR="004702A4" w:rsidRPr="004702A4" w:rsidRDefault="004702A4" w:rsidP="004702A4">
      <w:pPr>
        <w:jc w:val="both"/>
        <w:rPr>
          <w:bCs/>
          <w:sz w:val="28"/>
          <w:szCs w:val="28"/>
        </w:rPr>
      </w:pPr>
      <w:r w:rsidRPr="004702A4">
        <w:rPr>
          <w:sz w:val="28"/>
          <w:szCs w:val="28"/>
        </w:rPr>
        <w:t xml:space="preserve">       </w:t>
      </w:r>
      <w:proofErr w:type="gramStart"/>
      <w:r w:rsidRPr="004702A4">
        <w:rPr>
          <w:sz w:val="28"/>
          <w:szCs w:val="28"/>
        </w:rPr>
        <w:t xml:space="preserve">В соответствии с </w:t>
      </w:r>
      <w:r w:rsidRPr="004702A4">
        <w:rPr>
          <w:bCs/>
          <w:sz w:val="28"/>
          <w:szCs w:val="28"/>
        </w:rPr>
        <w:t>Постановлением администрации муниципального образования городской округ Люберцы Московской области от 20.09.2018 № 3715-ПА «</w:t>
      </w:r>
      <w:r w:rsidRPr="004702A4">
        <w:rPr>
          <w:sz w:val="28"/>
          <w:szCs w:val="28"/>
        </w:rPr>
        <w:t>Об утверждении Порядка принятия решений о разработке муниципальных программ городского округа Люберцы, их формирования и реализации</w:t>
      </w:r>
      <w:r w:rsidRPr="004702A4">
        <w:rPr>
          <w:bCs/>
          <w:sz w:val="28"/>
          <w:szCs w:val="28"/>
        </w:rPr>
        <w:t>», Постановлением администрации муниципального образования городской округ Люберцы Московской области 12.08.2019 № 2972-ПА «О внесении изменений в Порядок принятия решений о разработке муниципальных программ городского округа Люберцы, их формирования и реализации».</w:t>
      </w:r>
      <w:proofErr w:type="gramEnd"/>
    </w:p>
    <w:p w:rsidR="004702A4" w:rsidRPr="004702A4" w:rsidRDefault="004702A4" w:rsidP="004702A4">
      <w:pPr>
        <w:pStyle w:val="af"/>
        <w:widowControl w:val="0"/>
        <w:tabs>
          <w:tab w:val="left" w:pos="709"/>
        </w:tabs>
        <w:autoSpaceDE w:val="0"/>
        <w:autoSpaceDN w:val="0"/>
        <w:adjustRightInd w:val="0"/>
        <w:spacing w:after="0" w:line="240" w:lineRule="auto"/>
        <w:ind w:left="0"/>
        <w:jc w:val="both"/>
        <w:outlineLvl w:val="1"/>
        <w:rPr>
          <w:rFonts w:ascii="Times New Roman" w:hAnsi="Times New Roman"/>
          <w:sz w:val="28"/>
          <w:szCs w:val="28"/>
          <w:lang w:eastAsia="ru-RU"/>
        </w:rPr>
      </w:pPr>
      <w:r w:rsidRPr="004702A4">
        <w:rPr>
          <w:rFonts w:ascii="Times New Roman" w:hAnsi="Times New Roman"/>
          <w:sz w:val="28"/>
          <w:szCs w:val="28"/>
          <w:lang w:eastAsia="ru-RU"/>
        </w:rPr>
        <w:t xml:space="preserve">    С целью </w:t>
      </w:r>
      <w:proofErr w:type="gramStart"/>
      <w:r w:rsidRPr="004702A4">
        <w:rPr>
          <w:rFonts w:ascii="Times New Roman" w:hAnsi="Times New Roman"/>
          <w:sz w:val="28"/>
          <w:szCs w:val="28"/>
          <w:lang w:eastAsia="ru-RU"/>
        </w:rPr>
        <w:t>контроля за</w:t>
      </w:r>
      <w:proofErr w:type="gramEnd"/>
      <w:r w:rsidRPr="004702A4">
        <w:rPr>
          <w:rFonts w:ascii="Times New Roman" w:hAnsi="Times New Roman"/>
          <w:sz w:val="28"/>
          <w:szCs w:val="28"/>
          <w:lang w:eastAsia="ru-RU"/>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4702A4" w:rsidRPr="004702A4" w:rsidRDefault="004702A4" w:rsidP="004702A4">
      <w:pPr>
        <w:widowControl w:val="0"/>
        <w:tabs>
          <w:tab w:val="left" w:pos="993"/>
        </w:tabs>
        <w:autoSpaceDE w:val="0"/>
        <w:autoSpaceDN w:val="0"/>
        <w:adjustRightInd w:val="0"/>
        <w:jc w:val="both"/>
        <w:outlineLvl w:val="1"/>
        <w:rPr>
          <w:sz w:val="28"/>
          <w:szCs w:val="28"/>
        </w:rPr>
      </w:pPr>
      <w:r w:rsidRPr="004702A4">
        <w:rPr>
          <w:sz w:val="28"/>
          <w:szCs w:val="28"/>
        </w:rPr>
        <w:t xml:space="preserve">    1) Ежеквартально до 15 числа месяца, следующего за отчетным кварталом, оперативный отчет о реализации мероприятий, который содержит: 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и показателей реализации муниципальной программы; анализ причин несвоевременного выполнения мероприятий  и </w:t>
      </w:r>
      <w:proofErr w:type="gramStart"/>
      <w:r w:rsidRPr="004702A4">
        <w:rPr>
          <w:sz w:val="28"/>
          <w:szCs w:val="28"/>
        </w:rPr>
        <w:t>не достижения</w:t>
      </w:r>
      <w:proofErr w:type="gramEnd"/>
      <w:r w:rsidRPr="004702A4">
        <w:rPr>
          <w:sz w:val="28"/>
          <w:szCs w:val="28"/>
        </w:rPr>
        <w:t xml:space="preserve"> запланированных значений показателей.</w:t>
      </w:r>
    </w:p>
    <w:p w:rsidR="004702A4" w:rsidRPr="004702A4" w:rsidRDefault="004702A4" w:rsidP="004702A4">
      <w:pPr>
        <w:widowControl w:val="0"/>
        <w:tabs>
          <w:tab w:val="num" w:pos="851"/>
        </w:tabs>
        <w:autoSpaceDE w:val="0"/>
        <w:autoSpaceDN w:val="0"/>
        <w:adjustRightInd w:val="0"/>
        <w:jc w:val="both"/>
        <w:outlineLvl w:val="1"/>
        <w:rPr>
          <w:sz w:val="28"/>
          <w:szCs w:val="28"/>
        </w:rPr>
      </w:pPr>
      <w:r w:rsidRPr="004702A4">
        <w:rPr>
          <w:sz w:val="28"/>
          <w:szCs w:val="28"/>
        </w:rPr>
        <w:lastRenderedPageBreak/>
        <w:t xml:space="preserve">    2) Ежегодно в срок до 1 марта года, следующего за </w:t>
      </w:r>
      <w:proofErr w:type="gramStart"/>
      <w:r w:rsidRPr="004702A4">
        <w:rPr>
          <w:sz w:val="28"/>
          <w:szCs w:val="28"/>
        </w:rPr>
        <w:t>отчетным</w:t>
      </w:r>
      <w:proofErr w:type="gramEnd"/>
      <w:r w:rsidRPr="004702A4">
        <w:rPr>
          <w:sz w:val="28"/>
          <w:szCs w:val="28"/>
        </w:rPr>
        <w:t>, годовой отчет о реализации муниципальной программы, для оценки эффективности реализации муниципальной программы, который содержит:</w:t>
      </w:r>
    </w:p>
    <w:p w:rsidR="004702A4" w:rsidRPr="004702A4" w:rsidRDefault="004702A4" w:rsidP="004702A4">
      <w:pPr>
        <w:widowControl w:val="0"/>
        <w:tabs>
          <w:tab w:val="num" w:pos="851"/>
        </w:tabs>
        <w:autoSpaceDE w:val="0"/>
        <w:autoSpaceDN w:val="0"/>
        <w:adjustRightInd w:val="0"/>
        <w:jc w:val="both"/>
        <w:outlineLvl w:val="1"/>
        <w:rPr>
          <w:sz w:val="28"/>
          <w:szCs w:val="28"/>
        </w:rPr>
      </w:pPr>
      <w:r w:rsidRPr="004702A4">
        <w:rPr>
          <w:sz w:val="28"/>
          <w:szCs w:val="28"/>
        </w:rPr>
        <w:t xml:space="preserve">    а) 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4702A4" w:rsidRPr="004702A4" w:rsidRDefault="004702A4" w:rsidP="004702A4">
      <w:pPr>
        <w:widowControl w:val="0"/>
        <w:tabs>
          <w:tab w:val="num" w:pos="851"/>
        </w:tabs>
        <w:autoSpaceDE w:val="0"/>
        <w:autoSpaceDN w:val="0"/>
        <w:adjustRightInd w:val="0"/>
        <w:jc w:val="both"/>
        <w:outlineLvl w:val="1"/>
        <w:rPr>
          <w:sz w:val="28"/>
          <w:szCs w:val="28"/>
        </w:rPr>
      </w:pPr>
      <w:r w:rsidRPr="004702A4">
        <w:rPr>
          <w:sz w:val="28"/>
          <w:szCs w:val="28"/>
        </w:rPr>
        <w:t xml:space="preserve">    </w:t>
      </w:r>
      <w:proofErr w:type="gramStart"/>
      <w:r w:rsidRPr="004702A4">
        <w:rPr>
          <w:sz w:val="28"/>
          <w:szCs w:val="28"/>
        </w:rPr>
        <w:t>б) таблицу, в которой указываются данные: 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 по всем мероприятиям, из них по не завершенным в утвержденные сроки, указываются причины их невыполнения и предложения по дальнейшей реализации; по планируемым результатам реализации муниципальной программы.</w:t>
      </w:r>
      <w:proofErr w:type="gramEnd"/>
      <w:r w:rsidRPr="004702A4">
        <w:rPr>
          <w:sz w:val="28"/>
          <w:szCs w:val="28"/>
        </w:rPr>
        <w:t xml:space="preserve"> По результатам, не достигшим запланированного уровня, приводятся причины невыполнения и предложения по их дальнейшему достижению.</w:t>
      </w:r>
    </w:p>
    <w:p w:rsidR="004702A4" w:rsidRPr="004702A4" w:rsidRDefault="004702A4" w:rsidP="004702A4">
      <w:pPr>
        <w:pStyle w:val="af"/>
        <w:widowControl w:val="0"/>
        <w:autoSpaceDE w:val="0"/>
        <w:autoSpaceDN w:val="0"/>
        <w:adjustRightInd w:val="0"/>
        <w:spacing w:after="0" w:line="240" w:lineRule="auto"/>
        <w:ind w:left="0"/>
        <w:jc w:val="both"/>
        <w:outlineLvl w:val="1"/>
        <w:rPr>
          <w:rFonts w:ascii="Times New Roman" w:hAnsi="Times New Roman"/>
          <w:sz w:val="28"/>
          <w:szCs w:val="28"/>
          <w:lang w:eastAsia="ru-RU"/>
        </w:rPr>
      </w:pPr>
      <w:r w:rsidRPr="004702A4">
        <w:rPr>
          <w:rFonts w:ascii="Times New Roman" w:hAnsi="Times New Roman"/>
          <w:sz w:val="28"/>
          <w:szCs w:val="28"/>
          <w:lang w:eastAsia="ru-RU"/>
        </w:rPr>
        <w:t xml:space="preserve">     Управление экономики с учетом информации, полученной от заказчиков муниципальных программ, подготавливает и размещает на официальном сайте администрации городского округа Люберцы в сети Интернет: а) до 1 августа текущего года сводный оперативный отчет о ходе реализации муниципальных программ за </w:t>
      </w:r>
      <w:r w:rsidRPr="004702A4">
        <w:rPr>
          <w:rFonts w:ascii="Times New Roman" w:hAnsi="Times New Roman"/>
          <w:sz w:val="28"/>
          <w:szCs w:val="28"/>
          <w:lang w:val="en-US" w:eastAsia="ru-RU"/>
        </w:rPr>
        <w:t>I</w:t>
      </w:r>
      <w:r w:rsidRPr="004702A4">
        <w:rPr>
          <w:rFonts w:ascii="Times New Roman" w:hAnsi="Times New Roman"/>
          <w:sz w:val="28"/>
          <w:szCs w:val="28"/>
          <w:lang w:eastAsia="ru-RU"/>
        </w:rPr>
        <w:t xml:space="preserve"> полугодие; б) не позднее 1 мая года, следующего за отчетным, сводный годовой отчет о ходе реализации о ходе реализации муниципальных программ.</w:t>
      </w:r>
    </w:p>
    <w:p w:rsidR="004702A4" w:rsidRPr="004702A4" w:rsidRDefault="004702A4" w:rsidP="004702A4">
      <w:pPr>
        <w:widowControl w:val="0"/>
        <w:tabs>
          <w:tab w:val="num" w:pos="851"/>
        </w:tabs>
        <w:autoSpaceDE w:val="0"/>
        <w:autoSpaceDN w:val="0"/>
        <w:adjustRightInd w:val="0"/>
        <w:outlineLvl w:val="1"/>
        <w:rPr>
          <w:sz w:val="28"/>
          <w:szCs w:val="28"/>
        </w:rPr>
      </w:pPr>
    </w:p>
    <w:p w:rsidR="004702A4" w:rsidRPr="004702A4" w:rsidRDefault="004702A4" w:rsidP="004702A4">
      <w:pPr>
        <w:pStyle w:val="ConsPlusTitle"/>
        <w:jc w:val="center"/>
        <w:outlineLvl w:val="1"/>
        <w:rPr>
          <w:rFonts w:ascii="Times New Roman" w:hAnsi="Times New Roman" w:cs="Times New Roman"/>
          <w:sz w:val="28"/>
          <w:szCs w:val="28"/>
        </w:rPr>
      </w:pPr>
      <w:r w:rsidRPr="004702A4">
        <w:rPr>
          <w:rFonts w:ascii="Times New Roman" w:hAnsi="Times New Roman" w:cs="Times New Roman"/>
          <w:color w:val="000000"/>
          <w:sz w:val="28"/>
          <w:szCs w:val="28"/>
        </w:rPr>
        <w:t xml:space="preserve">8. Планируемые результаты реализации муниципальной программы </w:t>
      </w:r>
      <w:r w:rsidRPr="004702A4">
        <w:rPr>
          <w:rFonts w:ascii="Times New Roman" w:hAnsi="Times New Roman" w:cs="Times New Roman"/>
          <w:sz w:val="28"/>
          <w:szCs w:val="28"/>
        </w:rPr>
        <w:t xml:space="preserve">«Развитие институтов гражданского общества, повышение эффективности </w:t>
      </w:r>
    </w:p>
    <w:p w:rsidR="004702A4" w:rsidRPr="004702A4" w:rsidRDefault="004702A4" w:rsidP="004702A4">
      <w:pPr>
        <w:pStyle w:val="ConsPlusTitle"/>
        <w:jc w:val="center"/>
        <w:outlineLvl w:val="1"/>
        <w:rPr>
          <w:rFonts w:ascii="Times New Roman" w:hAnsi="Times New Roman" w:cs="Times New Roman"/>
          <w:sz w:val="28"/>
          <w:szCs w:val="28"/>
        </w:rPr>
      </w:pPr>
      <w:r w:rsidRPr="004702A4">
        <w:rPr>
          <w:rFonts w:ascii="Times New Roman" w:hAnsi="Times New Roman" w:cs="Times New Roman"/>
          <w:sz w:val="28"/>
          <w:szCs w:val="28"/>
        </w:rPr>
        <w:t>местного самоуправления и реализации молодежной политики».</w:t>
      </w:r>
    </w:p>
    <w:p w:rsidR="004702A4" w:rsidRPr="004702A4" w:rsidRDefault="004702A4" w:rsidP="004702A4">
      <w:pPr>
        <w:jc w:val="center"/>
        <w:rPr>
          <w:b/>
          <w:color w:val="000000"/>
          <w:sz w:val="28"/>
          <w:szCs w:val="28"/>
        </w:rPr>
      </w:pPr>
    </w:p>
    <w:p w:rsidR="004702A4" w:rsidRPr="004702A4" w:rsidRDefault="004702A4" w:rsidP="004702A4">
      <w:pPr>
        <w:autoSpaceDE w:val="0"/>
        <w:autoSpaceDN w:val="0"/>
        <w:adjustRightInd w:val="0"/>
        <w:jc w:val="both"/>
        <w:rPr>
          <w:rFonts w:eastAsia="Calibri"/>
          <w:sz w:val="28"/>
          <w:szCs w:val="28"/>
        </w:rPr>
      </w:pPr>
      <w:r w:rsidRPr="004702A4">
        <w:rPr>
          <w:rFonts w:eastAsia="Calibri"/>
          <w:sz w:val="28"/>
          <w:szCs w:val="28"/>
        </w:rPr>
        <w:t xml:space="preserve">     Планируемые результаты реализации муниципальной программы – количественно измеримый результат выполнения основных мероприятий, реализуемых в рамках подпрограмм муниципальной программы  характеризующий достижение цели и решение задач, указаны в Приложении № 1 к настоящей муниципальной программе.</w:t>
      </w:r>
    </w:p>
    <w:p w:rsidR="004702A4" w:rsidRPr="004702A4" w:rsidRDefault="004702A4" w:rsidP="004702A4">
      <w:pPr>
        <w:jc w:val="center"/>
        <w:rPr>
          <w:b/>
          <w:color w:val="000000"/>
          <w:sz w:val="28"/>
          <w:szCs w:val="28"/>
        </w:rPr>
      </w:pPr>
    </w:p>
    <w:p w:rsidR="004702A4" w:rsidRPr="004702A4" w:rsidRDefault="004702A4" w:rsidP="004702A4">
      <w:pPr>
        <w:pStyle w:val="ConsPlusTitle"/>
        <w:jc w:val="center"/>
        <w:outlineLvl w:val="1"/>
        <w:rPr>
          <w:rFonts w:ascii="Times New Roman" w:hAnsi="Times New Roman" w:cs="Times New Roman"/>
          <w:sz w:val="28"/>
          <w:szCs w:val="28"/>
        </w:rPr>
      </w:pPr>
      <w:r w:rsidRPr="004702A4">
        <w:rPr>
          <w:rFonts w:ascii="Times New Roman" w:hAnsi="Times New Roman" w:cs="Times New Roman"/>
          <w:color w:val="000000"/>
          <w:sz w:val="28"/>
          <w:szCs w:val="28"/>
        </w:rPr>
        <w:t xml:space="preserve">9. Методика расчета значений показателей реализации муниципальной программы </w:t>
      </w:r>
      <w:r w:rsidRPr="004702A4">
        <w:rPr>
          <w:rFonts w:ascii="Times New Roman" w:hAnsi="Times New Roman" w:cs="Times New Roman"/>
          <w:sz w:val="28"/>
          <w:szCs w:val="28"/>
        </w:rPr>
        <w:t xml:space="preserve">«Развитие институтов гражданского общества, повышение эффективности </w:t>
      </w:r>
    </w:p>
    <w:p w:rsidR="004702A4" w:rsidRPr="004702A4" w:rsidRDefault="004702A4" w:rsidP="004702A4">
      <w:pPr>
        <w:pStyle w:val="ConsPlusTitle"/>
        <w:jc w:val="center"/>
        <w:outlineLvl w:val="1"/>
        <w:rPr>
          <w:rFonts w:ascii="Times New Roman" w:hAnsi="Times New Roman" w:cs="Times New Roman"/>
          <w:sz w:val="28"/>
          <w:szCs w:val="28"/>
        </w:rPr>
      </w:pPr>
      <w:r w:rsidRPr="004702A4">
        <w:rPr>
          <w:rFonts w:ascii="Times New Roman" w:hAnsi="Times New Roman" w:cs="Times New Roman"/>
          <w:sz w:val="28"/>
          <w:szCs w:val="28"/>
        </w:rPr>
        <w:t>местного самоуправления и реализации молодежной политики».</w:t>
      </w:r>
    </w:p>
    <w:p w:rsidR="004702A4" w:rsidRPr="004702A4" w:rsidRDefault="004702A4" w:rsidP="004702A4">
      <w:pPr>
        <w:autoSpaceDE w:val="0"/>
        <w:autoSpaceDN w:val="0"/>
        <w:adjustRightInd w:val="0"/>
        <w:jc w:val="both"/>
        <w:rPr>
          <w:rFonts w:eastAsia="Calibri"/>
          <w:sz w:val="28"/>
          <w:szCs w:val="28"/>
        </w:rPr>
      </w:pPr>
    </w:p>
    <w:p w:rsidR="004702A4" w:rsidRPr="004702A4" w:rsidRDefault="004702A4" w:rsidP="004702A4">
      <w:pPr>
        <w:pStyle w:val="ConsPlusTitle"/>
        <w:outlineLvl w:val="1"/>
        <w:rPr>
          <w:rFonts w:ascii="Times New Roman" w:eastAsia="Calibri" w:hAnsi="Times New Roman" w:cs="Times New Roman"/>
          <w:b w:val="0"/>
          <w:sz w:val="28"/>
          <w:szCs w:val="28"/>
        </w:rPr>
      </w:pPr>
      <w:r w:rsidRPr="004702A4">
        <w:rPr>
          <w:rFonts w:ascii="Times New Roman" w:hAnsi="Times New Roman" w:cs="Times New Roman"/>
          <w:b w:val="0"/>
          <w:color w:val="000000"/>
          <w:sz w:val="28"/>
          <w:szCs w:val="28"/>
        </w:rPr>
        <w:lastRenderedPageBreak/>
        <w:t xml:space="preserve">     Методика расчета значений показателей реализации муниципальной программы </w:t>
      </w:r>
      <w:r w:rsidRPr="004702A4">
        <w:rPr>
          <w:rFonts w:ascii="Times New Roman" w:hAnsi="Times New Roman" w:cs="Times New Roman"/>
          <w:b w:val="0"/>
          <w:sz w:val="28"/>
          <w:szCs w:val="28"/>
        </w:rPr>
        <w:t xml:space="preserve">«Развитие институтов гражданского общества, повышение эффективности местного самоуправления и реализации молодежной политики» </w:t>
      </w:r>
      <w:r w:rsidRPr="004702A4">
        <w:rPr>
          <w:rFonts w:ascii="Times New Roman" w:eastAsia="Calibri" w:hAnsi="Times New Roman" w:cs="Times New Roman"/>
          <w:b w:val="0"/>
          <w:sz w:val="28"/>
          <w:szCs w:val="28"/>
        </w:rPr>
        <w:t>указана в Приложении № 2 к настоящей муниципальной программе.</w:t>
      </w:r>
    </w:p>
    <w:p w:rsidR="004702A4" w:rsidRPr="004702A4" w:rsidRDefault="004702A4" w:rsidP="004702A4">
      <w:pPr>
        <w:jc w:val="center"/>
        <w:rPr>
          <w:rFonts w:eastAsia="Calibri"/>
          <w:b/>
          <w:color w:val="000000"/>
          <w:sz w:val="28"/>
          <w:szCs w:val="28"/>
        </w:rPr>
      </w:pPr>
    </w:p>
    <w:p w:rsidR="004702A4" w:rsidRPr="004702A4" w:rsidRDefault="004702A4" w:rsidP="004702A4">
      <w:pPr>
        <w:jc w:val="center"/>
        <w:rPr>
          <w:b/>
          <w:sz w:val="28"/>
          <w:szCs w:val="28"/>
        </w:rPr>
      </w:pPr>
      <w:r w:rsidRPr="004702A4">
        <w:rPr>
          <w:rFonts w:eastAsia="Calibri"/>
          <w:b/>
          <w:color w:val="000000"/>
          <w:sz w:val="28"/>
          <w:szCs w:val="28"/>
        </w:rPr>
        <w:t xml:space="preserve">10. Подпрограмма </w:t>
      </w:r>
      <w:r w:rsidRPr="004702A4">
        <w:rPr>
          <w:rFonts w:eastAsia="Calibri"/>
          <w:b/>
          <w:color w:val="000000"/>
          <w:sz w:val="28"/>
          <w:szCs w:val="28"/>
          <w:lang w:val="en-US"/>
        </w:rPr>
        <w:t>I</w:t>
      </w:r>
      <w:r w:rsidRPr="004702A4">
        <w:rPr>
          <w:rFonts w:eastAsia="Calibri"/>
          <w:b/>
          <w:color w:val="000000"/>
          <w:sz w:val="28"/>
          <w:szCs w:val="28"/>
        </w:rPr>
        <w:t xml:space="preserve"> «</w:t>
      </w:r>
      <w:r w:rsidRPr="004702A4">
        <w:rPr>
          <w:b/>
          <w:sz w:val="28"/>
          <w:szCs w:val="28"/>
        </w:rPr>
        <w:t>Развитие системы информирования</w:t>
      </w:r>
    </w:p>
    <w:p w:rsidR="004702A4" w:rsidRPr="004702A4" w:rsidRDefault="004702A4" w:rsidP="004702A4">
      <w:pPr>
        <w:jc w:val="center"/>
        <w:rPr>
          <w:rFonts w:eastAsia="Calibri"/>
          <w:b/>
          <w:color w:val="000000"/>
          <w:sz w:val="28"/>
          <w:szCs w:val="28"/>
        </w:rPr>
      </w:pPr>
      <w:r w:rsidRPr="004702A4">
        <w:rPr>
          <w:b/>
          <w:sz w:val="28"/>
          <w:szCs w:val="28"/>
        </w:rPr>
        <w:t xml:space="preserve">населения о деятельности органов местного самоуправления Московской области, создание доступной современной </w:t>
      </w:r>
      <w:proofErr w:type="spellStart"/>
      <w:r w:rsidRPr="004702A4">
        <w:rPr>
          <w:b/>
          <w:sz w:val="28"/>
          <w:szCs w:val="28"/>
        </w:rPr>
        <w:t>медиасреды</w:t>
      </w:r>
      <w:proofErr w:type="spellEnd"/>
      <w:r w:rsidRPr="004702A4">
        <w:rPr>
          <w:rFonts w:eastAsia="Calibri"/>
          <w:b/>
          <w:color w:val="000000"/>
          <w:sz w:val="28"/>
          <w:szCs w:val="28"/>
        </w:rPr>
        <w:t>».</w:t>
      </w:r>
    </w:p>
    <w:p w:rsidR="004702A4" w:rsidRPr="004702A4" w:rsidRDefault="004702A4" w:rsidP="004702A4">
      <w:pPr>
        <w:jc w:val="center"/>
        <w:rPr>
          <w:b/>
          <w:sz w:val="28"/>
          <w:szCs w:val="28"/>
        </w:rPr>
      </w:pPr>
      <w:r w:rsidRPr="004702A4">
        <w:rPr>
          <w:rFonts w:eastAsia="Calibri"/>
          <w:b/>
          <w:color w:val="000000"/>
          <w:sz w:val="28"/>
          <w:szCs w:val="28"/>
        </w:rPr>
        <w:t xml:space="preserve">10.1. Паспорт Подпрограммы </w:t>
      </w:r>
      <w:r w:rsidRPr="004702A4">
        <w:rPr>
          <w:rFonts w:eastAsia="Calibri"/>
          <w:b/>
          <w:color w:val="000000"/>
          <w:sz w:val="28"/>
          <w:szCs w:val="28"/>
          <w:lang w:val="en-US"/>
        </w:rPr>
        <w:t>I</w:t>
      </w:r>
      <w:r w:rsidRPr="004702A4">
        <w:rPr>
          <w:rFonts w:eastAsia="Calibri"/>
          <w:b/>
          <w:color w:val="000000"/>
          <w:sz w:val="28"/>
          <w:szCs w:val="28"/>
        </w:rPr>
        <w:t xml:space="preserve"> «</w:t>
      </w:r>
      <w:r w:rsidRPr="004702A4">
        <w:rPr>
          <w:b/>
          <w:sz w:val="28"/>
          <w:szCs w:val="28"/>
        </w:rPr>
        <w:t>Развитие системы информирования</w:t>
      </w:r>
    </w:p>
    <w:p w:rsidR="004702A4" w:rsidRPr="004702A4" w:rsidRDefault="004702A4" w:rsidP="004702A4">
      <w:pPr>
        <w:jc w:val="center"/>
        <w:rPr>
          <w:rFonts w:eastAsia="Calibri"/>
          <w:b/>
          <w:color w:val="000000"/>
          <w:sz w:val="28"/>
          <w:szCs w:val="28"/>
        </w:rPr>
      </w:pPr>
      <w:r w:rsidRPr="004702A4">
        <w:rPr>
          <w:b/>
          <w:sz w:val="28"/>
          <w:szCs w:val="28"/>
        </w:rPr>
        <w:t xml:space="preserve">населения о деятельности органов местного самоуправления Московской области, создание доступной современной </w:t>
      </w:r>
      <w:proofErr w:type="spellStart"/>
      <w:r w:rsidRPr="004702A4">
        <w:rPr>
          <w:b/>
          <w:sz w:val="28"/>
          <w:szCs w:val="28"/>
        </w:rPr>
        <w:t>медиасреды</w:t>
      </w:r>
      <w:proofErr w:type="spellEnd"/>
      <w:r w:rsidRPr="004702A4">
        <w:rPr>
          <w:rFonts w:eastAsia="Calibri"/>
          <w:b/>
          <w:color w:val="000000"/>
          <w:sz w:val="28"/>
          <w:szCs w:val="28"/>
        </w:rPr>
        <w:t>».</w:t>
      </w:r>
    </w:p>
    <w:p w:rsidR="004702A4" w:rsidRPr="004702A4" w:rsidRDefault="004702A4" w:rsidP="004702A4">
      <w:pPr>
        <w:jc w:val="center"/>
        <w:rPr>
          <w:rFonts w:eastAsia="Calibri"/>
          <w:b/>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128"/>
        <w:gridCol w:w="2211"/>
        <w:gridCol w:w="1337"/>
        <w:gridCol w:w="1348"/>
        <w:gridCol w:w="1359"/>
        <w:gridCol w:w="1344"/>
        <w:gridCol w:w="1344"/>
        <w:gridCol w:w="1480"/>
      </w:tblGrid>
      <w:tr w:rsidR="004702A4" w:rsidRPr="004702A4" w:rsidTr="004702A4">
        <w:tc>
          <w:tcPr>
            <w:tcW w:w="1526"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Муниципальный заказчик подпрограммы</w:t>
            </w:r>
          </w:p>
        </w:tc>
        <w:tc>
          <w:tcPr>
            <w:tcW w:w="13260" w:type="dxa"/>
            <w:gridSpan w:val="8"/>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autoSpaceDE w:val="0"/>
              <w:autoSpaceDN w:val="0"/>
              <w:adjustRightInd w:val="0"/>
              <w:rPr>
                <w:rFonts w:eastAsia="Calibri"/>
                <w:color w:val="000000"/>
                <w:sz w:val="28"/>
                <w:szCs w:val="28"/>
              </w:rPr>
            </w:pPr>
            <w:r w:rsidRPr="004702A4">
              <w:rPr>
                <w:rFonts w:eastAsia="Calibri"/>
                <w:color w:val="000000"/>
                <w:sz w:val="28"/>
                <w:szCs w:val="28"/>
              </w:rPr>
              <w:t>Информационно-аналитическое управление администрации городского округа Люберцы Московской области</w:t>
            </w:r>
          </w:p>
        </w:tc>
      </w:tr>
      <w:tr w:rsidR="004702A4" w:rsidRPr="004702A4" w:rsidTr="004702A4">
        <w:tc>
          <w:tcPr>
            <w:tcW w:w="1526"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Источники финансирования муниципальной программы, в том числе по годам:</w:t>
            </w:r>
          </w:p>
        </w:tc>
        <w:tc>
          <w:tcPr>
            <w:tcW w:w="1450"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jc w:val="both"/>
              <w:rPr>
                <w:rFonts w:eastAsia="Calibri"/>
                <w:color w:val="000000"/>
                <w:sz w:val="28"/>
                <w:szCs w:val="28"/>
              </w:rPr>
            </w:pPr>
            <w:r w:rsidRPr="004702A4">
              <w:rPr>
                <w:rFonts w:eastAsia="Calibri"/>
                <w:color w:val="000000"/>
                <w:sz w:val="28"/>
                <w:szCs w:val="28"/>
              </w:rPr>
              <w:t>Главный распорядитель бюджетных средств</w:t>
            </w:r>
          </w:p>
        </w:tc>
        <w:tc>
          <w:tcPr>
            <w:tcW w:w="1680"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Источник финансирования</w:t>
            </w:r>
          </w:p>
        </w:tc>
        <w:tc>
          <w:tcPr>
            <w:tcW w:w="10130" w:type="dxa"/>
            <w:gridSpan w:val="6"/>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 xml:space="preserve">Расходы, </w:t>
            </w:r>
            <w:proofErr w:type="spellStart"/>
            <w:r w:rsidRPr="004702A4">
              <w:rPr>
                <w:rFonts w:eastAsia="Calibri"/>
                <w:color w:val="000000"/>
                <w:sz w:val="28"/>
                <w:szCs w:val="28"/>
              </w:rPr>
              <w:t>тыс</w:t>
            </w:r>
            <w:proofErr w:type="gramStart"/>
            <w:r w:rsidRPr="004702A4">
              <w:rPr>
                <w:rFonts w:eastAsia="Calibri"/>
                <w:color w:val="000000"/>
                <w:sz w:val="28"/>
                <w:szCs w:val="28"/>
              </w:rPr>
              <w:t>.р</w:t>
            </w:r>
            <w:proofErr w:type="gramEnd"/>
            <w:r w:rsidRPr="004702A4">
              <w:rPr>
                <w:rFonts w:eastAsia="Calibri"/>
                <w:color w:val="000000"/>
                <w:sz w:val="28"/>
                <w:szCs w:val="28"/>
              </w:rPr>
              <w:t>уб</w:t>
            </w:r>
            <w:proofErr w:type="spellEnd"/>
            <w:r w:rsidRPr="004702A4">
              <w:rPr>
                <w:rFonts w:eastAsia="Calibri"/>
                <w:color w:val="000000"/>
                <w:sz w:val="28"/>
                <w:szCs w:val="28"/>
              </w:rPr>
              <w:t>.</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379"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2020 год</w:t>
            </w:r>
          </w:p>
        </w:tc>
        <w:tc>
          <w:tcPr>
            <w:tcW w:w="1761"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2021 год</w:t>
            </w:r>
          </w:p>
        </w:tc>
        <w:tc>
          <w:tcPr>
            <w:tcW w:w="2129"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2022 год</w:t>
            </w:r>
          </w:p>
        </w:tc>
        <w:tc>
          <w:tcPr>
            <w:tcW w:w="1618"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2023 год</w:t>
            </w:r>
          </w:p>
        </w:tc>
        <w:tc>
          <w:tcPr>
            <w:tcW w:w="1618"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2024 год</w:t>
            </w:r>
          </w:p>
        </w:tc>
        <w:tc>
          <w:tcPr>
            <w:tcW w:w="1625"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Итого</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450"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rPr>
                <w:rFonts w:eastAsia="Calibri"/>
                <w:color w:val="000000"/>
                <w:sz w:val="28"/>
                <w:szCs w:val="28"/>
              </w:rPr>
            </w:pPr>
            <w:r w:rsidRPr="004702A4">
              <w:rPr>
                <w:rFonts w:eastAsia="Calibri"/>
                <w:color w:val="000000"/>
                <w:sz w:val="28"/>
                <w:szCs w:val="28"/>
              </w:rPr>
              <w:t>Администрация городского округа Люберцы</w:t>
            </w:r>
          </w:p>
        </w:tc>
        <w:tc>
          <w:tcPr>
            <w:tcW w:w="1680" w:type="dxa"/>
            <w:tcBorders>
              <w:top w:val="single" w:sz="4" w:space="0" w:color="auto"/>
              <w:left w:val="single" w:sz="4" w:space="0" w:color="auto"/>
              <w:bottom w:val="single" w:sz="4" w:space="0" w:color="auto"/>
              <w:right w:val="single" w:sz="4" w:space="0" w:color="auto"/>
            </w:tcBorders>
            <w:hideMark/>
          </w:tcPr>
          <w:p w:rsidR="004702A4" w:rsidRPr="004702A4" w:rsidRDefault="004702A4">
            <w:pPr>
              <w:rPr>
                <w:rFonts w:eastAsia="Calibri"/>
                <w:color w:val="000000"/>
                <w:sz w:val="28"/>
                <w:szCs w:val="28"/>
              </w:rPr>
            </w:pPr>
            <w:r w:rsidRPr="004702A4">
              <w:rPr>
                <w:rFonts w:eastAsia="Calibri"/>
                <w:color w:val="000000"/>
                <w:sz w:val="28"/>
                <w:szCs w:val="28"/>
              </w:rPr>
              <w:t xml:space="preserve">Всего: </w:t>
            </w:r>
          </w:p>
          <w:p w:rsidR="004702A4" w:rsidRPr="004702A4" w:rsidRDefault="004702A4">
            <w:pPr>
              <w:rPr>
                <w:rFonts w:eastAsia="Calibri"/>
                <w:color w:val="000000"/>
                <w:sz w:val="28"/>
                <w:szCs w:val="28"/>
              </w:rPr>
            </w:pPr>
            <w:r w:rsidRPr="004702A4">
              <w:rPr>
                <w:rFonts w:eastAsia="Calibri"/>
                <w:color w:val="000000"/>
                <w:sz w:val="28"/>
                <w:szCs w:val="28"/>
              </w:rPr>
              <w:t>в том числе:</w:t>
            </w:r>
          </w:p>
        </w:tc>
        <w:tc>
          <w:tcPr>
            <w:tcW w:w="1379"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70 260,93</w:t>
            </w:r>
          </w:p>
        </w:tc>
        <w:tc>
          <w:tcPr>
            <w:tcW w:w="17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69 461,05</w:t>
            </w:r>
          </w:p>
        </w:tc>
        <w:tc>
          <w:tcPr>
            <w:tcW w:w="2129"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69 461,05</w:t>
            </w:r>
          </w:p>
        </w:tc>
        <w:tc>
          <w:tcPr>
            <w:tcW w:w="161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69 461,05</w:t>
            </w:r>
          </w:p>
        </w:tc>
        <w:tc>
          <w:tcPr>
            <w:tcW w:w="161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69 461,05</w:t>
            </w:r>
          </w:p>
        </w:tc>
        <w:tc>
          <w:tcPr>
            <w:tcW w:w="162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348 105,13</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80"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1379"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7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2129"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80"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1379"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7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2129"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80" w:type="dxa"/>
            <w:tcBorders>
              <w:top w:val="single" w:sz="4" w:space="0" w:color="auto"/>
              <w:left w:val="single" w:sz="4" w:space="0" w:color="auto"/>
              <w:bottom w:val="single" w:sz="4" w:space="0" w:color="auto"/>
              <w:right w:val="single" w:sz="4" w:space="0" w:color="auto"/>
            </w:tcBorders>
            <w:hideMark/>
          </w:tcPr>
          <w:p w:rsidR="004702A4" w:rsidRPr="004702A4" w:rsidRDefault="004702A4">
            <w:pPr>
              <w:rPr>
                <w:rFonts w:eastAsia="Calibri"/>
                <w:color w:val="000000"/>
                <w:sz w:val="28"/>
                <w:szCs w:val="28"/>
              </w:rPr>
            </w:pPr>
            <w:r w:rsidRPr="004702A4">
              <w:rPr>
                <w:rFonts w:eastAsia="Calibri"/>
                <w:color w:val="000000"/>
                <w:sz w:val="28"/>
                <w:szCs w:val="28"/>
              </w:rPr>
              <w:t xml:space="preserve">Средства </w:t>
            </w:r>
            <w:r w:rsidRPr="004702A4">
              <w:rPr>
                <w:rFonts w:eastAsia="Calibri"/>
                <w:color w:val="000000"/>
                <w:sz w:val="28"/>
                <w:szCs w:val="28"/>
              </w:rPr>
              <w:lastRenderedPageBreak/>
              <w:t>бюджета городского округа Люберцы</w:t>
            </w:r>
          </w:p>
        </w:tc>
        <w:tc>
          <w:tcPr>
            <w:tcW w:w="1379"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lastRenderedPageBreak/>
              <w:t>41 804,88</w:t>
            </w:r>
          </w:p>
        </w:tc>
        <w:tc>
          <w:tcPr>
            <w:tcW w:w="17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41 005,00</w:t>
            </w:r>
          </w:p>
        </w:tc>
        <w:tc>
          <w:tcPr>
            <w:tcW w:w="2129"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41 005,00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41 005,00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41 005,00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205 824,88</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80" w:type="dxa"/>
            <w:tcBorders>
              <w:top w:val="single" w:sz="4" w:space="0" w:color="auto"/>
              <w:left w:val="single" w:sz="4" w:space="0" w:color="auto"/>
              <w:bottom w:val="single" w:sz="4" w:space="0" w:color="auto"/>
              <w:right w:val="single" w:sz="4" w:space="0" w:color="auto"/>
            </w:tcBorders>
            <w:hideMark/>
          </w:tcPr>
          <w:p w:rsidR="004702A4" w:rsidRPr="004702A4" w:rsidRDefault="004702A4">
            <w:pPr>
              <w:rPr>
                <w:rFonts w:eastAsia="Calibri"/>
                <w:color w:val="000000"/>
                <w:sz w:val="28"/>
                <w:szCs w:val="28"/>
              </w:rPr>
            </w:pPr>
            <w:r w:rsidRPr="004702A4">
              <w:rPr>
                <w:rFonts w:eastAsia="Calibri"/>
                <w:color w:val="000000"/>
                <w:sz w:val="28"/>
                <w:szCs w:val="28"/>
              </w:rPr>
              <w:t>Внебюджетные источники</w:t>
            </w:r>
          </w:p>
        </w:tc>
        <w:tc>
          <w:tcPr>
            <w:tcW w:w="1379"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28 456,05</w:t>
            </w:r>
          </w:p>
        </w:tc>
        <w:tc>
          <w:tcPr>
            <w:tcW w:w="176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28 456,05</w:t>
            </w:r>
          </w:p>
        </w:tc>
        <w:tc>
          <w:tcPr>
            <w:tcW w:w="2129"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28 456,05</w:t>
            </w:r>
          </w:p>
        </w:tc>
        <w:tc>
          <w:tcPr>
            <w:tcW w:w="161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28 456,05</w:t>
            </w:r>
          </w:p>
        </w:tc>
        <w:tc>
          <w:tcPr>
            <w:tcW w:w="161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28 456,05</w:t>
            </w:r>
          </w:p>
        </w:tc>
        <w:tc>
          <w:tcPr>
            <w:tcW w:w="162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142 280,25</w:t>
            </w:r>
          </w:p>
        </w:tc>
      </w:tr>
    </w:tbl>
    <w:p w:rsidR="004702A4" w:rsidRPr="004702A4" w:rsidRDefault="004702A4" w:rsidP="004702A4">
      <w:pPr>
        <w:jc w:val="center"/>
        <w:rPr>
          <w:rFonts w:eastAsia="Calibri"/>
          <w:b/>
          <w:color w:val="000000"/>
          <w:sz w:val="28"/>
          <w:szCs w:val="28"/>
        </w:rPr>
      </w:pPr>
    </w:p>
    <w:p w:rsidR="004702A4" w:rsidRPr="004702A4" w:rsidRDefault="004702A4" w:rsidP="004702A4">
      <w:pPr>
        <w:jc w:val="center"/>
        <w:rPr>
          <w:b/>
          <w:sz w:val="28"/>
          <w:szCs w:val="28"/>
        </w:rPr>
      </w:pPr>
      <w:r w:rsidRPr="004702A4">
        <w:rPr>
          <w:rFonts w:eastAsia="Calibri"/>
          <w:b/>
          <w:color w:val="000000"/>
          <w:sz w:val="28"/>
          <w:szCs w:val="28"/>
        </w:rPr>
        <w:t xml:space="preserve">10.2. Характеристика сферы реализации Подпрограммы </w:t>
      </w:r>
      <w:r w:rsidRPr="004702A4">
        <w:rPr>
          <w:rFonts w:eastAsia="Calibri"/>
          <w:b/>
          <w:color w:val="000000"/>
          <w:sz w:val="28"/>
          <w:szCs w:val="28"/>
          <w:lang w:val="en-US"/>
        </w:rPr>
        <w:t>I</w:t>
      </w:r>
      <w:r w:rsidRPr="004702A4">
        <w:rPr>
          <w:rFonts w:eastAsia="Calibri"/>
          <w:b/>
          <w:color w:val="000000"/>
          <w:sz w:val="28"/>
          <w:szCs w:val="28"/>
        </w:rPr>
        <w:t xml:space="preserve"> «</w:t>
      </w:r>
      <w:r w:rsidRPr="004702A4">
        <w:rPr>
          <w:b/>
          <w:sz w:val="28"/>
          <w:szCs w:val="28"/>
        </w:rPr>
        <w:t>Развитие системы информирования</w:t>
      </w:r>
    </w:p>
    <w:p w:rsidR="004702A4" w:rsidRPr="004702A4" w:rsidRDefault="004702A4" w:rsidP="004702A4">
      <w:pPr>
        <w:jc w:val="center"/>
        <w:rPr>
          <w:rFonts w:eastAsia="Calibri"/>
          <w:b/>
          <w:color w:val="000000"/>
          <w:sz w:val="28"/>
          <w:szCs w:val="28"/>
        </w:rPr>
      </w:pPr>
      <w:r w:rsidRPr="004702A4">
        <w:rPr>
          <w:b/>
          <w:sz w:val="28"/>
          <w:szCs w:val="28"/>
        </w:rPr>
        <w:t xml:space="preserve">населения о деятельности органов местного самоуправления Московской области, создание доступной современной </w:t>
      </w:r>
      <w:proofErr w:type="spellStart"/>
      <w:r w:rsidRPr="004702A4">
        <w:rPr>
          <w:b/>
          <w:sz w:val="28"/>
          <w:szCs w:val="28"/>
        </w:rPr>
        <w:t>медиасреды</w:t>
      </w:r>
      <w:proofErr w:type="spellEnd"/>
      <w:r w:rsidRPr="004702A4">
        <w:rPr>
          <w:rFonts w:eastAsia="Calibri"/>
          <w:b/>
          <w:color w:val="000000"/>
          <w:sz w:val="28"/>
          <w:szCs w:val="28"/>
        </w:rPr>
        <w:t>».</w:t>
      </w:r>
    </w:p>
    <w:p w:rsidR="004702A4" w:rsidRPr="004702A4" w:rsidRDefault="004702A4" w:rsidP="004702A4">
      <w:pPr>
        <w:jc w:val="center"/>
        <w:rPr>
          <w:rFonts w:eastAsia="Calibri"/>
          <w:b/>
          <w:color w:val="000000"/>
          <w:sz w:val="28"/>
          <w:szCs w:val="28"/>
        </w:rPr>
      </w:pPr>
    </w:p>
    <w:p w:rsidR="004702A4" w:rsidRPr="004702A4" w:rsidRDefault="004702A4" w:rsidP="004702A4">
      <w:pPr>
        <w:jc w:val="both"/>
        <w:rPr>
          <w:color w:val="000000"/>
          <w:sz w:val="28"/>
          <w:szCs w:val="28"/>
        </w:rPr>
      </w:pPr>
      <w:r w:rsidRPr="004702A4">
        <w:rPr>
          <w:color w:val="000000"/>
          <w:sz w:val="28"/>
          <w:szCs w:val="28"/>
        </w:rPr>
        <w:t xml:space="preserve">    В современных условиях средства массовой информации являются мощным ресурсом обеспечения информирования населения по вопросам деятельности органов местного самоуправления в целях повышения эффективности участия граждан в процессе принятия решений. Открытость и прозрачность деятельности органов местного самоуправления городского округа Люберцы Московской области - важнейший показатель эффективности их функционирования, необходимый элемент осуществления постоянной и качественной связи между гражданским обществом и муниципальными структурами. Это определяет необходимость выработки целенаправленной информационной политики органами местного самоуправления, направленной на более широкое и многообразное освещение своей деятельности.</w:t>
      </w:r>
    </w:p>
    <w:p w:rsidR="004702A4" w:rsidRPr="004702A4" w:rsidRDefault="004702A4" w:rsidP="004702A4">
      <w:pPr>
        <w:jc w:val="both"/>
        <w:rPr>
          <w:color w:val="000000"/>
          <w:sz w:val="28"/>
          <w:szCs w:val="28"/>
        </w:rPr>
      </w:pPr>
      <w:r w:rsidRPr="004702A4">
        <w:rPr>
          <w:color w:val="000000"/>
          <w:sz w:val="28"/>
          <w:szCs w:val="28"/>
        </w:rPr>
        <w:t>  Поэтому увеличение количества привлекаемых к реализации муниципальной программы СМИ, а также увеличение количества опубликованных или размещенных в печатных и электронных средствах массовой информации материалов о деятельности органов местного самоуправления городского округа Люберцы позволят существенно  повысить процент информированности населения округа.</w:t>
      </w:r>
    </w:p>
    <w:p w:rsidR="004702A4" w:rsidRPr="004702A4" w:rsidRDefault="004702A4" w:rsidP="004702A4">
      <w:pPr>
        <w:jc w:val="both"/>
        <w:rPr>
          <w:color w:val="000000"/>
          <w:sz w:val="28"/>
          <w:szCs w:val="28"/>
        </w:rPr>
      </w:pPr>
      <w:r w:rsidRPr="004702A4">
        <w:rPr>
          <w:color w:val="000000"/>
          <w:sz w:val="28"/>
          <w:szCs w:val="28"/>
        </w:rPr>
        <w:t>            Осуществление информационной стратегии органами местного самоуправления выполняет  важную социальную функцию - оперативное информирование населения о своей деятельности для удовлетворения его информационных потребностей, обеспечения конструктивного взаимодействия населения с органами местного самоуправления.</w:t>
      </w:r>
    </w:p>
    <w:p w:rsidR="004702A4" w:rsidRPr="004702A4" w:rsidRDefault="004702A4" w:rsidP="004702A4">
      <w:pPr>
        <w:jc w:val="both"/>
        <w:rPr>
          <w:color w:val="000000"/>
          <w:sz w:val="28"/>
          <w:szCs w:val="28"/>
        </w:rPr>
      </w:pPr>
      <w:r w:rsidRPr="004702A4">
        <w:rPr>
          <w:color w:val="000000"/>
          <w:sz w:val="28"/>
          <w:szCs w:val="28"/>
        </w:rPr>
        <w:t xml:space="preserve">  </w:t>
      </w:r>
      <w:proofErr w:type="gramStart"/>
      <w:r w:rsidRPr="004702A4">
        <w:rPr>
          <w:color w:val="000000"/>
          <w:sz w:val="28"/>
          <w:szCs w:val="28"/>
        </w:rPr>
        <w:t xml:space="preserve">Федеральным законом от 06.10.2003 №131-ФЗ «Об общих принципах организации местного самоуправления в Российской Федерации» предусмотрено, что органы местного самоуправления обязаны обеспечить опубликование </w:t>
      </w:r>
      <w:r w:rsidRPr="004702A4">
        <w:rPr>
          <w:color w:val="000000"/>
          <w:sz w:val="28"/>
          <w:szCs w:val="28"/>
        </w:rPr>
        <w:lastRenderedPageBreak/>
        <w:t>официальной информации для вступления в силу нормативных правовых актов органов местного самоуправления, проведение обсуждения проектов муниципальных правовых актов по вопросам местного значения, а также доведение до сведения населения муниципального образования информации о социально-экономическом и культурном развитии муниципального образования</w:t>
      </w:r>
      <w:proofErr w:type="gramEnd"/>
      <w:r w:rsidRPr="004702A4">
        <w:rPr>
          <w:color w:val="000000"/>
          <w:sz w:val="28"/>
          <w:szCs w:val="28"/>
        </w:rPr>
        <w:t>, о развитии его общественной инфраструктуры и иной официальной информации.</w:t>
      </w:r>
    </w:p>
    <w:p w:rsidR="004702A4" w:rsidRPr="004702A4" w:rsidRDefault="004702A4" w:rsidP="004702A4">
      <w:pPr>
        <w:jc w:val="both"/>
        <w:rPr>
          <w:color w:val="000000"/>
          <w:sz w:val="28"/>
          <w:szCs w:val="28"/>
        </w:rPr>
      </w:pPr>
      <w:r w:rsidRPr="004702A4">
        <w:rPr>
          <w:color w:val="000000"/>
          <w:sz w:val="28"/>
          <w:szCs w:val="28"/>
        </w:rPr>
        <w:t>В целях обеспечения реализации прав граждан и организаций на доступ к информации о деятельности органов местного самоуправления, а также создания условий для обеспечения гласности и открытости принимаемых решений, органам местного самоуправления необходимо проведение целенаправленной информационной политики, направленной на более широкое освещение своей деятельности. Данная необходимость вытекает также из высокого уровня политической грамотности населения, и, как следствие, возрастающих потребностей жителей городского округа Люберцы в информации о деятельности органов местного самоуправления. Очевидно, что положительный эффект от деятельности органов местного самоуправления существенно снижается, если эта деятельность не обеспечена соответствующей информационной поддержкой.</w:t>
      </w:r>
    </w:p>
    <w:p w:rsidR="004702A4" w:rsidRPr="004702A4" w:rsidRDefault="004702A4" w:rsidP="004702A4">
      <w:pPr>
        <w:jc w:val="both"/>
        <w:rPr>
          <w:color w:val="000000"/>
          <w:sz w:val="28"/>
          <w:szCs w:val="28"/>
        </w:rPr>
      </w:pPr>
      <w:r w:rsidRPr="004702A4">
        <w:rPr>
          <w:color w:val="000000"/>
          <w:sz w:val="28"/>
          <w:szCs w:val="28"/>
        </w:rPr>
        <w:t>Важнейшим итогом информационного партнерства органов местного самоуправления и средств массовой информации является значительное расширение информационного поля,  с помощью которого жители округа  получали бы достоверную и объективную картину деятельности органов местного самоуправления.</w:t>
      </w:r>
    </w:p>
    <w:p w:rsidR="004702A4" w:rsidRPr="004702A4" w:rsidRDefault="004702A4" w:rsidP="004702A4">
      <w:pPr>
        <w:jc w:val="both"/>
        <w:rPr>
          <w:color w:val="000000"/>
          <w:sz w:val="28"/>
          <w:szCs w:val="28"/>
        </w:rPr>
      </w:pPr>
      <w:r w:rsidRPr="004702A4">
        <w:rPr>
          <w:color w:val="000000"/>
          <w:sz w:val="28"/>
          <w:szCs w:val="28"/>
        </w:rPr>
        <w:t>На сегодняшний день информационное поле городского округа Люберцы представлено средствами массовой информации различных форм собственности и специализации, обеспечивающих системный подход к вопросам информирования о деятельности органов местного самоуправления. Речь идет о тех СМИ, с которыми сектор информационно-аналитической работы администрации городского округа Люберцы поддерживает долговременные отношения, тесно сотрудничает по многим направлениям.</w:t>
      </w:r>
    </w:p>
    <w:p w:rsidR="004702A4" w:rsidRPr="004702A4" w:rsidRDefault="004702A4" w:rsidP="004702A4">
      <w:pPr>
        <w:jc w:val="both"/>
        <w:rPr>
          <w:color w:val="000000"/>
          <w:sz w:val="28"/>
          <w:szCs w:val="28"/>
        </w:rPr>
      </w:pPr>
      <w:r w:rsidRPr="004702A4">
        <w:rPr>
          <w:color w:val="000000"/>
          <w:sz w:val="28"/>
          <w:szCs w:val="28"/>
        </w:rPr>
        <w:t xml:space="preserve">        </w:t>
      </w:r>
      <w:proofErr w:type="gramStart"/>
      <w:r w:rsidRPr="004702A4">
        <w:rPr>
          <w:color w:val="000000"/>
          <w:sz w:val="28"/>
          <w:szCs w:val="28"/>
        </w:rPr>
        <w:t>Актуальными остаются задачи по улучшению взаимодействия населения с органами местного самоуправления городского округа Люберцы и средствами массовой информации по вопросам местного значения, повышение открытости и гласности работы; установление обратной связи с населением; координация работы в определении приоритетных тем для освещения деятельности органов местного самоуправления в СМИ; предоставление информации, справочных материалов по социальным и интересующим граждан вопросам;</w:t>
      </w:r>
      <w:proofErr w:type="gramEnd"/>
      <w:r w:rsidRPr="004702A4">
        <w:rPr>
          <w:color w:val="000000"/>
          <w:sz w:val="28"/>
          <w:szCs w:val="28"/>
        </w:rPr>
        <w:t xml:space="preserve"> обобщение опыта работы по информированию населения.</w:t>
      </w:r>
    </w:p>
    <w:p w:rsidR="004702A4" w:rsidRPr="004702A4" w:rsidRDefault="004702A4" w:rsidP="004702A4">
      <w:pPr>
        <w:jc w:val="both"/>
        <w:rPr>
          <w:color w:val="000000"/>
          <w:sz w:val="28"/>
          <w:szCs w:val="28"/>
        </w:rPr>
      </w:pPr>
      <w:r w:rsidRPr="004702A4">
        <w:rPr>
          <w:color w:val="000000"/>
          <w:sz w:val="28"/>
          <w:szCs w:val="28"/>
        </w:rPr>
        <w:t xml:space="preserve">        </w:t>
      </w:r>
      <w:proofErr w:type="gramStart"/>
      <w:r w:rsidRPr="004702A4">
        <w:rPr>
          <w:color w:val="000000"/>
          <w:sz w:val="28"/>
          <w:szCs w:val="28"/>
        </w:rPr>
        <w:t xml:space="preserve">В данной ситуации, очевидно, что развитие информационного рынка на территории городского округа Люберцы диктует необходимость финансовой поддержки СМИ посредством медиа-планов, реализации взаимосвязанной системы программных мероприятий, направленных на решение общих задач информационного взаимодействия на местном </w:t>
      </w:r>
      <w:r w:rsidRPr="004702A4">
        <w:rPr>
          <w:color w:val="000000"/>
          <w:sz w:val="28"/>
          <w:szCs w:val="28"/>
        </w:rPr>
        <w:lastRenderedPageBreak/>
        <w:t>уровне, а также заключением долговременных отношений, являющихся залогом стабильности взаимодействия с печатными и электронными СМИ, Интернет-порталами, количество которых должно ежегодно расширяться, что в свою очередь, является</w:t>
      </w:r>
      <w:proofErr w:type="gramEnd"/>
      <w:r w:rsidRPr="004702A4">
        <w:rPr>
          <w:color w:val="000000"/>
          <w:sz w:val="28"/>
          <w:szCs w:val="28"/>
        </w:rPr>
        <w:t xml:space="preserve"> неотъемлемой частью муниципальной программы. Реализация мероприятий муниципальной программы позволит в полном объеме обеспечить информирование населения городского округа Люберцы о деятельности Главы администрации и  структурных подразделений администрации городского округа Люберцы.</w:t>
      </w:r>
    </w:p>
    <w:p w:rsidR="004702A4" w:rsidRPr="004702A4" w:rsidRDefault="004702A4" w:rsidP="004702A4">
      <w:pPr>
        <w:jc w:val="both"/>
        <w:rPr>
          <w:color w:val="000000"/>
          <w:sz w:val="28"/>
          <w:szCs w:val="28"/>
        </w:rPr>
      </w:pPr>
      <w:r w:rsidRPr="004702A4">
        <w:rPr>
          <w:color w:val="000000"/>
          <w:sz w:val="28"/>
          <w:szCs w:val="28"/>
        </w:rPr>
        <w:t>          Использование программно-целевого метода направлено на создание условий для организации своевременного и регулярного информирования населения о деятельности органов местного самоуправления городского округа Люберцы при использовании всех современных возможностей информационного поля.</w:t>
      </w:r>
    </w:p>
    <w:p w:rsidR="004702A4" w:rsidRPr="004702A4" w:rsidRDefault="004702A4" w:rsidP="004702A4">
      <w:pPr>
        <w:jc w:val="both"/>
        <w:rPr>
          <w:color w:val="000000"/>
          <w:sz w:val="28"/>
          <w:szCs w:val="28"/>
        </w:rPr>
      </w:pPr>
      <w:r w:rsidRPr="004702A4">
        <w:rPr>
          <w:color w:val="000000"/>
          <w:sz w:val="28"/>
          <w:szCs w:val="28"/>
        </w:rPr>
        <w:t>Основание для разработки муниципальной программы:</w:t>
      </w:r>
    </w:p>
    <w:p w:rsidR="004702A4" w:rsidRPr="004702A4" w:rsidRDefault="004702A4" w:rsidP="004702A4">
      <w:pPr>
        <w:jc w:val="both"/>
        <w:rPr>
          <w:color w:val="000000"/>
          <w:sz w:val="28"/>
          <w:szCs w:val="28"/>
        </w:rPr>
      </w:pPr>
      <w:r w:rsidRPr="004702A4">
        <w:rPr>
          <w:color w:val="000000"/>
          <w:sz w:val="28"/>
          <w:szCs w:val="28"/>
        </w:rPr>
        <w:t xml:space="preserve"> - Бюджетный кодекс Российской Федерации; Федеральный закон от 06.10.2003 № 131-ФЗ «Об общих принципах организации местного самоуправления в Российской Федерации»; Федеральный закон от 09.02.2009 № 8-ФЗ «Об обеспечении доступа к информации о деятельности государственных органов и органов местного самоуправления»; Федеральный закон от 13.03.2006 № 38-ФЗ «О рекламе»; </w:t>
      </w:r>
      <w:proofErr w:type="gramStart"/>
      <w:r w:rsidRPr="004702A4">
        <w:rPr>
          <w:color w:val="000000"/>
          <w:sz w:val="28"/>
          <w:szCs w:val="28"/>
        </w:rPr>
        <w:t xml:space="preserve">Постановление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 Устав городского округа Люберцы; </w:t>
      </w:r>
      <w:r w:rsidRPr="004702A4">
        <w:rPr>
          <w:bCs/>
          <w:sz w:val="28"/>
          <w:szCs w:val="28"/>
        </w:rPr>
        <w:t>Постановление администрации муниципального образования городской округ Люберцы Московской области от 12.08.2019 № 2972-ПА «</w:t>
      </w:r>
      <w:r w:rsidRPr="004702A4">
        <w:rPr>
          <w:sz w:val="28"/>
          <w:szCs w:val="28"/>
        </w:rPr>
        <w:t>Об утверждении Порядка принятия решений о разработке муниципальных программ городского округа Люберцы, их формирования и реализации</w:t>
      </w:r>
      <w:r w:rsidRPr="004702A4">
        <w:rPr>
          <w:bCs/>
          <w:sz w:val="28"/>
          <w:szCs w:val="28"/>
        </w:rPr>
        <w:t>».</w:t>
      </w:r>
      <w:proofErr w:type="gramEnd"/>
    </w:p>
    <w:p w:rsidR="004702A4" w:rsidRPr="004702A4" w:rsidRDefault="004702A4" w:rsidP="004702A4">
      <w:pPr>
        <w:jc w:val="both"/>
        <w:rPr>
          <w:sz w:val="28"/>
          <w:szCs w:val="28"/>
        </w:rPr>
      </w:pPr>
    </w:p>
    <w:p w:rsidR="004702A4" w:rsidRPr="004702A4" w:rsidRDefault="004702A4" w:rsidP="004702A4">
      <w:pPr>
        <w:widowControl w:val="0"/>
        <w:autoSpaceDE w:val="0"/>
        <w:autoSpaceDN w:val="0"/>
        <w:adjustRightInd w:val="0"/>
        <w:jc w:val="center"/>
        <w:rPr>
          <w:rFonts w:eastAsia="Calibri"/>
          <w:b/>
          <w:sz w:val="28"/>
          <w:szCs w:val="28"/>
        </w:rPr>
      </w:pPr>
      <w:r w:rsidRPr="004702A4">
        <w:rPr>
          <w:rFonts w:eastAsia="Calibri"/>
          <w:b/>
          <w:sz w:val="28"/>
          <w:szCs w:val="28"/>
        </w:rPr>
        <w:t xml:space="preserve">10.3. Перечень мероприятий Подпрограммы </w:t>
      </w:r>
      <w:r w:rsidRPr="004702A4">
        <w:rPr>
          <w:rFonts w:eastAsia="Calibri"/>
          <w:b/>
          <w:sz w:val="28"/>
          <w:szCs w:val="28"/>
          <w:lang w:val="en-US"/>
        </w:rPr>
        <w:t>I</w:t>
      </w:r>
    </w:p>
    <w:p w:rsidR="004702A4" w:rsidRPr="004702A4" w:rsidRDefault="004702A4" w:rsidP="004702A4">
      <w:pPr>
        <w:jc w:val="center"/>
        <w:rPr>
          <w:b/>
          <w:sz w:val="28"/>
          <w:szCs w:val="28"/>
        </w:rPr>
      </w:pPr>
      <w:r w:rsidRPr="004702A4">
        <w:rPr>
          <w:rFonts w:eastAsia="Calibri"/>
          <w:b/>
          <w:color w:val="000000"/>
          <w:sz w:val="28"/>
          <w:szCs w:val="28"/>
        </w:rPr>
        <w:t>«</w:t>
      </w:r>
      <w:r w:rsidRPr="004702A4">
        <w:rPr>
          <w:b/>
          <w:sz w:val="28"/>
          <w:szCs w:val="28"/>
        </w:rPr>
        <w:t xml:space="preserve">Развитие системы информирования населения о деятельности органов местного самоуправления Московской области, </w:t>
      </w:r>
    </w:p>
    <w:p w:rsidR="004702A4" w:rsidRPr="004702A4" w:rsidRDefault="004702A4" w:rsidP="004702A4">
      <w:pPr>
        <w:jc w:val="center"/>
        <w:rPr>
          <w:rFonts w:eastAsia="Calibri"/>
          <w:b/>
          <w:color w:val="000000"/>
          <w:sz w:val="28"/>
          <w:szCs w:val="28"/>
        </w:rPr>
      </w:pPr>
      <w:r w:rsidRPr="004702A4">
        <w:rPr>
          <w:b/>
          <w:sz w:val="28"/>
          <w:szCs w:val="28"/>
        </w:rPr>
        <w:t xml:space="preserve">создание </w:t>
      </w:r>
      <w:proofErr w:type="gramStart"/>
      <w:r w:rsidRPr="004702A4">
        <w:rPr>
          <w:b/>
          <w:sz w:val="28"/>
          <w:szCs w:val="28"/>
        </w:rPr>
        <w:t>доступной</w:t>
      </w:r>
      <w:proofErr w:type="gramEnd"/>
      <w:r w:rsidRPr="004702A4">
        <w:rPr>
          <w:b/>
          <w:sz w:val="28"/>
          <w:szCs w:val="28"/>
        </w:rPr>
        <w:t xml:space="preserve"> современной </w:t>
      </w:r>
      <w:proofErr w:type="spellStart"/>
      <w:r w:rsidRPr="004702A4">
        <w:rPr>
          <w:b/>
          <w:sz w:val="28"/>
          <w:szCs w:val="28"/>
        </w:rPr>
        <w:t>медиасреды</w:t>
      </w:r>
      <w:proofErr w:type="spellEnd"/>
      <w:r w:rsidRPr="004702A4">
        <w:rPr>
          <w:rFonts w:eastAsia="Calibri"/>
          <w:b/>
          <w:color w:val="000000"/>
          <w:sz w:val="28"/>
          <w:szCs w:val="28"/>
        </w:rPr>
        <w:t>».</w:t>
      </w:r>
    </w:p>
    <w:p w:rsidR="004702A4" w:rsidRPr="004702A4" w:rsidRDefault="004702A4" w:rsidP="004702A4">
      <w:pPr>
        <w:jc w:val="center"/>
        <w:rPr>
          <w:rFonts w:eastAsia="Calibri"/>
          <w:b/>
          <w:color w:val="000000"/>
          <w:sz w:val="28"/>
          <w:szCs w:val="28"/>
        </w:rPr>
      </w:pPr>
    </w:p>
    <w:tbl>
      <w:tblPr>
        <w:tblW w:w="1545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5"/>
        <w:gridCol w:w="1842"/>
        <w:gridCol w:w="1275"/>
        <w:gridCol w:w="851"/>
        <w:gridCol w:w="1275"/>
        <w:gridCol w:w="1277"/>
        <w:gridCol w:w="992"/>
        <w:gridCol w:w="850"/>
        <w:gridCol w:w="851"/>
        <w:gridCol w:w="992"/>
        <w:gridCol w:w="1560"/>
        <w:gridCol w:w="1559"/>
        <w:gridCol w:w="1701"/>
      </w:tblGrid>
      <w:tr w:rsidR="004702A4" w:rsidRPr="004702A4" w:rsidTr="004702A4">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 xml:space="preserve">№ </w:t>
            </w:r>
            <w:proofErr w:type="gramStart"/>
            <w:r w:rsidRPr="004702A4">
              <w:rPr>
                <w:rFonts w:ascii="Times New Roman" w:hAnsi="Times New Roman" w:cs="Times New Roman"/>
                <w:sz w:val="28"/>
                <w:szCs w:val="28"/>
              </w:rPr>
              <w:t>п</w:t>
            </w:r>
            <w:proofErr w:type="gramEnd"/>
            <w:r w:rsidRPr="004702A4">
              <w:rPr>
                <w:rFonts w:ascii="Times New Roman" w:hAnsi="Times New Roman" w:cs="Times New Roman"/>
                <w:sz w:val="28"/>
                <w:szCs w:val="28"/>
              </w:rPr>
              <w:t>/п</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rPr>
                <w:rFonts w:ascii="Times New Roman" w:hAnsi="Times New Roman" w:cs="Times New Roman"/>
                <w:sz w:val="28"/>
                <w:szCs w:val="28"/>
              </w:rPr>
            </w:pPr>
            <w:r w:rsidRPr="004702A4">
              <w:rPr>
                <w:rFonts w:ascii="Times New Roman" w:hAnsi="Times New Roman" w:cs="Times New Roman"/>
                <w:sz w:val="28"/>
                <w:szCs w:val="28"/>
              </w:rPr>
              <w:t>Мероприятия</w:t>
            </w:r>
          </w:p>
          <w:p w:rsidR="004702A4" w:rsidRPr="004702A4" w:rsidRDefault="004702A4">
            <w:pPr>
              <w:pStyle w:val="ConsPlusNormal0"/>
              <w:rPr>
                <w:rFonts w:ascii="Times New Roman" w:hAnsi="Times New Roman" w:cs="Times New Roman"/>
                <w:sz w:val="28"/>
                <w:szCs w:val="28"/>
              </w:rPr>
            </w:pPr>
            <w:r w:rsidRPr="004702A4">
              <w:rPr>
                <w:rFonts w:ascii="Times New Roman" w:hAnsi="Times New Roman" w:cs="Times New Roman"/>
                <w:sz w:val="28"/>
                <w:szCs w:val="28"/>
              </w:rPr>
              <w:t>подпрограммы</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sz w:val="28"/>
                <w:szCs w:val="28"/>
              </w:rPr>
            </w:pPr>
            <w:r w:rsidRPr="004702A4">
              <w:rPr>
                <w:sz w:val="28"/>
                <w:szCs w:val="28"/>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jc w:val="center"/>
              <w:rPr>
                <w:sz w:val="28"/>
                <w:szCs w:val="28"/>
              </w:rPr>
            </w:pPr>
            <w:r w:rsidRPr="004702A4">
              <w:rPr>
                <w:sz w:val="28"/>
                <w:szCs w:val="28"/>
              </w:rPr>
              <w:t>Срок исполнения меро</w:t>
            </w:r>
            <w:r w:rsidRPr="004702A4">
              <w:rPr>
                <w:sz w:val="28"/>
                <w:szCs w:val="28"/>
              </w:rPr>
              <w:lastRenderedPageBreak/>
              <w:t>приятий</w:t>
            </w:r>
          </w:p>
          <w:p w:rsidR="004702A4" w:rsidRPr="004702A4" w:rsidRDefault="004702A4">
            <w:pPr>
              <w:jc w:val="center"/>
              <w:rPr>
                <w:sz w:val="28"/>
                <w:szCs w:val="28"/>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Объем финансирования мероприя</w:t>
            </w:r>
            <w:r w:rsidRPr="004702A4">
              <w:rPr>
                <w:rFonts w:ascii="Times New Roman" w:hAnsi="Times New Roman" w:cs="Times New Roman"/>
                <w:sz w:val="28"/>
                <w:szCs w:val="28"/>
              </w:rPr>
              <w:lastRenderedPageBreak/>
              <w:t>тия в году предшествующему году начала реализации муниципальной программы (тыс. руб.)</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Всего</w:t>
            </w:r>
          </w:p>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(тыс. руб.)</w:t>
            </w:r>
          </w:p>
        </w:tc>
        <w:tc>
          <w:tcPr>
            <w:tcW w:w="5245" w:type="dxa"/>
            <w:gridSpan w:val="5"/>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Объем финансирования по годам (тыс. руб.)</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Ответственный</w:t>
            </w:r>
          </w:p>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за выполнени</w:t>
            </w:r>
            <w:r w:rsidRPr="004702A4">
              <w:rPr>
                <w:rFonts w:ascii="Times New Roman" w:hAnsi="Times New Roman" w:cs="Times New Roman"/>
                <w:sz w:val="28"/>
                <w:szCs w:val="28"/>
              </w:rPr>
              <w:lastRenderedPageBreak/>
              <w:t>е мероприятия программы</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Результаты выполнения мероприятий программы</w:t>
            </w: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2020  </w:t>
            </w:r>
            <w:r w:rsidRPr="004702A4">
              <w:rPr>
                <w:rFonts w:ascii="Times New Roman" w:hAnsi="Times New Roman" w:cs="Times New Roman"/>
                <w:sz w:val="28"/>
                <w:szCs w:val="28"/>
              </w:rPr>
              <w:lastRenderedPageBreak/>
              <w:t>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2021</w:t>
            </w:r>
            <w:r w:rsidRPr="004702A4">
              <w:rPr>
                <w:rFonts w:ascii="Times New Roman" w:hAnsi="Times New Roman" w:cs="Times New Roman"/>
                <w:sz w:val="28"/>
                <w:szCs w:val="28"/>
                <w:lang w:val="en-US"/>
              </w:rPr>
              <w:t xml:space="preserve"> </w:t>
            </w:r>
            <w:r w:rsidRPr="004702A4">
              <w:rPr>
                <w:rFonts w:ascii="Times New Roman" w:hAnsi="Times New Roman" w:cs="Times New Roman"/>
                <w:sz w:val="28"/>
                <w:szCs w:val="28"/>
              </w:rPr>
              <w:lastRenderedPageBreak/>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2022</w:t>
            </w:r>
            <w:r w:rsidRPr="004702A4">
              <w:rPr>
                <w:rFonts w:ascii="Times New Roman" w:hAnsi="Times New Roman" w:cs="Times New Roman"/>
                <w:sz w:val="28"/>
                <w:szCs w:val="28"/>
                <w:lang w:val="en-US"/>
              </w:rPr>
              <w:t xml:space="preserve"> </w:t>
            </w:r>
            <w:r w:rsidRPr="004702A4">
              <w:rPr>
                <w:rFonts w:ascii="Times New Roman" w:hAnsi="Times New Roman" w:cs="Times New Roman"/>
                <w:sz w:val="28"/>
                <w:szCs w:val="28"/>
              </w:rPr>
              <w:lastRenderedPageBreak/>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 xml:space="preserve">2023 </w:t>
            </w:r>
            <w:r w:rsidRPr="004702A4">
              <w:rPr>
                <w:rFonts w:ascii="Times New Roman" w:hAnsi="Times New Roman" w:cs="Times New Roman"/>
                <w:sz w:val="28"/>
                <w:szCs w:val="28"/>
                <w:lang w:val="en-US"/>
              </w:rPr>
              <w:t xml:space="preserve"> </w:t>
            </w:r>
            <w:r w:rsidRPr="004702A4">
              <w:rPr>
                <w:rFonts w:ascii="Times New Roman" w:hAnsi="Times New Roman" w:cs="Times New Roman"/>
                <w:sz w:val="28"/>
                <w:szCs w:val="28"/>
              </w:rPr>
              <w:lastRenderedPageBreak/>
              <w:t>год</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lastRenderedPageBreak/>
              <w:t xml:space="preserve">2024 </w:t>
            </w:r>
            <w:r w:rsidRPr="004702A4">
              <w:rPr>
                <w:sz w:val="28"/>
                <w:szCs w:val="28"/>
                <w:lang w:val="en-US"/>
              </w:rPr>
              <w:t xml:space="preserve"> </w:t>
            </w:r>
            <w:r w:rsidRPr="004702A4">
              <w:rPr>
                <w:sz w:val="28"/>
                <w:szCs w:val="28"/>
              </w:rPr>
              <w:t>год</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lang w:val="en-US"/>
              </w:rPr>
              <w:lastRenderedPageBreak/>
              <w:t>1</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2</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sz w:val="28"/>
                <w:szCs w:val="28"/>
              </w:rPr>
            </w:pPr>
            <w:r w:rsidRPr="004702A4">
              <w:rPr>
                <w:sz w:val="28"/>
                <w:szCs w:val="28"/>
              </w:rPr>
              <w:t>3</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sz w:val="28"/>
                <w:szCs w:val="28"/>
              </w:rPr>
            </w:pPr>
            <w:r w:rsidRPr="004702A4">
              <w:rPr>
                <w:sz w:val="28"/>
                <w:szCs w:val="28"/>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11</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12</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13</w:t>
            </w:r>
          </w:p>
        </w:tc>
      </w:tr>
      <w:tr w:rsidR="004702A4" w:rsidRPr="004702A4" w:rsidTr="004702A4">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1.</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b/>
                <w:sz w:val="28"/>
                <w:szCs w:val="28"/>
              </w:rPr>
            </w:pPr>
            <w:r w:rsidRPr="004702A4">
              <w:rPr>
                <w:rFonts w:ascii="Times New Roman" w:hAnsi="Times New Roman" w:cs="Times New Roman"/>
                <w:b/>
                <w:sz w:val="28"/>
                <w:szCs w:val="28"/>
              </w:rPr>
              <w:t>Основное мероприятие 1.</w:t>
            </w:r>
          </w:p>
          <w:p w:rsidR="004702A4" w:rsidRPr="004702A4" w:rsidRDefault="004702A4">
            <w:pPr>
              <w:pStyle w:val="ConsPlusNormal0"/>
              <w:ind w:firstLine="0"/>
              <w:rPr>
                <w:rFonts w:ascii="Times New Roman" w:hAnsi="Times New Roman" w:cs="Times New Roman"/>
                <w:b/>
                <w:sz w:val="28"/>
                <w:szCs w:val="28"/>
              </w:rPr>
            </w:pPr>
            <w:r w:rsidRPr="004702A4">
              <w:rPr>
                <w:rFonts w:ascii="Times New Roman" w:hAnsi="Times New Roman" w:cs="Times New Roman"/>
                <w:sz w:val="28"/>
                <w:szCs w:val="28"/>
              </w:rPr>
              <w:t xml:space="preserve">Информирование населения  об основных событиях социально-экономического развития и общественно-политической </w:t>
            </w:r>
            <w:r w:rsidRPr="004702A4">
              <w:rPr>
                <w:rFonts w:ascii="Times New Roman" w:hAnsi="Times New Roman" w:cs="Times New Roman"/>
                <w:sz w:val="28"/>
                <w:szCs w:val="28"/>
              </w:rPr>
              <w:lastRenderedPageBreak/>
              <w:t>жизни</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Информационно-аналитическое  управление администрации городского округа Люберцы Московской области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Информирование населения  об основных событиях социально-экономического развития и общественно-политическо</w:t>
            </w:r>
            <w:r w:rsidRPr="004702A4">
              <w:rPr>
                <w:rFonts w:ascii="Times New Roman" w:hAnsi="Times New Roman" w:cs="Times New Roman"/>
                <w:sz w:val="28"/>
                <w:szCs w:val="28"/>
              </w:rPr>
              <w:lastRenderedPageBreak/>
              <w:t>й жизни посредством  теле-, радиовещания, полиграфической продукции, печатных и электронных СМИ</w:t>
            </w: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w:t>
            </w:r>
            <w:r w:rsidRPr="004702A4">
              <w:rPr>
                <w:sz w:val="28"/>
                <w:szCs w:val="28"/>
              </w:rPr>
              <w:lastRenderedPageBreak/>
              <w:t xml:space="preserve">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66 083,97</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193 324,88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38 904,88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38 605,0</w:t>
            </w:r>
            <w:r w:rsidRPr="004702A4">
              <w:rPr>
                <w:bCs/>
                <w:color w:val="000000"/>
                <w:sz w:val="28"/>
                <w:szCs w:val="28"/>
              </w:rPr>
              <w:lastRenderedPageBreak/>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lastRenderedPageBreak/>
              <w:t>38 605,0</w:t>
            </w:r>
            <w:r w:rsidRPr="004702A4">
              <w:rPr>
                <w:bCs/>
                <w:color w:val="000000"/>
                <w:sz w:val="28"/>
                <w:szCs w:val="28"/>
              </w:rPr>
              <w:lastRenderedPageBreak/>
              <w:t>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lastRenderedPageBreak/>
              <w:t>38 605,00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38 605,00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Внебюджетные</w:t>
            </w:r>
          </w:p>
          <w:p w:rsidR="004702A4" w:rsidRPr="004702A4" w:rsidRDefault="004702A4">
            <w:pPr>
              <w:rPr>
                <w:color w:val="000000"/>
                <w:sz w:val="28"/>
                <w:szCs w:val="28"/>
              </w:rPr>
            </w:pPr>
            <w:r w:rsidRPr="004702A4">
              <w:rPr>
                <w:color w:val="000000"/>
                <w:sz w:val="28"/>
                <w:szCs w:val="28"/>
              </w:rPr>
              <w:t>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66 083,97</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193 324,88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38 904,88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38 605,00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38 605,00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38 605,00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38 605,00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1.1.</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1.1. 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Информационно-аналитическое  управление администрации городского округа Люберцы Московской области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Изготовление и размещение информационных материалов объемом 1628  полос формата А3 в газете </w:t>
            </w: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8 846,00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39 230,00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7 846,00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7 846,00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7 846,00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7 846,00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7 846,00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Внебюджетные</w:t>
            </w:r>
          </w:p>
          <w:p w:rsidR="004702A4" w:rsidRPr="004702A4" w:rsidRDefault="004702A4">
            <w:pPr>
              <w:rPr>
                <w:sz w:val="28"/>
                <w:szCs w:val="28"/>
              </w:rPr>
            </w:pPr>
            <w:r w:rsidRPr="004702A4">
              <w:rPr>
                <w:color w:val="000000"/>
                <w:sz w:val="28"/>
                <w:szCs w:val="28"/>
              </w:rPr>
              <w:t>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8 846,00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39 230,00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7 846,00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7 846,00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7 846,00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7 846,00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7 846,00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rPr>
                <w:rFonts w:ascii="Times New Roman" w:hAnsi="Times New Roman" w:cs="Times New Roman"/>
                <w:sz w:val="28"/>
                <w:szCs w:val="28"/>
              </w:rPr>
            </w:pPr>
            <w:r w:rsidRPr="004702A4">
              <w:rPr>
                <w:rFonts w:ascii="Times New Roman" w:hAnsi="Times New Roman" w:cs="Times New Roman"/>
                <w:sz w:val="28"/>
                <w:szCs w:val="28"/>
              </w:rPr>
              <w:t>\1.2.</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1.2. 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w:t>
            </w:r>
            <w:r w:rsidRPr="004702A4">
              <w:rPr>
                <w:rFonts w:ascii="Times New Roman" w:hAnsi="Times New Roman" w:cs="Times New Roman"/>
                <w:sz w:val="28"/>
                <w:szCs w:val="28"/>
              </w:rPr>
              <w:lastRenderedPageBreak/>
              <w:t>мы</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Информационно-аналитическое  управление администрации городского округа Люберцы Московской области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Изготовление и распространение информационных материалов объемом 12750,50  минут радиовещания </w:t>
            </w: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1 759,00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8 795,00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1 759,00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1 759,00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1 759,00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1 759,00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Внебюджетные</w:t>
            </w:r>
          </w:p>
          <w:p w:rsidR="004702A4" w:rsidRPr="004702A4" w:rsidRDefault="004702A4">
            <w:pPr>
              <w:rPr>
                <w:sz w:val="28"/>
                <w:szCs w:val="28"/>
              </w:rPr>
            </w:pPr>
            <w:r w:rsidRPr="004702A4">
              <w:rPr>
                <w:color w:val="000000"/>
                <w:sz w:val="28"/>
                <w:szCs w:val="28"/>
              </w:rPr>
              <w:t>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1 759,00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8 795,00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1 759,00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1 759,00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1 759,00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1 759,00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lastRenderedPageBreak/>
              <w:t>1.3.</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1.3. 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Информационно-аналитическое  управление администрации городского округа Люберцы Московской области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highlight w:val="yellow"/>
              </w:rPr>
            </w:pPr>
            <w:r w:rsidRPr="004702A4">
              <w:rPr>
                <w:rFonts w:ascii="Times New Roman" w:hAnsi="Times New Roman" w:cs="Times New Roman"/>
                <w:sz w:val="28"/>
                <w:szCs w:val="28"/>
              </w:rPr>
              <w:t xml:space="preserve">Изготовление и распространение информационных материалов объемом 20862  минут телевещания </w:t>
            </w: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29 849,86</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115 988,18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23 988,18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23 000,00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23 000,00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23 000,00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23 000,00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Внебюджетные</w:t>
            </w:r>
          </w:p>
          <w:p w:rsidR="004702A4" w:rsidRPr="004702A4" w:rsidRDefault="004702A4">
            <w:pPr>
              <w:rPr>
                <w:sz w:val="28"/>
                <w:szCs w:val="28"/>
              </w:rPr>
            </w:pPr>
            <w:r w:rsidRPr="004702A4">
              <w:rPr>
                <w:color w:val="000000"/>
                <w:sz w:val="28"/>
                <w:szCs w:val="28"/>
              </w:rPr>
              <w:t>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29 849,86</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115 988,18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23 988,18</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23 000,00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23 000,00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23 000,00</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23 000,00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r>
      <w:tr w:rsidR="004702A4" w:rsidRPr="004702A4" w:rsidTr="004702A4">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1.4.</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1.4. 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w:t>
            </w:r>
            <w:r w:rsidRPr="004702A4">
              <w:rPr>
                <w:rFonts w:ascii="Times New Roman" w:hAnsi="Times New Roman" w:cs="Times New Roman"/>
                <w:sz w:val="28"/>
                <w:szCs w:val="28"/>
              </w:rPr>
              <w:lastRenderedPageBreak/>
              <w:t>образования</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Информационно-аналитическое  управление администрации городского округа Люберцы Московской области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Размещение информационных материалов объемом 28980 сообщений в электронных СМИ. Создание и ведение информационных ресурсов и баз данных</w:t>
            </w: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22 575,11</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19 778,29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3 778,29</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4 000,00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4 000,00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4 000,00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Внебюджетные</w:t>
            </w:r>
          </w:p>
          <w:p w:rsidR="004702A4" w:rsidRPr="004702A4" w:rsidRDefault="004702A4">
            <w:pPr>
              <w:rPr>
                <w:sz w:val="28"/>
                <w:szCs w:val="28"/>
              </w:rPr>
            </w:pPr>
            <w:r w:rsidRPr="004702A4">
              <w:rPr>
                <w:color w:val="000000"/>
                <w:sz w:val="28"/>
                <w:szCs w:val="28"/>
              </w:rPr>
              <w:t>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22 575,11</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19 778,29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3 778,29</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4 000,00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4 000,00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4 000,00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1.5.</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1.5. 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положительного образа </w:t>
            </w:r>
            <w:r w:rsidRPr="004702A4">
              <w:rPr>
                <w:rFonts w:ascii="Times New Roman" w:hAnsi="Times New Roman" w:cs="Times New Roman"/>
                <w:sz w:val="28"/>
                <w:szCs w:val="28"/>
              </w:rPr>
              <w:lastRenderedPageBreak/>
              <w:t>муниципального образования как социально ориентированного, комфортного для жизни и ведения предпринимательской деятельности</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Информационно-аналитическое  управление администрации городского округа Люберцы Московской области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Изготовление и распространение полиграфической продукции к социально-значимым мероприятиям в объеме 199800   экземпляров.</w:t>
            </w: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3 054,00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9 533,41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1 533,41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2 000,00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2 000,00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Внебюджетные</w:t>
            </w:r>
          </w:p>
          <w:p w:rsidR="004702A4" w:rsidRPr="004702A4" w:rsidRDefault="004702A4">
            <w:pPr>
              <w:rPr>
                <w:sz w:val="28"/>
                <w:szCs w:val="28"/>
              </w:rPr>
            </w:pPr>
            <w:r w:rsidRPr="004702A4">
              <w:rPr>
                <w:color w:val="000000"/>
                <w:sz w:val="28"/>
                <w:szCs w:val="28"/>
              </w:rPr>
              <w:t>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3 054,00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9 533,41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1 533,41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2 000,00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2 000,00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1.6.</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1.6. Осуществление взаимодействия органов местного самоуправления с печатными СМИ в области подписки, доставки и распространения тиражей </w:t>
            </w:r>
            <w:r w:rsidRPr="004702A4">
              <w:rPr>
                <w:rFonts w:ascii="Times New Roman" w:hAnsi="Times New Roman" w:cs="Times New Roman"/>
                <w:sz w:val="28"/>
                <w:szCs w:val="28"/>
              </w:rPr>
              <w:lastRenderedPageBreak/>
              <w:t>печатных изданий</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Информационно-аналитическое  управление администрации городского округа Люберцы Московской области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rPr>
                <w:sz w:val="28"/>
                <w:szCs w:val="28"/>
              </w:rPr>
            </w:pPr>
            <w:r w:rsidRPr="004702A4">
              <w:rPr>
                <w:sz w:val="28"/>
                <w:szCs w:val="28"/>
              </w:rPr>
              <w:t xml:space="preserve">Осуществление взаимодействия органов местного самоуправления с печатными СМИ в области подписки, доставки и распространения тиражей </w:t>
            </w:r>
            <w:r w:rsidRPr="004702A4">
              <w:rPr>
                <w:sz w:val="28"/>
                <w:szCs w:val="28"/>
              </w:rPr>
              <w:lastRenderedPageBreak/>
              <w:t>печатных изданий в рамках финансирования мероприятия 1.1</w:t>
            </w:r>
          </w:p>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Внебюджетные</w:t>
            </w:r>
          </w:p>
          <w:p w:rsidR="004702A4" w:rsidRPr="004702A4" w:rsidRDefault="004702A4">
            <w:pPr>
              <w:rPr>
                <w:sz w:val="28"/>
                <w:szCs w:val="28"/>
              </w:rPr>
            </w:pPr>
            <w:r w:rsidRPr="004702A4">
              <w:rPr>
                <w:color w:val="000000"/>
                <w:sz w:val="28"/>
                <w:szCs w:val="28"/>
              </w:rPr>
              <w:t>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2.</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b/>
                <w:sz w:val="28"/>
                <w:szCs w:val="28"/>
              </w:rPr>
            </w:pPr>
            <w:r w:rsidRPr="004702A4">
              <w:rPr>
                <w:rFonts w:ascii="Times New Roman" w:hAnsi="Times New Roman" w:cs="Times New Roman"/>
                <w:b/>
                <w:sz w:val="28"/>
                <w:szCs w:val="28"/>
              </w:rPr>
              <w:t>Основное мероприятие 2.</w:t>
            </w:r>
          </w:p>
          <w:p w:rsidR="004702A4" w:rsidRPr="004702A4" w:rsidRDefault="004702A4">
            <w:pPr>
              <w:pStyle w:val="ConsPlusNormal0"/>
              <w:ind w:firstLine="0"/>
              <w:rPr>
                <w:rFonts w:ascii="Times New Roman" w:hAnsi="Times New Roman" w:cs="Times New Roman"/>
                <w:b/>
                <w:sz w:val="28"/>
                <w:szCs w:val="28"/>
              </w:rPr>
            </w:pPr>
            <w:r w:rsidRPr="004702A4">
              <w:rPr>
                <w:rFonts w:ascii="Times New Roman" w:hAnsi="Times New Roman" w:cs="Times New Roman"/>
                <w:sz w:val="28"/>
                <w:szCs w:val="28"/>
              </w:rPr>
              <w:t xml:space="preserve">Разработка новых эффективных и высокотехнологичных (интерактивных) информационных проектов, повышающих степень интереса населения и бизнеса к </w:t>
            </w:r>
            <w:r w:rsidRPr="004702A4">
              <w:rPr>
                <w:rFonts w:ascii="Times New Roman" w:hAnsi="Times New Roman" w:cs="Times New Roman"/>
                <w:sz w:val="28"/>
                <w:szCs w:val="28"/>
              </w:rPr>
              <w:lastRenderedPageBreak/>
              <w:t xml:space="preserve">проблематике Московской области по социально значимым темам, в СМИ, на </w:t>
            </w:r>
            <w:proofErr w:type="spellStart"/>
            <w:r w:rsidRPr="004702A4">
              <w:rPr>
                <w:rFonts w:ascii="Times New Roman" w:hAnsi="Times New Roman" w:cs="Times New Roman"/>
                <w:sz w:val="28"/>
                <w:szCs w:val="28"/>
              </w:rPr>
              <w:t>интернет-ресурсах</w:t>
            </w:r>
            <w:proofErr w:type="spellEnd"/>
            <w:r w:rsidRPr="004702A4">
              <w:rPr>
                <w:rFonts w:ascii="Times New Roman" w:hAnsi="Times New Roman" w:cs="Times New Roman"/>
                <w:sz w:val="28"/>
                <w:szCs w:val="28"/>
              </w:rPr>
              <w:t xml:space="preserve">, в социальных сетях и </w:t>
            </w:r>
            <w:proofErr w:type="spellStart"/>
            <w:r w:rsidRPr="004702A4">
              <w:rPr>
                <w:rFonts w:ascii="Times New Roman" w:hAnsi="Times New Roman" w:cs="Times New Roman"/>
                <w:sz w:val="28"/>
                <w:szCs w:val="28"/>
              </w:rPr>
              <w:t>блогосфере</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Информационно-аналитическое  управление администрации городского округа Люберцы Московской области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w:t>
            </w:r>
            <w:r w:rsidRPr="004702A4">
              <w:rPr>
                <w:rFonts w:ascii="Times New Roman" w:hAnsi="Times New Roman" w:cs="Times New Roman"/>
                <w:sz w:val="28"/>
                <w:szCs w:val="28"/>
              </w:rPr>
              <w:lastRenderedPageBreak/>
              <w:t xml:space="preserve">Московской области по социально значимым темам, в СМИ, на </w:t>
            </w:r>
            <w:proofErr w:type="spellStart"/>
            <w:r w:rsidRPr="004702A4">
              <w:rPr>
                <w:rFonts w:ascii="Times New Roman" w:hAnsi="Times New Roman" w:cs="Times New Roman"/>
                <w:sz w:val="28"/>
                <w:szCs w:val="28"/>
              </w:rPr>
              <w:t>интернет-ресурсах</w:t>
            </w:r>
            <w:proofErr w:type="spellEnd"/>
            <w:r w:rsidRPr="004702A4">
              <w:rPr>
                <w:rFonts w:ascii="Times New Roman" w:hAnsi="Times New Roman" w:cs="Times New Roman"/>
                <w:sz w:val="28"/>
                <w:szCs w:val="28"/>
              </w:rPr>
              <w:t xml:space="preserve">, в социальных сетях и </w:t>
            </w:r>
            <w:proofErr w:type="spellStart"/>
            <w:r w:rsidRPr="004702A4">
              <w:rPr>
                <w:rFonts w:ascii="Times New Roman" w:hAnsi="Times New Roman" w:cs="Times New Roman"/>
                <w:sz w:val="28"/>
                <w:szCs w:val="28"/>
              </w:rPr>
              <w:t>блогосфере</w:t>
            </w:r>
            <w:proofErr w:type="spellEnd"/>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Внебюджетные</w:t>
            </w:r>
          </w:p>
          <w:p w:rsidR="004702A4" w:rsidRPr="004702A4" w:rsidRDefault="004702A4">
            <w:pPr>
              <w:rPr>
                <w:sz w:val="28"/>
                <w:szCs w:val="28"/>
              </w:rPr>
            </w:pPr>
            <w:r w:rsidRPr="004702A4">
              <w:rPr>
                <w:color w:val="000000"/>
                <w:sz w:val="28"/>
                <w:szCs w:val="28"/>
              </w:rPr>
              <w:t>источник</w:t>
            </w:r>
            <w:r w:rsidRPr="004702A4">
              <w:rPr>
                <w:color w:val="000000"/>
                <w:sz w:val="28"/>
                <w:szCs w:val="28"/>
              </w:rPr>
              <w:lastRenderedPageBreak/>
              <w:t>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2.1.</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2.1.Информирование населения муниципального образования о деятельности органов местного самоуправления муниципального образования Московской </w:t>
            </w:r>
            <w:r w:rsidRPr="004702A4">
              <w:rPr>
                <w:rFonts w:ascii="Times New Roman" w:hAnsi="Times New Roman" w:cs="Times New Roman"/>
                <w:sz w:val="28"/>
                <w:szCs w:val="28"/>
              </w:rPr>
              <w:lastRenderedPageBreak/>
              <w:t>области посредством социальных сетей.</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Информационно-аналитическое  управление администрации городского округа Люберцы Московской области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Ведение и контентное наполнение онлайн-платформ в  </w:t>
            </w:r>
            <w:r w:rsidRPr="004702A4">
              <w:rPr>
                <w:rFonts w:ascii="Times New Roman" w:hAnsi="Times New Roman" w:cs="Times New Roman"/>
                <w:sz w:val="28"/>
                <w:szCs w:val="28"/>
                <w:shd w:val="clear" w:color="auto" w:fill="FFFFFF"/>
              </w:rPr>
              <w:t>информационно-</w:t>
            </w:r>
            <w:r w:rsidRPr="004702A4">
              <w:rPr>
                <w:rFonts w:ascii="Times New Roman" w:hAnsi="Times New Roman" w:cs="Times New Roman"/>
                <w:bCs/>
                <w:sz w:val="28"/>
                <w:szCs w:val="28"/>
                <w:shd w:val="clear" w:color="auto" w:fill="FFFFFF"/>
              </w:rPr>
              <w:t>телекоммуникационной</w:t>
            </w:r>
            <w:r w:rsidRPr="004702A4">
              <w:rPr>
                <w:rFonts w:ascii="Times New Roman" w:hAnsi="Times New Roman" w:cs="Times New Roman"/>
                <w:sz w:val="28"/>
                <w:szCs w:val="28"/>
                <w:shd w:val="clear" w:color="auto" w:fill="FFFFFF"/>
              </w:rPr>
              <w:t> </w:t>
            </w:r>
            <w:r w:rsidRPr="004702A4">
              <w:rPr>
                <w:rFonts w:ascii="Times New Roman" w:hAnsi="Times New Roman" w:cs="Times New Roman"/>
                <w:bCs/>
                <w:sz w:val="28"/>
                <w:szCs w:val="28"/>
                <w:shd w:val="clear" w:color="auto" w:fill="FFFFFF"/>
              </w:rPr>
              <w:t xml:space="preserve">сети </w:t>
            </w:r>
            <w:r w:rsidRPr="004702A4">
              <w:rPr>
                <w:rFonts w:ascii="Times New Roman" w:hAnsi="Times New Roman" w:cs="Times New Roman"/>
                <w:sz w:val="28"/>
                <w:szCs w:val="28"/>
                <w:shd w:val="clear" w:color="auto" w:fill="FFFFFF"/>
              </w:rPr>
              <w:t>«</w:t>
            </w:r>
            <w:r w:rsidRPr="004702A4">
              <w:rPr>
                <w:rFonts w:ascii="Times New Roman" w:hAnsi="Times New Roman" w:cs="Times New Roman"/>
                <w:bCs/>
                <w:sz w:val="28"/>
                <w:szCs w:val="28"/>
                <w:shd w:val="clear" w:color="auto" w:fill="FFFFFF"/>
              </w:rPr>
              <w:t>Интернет</w:t>
            </w:r>
            <w:r w:rsidRPr="004702A4">
              <w:rPr>
                <w:rFonts w:ascii="Times New Roman" w:hAnsi="Times New Roman" w:cs="Times New Roman"/>
                <w:sz w:val="28"/>
                <w:szCs w:val="28"/>
                <w:shd w:val="clear" w:color="auto" w:fill="FFFFFF"/>
              </w:rPr>
              <w:t>»</w:t>
            </w: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Внебюджетные</w:t>
            </w:r>
          </w:p>
          <w:p w:rsidR="004702A4" w:rsidRPr="004702A4" w:rsidRDefault="004702A4">
            <w:pPr>
              <w:rPr>
                <w:sz w:val="28"/>
                <w:szCs w:val="28"/>
              </w:rPr>
            </w:pPr>
            <w:r w:rsidRPr="004702A4">
              <w:rPr>
                <w:color w:val="000000"/>
                <w:sz w:val="28"/>
                <w:szCs w:val="28"/>
              </w:rPr>
              <w:t>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2.2.</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2.2. Организация мониторинга СМИ, </w:t>
            </w:r>
            <w:proofErr w:type="spellStart"/>
            <w:r w:rsidRPr="004702A4">
              <w:rPr>
                <w:rFonts w:ascii="Times New Roman" w:hAnsi="Times New Roman" w:cs="Times New Roman"/>
                <w:sz w:val="28"/>
                <w:szCs w:val="28"/>
              </w:rPr>
              <w:t>блогосферы</w:t>
            </w:r>
            <w:proofErr w:type="spellEnd"/>
            <w:r w:rsidRPr="004702A4">
              <w:rPr>
                <w:rFonts w:ascii="Times New Roman" w:hAnsi="Times New Roman" w:cs="Times New Roman"/>
                <w:sz w:val="28"/>
                <w:szCs w:val="28"/>
              </w:rPr>
              <w:t>, проведение медиа-исследований аудитории СМИ на территории муниципального образования</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Информационно-аналитическое  управление администрации городского округа Люберцы Московской области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Подготовка ежемесячных аналитических материалов об уровне информированности населения Московской области о ОМСУ муниципального образования городской округ Люберцы  Московской области (12 аналитическ</w:t>
            </w:r>
            <w:r w:rsidRPr="004702A4">
              <w:rPr>
                <w:rFonts w:ascii="Times New Roman" w:hAnsi="Times New Roman" w:cs="Times New Roman"/>
                <w:sz w:val="28"/>
                <w:szCs w:val="28"/>
              </w:rPr>
              <w:lastRenderedPageBreak/>
              <w:t xml:space="preserve">их отчетов в год). Проведение исследований медиа охвата и медиа аудитории СМИ на территории муниципального образования </w:t>
            </w: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Внебюджетные</w:t>
            </w:r>
          </w:p>
          <w:p w:rsidR="004702A4" w:rsidRPr="004702A4" w:rsidRDefault="004702A4">
            <w:pPr>
              <w:rPr>
                <w:sz w:val="28"/>
                <w:szCs w:val="28"/>
              </w:rPr>
            </w:pPr>
            <w:r w:rsidRPr="004702A4">
              <w:rPr>
                <w:color w:val="000000"/>
                <w:sz w:val="28"/>
                <w:szCs w:val="28"/>
              </w:rPr>
              <w:t>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426" w:type="dxa"/>
            <w:vMerge w:val="restart"/>
            <w:tcBorders>
              <w:top w:val="single" w:sz="4" w:space="0" w:color="auto"/>
              <w:left w:val="single" w:sz="4" w:space="0" w:color="auto"/>
              <w:bottom w:val="nil"/>
              <w:right w:val="single" w:sz="4" w:space="0" w:color="auto"/>
            </w:tcBorders>
            <w:shd w:val="clear" w:color="auto" w:fill="FFFFFF"/>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3.</w:t>
            </w:r>
          </w:p>
          <w:p w:rsidR="004702A4" w:rsidRPr="004702A4" w:rsidRDefault="004702A4">
            <w:pPr>
              <w:pStyle w:val="ConsPlusNormal0"/>
              <w:rPr>
                <w:rFonts w:ascii="Times New Roman" w:hAnsi="Times New Roman" w:cs="Times New Roman"/>
                <w:sz w:val="28"/>
                <w:szCs w:val="28"/>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b/>
                <w:sz w:val="28"/>
                <w:szCs w:val="28"/>
              </w:rPr>
              <w:t>Основное мероприятие 7</w:t>
            </w:r>
            <w:r w:rsidRPr="004702A4">
              <w:rPr>
                <w:rFonts w:ascii="Times New Roman" w:hAnsi="Times New Roman" w:cs="Times New Roman"/>
                <w:sz w:val="28"/>
                <w:szCs w:val="28"/>
              </w:rPr>
              <w:t>.</w:t>
            </w:r>
          </w:p>
          <w:p w:rsidR="004702A4" w:rsidRPr="004702A4" w:rsidRDefault="004702A4">
            <w:pPr>
              <w:pStyle w:val="ConsPlusNormal0"/>
              <w:ind w:firstLine="0"/>
              <w:rPr>
                <w:rFonts w:ascii="Times New Roman" w:hAnsi="Times New Roman" w:cs="Times New Roman"/>
                <w:b/>
                <w:sz w:val="28"/>
                <w:szCs w:val="28"/>
              </w:rPr>
            </w:pPr>
            <w:r w:rsidRPr="004702A4">
              <w:rPr>
                <w:rFonts w:ascii="Times New Roman" w:hAnsi="Times New Roman" w:cs="Times New Roman"/>
                <w:sz w:val="28"/>
                <w:szCs w:val="28"/>
              </w:rPr>
              <w:t>Организация создания и эксплуатации сети объектов наружной рекламы</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702A4" w:rsidRPr="004702A4" w:rsidRDefault="004702A4">
            <w:pPr>
              <w:jc w:val="center"/>
              <w:rPr>
                <w:sz w:val="28"/>
                <w:szCs w:val="28"/>
              </w:rPr>
            </w:pPr>
          </w:p>
          <w:p w:rsidR="004702A4" w:rsidRPr="004702A4" w:rsidRDefault="004702A4">
            <w:pPr>
              <w:rPr>
                <w:sz w:val="28"/>
                <w:szCs w:val="28"/>
              </w:rPr>
            </w:pPr>
          </w:p>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shd w:val="clear" w:color="auto" w:fill="FFFFFF"/>
              <w:outlineLvl w:val="1"/>
              <w:rPr>
                <w:color w:val="000000"/>
                <w:sz w:val="28"/>
                <w:szCs w:val="28"/>
                <w:shd w:val="clear" w:color="auto" w:fill="FFFFFF"/>
              </w:rPr>
            </w:pPr>
            <w:r w:rsidRPr="004702A4">
              <w:rPr>
                <w:color w:val="000000"/>
                <w:sz w:val="28"/>
                <w:szCs w:val="28"/>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Организация создания и эксплуатации сети объектов наружной рекламы.</w:t>
            </w:r>
          </w:p>
        </w:tc>
      </w:tr>
      <w:tr w:rsidR="004702A4" w:rsidRPr="004702A4" w:rsidTr="004702A4">
        <w:trPr>
          <w:trHeight w:val="20"/>
        </w:trPr>
        <w:tc>
          <w:tcPr>
            <w:tcW w:w="2269"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w:t>
            </w:r>
            <w:r w:rsidRPr="004702A4">
              <w:rPr>
                <w:sz w:val="28"/>
                <w:szCs w:val="28"/>
              </w:rPr>
              <w:lastRenderedPageBreak/>
              <w:t xml:space="preserve">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4 079,50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12 500,00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2 900,00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2 400,00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2 400,00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2 400,00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2 400,00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Внебюджетные</w:t>
            </w:r>
          </w:p>
          <w:p w:rsidR="004702A4" w:rsidRPr="004702A4" w:rsidRDefault="004702A4">
            <w:pPr>
              <w:rPr>
                <w:sz w:val="28"/>
                <w:szCs w:val="28"/>
              </w:rPr>
            </w:pPr>
            <w:r w:rsidRPr="004702A4">
              <w:rPr>
                <w:color w:val="000000"/>
                <w:sz w:val="28"/>
                <w:szCs w:val="28"/>
              </w:rPr>
              <w:t>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142 280,25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28 456,05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28 456,05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28 456,05</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28 456,05</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4 079,50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154 780,25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31 356,05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30 856,05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30 856,05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30 856,05</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30 856,05</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426" w:type="dxa"/>
            <w:vMerge w:val="restart"/>
            <w:tcBorders>
              <w:top w:val="single" w:sz="4" w:space="0" w:color="auto"/>
              <w:left w:val="single" w:sz="4" w:space="0" w:color="auto"/>
              <w:bottom w:val="nil"/>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3.1.</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7.1. 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w:t>
            </w:r>
            <w:r w:rsidRPr="004702A4">
              <w:rPr>
                <w:sz w:val="28"/>
                <w:szCs w:val="28"/>
              </w:rPr>
              <w:lastRenderedPageBreak/>
              <w:t>области схеме размещения рекламных конструкций</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shd w:val="clear" w:color="auto" w:fill="FFFFFF"/>
              <w:outlineLvl w:val="1"/>
              <w:rPr>
                <w:color w:val="000000"/>
                <w:sz w:val="28"/>
                <w:szCs w:val="28"/>
                <w:shd w:val="clear" w:color="auto" w:fill="FFFFFF"/>
              </w:rPr>
            </w:pPr>
            <w:r w:rsidRPr="004702A4">
              <w:rPr>
                <w:color w:val="000000"/>
                <w:sz w:val="28"/>
                <w:szCs w:val="28"/>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hyperlink r:id="rId13" w:history="1">
              <w:r w:rsidRPr="004702A4">
                <w:rPr>
                  <w:rStyle w:val="a3"/>
                  <w:rFonts w:ascii="Times New Roman" w:hAnsi="Times New Roman" w:cs="Times New Roman"/>
                  <w:sz w:val="28"/>
                  <w:szCs w:val="28"/>
                </w:rPr>
                <w:t>Отсутствие  незаконных рекламных конструкций, установленных на территории муниципального образования</w:t>
              </w:r>
            </w:hyperlink>
            <w:r w:rsidRPr="004702A4">
              <w:rPr>
                <w:rStyle w:val="a3"/>
                <w:rFonts w:ascii="Times New Roman" w:hAnsi="Times New Roman" w:cs="Times New Roman"/>
                <w:sz w:val="28"/>
                <w:szCs w:val="28"/>
              </w:rPr>
              <w:t xml:space="preserve">. </w:t>
            </w:r>
          </w:p>
        </w:tc>
      </w:tr>
      <w:tr w:rsidR="004702A4" w:rsidRPr="004702A4" w:rsidTr="004702A4">
        <w:trPr>
          <w:trHeight w:val="20"/>
        </w:trPr>
        <w:tc>
          <w:tcPr>
            <w:tcW w:w="2269"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1 700,20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6 500,00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1 200,00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1 200,00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1 200,00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Внебюджетные</w:t>
            </w:r>
          </w:p>
          <w:p w:rsidR="004702A4" w:rsidRPr="004702A4" w:rsidRDefault="004702A4">
            <w:pPr>
              <w:rPr>
                <w:sz w:val="28"/>
                <w:szCs w:val="28"/>
              </w:rPr>
            </w:pPr>
            <w:r w:rsidRPr="004702A4">
              <w:rPr>
                <w:color w:val="000000"/>
                <w:sz w:val="28"/>
                <w:szCs w:val="28"/>
              </w:rPr>
              <w:t>источник</w:t>
            </w:r>
            <w:r w:rsidRPr="004702A4">
              <w:rPr>
                <w:color w:val="000000"/>
                <w:sz w:val="28"/>
                <w:szCs w:val="28"/>
              </w:rPr>
              <w:lastRenderedPageBreak/>
              <w:t>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1 700,20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6 500,00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1 200,00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1 200,00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1 200,00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426" w:type="dxa"/>
            <w:vMerge w:val="restart"/>
            <w:tcBorders>
              <w:top w:val="single" w:sz="4" w:space="0" w:color="auto"/>
              <w:left w:val="single" w:sz="4" w:space="0" w:color="auto"/>
              <w:bottom w:val="nil"/>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33.2.</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7.2. 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w:t>
            </w:r>
            <w:r w:rsidRPr="004702A4">
              <w:rPr>
                <w:rFonts w:ascii="Times New Roman" w:hAnsi="Times New Roman" w:cs="Times New Roman"/>
                <w:sz w:val="28"/>
                <w:szCs w:val="28"/>
              </w:rPr>
              <w:lastRenderedPageBreak/>
              <w:t>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shd w:val="clear" w:color="auto" w:fill="FFFFFF"/>
              <w:outlineLvl w:val="1"/>
              <w:rPr>
                <w:color w:val="000000"/>
                <w:sz w:val="28"/>
                <w:szCs w:val="28"/>
                <w:shd w:val="clear" w:color="auto" w:fill="FFFFFF"/>
              </w:rPr>
            </w:pPr>
            <w:r w:rsidRPr="004702A4">
              <w:rPr>
                <w:color w:val="000000"/>
                <w:sz w:val="28"/>
                <w:szCs w:val="28"/>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Обеспечение праздничного/тематического оформления территории к праздникам, согласно утверждённой на текущий год концепции в соответствии с постановлением Правительства Московской области от 21.05.2014 № 363/16 </w:t>
            </w:r>
            <w:r w:rsidRPr="004702A4">
              <w:rPr>
                <w:rFonts w:ascii="Times New Roman" w:hAnsi="Times New Roman" w:cs="Times New Roman"/>
                <w:sz w:val="28"/>
                <w:szCs w:val="28"/>
              </w:rPr>
              <w:lastRenderedPageBreak/>
              <w:t>«Об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r>
      <w:tr w:rsidR="004702A4" w:rsidRPr="004702A4" w:rsidTr="004702A4">
        <w:trPr>
          <w:trHeight w:val="20"/>
        </w:trPr>
        <w:tc>
          <w:tcPr>
            <w:tcW w:w="2269"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1 257,00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2 500,00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500,00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500,00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500,00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500,00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Внебюджетные</w:t>
            </w:r>
          </w:p>
          <w:p w:rsidR="004702A4" w:rsidRPr="004702A4" w:rsidRDefault="004702A4">
            <w:pPr>
              <w:rPr>
                <w:sz w:val="28"/>
                <w:szCs w:val="28"/>
              </w:rPr>
            </w:pPr>
            <w:r w:rsidRPr="004702A4">
              <w:rPr>
                <w:color w:val="000000"/>
                <w:sz w:val="28"/>
                <w:szCs w:val="28"/>
              </w:rPr>
              <w:t>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142 280,25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28 456,05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28 456,05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28 456,05</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28 456,05</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1 257,00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144 780,25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28 956,05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28 956,05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28 956,05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28 956,05</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28 956,05</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3.3.</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7.3. Информирование населения об основных событиях социально-</w:t>
            </w:r>
            <w:r w:rsidRPr="004702A4">
              <w:rPr>
                <w:rFonts w:ascii="Times New Roman" w:hAnsi="Times New Roman" w:cs="Times New Roman"/>
                <w:sz w:val="28"/>
                <w:szCs w:val="28"/>
              </w:rPr>
              <w:lastRenderedPageBreak/>
              <w:t>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shd w:val="clear" w:color="auto" w:fill="FFFFFF"/>
              <w:outlineLvl w:val="1"/>
              <w:rPr>
                <w:color w:val="000000"/>
                <w:sz w:val="28"/>
                <w:szCs w:val="28"/>
                <w:shd w:val="clear" w:color="auto" w:fill="FFFFFF"/>
              </w:rPr>
            </w:pPr>
            <w:r w:rsidRPr="004702A4">
              <w:rPr>
                <w:color w:val="000000"/>
                <w:sz w:val="28"/>
                <w:szCs w:val="28"/>
                <w:shd w:val="clear" w:color="auto" w:fill="FFFFFF"/>
              </w:rPr>
              <w:t xml:space="preserve">Управление потребительского рынка, услуг и рекламы </w:t>
            </w:r>
            <w:r w:rsidRPr="004702A4">
              <w:rPr>
                <w:color w:val="000000"/>
                <w:sz w:val="28"/>
                <w:szCs w:val="28"/>
                <w:shd w:val="clear" w:color="auto" w:fill="FFFFFF"/>
              </w:rPr>
              <w:lastRenderedPageBreak/>
              <w:t>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eastAsia="Calibri" w:hAnsi="Times New Roman" w:cs="Times New Roman"/>
                <w:sz w:val="28"/>
                <w:szCs w:val="28"/>
              </w:rPr>
            </w:pPr>
            <w:r w:rsidRPr="004702A4">
              <w:rPr>
                <w:rFonts w:ascii="Times New Roman" w:eastAsia="Calibri" w:hAnsi="Times New Roman" w:cs="Times New Roman"/>
                <w:sz w:val="28"/>
                <w:szCs w:val="28"/>
              </w:rPr>
              <w:lastRenderedPageBreak/>
              <w:t>Принятие полного комплекса мер по взысканию задолженнос</w:t>
            </w:r>
            <w:r w:rsidRPr="004702A4">
              <w:rPr>
                <w:rFonts w:ascii="Times New Roman" w:eastAsia="Calibri" w:hAnsi="Times New Roman" w:cs="Times New Roman"/>
                <w:sz w:val="28"/>
                <w:szCs w:val="28"/>
              </w:rPr>
              <w:lastRenderedPageBreak/>
              <w:t xml:space="preserve">ти по договорам на установку  и эксплуатацию рекламных конструкций на территории городского округа Люберцы Московской области. </w:t>
            </w: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Средства бюджета </w:t>
            </w:r>
            <w:r w:rsidRPr="004702A4">
              <w:rPr>
                <w:rFonts w:ascii="Times New Roman" w:hAnsi="Times New Roman" w:cs="Times New Roman"/>
                <w:sz w:val="28"/>
                <w:szCs w:val="28"/>
              </w:rPr>
              <w:lastRenderedPageBreak/>
              <w:t>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rFonts w:eastAsia="Calibri"/>
                <w:sz w:val="28"/>
                <w:szCs w:val="28"/>
                <w:lang w:eastAsia="en-US"/>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1 122,30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3 500,00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700,00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700,00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700,00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700,00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rFonts w:eastAsia="Calibri"/>
                <w:sz w:val="28"/>
                <w:szCs w:val="28"/>
                <w:lang w:eastAsia="en-US"/>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Внебюджетные</w:t>
            </w:r>
          </w:p>
          <w:p w:rsidR="004702A4" w:rsidRPr="004702A4" w:rsidRDefault="004702A4">
            <w:pPr>
              <w:rPr>
                <w:sz w:val="28"/>
                <w:szCs w:val="28"/>
              </w:rPr>
            </w:pPr>
            <w:r w:rsidRPr="004702A4">
              <w:rPr>
                <w:color w:val="000000"/>
                <w:sz w:val="28"/>
                <w:szCs w:val="28"/>
              </w:rPr>
              <w:t>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rFonts w:eastAsia="Calibri"/>
                <w:sz w:val="28"/>
                <w:szCs w:val="28"/>
                <w:lang w:eastAsia="en-US"/>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1 122,30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3 500,00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700,00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700,00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700,00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700,00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rFonts w:eastAsia="Calibri"/>
                <w:sz w:val="28"/>
                <w:szCs w:val="28"/>
                <w:lang w:eastAsia="en-US"/>
              </w:rPr>
            </w:pPr>
          </w:p>
        </w:tc>
      </w:tr>
      <w:tr w:rsidR="004702A4" w:rsidRPr="004702A4" w:rsidTr="004702A4">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3.4.</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7.4. Осуществление мониторинга задолженности за установку и эксплуатацию рекламных конструкций и реализация </w:t>
            </w:r>
            <w:r w:rsidRPr="004702A4">
              <w:rPr>
                <w:rFonts w:ascii="Times New Roman" w:hAnsi="Times New Roman" w:cs="Times New Roman"/>
                <w:sz w:val="28"/>
                <w:szCs w:val="28"/>
              </w:rPr>
              <w:lastRenderedPageBreak/>
              <w:t>мер по её взысканию</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shd w:val="clear" w:color="auto" w:fill="FFFFFF"/>
              <w:outlineLvl w:val="1"/>
              <w:rPr>
                <w:color w:val="000000"/>
                <w:sz w:val="28"/>
                <w:szCs w:val="28"/>
                <w:shd w:val="clear" w:color="auto" w:fill="FFFFFF"/>
              </w:rPr>
            </w:pPr>
            <w:r w:rsidRPr="004702A4">
              <w:rPr>
                <w:color w:val="000000"/>
                <w:sz w:val="28"/>
                <w:szCs w:val="28"/>
                <w:shd w:val="clear" w:color="auto" w:fill="FFFFFF"/>
              </w:rPr>
              <w:t xml:space="preserve">Управление потребительского рынка, услуг и рекламы администрации городского округа Люберцы </w:t>
            </w:r>
            <w:r w:rsidRPr="004702A4">
              <w:rPr>
                <w:color w:val="000000"/>
                <w:sz w:val="28"/>
                <w:szCs w:val="28"/>
                <w:shd w:val="clear" w:color="auto" w:fill="FFFFFF"/>
              </w:rPr>
              <w:lastRenderedPageBreak/>
              <w:t>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 xml:space="preserve">Обеспечение информирования населения об основных социально-экономических событиях муниципального образования, </w:t>
            </w:r>
            <w:r w:rsidRPr="004702A4">
              <w:rPr>
                <w:rFonts w:ascii="Times New Roman" w:hAnsi="Times New Roman" w:cs="Times New Roman"/>
                <w:sz w:val="28"/>
                <w:szCs w:val="28"/>
              </w:rPr>
              <w:lastRenderedPageBreak/>
              <w:t>а также о деятельности органов местного самоуправления посредством наружной рекламы.</w:t>
            </w: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w:t>
            </w:r>
            <w:r w:rsidRPr="004702A4">
              <w:rPr>
                <w:sz w:val="28"/>
                <w:szCs w:val="28"/>
              </w:rPr>
              <w:lastRenderedPageBreak/>
              <w:t xml:space="preserve">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Внебюджетные</w:t>
            </w:r>
          </w:p>
          <w:p w:rsidR="004702A4" w:rsidRPr="004702A4" w:rsidRDefault="004702A4">
            <w:pPr>
              <w:rPr>
                <w:sz w:val="28"/>
                <w:szCs w:val="28"/>
              </w:rPr>
            </w:pPr>
            <w:r w:rsidRPr="004702A4">
              <w:rPr>
                <w:color w:val="000000"/>
                <w:sz w:val="28"/>
                <w:szCs w:val="28"/>
              </w:rPr>
              <w:t>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color w:val="000000"/>
                <w:sz w:val="28"/>
                <w:szCs w:val="28"/>
                <w:shd w:val="clear" w:color="auto" w:fill="FFFFFF"/>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269"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both"/>
              <w:rPr>
                <w:sz w:val="28"/>
                <w:szCs w:val="28"/>
              </w:rPr>
            </w:pPr>
            <w:r w:rsidRPr="004702A4">
              <w:rPr>
                <w:sz w:val="28"/>
                <w:szCs w:val="28"/>
              </w:rPr>
              <w:t xml:space="preserve">Итого по подпрограмме «Развитие системы информирования населения о деятельности органов местного самоуправления Московской области, </w:t>
            </w:r>
          </w:p>
          <w:p w:rsidR="004702A4" w:rsidRPr="004702A4" w:rsidRDefault="004702A4">
            <w:pPr>
              <w:pStyle w:val="ConsPlusNormal0"/>
              <w:ind w:firstLine="0"/>
              <w:jc w:val="both"/>
              <w:rPr>
                <w:rFonts w:ascii="Times New Roman" w:hAnsi="Times New Roman" w:cs="Times New Roman"/>
                <w:sz w:val="28"/>
                <w:szCs w:val="28"/>
              </w:rPr>
            </w:pPr>
            <w:r w:rsidRPr="004702A4">
              <w:rPr>
                <w:rFonts w:ascii="Times New Roman" w:hAnsi="Times New Roman" w:cs="Times New Roman"/>
                <w:sz w:val="28"/>
                <w:szCs w:val="28"/>
              </w:rPr>
              <w:t xml:space="preserve">создание </w:t>
            </w:r>
            <w:proofErr w:type="gramStart"/>
            <w:r w:rsidRPr="004702A4">
              <w:rPr>
                <w:rFonts w:ascii="Times New Roman" w:hAnsi="Times New Roman" w:cs="Times New Roman"/>
                <w:sz w:val="28"/>
                <w:szCs w:val="28"/>
              </w:rPr>
              <w:t>доступной</w:t>
            </w:r>
            <w:proofErr w:type="gramEnd"/>
            <w:r w:rsidRPr="004702A4">
              <w:rPr>
                <w:rFonts w:ascii="Times New Roman" w:hAnsi="Times New Roman" w:cs="Times New Roman"/>
                <w:sz w:val="28"/>
                <w:szCs w:val="28"/>
              </w:rPr>
              <w:t xml:space="preserve"> современной </w:t>
            </w:r>
            <w:proofErr w:type="spellStart"/>
            <w:r w:rsidRPr="004702A4">
              <w:rPr>
                <w:rFonts w:ascii="Times New Roman" w:hAnsi="Times New Roman" w:cs="Times New Roman"/>
                <w:sz w:val="28"/>
                <w:szCs w:val="28"/>
              </w:rPr>
              <w:t>медиасреды</w:t>
            </w:r>
            <w:proofErr w:type="spellEnd"/>
            <w:r w:rsidRPr="004702A4">
              <w:rPr>
                <w:rFonts w:ascii="Times New Roman" w:hAnsi="Times New Roman" w:cs="Times New Roman"/>
                <w:sz w:val="28"/>
                <w:szCs w:val="28"/>
              </w:rPr>
              <w:t>»</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pStyle w:val="ConsPlusNormal0"/>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jc w:val="center"/>
              <w:rPr>
                <w:rFonts w:eastAsia="Calibri"/>
                <w:color w:val="000000"/>
                <w:sz w:val="28"/>
                <w:szCs w:val="28"/>
              </w:rPr>
            </w:pPr>
          </w:p>
        </w:tc>
      </w:tr>
      <w:tr w:rsidR="004702A4" w:rsidRPr="004702A4" w:rsidTr="004702A4">
        <w:trPr>
          <w:trHeight w:val="20"/>
        </w:trPr>
        <w:tc>
          <w:tcPr>
            <w:tcW w:w="4112"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70163,47</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205 824,88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41 804,88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41 005,00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41 005,00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41 005,00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41 005,00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pStyle w:val="ConsPlusNormal0"/>
              <w:jc w:val="center"/>
              <w:rPr>
                <w:rFonts w:ascii="Times New Roman" w:hAnsi="Times New Roman" w:cs="Times New Roman"/>
                <w:sz w:val="28"/>
                <w:szCs w:val="28"/>
              </w:rPr>
            </w:pP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jc w:val="center"/>
              <w:rPr>
                <w:rFonts w:eastAsia="Calibri"/>
                <w:color w:val="000000"/>
                <w:sz w:val="28"/>
                <w:szCs w:val="28"/>
              </w:rPr>
            </w:pPr>
          </w:p>
        </w:tc>
      </w:tr>
      <w:tr w:rsidR="004702A4" w:rsidRPr="004702A4" w:rsidTr="004702A4">
        <w:trPr>
          <w:trHeight w:val="20"/>
        </w:trPr>
        <w:tc>
          <w:tcPr>
            <w:tcW w:w="4112"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Внебюджетные</w:t>
            </w:r>
          </w:p>
          <w:p w:rsidR="004702A4" w:rsidRPr="004702A4" w:rsidRDefault="004702A4">
            <w:pPr>
              <w:rPr>
                <w:sz w:val="28"/>
                <w:szCs w:val="28"/>
              </w:rPr>
            </w:pPr>
            <w:r w:rsidRPr="004702A4">
              <w:rPr>
                <w:color w:val="000000"/>
                <w:sz w:val="28"/>
                <w:szCs w:val="28"/>
              </w:rPr>
              <w:t>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142 280,25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 xml:space="preserve"> 28 456,05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28 456,05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28 456,05</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28 456,05</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rFonts w:eastAsia="Calibri"/>
                <w:color w:val="000000"/>
                <w:sz w:val="28"/>
                <w:szCs w:val="28"/>
              </w:rPr>
            </w:pPr>
          </w:p>
        </w:tc>
      </w:tr>
      <w:tr w:rsidR="004702A4" w:rsidRPr="004702A4" w:rsidTr="004702A4">
        <w:trPr>
          <w:trHeight w:val="20"/>
        </w:trPr>
        <w:tc>
          <w:tcPr>
            <w:tcW w:w="4112"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sz w:val="28"/>
                <w:szCs w:val="28"/>
              </w:rPr>
            </w:pPr>
            <w:r w:rsidRPr="004702A4">
              <w:rPr>
                <w:bCs/>
                <w:sz w:val="28"/>
                <w:szCs w:val="28"/>
              </w:rPr>
              <w:t>70163,47</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348 105,13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70 260,93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69 461,05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69 461,05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69 461,05</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69 461,05</w:t>
            </w: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rFonts w:eastAsia="Calibri"/>
                <w:color w:val="000000"/>
                <w:sz w:val="28"/>
                <w:szCs w:val="28"/>
              </w:rPr>
            </w:pPr>
          </w:p>
        </w:tc>
      </w:tr>
    </w:tbl>
    <w:p w:rsidR="004702A4" w:rsidRPr="004702A4" w:rsidRDefault="004702A4" w:rsidP="004702A4">
      <w:pPr>
        <w:jc w:val="center"/>
        <w:rPr>
          <w:rFonts w:eastAsia="Calibri"/>
          <w:b/>
          <w:sz w:val="28"/>
          <w:szCs w:val="28"/>
        </w:rPr>
      </w:pPr>
    </w:p>
    <w:p w:rsidR="004702A4" w:rsidRPr="004702A4" w:rsidRDefault="004702A4" w:rsidP="004702A4">
      <w:pPr>
        <w:jc w:val="center"/>
        <w:rPr>
          <w:rFonts w:eastAsia="Calibri"/>
          <w:b/>
          <w:sz w:val="28"/>
          <w:szCs w:val="28"/>
        </w:rPr>
      </w:pPr>
    </w:p>
    <w:p w:rsidR="004702A4" w:rsidRPr="004702A4" w:rsidRDefault="004702A4" w:rsidP="004702A4">
      <w:pPr>
        <w:jc w:val="center"/>
        <w:rPr>
          <w:rFonts w:eastAsia="Calibri"/>
          <w:b/>
          <w:color w:val="000000"/>
          <w:sz w:val="28"/>
          <w:szCs w:val="28"/>
        </w:rPr>
      </w:pPr>
      <w:r w:rsidRPr="004702A4">
        <w:rPr>
          <w:rFonts w:eastAsia="Calibri"/>
          <w:b/>
          <w:sz w:val="28"/>
          <w:szCs w:val="28"/>
        </w:rPr>
        <w:t>11.</w:t>
      </w:r>
      <w:r w:rsidRPr="004702A4">
        <w:rPr>
          <w:rFonts w:eastAsia="Calibri"/>
          <w:b/>
          <w:color w:val="000000"/>
          <w:sz w:val="28"/>
          <w:szCs w:val="28"/>
        </w:rPr>
        <w:t xml:space="preserve"> Подпрограмма </w:t>
      </w:r>
      <w:r w:rsidRPr="004702A4">
        <w:rPr>
          <w:rFonts w:eastAsia="Calibri"/>
          <w:b/>
          <w:color w:val="000000"/>
          <w:sz w:val="28"/>
          <w:szCs w:val="28"/>
          <w:lang w:val="en-US"/>
        </w:rPr>
        <w:t>III</w:t>
      </w:r>
      <w:r w:rsidRPr="004702A4">
        <w:rPr>
          <w:rFonts w:eastAsia="Calibri"/>
          <w:b/>
          <w:color w:val="000000"/>
          <w:sz w:val="28"/>
          <w:szCs w:val="28"/>
        </w:rPr>
        <w:t xml:space="preserve"> «</w:t>
      </w:r>
      <w:r w:rsidRPr="004702A4">
        <w:rPr>
          <w:b/>
          <w:sz w:val="28"/>
          <w:szCs w:val="28"/>
        </w:rPr>
        <w:t>Эффективное местное самоуправление Московской области</w:t>
      </w:r>
      <w:r w:rsidRPr="004702A4">
        <w:rPr>
          <w:rFonts w:eastAsia="Calibri"/>
          <w:b/>
          <w:color w:val="000000"/>
          <w:sz w:val="28"/>
          <w:szCs w:val="28"/>
        </w:rPr>
        <w:t>».</w:t>
      </w:r>
    </w:p>
    <w:p w:rsidR="004702A4" w:rsidRPr="004702A4" w:rsidRDefault="004702A4" w:rsidP="004702A4">
      <w:pPr>
        <w:jc w:val="center"/>
        <w:rPr>
          <w:rFonts w:eastAsia="Calibri"/>
          <w:b/>
          <w:color w:val="000000"/>
          <w:sz w:val="28"/>
          <w:szCs w:val="28"/>
        </w:rPr>
      </w:pPr>
      <w:r w:rsidRPr="004702A4">
        <w:rPr>
          <w:rFonts w:eastAsia="Calibri"/>
          <w:b/>
          <w:color w:val="000000"/>
          <w:sz w:val="28"/>
          <w:szCs w:val="28"/>
        </w:rPr>
        <w:t xml:space="preserve">11.1. Паспорт Подпрограммы </w:t>
      </w:r>
      <w:r w:rsidRPr="004702A4">
        <w:rPr>
          <w:rFonts w:eastAsia="Calibri"/>
          <w:b/>
          <w:color w:val="000000"/>
          <w:sz w:val="28"/>
          <w:szCs w:val="28"/>
          <w:lang w:val="en-US"/>
        </w:rPr>
        <w:t>III</w:t>
      </w:r>
      <w:r w:rsidRPr="004702A4">
        <w:rPr>
          <w:rFonts w:eastAsia="Calibri"/>
          <w:b/>
          <w:color w:val="000000"/>
          <w:sz w:val="28"/>
          <w:szCs w:val="28"/>
        </w:rPr>
        <w:t xml:space="preserve"> «</w:t>
      </w:r>
      <w:r w:rsidRPr="004702A4">
        <w:rPr>
          <w:b/>
          <w:sz w:val="28"/>
          <w:szCs w:val="28"/>
        </w:rPr>
        <w:t>Эффективное местное самоуправление Московской области</w:t>
      </w:r>
      <w:r w:rsidRPr="004702A4">
        <w:rPr>
          <w:rFonts w:eastAsia="Calibri"/>
          <w:b/>
          <w:color w:val="000000"/>
          <w:sz w:val="28"/>
          <w:szCs w:val="28"/>
        </w:rPr>
        <w:t>».</w:t>
      </w:r>
    </w:p>
    <w:p w:rsidR="004702A4" w:rsidRPr="004702A4" w:rsidRDefault="004702A4" w:rsidP="004702A4">
      <w:pPr>
        <w:jc w:val="center"/>
        <w:rPr>
          <w:rFonts w:eastAsia="Calibri"/>
          <w:b/>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127"/>
        <w:gridCol w:w="2211"/>
        <w:gridCol w:w="1355"/>
        <w:gridCol w:w="1329"/>
        <w:gridCol w:w="1532"/>
        <w:gridCol w:w="1250"/>
        <w:gridCol w:w="1250"/>
        <w:gridCol w:w="1498"/>
      </w:tblGrid>
      <w:tr w:rsidR="004702A4" w:rsidRPr="004702A4" w:rsidTr="004702A4">
        <w:tc>
          <w:tcPr>
            <w:tcW w:w="1526"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Муниципальный заказчик подпрограммы</w:t>
            </w:r>
          </w:p>
        </w:tc>
        <w:tc>
          <w:tcPr>
            <w:tcW w:w="13260" w:type="dxa"/>
            <w:gridSpan w:val="8"/>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autoSpaceDE w:val="0"/>
              <w:autoSpaceDN w:val="0"/>
              <w:adjustRightInd w:val="0"/>
              <w:rPr>
                <w:rFonts w:eastAsia="Calibri"/>
                <w:color w:val="000000"/>
                <w:sz w:val="28"/>
                <w:szCs w:val="28"/>
              </w:rPr>
            </w:pPr>
            <w:r w:rsidRPr="004702A4">
              <w:rPr>
                <w:rFonts w:eastAsia="Calibri"/>
                <w:color w:val="000000"/>
                <w:sz w:val="28"/>
                <w:szCs w:val="28"/>
              </w:rPr>
              <w:t>Управление образованием администрации городского округа Люберцы Московской области;</w:t>
            </w:r>
          </w:p>
        </w:tc>
      </w:tr>
      <w:tr w:rsidR="004702A4" w:rsidRPr="004702A4" w:rsidTr="004702A4">
        <w:tc>
          <w:tcPr>
            <w:tcW w:w="1526"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Источники финансирования муниципальной программы, в том числе по годам:</w:t>
            </w:r>
          </w:p>
        </w:tc>
        <w:tc>
          <w:tcPr>
            <w:tcW w:w="1448"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jc w:val="both"/>
              <w:rPr>
                <w:rFonts w:eastAsia="Calibri"/>
                <w:color w:val="000000"/>
                <w:sz w:val="28"/>
                <w:szCs w:val="28"/>
              </w:rPr>
            </w:pPr>
            <w:r w:rsidRPr="004702A4">
              <w:rPr>
                <w:rFonts w:eastAsia="Calibri"/>
                <w:color w:val="000000"/>
                <w:sz w:val="28"/>
                <w:szCs w:val="28"/>
              </w:rPr>
              <w:t>Главный распорядитель бюджетных средств</w:t>
            </w:r>
          </w:p>
        </w:tc>
        <w:tc>
          <w:tcPr>
            <w:tcW w:w="1676"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Источник финансирования</w:t>
            </w:r>
          </w:p>
        </w:tc>
        <w:tc>
          <w:tcPr>
            <w:tcW w:w="10136" w:type="dxa"/>
            <w:gridSpan w:val="6"/>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 xml:space="preserve">Расходы, </w:t>
            </w:r>
            <w:proofErr w:type="spellStart"/>
            <w:r w:rsidRPr="004702A4">
              <w:rPr>
                <w:rFonts w:eastAsia="Calibri"/>
                <w:color w:val="000000"/>
                <w:sz w:val="28"/>
                <w:szCs w:val="28"/>
              </w:rPr>
              <w:t>тыс</w:t>
            </w:r>
            <w:proofErr w:type="gramStart"/>
            <w:r w:rsidRPr="004702A4">
              <w:rPr>
                <w:rFonts w:eastAsia="Calibri"/>
                <w:color w:val="000000"/>
                <w:sz w:val="28"/>
                <w:szCs w:val="28"/>
              </w:rPr>
              <w:t>.р</w:t>
            </w:r>
            <w:proofErr w:type="gramEnd"/>
            <w:r w:rsidRPr="004702A4">
              <w:rPr>
                <w:rFonts w:eastAsia="Calibri"/>
                <w:color w:val="000000"/>
                <w:sz w:val="28"/>
                <w:szCs w:val="28"/>
              </w:rPr>
              <w:t>уб</w:t>
            </w:r>
            <w:proofErr w:type="spellEnd"/>
            <w:r w:rsidRPr="004702A4">
              <w:rPr>
                <w:rFonts w:eastAsia="Calibri"/>
                <w:color w:val="000000"/>
                <w:sz w:val="28"/>
                <w:szCs w:val="28"/>
              </w:rPr>
              <w:t>.</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372"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2020 год</w:t>
            </w:r>
          </w:p>
        </w:tc>
        <w:tc>
          <w:tcPr>
            <w:tcW w:w="1765"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2021 год</w:t>
            </w:r>
          </w:p>
        </w:tc>
        <w:tc>
          <w:tcPr>
            <w:tcW w:w="2128"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2022 год</w:t>
            </w:r>
          </w:p>
        </w:tc>
        <w:tc>
          <w:tcPr>
            <w:tcW w:w="1623"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2023 год</w:t>
            </w:r>
          </w:p>
        </w:tc>
        <w:tc>
          <w:tcPr>
            <w:tcW w:w="1623"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2024 год</w:t>
            </w:r>
          </w:p>
        </w:tc>
        <w:tc>
          <w:tcPr>
            <w:tcW w:w="1625"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Итого</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448"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Администрация городского округа Люберцы</w:t>
            </w:r>
          </w:p>
        </w:tc>
        <w:tc>
          <w:tcPr>
            <w:tcW w:w="1676"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Всего: в том числе:</w:t>
            </w:r>
          </w:p>
        </w:tc>
        <w:tc>
          <w:tcPr>
            <w:tcW w:w="1372"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30 041,00</w:t>
            </w:r>
          </w:p>
        </w:tc>
        <w:tc>
          <w:tcPr>
            <w:tcW w:w="176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30 041,00</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76"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1372"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76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76"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1372"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20 998,66</w:t>
            </w:r>
          </w:p>
        </w:tc>
        <w:tc>
          <w:tcPr>
            <w:tcW w:w="176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20 998,66</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76" w:type="dxa"/>
            <w:tcBorders>
              <w:top w:val="single" w:sz="4" w:space="0" w:color="auto"/>
              <w:left w:val="single" w:sz="4" w:space="0" w:color="auto"/>
              <w:bottom w:val="single" w:sz="4" w:space="0" w:color="auto"/>
              <w:right w:val="single" w:sz="4" w:space="0" w:color="auto"/>
            </w:tcBorders>
            <w:hideMark/>
          </w:tcPr>
          <w:p w:rsidR="004702A4" w:rsidRPr="004702A4" w:rsidRDefault="004702A4">
            <w:pPr>
              <w:rPr>
                <w:rFonts w:eastAsia="Calibri"/>
                <w:color w:val="000000"/>
                <w:sz w:val="28"/>
                <w:szCs w:val="28"/>
              </w:rPr>
            </w:pPr>
            <w:r w:rsidRPr="004702A4">
              <w:rPr>
                <w:rFonts w:eastAsia="Calibri"/>
                <w:color w:val="000000"/>
                <w:sz w:val="28"/>
                <w:szCs w:val="28"/>
              </w:rPr>
              <w:t>Средства бюджета городского округа Люберцы</w:t>
            </w:r>
          </w:p>
        </w:tc>
        <w:tc>
          <w:tcPr>
            <w:tcW w:w="1372"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9 042,34</w:t>
            </w:r>
          </w:p>
        </w:tc>
        <w:tc>
          <w:tcPr>
            <w:tcW w:w="176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9 042,34</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76" w:type="dxa"/>
            <w:tcBorders>
              <w:top w:val="single" w:sz="4" w:space="0" w:color="auto"/>
              <w:left w:val="single" w:sz="4" w:space="0" w:color="auto"/>
              <w:bottom w:val="single" w:sz="4" w:space="0" w:color="auto"/>
              <w:right w:val="single" w:sz="4" w:space="0" w:color="auto"/>
            </w:tcBorders>
            <w:hideMark/>
          </w:tcPr>
          <w:p w:rsidR="004702A4" w:rsidRPr="004702A4" w:rsidRDefault="004702A4">
            <w:pPr>
              <w:rPr>
                <w:sz w:val="28"/>
                <w:szCs w:val="28"/>
              </w:rPr>
            </w:pPr>
            <w:r w:rsidRPr="004702A4">
              <w:rPr>
                <w:sz w:val="28"/>
                <w:szCs w:val="28"/>
              </w:rPr>
              <w:t>Внебюджетные источники</w:t>
            </w:r>
          </w:p>
        </w:tc>
        <w:tc>
          <w:tcPr>
            <w:tcW w:w="1372"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76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r>
    </w:tbl>
    <w:p w:rsidR="004702A4" w:rsidRPr="004702A4" w:rsidRDefault="004702A4" w:rsidP="004702A4">
      <w:pPr>
        <w:jc w:val="center"/>
        <w:rPr>
          <w:rFonts w:eastAsia="Calibri"/>
          <w:b/>
          <w:sz w:val="28"/>
          <w:szCs w:val="28"/>
        </w:rPr>
      </w:pPr>
    </w:p>
    <w:p w:rsidR="004702A4" w:rsidRPr="004702A4" w:rsidRDefault="004702A4" w:rsidP="004702A4">
      <w:pPr>
        <w:jc w:val="center"/>
        <w:rPr>
          <w:rFonts w:eastAsia="Calibri"/>
          <w:b/>
          <w:color w:val="000000"/>
          <w:sz w:val="28"/>
          <w:szCs w:val="28"/>
        </w:rPr>
      </w:pPr>
      <w:r w:rsidRPr="004702A4">
        <w:rPr>
          <w:rFonts w:eastAsia="Calibri"/>
          <w:b/>
          <w:color w:val="000000"/>
          <w:sz w:val="28"/>
          <w:szCs w:val="28"/>
        </w:rPr>
        <w:t xml:space="preserve">11.2. Характеристика сферы реализации Подпрограммы </w:t>
      </w:r>
      <w:r w:rsidRPr="004702A4">
        <w:rPr>
          <w:rFonts w:eastAsia="Calibri"/>
          <w:b/>
          <w:color w:val="000000"/>
          <w:sz w:val="28"/>
          <w:szCs w:val="28"/>
          <w:lang w:val="en-US"/>
        </w:rPr>
        <w:t>III</w:t>
      </w:r>
      <w:r w:rsidRPr="004702A4">
        <w:rPr>
          <w:rFonts w:eastAsia="Calibri"/>
          <w:b/>
          <w:color w:val="000000"/>
          <w:sz w:val="28"/>
          <w:szCs w:val="28"/>
        </w:rPr>
        <w:t xml:space="preserve"> «</w:t>
      </w:r>
      <w:r w:rsidRPr="004702A4">
        <w:rPr>
          <w:b/>
          <w:sz w:val="28"/>
          <w:szCs w:val="28"/>
        </w:rPr>
        <w:t>Эффективное местное самоуправление Московской области</w:t>
      </w:r>
      <w:r w:rsidRPr="004702A4">
        <w:rPr>
          <w:rFonts w:eastAsia="Calibri"/>
          <w:b/>
          <w:color w:val="000000"/>
          <w:sz w:val="28"/>
          <w:szCs w:val="28"/>
        </w:rPr>
        <w:t>».</w:t>
      </w:r>
    </w:p>
    <w:p w:rsidR="004702A4" w:rsidRPr="004702A4" w:rsidRDefault="004702A4" w:rsidP="004702A4">
      <w:pPr>
        <w:jc w:val="both"/>
        <w:rPr>
          <w:rFonts w:eastAsia="Calibri"/>
          <w:b/>
          <w:color w:val="000000"/>
          <w:sz w:val="28"/>
          <w:szCs w:val="28"/>
        </w:rPr>
      </w:pPr>
    </w:p>
    <w:p w:rsidR="004702A4" w:rsidRPr="004702A4" w:rsidRDefault="004702A4" w:rsidP="004702A4">
      <w:pPr>
        <w:pStyle w:val="a5"/>
        <w:shd w:val="clear" w:color="auto" w:fill="FFFFFF"/>
        <w:spacing w:before="0" w:beforeAutospacing="0" w:after="0" w:afterAutospacing="0"/>
        <w:jc w:val="both"/>
        <w:textAlignment w:val="baseline"/>
        <w:rPr>
          <w:color w:val="000000"/>
          <w:sz w:val="28"/>
          <w:szCs w:val="28"/>
        </w:rPr>
      </w:pPr>
      <w:r w:rsidRPr="004702A4">
        <w:rPr>
          <w:color w:val="000000"/>
          <w:sz w:val="28"/>
          <w:szCs w:val="28"/>
        </w:rPr>
        <w:t xml:space="preserve">   Одним из приоритетов государственной политики, определенных в Концепции развития и регулирования инициативного бюджетирования в Российской Федерации является развитие существующих практик инициативного бюджетирования и появление новых, основанных на участии граждан в бюджетных инициативах.</w:t>
      </w:r>
    </w:p>
    <w:p w:rsidR="004702A4" w:rsidRPr="004702A4" w:rsidRDefault="004702A4" w:rsidP="004702A4">
      <w:pPr>
        <w:pStyle w:val="a5"/>
        <w:shd w:val="clear" w:color="auto" w:fill="FFFFFF"/>
        <w:spacing w:before="0" w:beforeAutospacing="0" w:after="0" w:afterAutospacing="0"/>
        <w:jc w:val="both"/>
        <w:textAlignment w:val="baseline"/>
        <w:rPr>
          <w:color w:val="000000"/>
          <w:sz w:val="28"/>
          <w:szCs w:val="28"/>
        </w:rPr>
      </w:pPr>
      <w:proofErr w:type="gramStart"/>
      <w:r w:rsidRPr="004702A4">
        <w:rPr>
          <w:color w:val="000000"/>
          <w:sz w:val="28"/>
          <w:szCs w:val="28"/>
        </w:rPr>
        <w:t>Инициативное</w:t>
      </w:r>
      <w:proofErr w:type="gramEnd"/>
      <w:r w:rsidRPr="004702A4">
        <w:rPr>
          <w:color w:val="000000"/>
          <w:sz w:val="28"/>
          <w:szCs w:val="28"/>
        </w:rPr>
        <w:t xml:space="preserve"> бюджетирование создает возможности для более эффективного управления местным бюджетом городского округа Люберцы с участием граждан. Формируются условия для проявления гражданами инициативы на всех этапах решения вопросов местного значения: жители получают возможность формулировать актуальную повестку, участвовать в проектировании решений, контролировать конкурсные процедуры и ход практической реализации проектов. Таким образом, обеспечивается выбор приоритетов расходования бюджетных средств, для решения проблем местного значения. </w:t>
      </w:r>
      <w:proofErr w:type="spellStart"/>
      <w:r w:rsidRPr="004702A4">
        <w:rPr>
          <w:color w:val="000000"/>
          <w:sz w:val="28"/>
          <w:szCs w:val="28"/>
        </w:rPr>
        <w:t>Софинансирование</w:t>
      </w:r>
      <w:proofErr w:type="spellEnd"/>
      <w:r w:rsidRPr="004702A4">
        <w:rPr>
          <w:color w:val="000000"/>
          <w:sz w:val="28"/>
          <w:szCs w:val="28"/>
        </w:rPr>
        <w:t xml:space="preserve"> проектов инициативного бюджетирования гражданами – следующий шаг в привлечении сре</w:t>
      </w:r>
      <w:proofErr w:type="gramStart"/>
      <w:r w:rsidRPr="004702A4">
        <w:rPr>
          <w:color w:val="000000"/>
          <w:sz w:val="28"/>
          <w:szCs w:val="28"/>
        </w:rPr>
        <w:t>дств гр</w:t>
      </w:r>
      <w:proofErr w:type="gramEnd"/>
      <w:r w:rsidRPr="004702A4">
        <w:rPr>
          <w:color w:val="000000"/>
          <w:sz w:val="28"/>
          <w:szCs w:val="28"/>
        </w:rPr>
        <w:t>аждан на решение вопросов местного значения.</w:t>
      </w:r>
    </w:p>
    <w:p w:rsidR="004702A4" w:rsidRPr="004702A4" w:rsidRDefault="004702A4" w:rsidP="004702A4">
      <w:pPr>
        <w:pStyle w:val="a5"/>
        <w:shd w:val="clear" w:color="auto" w:fill="FFFFFF"/>
        <w:spacing w:before="0" w:beforeAutospacing="0" w:after="0" w:afterAutospacing="0"/>
        <w:jc w:val="both"/>
        <w:textAlignment w:val="baseline"/>
        <w:rPr>
          <w:color w:val="000000"/>
          <w:sz w:val="28"/>
          <w:szCs w:val="28"/>
        </w:rPr>
      </w:pPr>
      <w:r w:rsidRPr="004702A4">
        <w:rPr>
          <w:color w:val="000000"/>
          <w:sz w:val="28"/>
          <w:szCs w:val="28"/>
        </w:rPr>
        <w:t xml:space="preserve">Реализация основных мероприятий Подпрограммы </w:t>
      </w:r>
      <w:r w:rsidRPr="004702A4">
        <w:rPr>
          <w:rFonts w:eastAsia="Calibri"/>
          <w:color w:val="000000"/>
          <w:sz w:val="28"/>
          <w:szCs w:val="28"/>
          <w:lang w:val="en-US"/>
        </w:rPr>
        <w:t>III</w:t>
      </w:r>
      <w:r w:rsidRPr="004702A4">
        <w:rPr>
          <w:rFonts w:eastAsia="Calibri"/>
          <w:color w:val="000000"/>
          <w:sz w:val="28"/>
          <w:szCs w:val="28"/>
        </w:rPr>
        <w:t xml:space="preserve"> «</w:t>
      </w:r>
      <w:r w:rsidRPr="004702A4">
        <w:rPr>
          <w:sz w:val="28"/>
          <w:szCs w:val="28"/>
        </w:rPr>
        <w:t>Эффективное местное самоуправление Московской области</w:t>
      </w:r>
      <w:r w:rsidRPr="004702A4">
        <w:rPr>
          <w:rFonts w:eastAsia="Calibri"/>
          <w:color w:val="000000"/>
          <w:sz w:val="28"/>
          <w:szCs w:val="28"/>
        </w:rPr>
        <w:t xml:space="preserve">» </w:t>
      </w:r>
      <w:r w:rsidRPr="004702A4">
        <w:rPr>
          <w:color w:val="000000"/>
          <w:sz w:val="28"/>
          <w:szCs w:val="28"/>
        </w:rPr>
        <w:t xml:space="preserve">дает возможность привлечь население муниципального образования городской округ Люберцы  к активному участию в выявлении и определении степени приоритетности проблем местного значения, в подготовке, реализации, контроле качества и в приемке работ, выполняемых в рамках подпрограммы. </w:t>
      </w:r>
    </w:p>
    <w:p w:rsidR="004702A4" w:rsidRPr="004702A4" w:rsidRDefault="004702A4" w:rsidP="004702A4">
      <w:pPr>
        <w:shd w:val="clear" w:color="auto" w:fill="FFFFFF"/>
        <w:jc w:val="both"/>
        <w:textAlignment w:val="baseline"/>
        <w:rPr>
          <w:spacing w:val="2"/>
          <w:sz w:val="28"/>
          <w:szCs w:val="28"/>
        </w:rPr>
      </w:pPr>
    </w:p>
    <w:p w:rsidR="004702A4" w:rsidRPr="004702A4" w:rsidRDefault="004702A4" w:rsidP="004702A4">
      <w:pPr>
        <w:shd w:val="clear" w:color="auto" w:fill="FFFFFF"/>
        <w:jc w:val="both"/>
        <w:textAlignment w:val="baseline"/>
        <w:rPr>
          <w:spacing w:val="2"/>
          <w:sz w:val="28"/>
          <w:szCs w:val="28"/>
        </w:rPr>
      </w:pPr>
    </w:p>
    <w:p w:rsidR="004702A4" w:rsidRPr="004702A4" w:rsidRDefault="004702A4" w:rsidP="004702A4">
      <w:pPr>
        <w:jc w:val="center"/>
        <w:rPr>
          <w:rFonts w:eastAsia="Calibri"/>
          <w:b/>
          <w:color w:val="000000"/>
          <w:sz w:val="28"/>
          <w:szCs w:val="28"/>
        </w:rPr>
      </w:pPr>
      <w:r w:rsidRPr="004702A4">
        <w:rPr>
          <w:rFonts w:eastAsia="Calibri"/>
          <w:b/>
          <w:sz w:val="28"/>
          <w:szCs w:val="28"/>
        </w:rPr>
        <w:t xml:space="preserve">11.3. Перечень мероприятий </w:t>
      </w:r>
      <w:r w:rsidRPr="004702A4">
        <w:rPr>
          <w:rFonts w:eastAsia="Calibri"/>
          <w:b/>
          <w:color w:val="000000"/>
          <w:sz w:val="28"/>
          <w:szCs w:val="28"/>
        </w:rPr>
        <w:t xml:space="preserve">Подпрограммы </w:t>
      </w:r>
      <w:r w:rsidRPr="004702A4">
        <w:rPr>
          <w:rFonts w:eastAsia="Calibri"/>
          <w:b/>
          <w:color w:val="000000"/>
          <w:sz w:val="28"/>
          <w:szCs w:val="28"/>
          <w:lang w:val="en-US"/>
        </w:rPr>
        <w:t>III</w:t>
      </w:r>
      <w:r w:rsidRPr="004702A4">
        <w:rPr>
          <w:rFonts w:eastAsia="Calibri"/>
          <w:b/>
          <w:color w:val="000000"/>
          <w:sz w:val="28"/>
          <w:szCs w:val="28"/>
        </w:rPr>
        <w:t xml:space="preserve"> «</w:t>
      </w:r>
      <w:r w:rsidRPr="004702A4">
        <w:rPr>
          <w:b/>
          <w:sz w:val="28"/>
          <w:szCs w:val="28"/>
        </w:rPr>
        <w:t>Эффективное местное самоуправление Московской области</w:t>
      </w:r>
      <w:r w:rsidRPr="004702A4">
        <w:rPr>
          <w:rFonts w:eastAsia="Calibri"/>
          <w:b/>
          <w:color w:val="000000"/>
          <w:sz w:val="28"/>
          <w:szCs w:val="28"/>
        </w:rPr>
        <w:t>».</w:t>
      </w:r>
    </w:p>
    <w:p w:rsidR="004702A4" w:rsidRPr="004702A4" w:rsidRDefault="004702A4" w:rsidP="004702A4">
      <w:pPr>
        <w:jc w:val="center"/>
        <w:rPr>
          <w:rFonts w:eastAsia="Calibri"/>
          <w:b/>
          <w:color w:val="000000"/>
          <w:sz w:val="28"/>
          <w:szCs w:val="28"/>
        </w:rPr>
      </w:pPr>
    </w:p>
    <w:p w:rsidR="004702A4" w:rsidRPr="004702A4" w:rsidRDefault="004702A4" w:rsidP="004702A4">
      <w:pPr>
        <w:jc w:val="center"/>
        <w:rPr>
          <w:rFonts w:eastAsia="Calibri"/>
          <w:b/>
          <w:sz w:val="28"/>
          <w:szCs w:val="28"/>
        </w:rPr>
      </w:pPr>
    </w:p>
    <w:tbl>
      <w:tblPr>
        <w:tblW w:w="1531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7"/>
        <w:gridCol w:w="2412"/>
        <w:gridCol w:w="1418"/>
        <w:gridCol w:w="851"/>
        <w:gridCol w:w="1275"/>
        <w:gridCol w:w="1135"/>
        <w:gridCol w:w="992"/>
        <w:gridCol w:w="850"/>
        <w:gridCol w:w="851"/>
        <w:gridCol w:w="992"/>
        <w:gridCol w:w="1134"/>
        <w:gridCol w:w="1417"/>
        <w:gridCol w:w="1561"/>
      </w:tblGrid>
      <w:tr w:rsidR="004702A4" w:rsidRPr="004702A4" w:rsidTr="004702A4">
        <w:trPr>
          <w:trHeight w:val="17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 xml:space="preserve">№ </w:t>
            </w:r>
            <w:proofErr w:type="gramStart"/>
            <w:r w:rsidRPr="004702A4">
              <w:rPr>
                <w:rFonts w:ascii="Times New Roman" w:hAnsi="Times New Roman" w:cs="Times New Roman"/>
                <w:sz w:val="28"/>
                <w:szCs w:val="28"/>
              </w:rPr>
              <w:t>п</w:t>
            </w:r>
            <w:proofErr w:type="gramEnd"/>
            <w:r w:rsidRPr="004702A4">
              <w:rPr>
                <w:rFonts w:ascii="Times New Roman" w:hAnsi="Times New Roman" w:cs="Times New Roman"/>
                <w:sz w:val="28"/>
                <w:szCs w:val="28"/>
              </w:rPr>
              <w:t>/п</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rPr>
                <w:rFonts w:ascii="Times New Roman" w:hAnsi="Times New Roman" w:cs="Times New Roman"/>
                <w:sz w:val="28"/>
                <w:szCs w:val="28"/>
              </w:rPr>
            </w:pPr>
            <w:r w:rsidRPr="004702A4">
              <w:rPr>
                <w:rFonts w:ascii="Times New Roman" w:hAnsi="Times New Roman" w:cs="Times New Roman"/>
                <w:sz w:val="28"/>
                <w:szCs w:val="28"/>
              </w:rPr>
              <w:t>Мероприятия</w:t>
            </w:r>
          </w:p>
          <w:p w:rsidR="004702A4" w:rsidRPr="004702A4" w:rsidRDefault="004702A4">
            <w:pPr>
              <w:pStyle w:val="ConsPlusNormal0"/>
              <w:rPr>
                <w:rFonts w:ascii="Times New Roman" w:hAnsi="Times New Roman" w:cs="Times New Roman"/>
                <w:sz w:val="28"/>
                <w:szCs w:val="28"/>
              </w:rPr>
            </w:pPr>
            <w:r w:rsidRPr="004702A4">
              <w:rPr>
                <w:rFonts w:ascii="Times New Roman" w:hAnsi="Times New Roman" w:cs="Times New Roman"/>
                <w:sz w:val="28"/>
                <w:szCs w:val="28"/>
              </w:rPr>
              <w:t>подпрограммы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sz w:val="28"/>
                <w:szCs w:val="28"/>
              </w:rPr>
            </w:pPr>
            <w:r w:rsidRPr="004702A4">
              <w:rPr>
                <w:sz w:val="28"/>
                <w:szCs w:val="28"/>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jc w:val="center"/>
              <w:rPr>
                <w:sz w:val="28"/>
                <w:szCs w:val="28"/>
              </w:rPr>
            </w:pPr>
            <w:r w:rsidRPr="004702A4">
              <w:rPr>
                <w:sz w:val="28"/>
                <w:szCs w:val="28"/>
              </w:rPr>
              <w:t>Срок исполнения мероприят</w:t>
            </w:r>
            <w:r w:rsidRPr="004702A4">
              <w:rPr>
                <w:sz w:val="28"/>
                <w:szCs w:val="28"/>
              </w:rPr>
              <w:lastRenderedPageBreak/>
              <w:t>ий</w:t>
            </w:r>
          </w:p>
          <w:p w:rsidR="004702A4" w:rsidRPr="004702A4" w:rsidRDefault="004702A4">
            <w:pPr>
              <w:jc w:val="center"/>
              <w:rPr>
                <w:sz w:val="28"/>
                <w:szCs w:val="28"/>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 xml:space="preserve">Объем финансирования мероприятия в </w:t>
            </w:r>
            <w:r w:rsidRPr="004702A4">
              <w:rPr>
                <w:rFonts w:ascii="Times New Roman" w:hAnsi="Times New Roman" w:cs="Times New Roman"/>
                <w:sz w:val="28"/>
                <w:szCs w:val="28"/>
              </w:rPr>
              <w:lastRenderedPageBreak/>
              <w:t>году предшествующему 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Всего</w:t>
            </w:r>
          </w:p>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(тыс. руб.)</w:t>
            </w:r>
          </w:p>
        </w:tc>
        <w:tc>
          <w:tcPr>
            <w:tcW w:w="4819" w:type="dxa"/>
            <w:gridSpan w:val="5"/>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Объем финансирования по годам (тыс. руб.)</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Ответственный</w:t>
            </w:r>
          </w:p>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за выполнение </w:t>
            </w:r>
            <w:r w:rsidRPr="004702A4">
              <w:rPr>
                <w:rFonts w:ascii="Times New Roman" w:hAnsi="Times New Roman" w:cs="Times New Roman"/>
                <w:sz w:val="28"/>
                <w:szCs w:val="28"/>
              </w:rPr>
              <w:lastRenderedPageBreak/>
              <w:t>мероприятия программы</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 xml:space="preserve">Результаты выполнения мероприятий </w:t>
            </w:r>
            <w:r w:rsidRPr="004702A4">
              <w:rPr>
                <w:rFonts w:ascii="Times New Roman" w:hAnsi="Times New Roman" w:cs="Times New Roman"/>
                <w:sz w:val="28"/>
                <w:szCs w:val="28"/>
              </w:rPr>
              <w:lastRenderedPageBreak/>
              <w:t>программы</w:t>
            </w:r>
          </w:p>
        </w:tc>
      </w:tr>
      <w:tr w:rsidR="004702A4" w:rsidRPr="004702A4" w:rsidTr="004702A4">
        <w:trPr>
          <w:trHeight w:val="716"/>
        </w:trPr>
        <w:tc>
          <w:tcPr>
            <w:tcW w:w="28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2021</w:t>
            </w:r>
            <w:r w:rsidRPr="004702A4">
              <w:rPr>
                <w:rFonts w:ascii="Times New Roman" w:hAnsi="Times New Roman" w:cs="Times New Roman"/>
                <w:sz w:val="28"/>
                <w:szCs w:val="28"/>
                <w:lang w:val="en-US"/>
              </w:rPr>
              <w:t xml:space="preserve"> </w:t>
            </w:r>
            <w:r w:rsidRPr="004702A4">
              <w:rPr>
                <w:rFonts w:ascii="Times New Roman" w:hAnsi="Times New Roman" w:cs="Times New Roman"/>
                <w:sz w:val="28"/>
                <w:szCs w:val="28"/>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2022</w:t>
            </w:r>
            <w:r w:rsidRPr="004702A4">
              <w:rPr>
                <w:rFonts w:ascii="Times New Roman" w:hAnsi="Times New Roman" w:cs="Times New Roman"/>
                <w:sz w:val="28"/>
                <w:szCs w:val="28"/>
                <w:lang w:val="en-US"/>
              </w:rPr>
              <w:t xml:space="preserve"> </w:t>
            </w:r>
            <w:r w:rsidRPr="004702A4">
              <w:rPr>
                <w:rFonts w:ascii="Times New Roman" w:hAnsi="Times New Roman" w:cs="Times New Roman"/>
                <w:sz w:val="28"/>
                <w:szCs w:val="28"/>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2023 </w:t>
            </w:r>
            <w:r w:rsidRPr="004702A4">
              <w:rPr>
                <w:rFonts w:ascii="Times New Roman" w:hAnsi="Times New Roman" w:cs="Times New Roman"/>
                <w:sz w:val="28"/>
                <w:szCs w:val="28"/>
                <w:lang w:val="en-US"/>
              </w:rPr>
              <w:t xml:space="preserve"> </w:t>
            </w:r>
            <w:r w:rsidRPr="004702A4">
              <w:rPr>
                <w:rFonts w:ascii="Times New Roman" w:hAnsi="Times New Roman" w:cs="Times New Roman"/>
                <w:sz w:val="28"/>
                <w:szCs w:val="28"/>
              </w:rPr>
              <w:t>год</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2024 </w:t>
            </w:r>
            <w:r w:rsidRPr="004702A4">
              <w:rPr>
                <w:sz w:val="28"/>
                <w:szCs w:val="28"/>
                <w:lang w:val="en-US"/>
              </w:rPr>
              <w:t xml:space="preserve"> </w:t>
            </w:r>
            <w:r w:rsidRPr="004702A4">
              <w:rPr>
                <w:sz w:val="28"/>
                <w:szCs w:val="28"/>
              </w:rPr>
              <w:t>год</w:t>
            </w: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5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147"/>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lang w:val="en-US"/>
              </w:rPr>
              <w:lastRenderedPageBreak/>
              <w:t>1</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sz w:val="28"/>
                <w:szCs w:val="28"/>
              </w:rPr>
            </w:pPr>
            <w:r w:rsidRPr="004702A4">
              <w:rPr>
                <w:sz w:val="28"/>
                <w:szCs w:val="28"/>
              </w:rPr>
              <w:t>3</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sz w:val="28"/>
                <w:szCs w:val="28"/>
              </w:rPr>
            </w:pPr>
            <w:r w:rsidRPr="004702A4">
              <w:rPr>
                <w:sz w:val="28"/>
                <w:szCs w:val="28"/>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11</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13</w:t>
            </w:r>
          </w:p>
        </w:tc>
      </w:tr>
      <w:tr w:rsidR="004702A4" w:rsidRPr="004702A4" w:rsidTr="004702A4">
        <w:trPr>
          <w:trHeight w:val="308"/>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b/>
                <w:sz w:val="28"/>
                <w:szCs w:val="28"/>
              </w:rPr>
            </w:pPr>
            <w:r w:rsidRPr="004702A4">
              <w:rPr>
                <w:rFonts w:ascii="Times New Roman" w:hAnsi="Times New Roman" w:cs="Times New Roman"/>
                <w:b/>
                <w:sz w:val="28"/>
                <w:szCs w:val="28"/>
              </w:rPr>
              <w:t>Основное мероприятие 07.</w:t>
            </w:r>
            <w:r w:rsidRPr="004702A4">
              <w:rPr>
                <w:rFonts w:ascii="Times New Roman" w:hAnsi="Times New Roman" w:cs="Times New Roman"/>
                <w:sz w:val="28"/>
                <w:szCs w:val="28"/>
              </w:rPr>
              <w:t xml:space="preserve"> Реализация практик </w:t>
            </w:r>
            <w:proofErr w:type="gramStart"/>
            <w:r w:rsidRPr="004702A4">
              <w:rPr>
                <w:rFonts w:ascii="Times New Roman" w:hAnsi="Times New Roman" w:cs="Times New Roman"/>
                <w:sz w:val="28"/>
                <w:szCs w:val="28"/>
              </w:rPr>
              <w:t>инициативного</w:t>
            </w:r>
            <w:proofErr w:type="gramEnd"/>
            <w:r w:rsidRPr="004702A4">
              <w:rPr>
                <w:rFonts w:ascii="Times New Roman" w:hAnsi="Times New Roman" w:cs="Times New Roman"/>
                <w:sz w:val="28"/>
                <w:szCs w:val="28"/>
              </w:rPr>
              <w:t xml:space="preserve"> бюджетирования на территории муниципальных образований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autoSpaceDE w:val="0"/>
              <w:autoSpaceDN w:val="0"/>
              <w:adjustRightInd w:val="0"/>
              <w:rPr>
                <w:rFonts w:eastAsia="Calibri"/>
                <w:color w:val="000000"/>
                <w:sz w:val="28"/>
                <w:szCs w:val="28"/>
              </w:rPr>
            </w:pPr>
            <w:r w:rsidRPr="004702A4">
              <w:rPr>
                <w:rFonts w:eastAsia="Calibri"/>
                <w:color w:val="000000"/>
                <w:sz w:val="28"/>
                <w:szCs w:val="28"/>
              </w:rPr>
              <w:t>Управление образованием администрации городского округа Люберцы Московской области.</w:t>
            </w:r>
          </w:p>
          <w:p w:rsidR="004702A4" w:rsidRPr="004702A4" w:rsidRDefault="004702A4">
            <w:pPr>
              <w:pStyle w:val="ConsPlusNormal0"/>
              <w:ind w:firstLine="0"/>
              <w:rPr>
                <w:rFonts w:ascii="Times New Roman" w:hAnsi="Times New Roman" w:cs="Times New Roman"/>
                <w:sz w:val="28"/>
                <w:szCs w:val="28"/>
                <w:highlight w:val="yellow"/>
              </w:rPr>
            </w:pPr>
          </w:p>
        </w:tc>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highlight w:val="yellow"/>
              </w:rPr>
            </w:pPr>
            <w:r w:rsidRPr="004702A4">
              <w:rPr>
                <w:rFonts w:ascii="Times New Roman" w:hAnsi="Times New Roman" w:cs="Times New Roman"/>
                <w:sz w:val="28"/>
                <w:szCs w:val="28"/>
              </w:rPr>
              <w:t xml:space="preserve">Реализация проектов </w:t>
            </w:r>
            <w:proofErr w:type="gramStart"/>
            <w:r w:rsidRPr="004702A4">
              <w:rPr>
                <w:rFonts w:ascii="Times New Roman" w:hAnsi="Times New Roman" w:cs="Times New Roman"/>
                <w:sz w:val="28"/>
                <w:szCs w:val="28"/>
              </w:rPr>
              <w:t>инициативного</w:t>
            </w:r>
            <w:proofErr w:type="gramEnd"/>
            <w:r w:rsidRPr="004702A4">
              <w:rPr>
                <w:rFonts w:ascii="Times New Roman" w:hAnsi="Times New Roman" w:cs="Times New Roman"/>
                <w:sz w:val="28"/>
                <w:szCs w:val="28"/>
              </w:rPr>
              <w:t xml:space="preserve"> бюджетирования</w:t>
            </w:r>
          </w:p>
        </w:tc>
      </w:tr>
      <w:tr w:rsidR="004702A4" w:rsidRPr="004702A4" w:rsidTr="004702A4">
        <w:trPr>
          <w:trHeight w:val="308"/>
        </w:trPr>
        <w:tc>
          <w:tcPr>
            <w:tcW w:w="28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20 998,66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20 998,66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c>
          <w:tcPr>
            <w:tcW w:w="15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r>
      <w:tr w:rsidR="004702A4" w:rsidRPr="004702A4" w:rsidTr="004702A4">
        <w:trPr>
          <w:trHeight w:val="308"/>
        </w:trPr>
        <w:tc>
          <w:tcPr>
            <w:tcW w:w="28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Средства бюджета городског</w:t>
            </w:r>
            <w:r w:rsidRPr="004702A4">
              <w:rPr>
                <w:sz w:val="28"/>
                <w:szCs w:val="28"/>
              </w:rPr>
              <w:lastRenderedPageBreak/>
              <w:t xml:space="preserve">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sz w:val="28"/>
                <w:szCs w:val="28"/>
              </w:rPr>
              <w:t>9 042,34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sz w:val="28"/>
                <w:szCs w:val="28"/>
              </w:rPr>
              <w:t>9 042,34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c>
          <w:tcPr>
            <w:tcW w:w="15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r>
      <w:tr w:rsidR="004702A4" w:rsidRPr="004702A4" w:rsidTr="004702A4">
        <w:trPr>
          <w:trHeight w:val="337"/>
        </w:trPr>
        <w:tc>
          <w:tcPr>
            <w:tcW w:w="28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c>
          <w:tcPr>
            <w:tcW w:w="15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r>
      <w:tr w:rsidR="004702A4" w:rsidRPr="004702A4" w:rsidTr="004702A4">
        <w:trPr>
          <w:trHeight w:val="214"/>
        </w:trPr>
        <w:tc>
          <w:tcPr>
            <w:tcW w:w="28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sz w:val="28"/>
                <w:szCs w:val="28"/>
              </w:rPr>
              <w:t>30 041,00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sz w:val="28"/>
                <w:szCs w:val="28"/>
              </w:rPr>
              <w:t>30 041,00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c>
          <w:tcPr>
            <w:tcW w:w="15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r>
      <w:tr w:rsidR="004702A4" w:rsidRPr="004702A4" w:rsidTr="004702A4">
        <w:trPr>
          <w:trHeight w:val="74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1.1.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7.1. Реализация проектов граждан, сформированных в рамках практик </w:t>
            </w:r>
            <w:proofErr w:type="gramStart"/>
            <w:r w:rsidRPr="004702A4">
              <w:rPr>
                <w:rFonts w:ascii="Times New Roman" w:hAnsi="Times New Roman" w:cs="Times New Roman"/>
                <w:sz w:val="28"/>
                <w:szCs w:val="28"/>
              </w:rPr>
              <w:t>инициативного</w:t>
            </w:r>
            <w:proofErr w:type="gramEnd"/>
            <w:r w:rsidRPr="004702A4">
              <w:rPr>
                <w:rFonts w:ascii="Times New Roman" w:hAnsi="Times New Roman" w:cs="Times New Roman"/>
                <w:sz w:val="28"/>
                <w:szCs w:val="28"/>
              </w:rPr>
              <w:t xml:space="preserve"> бюджетирования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702A4" w:rsidRPr="004702A4" w:rsidRDefault="004702A4">
            <w:pPr>
              <w:jc w:val="center"/>
              <w:rPr>
                <w:sz w:val="28"/>
                <w:szCs w:val="28"/>
              </w:rPr>
            </w:pPr>
          </w:p>
          <w:p w:rsidR="004702A4" w:rsidRPr="004702A4" w:rsidRDefault="004702A4">
            <w:pPr>
              <w:rPr>
                <w:sz w:val="28"/>
                <w:szCs w:val="28"/>
              </w:rPr>
            </w:pPr>
          </w:p>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autoSpaceDE w:val="0"/>
              <w:autoSpaceDN w:val="0"/>
              <w:adjustRightInd w:val="0"/>
              <w:rPr>
                <w:sz w:val="28"/>
                <w:szCs w:val="28"/>
              </w:rPr>
            </w:pPr>
            <w:r w:rsidRPr="004702A4">
              <w:rPr>
                <w:rFonts w:eastAsia="Calibri"/>
                <w:color w:val="000000"/>
                <w:sz w:val="28"/>
                <w:szCs w:val="28"/>
              </w:rPr>
              <w:t>Управление образованием администрации городского округа Люберцы Московской области</w:t>
            </w:r>
          </w:p>
          <w:p w:rsidR="004702A4" w:rsidRPr="004702A4" w:rsidRDefault="004702A4">
            <w:pPr>
              <w:autoSpaceDE w:val="0"/>
              <w:autoSpaceDN w:val="0"/>
              <w:adjustRightInd w:val="0"/>
              <w:rPr>
                <w:sz w:val="28"/>
                <w:szCs w:val="28"/>
                <w:highlight w:val="yellow"/>
              </w:rPr>
            </w:pPr>
          </w:p>
        </w:tc>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highlight w:val="yellow"/>
              </w:rPr>
            </w:pPr>
            <w:r w:rsidRPr="004702A4">
              <w:rPr>
                <w:rFonts w:ascii="Times New Roman" w:hAnsi="Times New Roman" w:cs="Times New Roman"/>
                <w:sz w:val="28"/>
                <w:szCs w:val="28"/>
              </w:rPr>
              <w:t xml:space="preserve">Реализация проектов </w:t>
            </w:r>
            <w:proofErr w:type="gramStart"/>
            <w:r w:rsidRPr="004702A4">
              <w:rPr>
                <w:rFonts w:ascii="Times New Roman" w:hAnsi="Times New Roman" w:cs="Times New Roman"/>
                <w:sz w:val="28"/>
                <w:szCs w:val="28"/>
              </w:rPr>
              <w:t>инициативного</w:t>
            </w:r>
            <w:proofErr w:type="gramEnd"/>
            <w:r w:rsidRPr="004702A4">
              <w:rPr>
                <w:rFonts w:ascii="Times New Roman" w:hAnsi="Times New Roman" w:cs="Times New Roman"/>
                <w:sz w:val="28"/>
                <w:szCs w:val="28"/>
              </w:rPr>
              <w:t xml:space="preserve"> бюджетирования</w:t>
            </w:r>
          </w:p>
        </w:tc>
      </w:tr>
      <w:tr w:rsidR="004702A4" w:rsidRPr="004702A4" w:rsidTr="004702A4">
        <w:trPr>
          <w:trHeight w:val="654"/>
        </w:trPr>
        <w:tc>
          <w:tcPr>
            <w:tcW w:w="28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20 998,66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20 998,66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c>
          <w:tcPr>
            <w:tcW w:w="15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r>
      <w:tr w:rsidR="004702A4" w:rsidRPr="004702A4" w:rsidTr="004702A4">
        <w:trPr>
          <w:trHeight w:val="624"/>
        </w:trPr>
        <w:tc>
          <w:tcPr>
            <w:tcW w:w="28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sz w:val="28"/>
                <w:szCs w:val="28"/>
              </w:rPr>
              <w:t>9 042,34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sz w:val="28"/>
                <w:szCs w:val="28"/>
              </w:rPr>
              <w:t>9 042,34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c>
          <w:tcPr>
            <w:tcW w:w="15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r>
      <w:tr w:rsidR="004702A4" w:rsidRPr="004702A4" w:rsidTr="004702A4">
        <w:trPr>
          <w:trHeight w:val="298"/>
        </w:trPr>
        <w:tc>
          <w:tcPr>
            <w:tcW w:w="28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c>
          <w:tcPr>
            <w:tcW w:w="15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r>
      <w:tr w:rsidR="004702A4" w:rsidRPr="004702A4" w:rsidTr="004702A4">
        <w:trPr>
          <w:trHeight w:val="206"/>
        </w:trPr>
        <w:tc>
          <w:tcPr>
            <w:tcW w:w="28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sz w:val="28"/>
                <w:szCs w:val="28"/>
              </w:rPr>
              <w:t>30 041,00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sz w:val="28"/>
                <w:szCs w:val="28"/>
              </w:rPr>
              <w:t>30 041,00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c>
          <w:tcPr>
            <w:tcW w:w="15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r>
      <w:tr w:rsidR="004702A4" w:rsidRPr="004702A4" w:rsidTr="004702A4">
        <w:trPr>
          <w:trHeight w:val="612"/>
        </w:trPr>
        <w:tc>
          <w:tcPr>
            <w:tcW w:w="2836"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Итого по подпрограмме</w:t>
            </w:r>
            <w:r w:rsidRPr="004702A4">
              <w:rPr>
                <w:rFonts w:ascii="Times New Roman" w:eastAsia="Calibri" w:hAnsi="Times New Roman" w:cs="Times New Roman"/>
                <w:color w:val="000000"/>
                <w:sz w:val="28"/>
                <w:szCs w:val="28"/>
              </w:rPr>
              <w:t xml:space="preserve"> «</w:t>
            </w:r>
            <w:r w:rsidRPr="004702A4">
              <w:rPr>
                <w:rFonts w:ascii="Times New Roman" w:hAnsi="Times New Roman" w:cs="Times New Roman"/>
                <w:sz w:val="28"/>
                <w:szCs w:val="28"/>
              </w:rPr>
              <w:t>Эффективное местное самоуправление Московской области</w:t>
            </w:r>
            <w:r w:rsidRPr="004702A4">
              <w:rPr>
                <w:rFonts w:ascii="Times New Roman" w:eastAsia="Calibri" w:hAnsi="Times New Roman" w:cs="Times New Roman"/>
                <w:b/>
                <w:color w:val="000000"/>
                <w:sz w:val="28"/>
                <w:szCs w:val="28"/>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jc w:val="center"/>
              <w:rPr>
                <w:bCs/>
                <w:color w:val="000000"/>
                <w:sz w:val="28"/>
                <w:szCs w:val="28"/>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pStyle w:val="ConsPlusNormal0"/>
              <w:ind w:firstLine="0"/>
              <w:rPr>
                <w:rFonts w:ascii="Times New Roman" w:hAnsi="Times New Roman" w:cs="Times New Roman"/>
                <w:sz w:val="28"/>
                <w:szCs w:val="28"/>
                <w:highlight w:val="yellow"/>
              </w:rPr>
            </w:pP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Pr>
          <w:p w:rsidR="004702A4" w:rsidRPr="004702A4" w:rsidRDefault="004702A4">
            <w:pPr>
              <w:pStyle w:val="ConsPlusNormal0"/>
              <w:ind w:firstLine="0"/>
              <w:rPr>
                <w:rFonts w:ascii="Times New Roman" w:hAnsi="Times New Roman" w:cs="Times New Roman"/>
                <w:sz w:val="28"/>
                <w:szCs w:val="28"/>
                <w:highlight w:val="yellow"/>
              </w:rPr>
            </w:pPr>
          </w:p>
          <w:p w:rsidR="004702A4" w:rsidRPr="004702A4" w:rsidRDefault="004702A4">
            <w:pPr>
              <w:pStyle w:val="ConsPlusNormal0"/>
              <w:ind w:firstLine="0"/>
              <w:rPr>
                <w:rFonts w:ascii="Times New Roman" w:hAnsi="Times New Roman" w:cs="Times New Roman"/>
                <w:sz w:val="28"/>
                <w:szCs w:val="28"/>
                <w:highlight w:val="yellow"/>
              </w:rPr>
            </w:pPr>
          </w:p>
        </w:tc>
      </w:tr>
      <w:tr w:rsidR="004702A4" w:rsidRPr="004702A4" w:rsidTr="004702A4">
        <w:trPr>
          <w:trHeight w:val="483"/>
        </w:trPr>
        <w:tc>
          <w:tcPr>
            <w:tcW w:w="5246"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20 998,66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20 998,66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c>
          <w:tcPr>
            <w:tcW w:w="15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r>
      <w:tr w:rsidR="004702A4" w:rsidRPr="004702A4" w:rsidTr="004702A4">
        <w:trPr>
          <w:trHeight w:val="589"/>
        </w:trPr>
        <w:tc>
          <w:tcPr>
            <w:tcW w:w="5246"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sz w:val="28"/>
                <w:szCs w:val="28"/>
              </w:rPr>
              <w:t>9 042,34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sz w:val="28"/>
                <w:szCs w:val="28"/>
              </w:rPr>
              <w:t>9 042,34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c>
          <w:tcPr>
            <w:tcW w:w="15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r>
      <w:tr w:rsidR="004702A4" w:rsidRPr="004702A4" w:rsidTr="004702A4">
        <w:trPr>
          <w:trHeight w:val="326"/>
        </w:trPr>
        <w:tc>
          <w:tcPr>
            <w:tcW w:w="5246"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r w:rsidRPr="004702A4">
              <w:rPr>
                <w:sz w:val="28"/>
                <w:szCs w:val="28"/>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c>
          <w:tcPr>
            <w:tcW w:w="15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r>
      <w:tr w:rsidR="004702A4" w:rsidRPr="004702A4" w:rsidTr="004702A4">
        <w:trPr>
          <w:trHeight w:val="320"/>
        </w:trPr>
        <w:tc>
          <w:tcPr>
            <w:tcW w:w="5246"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nil"/>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sz w:val="28"/>
                <w:szCs w:val="28"/>
              </w:rPr>
              <w:t>30 041,00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sz w:val="28"/>
                <w:szCs w:val="28"/>
              </w:rPr>
              <w:t>30 041,00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4" w:type="dxa"/>
            <w:tcBorders>
              <w:top w:val="nil"/>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c>
          <w:tcPr>
            <w:tcW w:w="15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highlight w:val="yellow"/>
              </w:rPr>
            </w:pPr>
          </w:p>
        </w:tc>
      </w:tr>
    </w:tbl>
    <w:p w:rsidR="004702A4" w:rsidRPr="004702A4" w:rsidRDefault="004702A4" w:rsidP="004702A4">
      <w:pPr>
        <w:jc w:val="center"/>
        <w:rPr>
          <w:rFonts w:eastAsia="Calibri"/>
          <w:b/>
          <w:sz w:val="28"/>
          <w:szCs w:val="28"/>
        </w:rPr>
      </w:pPr>
    </w:p>
    <w:p w:rsidR="004702A4" w:rsidRPr="004702A4" w:rsidRDefault="004702A4" w:rsidP="004702A4">
      <w:pPr>
        <w:jc w:val="center"/>
        <w:rPr>
          <w:rFonts w:eastAsia="Calibri"/>
          <w:b/>
          <w:sz w:val="28"/>
          <w:szCs w:val="28"/>
        </w:rPr>
      </w:pPr>
    </w:p>
    <w:p w:rsidR="004702A4" w:rsidRPr="004702A4" w:rsidRDefault="004702A4" w:rsidP="004702A4">
      <w:pPr>
        <w:jc w:val="center"/>
        <w:rPr>
          <w:rFonts w:eastAsia="Calibri"/>
          <w:b/>
          <w:color w:val="000000"/>
          <w:sz w:val="28"/>
          <w:szCs w:val="28"/>
        </w:rPr>
      </w:pPr>
      <w:r w:rsidRPr="004702A4">
        <w:rPr>
          <w:rFonts w:eastAsia="Calibri"/>
          <w:b/>
          <w:sz w:val="28"/>
          <w:szCs w:val="28"/>
        </w:rPr>
        <w:t>12.</w:t>
      </w:r>
      <w:r w:rsidRPr="004702A4">
        <w:rPr>
          <w:rFonts w:eastAsia="Calibri"/>
          <w:b/>
          <w:color w:val="000000"/>
          <w:sz w:val="28"/>
          <w:szCs w:val="28"/>
        </w:rPr>
        <w:t xml:space="preserve"> Подпрограмма </w:t>
      </w:r>
      <w:r w:rsidRPr="004702A4">
        <w:rPr>
          <w:rFonts w:eastAsia="Calibri"/>
          <w:b/>
          <w:color w:val="000000"/>
          <w:sz w:val="28"/>
          <w:szCs w:val="28"/>
          <w:lang w:val="en-US"/>
        </w:rPr>
        <w:t>IV</w:t>
      </w:r>
      <w:r w:rsidRPr="004702A4">
        <w:rPr>
          <w:rFonts w:eastAsia="Calibri"/>
          <w:b/>
          <w:color w:val="000000"/>
          <w:sz w:val="28"/>
          <w:szCs w:val="28"/>
        </w:rPr>
        <w:t xml:space="preserve"> «</w:t>
      </w:r>
      <w:r w:rsidRPr="004702A4">
        <w:rPr>
          <w:b/>
          <w:sz w:val="28"/>
          <w:szCs w:val="28"/>
        </w:rPr>
        <w:t>Молодежь Подмосковья</w:t>
      </w:r>
      <w:r w:rsidRPr="004702A4">
        <w:rPr>
          <w:rFonts w:eastAsia="Calibri"/>
          <w:b/>
          <w:color w:val="000000"/>
          <w:sz w:val="28"/>
          <w:szCs w:val="28"/>
        </w:rPr>
        <w:t>».</w:t>
      </w:r>
    </w:p>
    <w:p w:rsidR="004702A4" w:rsidRPr="004702A4" w:rsidRDefault="004702A4" w:rsidP="004702A4">
      <w:pPr>
        <w:jc w:val="center"/>
        <w:rPr>
          <w:rFonts w:eastAsia="Calibri"/>
          <w:b/>
          <w:color w:val="000000"/>
          <w:sz w:val="28"/>
          <w:szCs w:val="28"/>
        </w:rPr>
      </w:pPr>
      <w:r w:rsidRPr="004702A4">
        <w:rPr>
          <w:rFonts w:eastAsia="Calibri"/>
          <w:b/>
          <w:color w:val="000000"/>
          <w:sz w:val="28"/>
          <w:szCs w:val="28"/>
        </w:rPr>
        <w:t xml:space="preserve">12.1. Паспорт Подпрограммы </w:t>
      </w:r>
      <w:r w:rsidRPr="004702A4">
        <w:rPr>
          <w:rFonts w:eastAsia="Calibri"/>
          <w:b/>
          <w:color w:val="000000"/>
          <w:sz w:val="28"/>
          <w:szCs w:val="28"/>
          <w:lang w:val="en-US"/>
        </w:rPr>
        <w:t>IV</w:t>
      </w:r>
      <w:r w:rsidRPr="004702A4">
        <w:rPr>
          <w:rFonts w:eastAsia="Calibri"/>
          <w:b/>
          <w:color w:val="000000"/>
          <w:sz w:val="28"/>
          <w:szCs w:val="28"/>
        </w:rPr>
        <w:t xml:space="preserve">  «</w:t>
      </w:r>
      <w:r w:rsidRPr="004702A4">
        <w:rPr>
          <w:b/>
          <w:sz w:val="28"/>
          <w:szCs w:val="28"/>
        </w:rPr>
        <w:t>Молодежь Подмосковья</w:t>
      </w:r>
      <w:r w:rsidRPr="004702A4">
        <w:rPr>
          <w:rFonts w:eastAsia="Calibri"/>
          <w:b/>
          <w:color w:val="000000"/>
          <w:sz w:val="28"/>
          <w:szCs w:val="28"/>
        </w:rPr>
        <w:t>».</w:t>
      </w:r>
    </w:p>
    <w:p w:rsidR="004702A4" w:rsidRPr="004702A4" w:rsidRDefault="004702A4" w:rsidP="004702A4">
      <w:pPr>
        <w:jc w:val="center"/>
        <w:rPr>
          <w:rFonts w:eastAsia="Calibri"/>
          <w:b/>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127"/>
        <w:gridCol w:w="2211"/>
        <w:gridCol w:w="1071"/>
        <w:gridCol w:w="1431"/>
        <w:gridCol w:w="1512"/>
        <w:gridCol w:w="1400"/>
        <w:gridCol w:w="1400"/>
        <w:gridCol w:w="1400"/>
      </w:tblGrid>
      <w:tr w:rsidR="004702A4" w:rsidRPr="004702A4" w:rsidTr="004702A4">
        <w:tc>
          <w:tcPr>
            <w:tcW w:w="1526"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Муниципальный заказчик подпрограммы</w:t>
            </w:r>
          </w:p>
        </w:tc>
        <w:tc>
          <w:tcPr>
            <w:tcW w:w="13260" w:type="dxa"/>
            <w:gridSpan w:val="8"/>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autoSpaceDE w:val="0"/>
              <w:autoSpaceDN w:val="0"/>
              <w:adjustRightInd w:val="0"/>
              <w:rPr>
                <w:rFonts w:eastAsia="Calibri"/>
                <w:color w:val="000000"/>
                <w:sz w:val="28"/>
                <w:szCs w:val="28"/>
              </w:rPr>
            </w:pPr>
            <w:r w:rsidRPr="004702A4">
              <w:rPr>
                <w:rFonts w:eastAsia="Calibri"/>
                <w:color w:val="000000"/>
                <w:sz w:val="28"/>
                <w:szCs w:val="28"/>
              </w:rPr>
              <w:t>Управление по работе с молодежью администрации городского округа Люберцы Московской области</w:t>
            </w:r>
          </w:p>
        </w:tc>
      </w:tr>
      <w:tr w:rsidR="004702A4" w:rsidRPr="004702A4" w:rsidTr="004702A4">
        <w:tc>
          <w:tcPr>
            <w:tcW w:w="1526"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Источники финансирования муниципальной программы, в том числе по годам:</w:t>
            </w:r>
          </w:p>
        </w:tc>
        <w:tc>
          <w:tcPr>
            <w:tcW w:w="1448"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jc w:val="both"/>
              <w:rPr>
                <w:rFonts w:eastAsia="Calibri"/>
                <w:color w:val="000000"/>
                <w:sz w:val="28"/>
                <w:szCs w:val="28"/>
              </w:rPr>
            </w:pPr>
            <w:r w:rsidRPr="004702A4">
              <w:rPr>
                <w:rFonts w:eastAsia="Calibri"/>
                <w:color w:val="000000"/>
                <w:sz w:val="28"/>
                <w:szCs w:val="28"/>
              </w:rPr>
              <w:t>Главный распорядитель бюджетных средств</w:t>
            </w:r>
          </w:p>
        </w:tc>
        <w:tc>
          <w:tcPr>
            <w:tcW w:w="1676"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Источник финансирования</w:t>
            </w:r>
          </w:p>
        </w:tc>
        <w:tc>
          <w:tcPr>
            <w:tcW w:w="10136" w:type="dxa"/>
            <w:gridSpan w:val="6"/>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 xml:space="preserve">Расходы, </w:t>
            </w:r>
            <w:proofErr w:type="spellStart"/>
            <w:r w:rsidRPr="004702A4">
              <w:rPr>
                <w:rFonts w:eastAsia="Calibri"/>
                <w:color w:val="000000"/>
                <w:sz w:val="28"/>
                <w:szCs w:val="28"/>
              </w:rPr>
              <w:t>тыс</w:t>
            </w:r>
            <w:proofErr w:type="gramStart"/>
            <w:r w:rsidRPr="004702A4">
              <w:rPr>
                <w:rFonts w:eastAsia="Calibri"/>
                <w:color w:val="000000"/>
                <w:sz w:val="28"/>
                <w:szCs w:val="28"/>
              </w:rPr>
              <w:t>.р</w:t>
            </w:r>
            <w:proofErr w:type="gramEnd"/>
            <w:r w:rsidRPr="004702A4">
              <w:rPr>
                <w:rFonts w:eastAsia="Calibri"/>
                <w:color w:val="000000"/>
                <w:sz w:val="28"/>
                <w:szCs w:val="28"/>
              </w:rPr>
              <w:t>уб</w:t>
            </w:r>
            <w:proofErr w:type="spellEnd"/>
            <w:r w:rsidRPr="004702A4">
              <w:rPr>
                <w:rFonts w:eastAsia="Calibri"/>
                <w:color w:val="000000"/>
                <w:sz w:val="28"/>
                <w:szCs w:val="28"/>
              </w:rPr>
              <w:t>.</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372"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2020 год</w:t>
            </w:r>
          </w:p>
        </w:tc>
        <w:tc>
          <w:tcPr>
            <w:tcW w:w="1765"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2021 год</w:t>
            </w:r>
          </w:p>
        </w:tc>
        <w:tc>
          <w:tcPr>
            <w:tcW w:w="2128"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2022 год</w:t>
            </w:r>
          </w:p>
        </w:tc>
        <w:tc>
          <w:tcPr>
            <w:tcW w:w="1623"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2023 год</w:t>
            </w:r>
          </w:p>
        </w:tc>
        <w:tc>
          <w:tcPr>
            <w:tcW w:w="1623"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2024 год</w:t>
            </w:r>
          </w:p>
        </w:tc>
        <w:tc>
          <w:tcPr>
            <w:tcW w:w="1625"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Итого</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448"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rPr>
                <w:rFonts w:eastAsia="Calibri"/>
                <w:color w:val="000000"/>
                <w:sz w:val="28"/>
                <w:szCs w:val="28"/>
              </w:rPr>
            </w:pPr>
            <w:r w:rsidRPr="004702A4">
              <w:rPr>
                <w:rFonts w:eastAsia="Calibri"/>
                <w:color w:val="000000"/>
                <w:sz w:val="28"/>
                <w:szCs w:val="28"/>
              </w:rPr>
              <w:t>Администрация городского округа Люберцы</w:t>
            </w:r>
          </w:p>
        </w:tc>
        <w:tc>
          <w:tcPr>
            <w:tcW w:w="1676"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Всего: в том числе:</w:t>
            </w:r>
          </w:p>
        </w:tc>
        <w:tc>
          <w:tcPr>
            <w:tcW w:w="1372"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10 934,92</w:t>
            </w:r>
          </w:p>
        </w:tc>
        <w:tc>
          <w:tcPr>
            <w:tcW w:w="176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12 434,92</w:t>
            </w:r>
          </w:p>
        </w:tc>
        <w:tc>
          <w:tcPr>
            <w:tcW w:w="212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12 434,92</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12 434,92</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12 434,92</w:t>
            </w:r>
          </w:p>
        </w:tc>
        <w:tc>
          <w:tcPr>
            <w:tcW w:w="162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60 647,60</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76"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1372"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76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76"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1372"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76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76" w:type="dxa"/>
            <w:tcBorders>
              <w:top w:val="single" w:sz="4" w:space="0" w:color="auto"/>
              <w:left w:val="single" w:sz="4" w:space="0" w:color="auto"/>
              <w:bottom w:val="single" w:sz="4" w:space="0" w:color="auto"/>
              <w:right w:val="single" w:sz="4" w:space="0" w:color="auto"/>
            </w:tcBorders>
            <w:hideMark/>
          </w:tcPr>
          <w:p w:rsidR="004702A4" w:rsidRPr="004702A4" w:rsidRDefault="004702A4">
            <w:pPr>
              <w:rPr>
                <w:rFonts w:eastAsia="Calibri"/>
                <w:color w:val="000000"/>
                <w:sz w:val="28"/>
                <w:szCs w:val="28"/>
              </w:rPr>
            </w:pPr>
            <w:r w:rsidRPr="004702A4">
              <w:rPr>
                <w:rFonts w:eastAsia="Calibri"/>
                <w:color w:val="000000"/>
                <w:sz w:val="28"/>
                <w:szCs w:val="28"/>
              </w:rPr>
              <w:t>Средства бюджета городского округа Люберцы</w:t>
            </w:r>
          </w:p>
        </w:tc>
        <w:tc>
          <w:tcPr>
            <w:tcW w:w="1372"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10 934,92</w:t>
            </w:r>
          </w:p>
        </w:tc>
        <w:tc>
          <w:tcPr>
            <w:tcW w:w="176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12 434,92</w:t>
            </w:r>
          </w:p>
        </w:tc>
        <w:tc>
          <w:tcPr>
            <w:tcW w:w="212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12 434,92</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12 434,92</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12 434,92</w:t>
            </w:r>
          </w:p>
        </w:tc>
        <w:tc>
          <w:tcPr>
            <w:tcW w:w="162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60 647,60</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76" w:type="dxa"/>
            <w:tcBorders>
              <w:top w:val="single" w:sz="4" w:space="0" w:color="auto"/>
              <w:left w:val="single" w:sz="4" w:space="0" w:color="auto"/>
              <w:bottom w:val="single" w:sz="4" w:space="0" w:color="auto"/>
              <w:right w:val="single" w:sz="4" w:space="0" w:color="auto"/>
            </w:tcBorders>
            <w:hideMark/>
          </w:tcPr>
          <w:p w:rsidR="004702A4" w:rsidRPr="004702A4" w:rsidRDefault="004702A4">
            <w:pPr>
              <w:rPr>
                <w:sz w:val="28"/>
                <w:szCs w:val="28"/>
              </w:rPr>
            </w:pPr>
            <w:r w:rsidRPr="004702A4">
              <w:rPr>
                <w:sz w:val="28"/>
                <w:szCs w:val="28"/>
              </w:rPr>
              <w:t>Внебюджетные источники</w:t>
            </w:r>
          </w:p>
        </w:tc>
        <w:tc>
          <w:tcPr>
            <w:tcW w:w="1372"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76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r>
    </w:tbl>
    <w:p w:rsidR="004702A4" w:rsidRPr="004702A4" w:rsidRDefault="004702A4" w:rsidP="004702A4">
      <w:pPr>
        <w:jc w:val="center"/>
        <w:rPr>
          <w:rFonts w:eastAsia="Calibri"/>
          <w:b/>
          <w:sz w:val="28"/>
          <w:szCs w:val="28"/>
        </w:rPr>
      </w:pPr>
    </w:p>
    <w:p w:rsidR="004702A4" w:rsidRPr="004702A4" w:rsidRDefault="004702A4" w:rsidP="004702A4">
      <w:pPr>
        <w:jc w:val="center"/>
        <w:rPr>
          <w:rFonts w:eastAsia="Calibri"/>
          <w:b/>
          <w:color w:val="000000"/>
          <w:sz w:val="28"/>
          <w:szCs w:val="28"/>
        </w:rPr>
      </w:pPr>
      <w:r w:rsidRPr="004702A4">
        <w:rPr>
          <w:rFonts w:eastAsia="Calibri"/>
          <w:b/>
          <w:color w:val="000000"/>
          <w:sz w:val="28"/>
          <w:szCs w:val="28"/>
        </w:rPr>
        <w:t xml:space="preserve">12.2. Характеристика сферы реализации Подпрограммы </w:t>
      </w:r>
      <w:r w:rsidRPr="004702A4">
        <w:rPr>
          <w:rFonts w:eastAsia="Calibri"/>
          <w:b/>
          <w:color w:val="000000"/>
          <w:sz w:val="28"/>
          <w:szCs w:val="28"/>
          <w:lang w:val="en-US"/>
        </w:rPr>
        <w:t>IV</w:t>
      </w:r>
      <w:r w:rsidRPr="004702A4">
        <w:rPr>
          <w:rFonts w:eastAsia="Calibri"/>
          <w:b/>
          <w:color w:val="000000"/>
          <w:sz w:val="28"/>
          <w:szCs w:val="28"/>
        </w:rPr>
        <w:t xml:space="preserve">  «</w:t>
      </w:r>
      <w:r w:rsidRPr="004702A4">
        <w:rPr>
          <w:b/>
          <w:sz w:val="28"/>
          <w:szCs w:val="28"/>
        </w:rPr>
        <w:t>Молодежь Подмосковья</w:t>
      </w:r>
      <w:r w:rsidRPr="004702A4">
        <w:rPr>
          <w:rFonts w:eastAsia="Calibri"/>
          <w:b/>
          <w:color w:val="000000"/>
          <w:sz w:val="28"/>
          <w:szCs w:val="28"/>
        </w:rPr>
        <w:t>».</w:t>
      </w:r>
    </w:p>
    <w:p w:rsidR="004702A4" w:rsidRPr="004702A4" w:rsidRDefault="004702A4" w:rsidP="004702A4">
      <w:pPr>
        <w:jc w:val="center"/>
        <w:rPr>
          <w:rFonts w:eastAsia="Calibri"/>
          <w:b/>
          <w:color w:val="000000"/>
          <w:sz w:val="28"/>
          <w:szCs w:val="28"/>
        </w:rPr>
      </w:pPr>
    </w:p>
    <w:p w:rsidR="004702A4" w:rsidRPr="004702A4" w:rsidRDefault="004702A4" w:rsidP="004702A4">
      <w:pPr>
        <w:shd w:val="clear" w:color="auto" w:fill="FFFFFF"/>
        <w:jc w:val="both"/>
        <w:textAlignment w:val="baseline"/>
        <w:rPr>
          <w:spacing w:val="2"/>
          <w:sz w:val="28"/>
          <w:szCs w:val="28"/>
        </w:rPr>
      </w:pPr>
      <w:r w:rsidRPr="004702A4">
        <w:rPr>
          <w:rFonts w:eastAsia="Calibri"/>
          <w:color w:val="000000"/>
          <w:sz w:val="28"/>
          <w:szCs w:val="28"/>
        </w:rPr>
        <w:lastRenderedPageBreak/>
        <w:tab/>
        <w:t>Под</w:t>
      </w:r>
      <w:r w:rsidRPr="004702A4">
        <w:rPr>
          <w:spacing w:val="2"/>
          <w:sz w:val="28"/>
          <w:szCs w:val="28"/>
        </w:rPr>
        <w:t>программа «</w:t>
      </w:r>
      <w:r w:rsidRPr="004702A4">
        <w:rPr>
          <w:sz w:val="28"/>
          <w:szCs w:val="28"/>
        </w:rPr>
        <w:t>Молодежь Подмосковья»</w:t>
      </w:r>
      <w:r w:rsidRPr="004702A4">
        <w:rPr>
          <w:spacing w:val="2"/>
          <w:sz w:val="28"/>
          <w:szCs w:val="28"/>
        </w:rPr>
        <w:t xml:space="preserve"> является официальным документом, определяющим систему реализации молодёжной политики на территории округа, комплексом целенаправленных мероприятий по работе с молодёжью. Программа направлена на создание условий для всестороннего развития молодого поколения, поддержки молодёжных общественных объединений, развития инфраструктуры молодёжной политики округа. Выбор основных направлений молодёжной политики, основан с учётом интересов, потребностей, и запросов молодых жителей округа.</w:t>
      </w:r>
    </w:p>
    <w:p w:rsidR="004702A4" w:rsidRPr="004702A4" w:rsidRDefault="004702A4" w:rsidP="004702A4">
      <w:pPr>
        <w:shd w:val="clear" w:color="auto" w:fill="FFFFFF"/>
        <w:jc w:val="both"/>
        <w:textAlignment w:val="baseline"/>
        <w:rPr>
          <w:spacing w:val="2"/>
          <w:sz w:val="28"/>
          <w:szCs w:val="28"/>
        </w:rPr>
      </w:pPr>
      <w:r w:rsidRPr="004702A4">
        <w:rPr>
          <w:spacing w:val="2"/>
          <w:sz w:val="28"/>
          <w:szCs w:val="28"/>
        </w:rPr>
        <w:t>Подпрограмма реализует требования «Закона Московской области от 01.12.2003 № 155/2003-ОЗ «О государственной молодежной политике в Московской области» и разработана на основе нормативных правовых актов в сфере государственной молодежной политики. Разработка Программы обусловлена необходимостью формирования условий для поддержки, самореализации и гражданского становления молодых жителей округа в возрасте от 14 до 30 лет. Подпрограмма носит комплексный характер и обеспечивает последовательность в реализации системы мер по работе с молодежью, направленной на создание правовых, экономических и организационных условий для развития личности, поддержки молодежных общественных объединений в целях повышения социального благополучия молодежи.</w:t>
      </w:r>
    </w:p>
    <w:p w:rsidR="004702A4" w:rsidRPr="004702A4" w:rsidRDefault="004702A4" w:rsidP="004702A4">
      <w:pPr>
        <w:shd w:val="clear" w:color="auto" w:fill="FFFFFF"/>
        <w:jc w:val="both"/>
        <w:textAlignment w:val="baseline"/>
        <w:rPr>
          <w:spacing w:val="2"/>
          <w:sz w:val="28"/>
          <w:szCs w:val="28"/>
        </w:rPr>
      </w:pPr>
      <w:r w:rsidRPr="004702A4">
        <w:rPr>
          <w:spacing w:val="2"/>
          <w:sz w:val="28"/>
          <w:szCs w:val="28"/>
        </w:rPr>
        <w:t>Работа с молодежью в городском округе Люберцы осуществляется в отношении молодых жителей в возрасте от 14 до 30 лет, количество которых составляет 62453 человек.</w:t>
      </w:r>
    </w:p>
    <w:p w:rsidR="004702A4" w:rsidRPr="004702A4" w:rsidRDefault="004702A4" w:rsidP="004702A4">
      <w:pPr>
        <w:shd w:val="clear" w:color="auto" w:fill="FFFFFF"/>
        <w:jc w:val="both"/>
        <w:textAlignment w:val="baseline"/>
        <w:rPr>
          <w:spacing w:val="2"/>
          <w:sz w:val="28"/>
          <w:szCs w:val="28"/>
        </w:rPr>
      </w:pPr>
      <w:r w:rsidRPr="004702A4">
        <w:rPr>
          <w:spacing w:val="2"/>
          <w:sz w:val="28"/>
          <w:szCs w:val="28"/>
        </w:rPr>
        <w:t>Организация работы с молодыми гражданами является составной частью стратегического развития страны в сфере социально-экономического и культурного развития и представляет собой целостную систему мер правового, организационно-управленческого, финансово-экономического, научного, информационного, кадрового характера, направленных на создание необходимых условий для осознанного выбора молодыми гражданами своего жизненного пути. Молодежь является одним из наиболее активных слоев общества, который имеет потенциальный вес в развитии городского округа Люберцы, что, в свою очередь, обуславливает недопустимость недооценки роли и места молодежи в развитии общества.</w:t>
      </w:r>
    </w:p>
    <w:p w:rsidR="004702A4" w:rsidRPr="004702A4" w:rsidRDefault="004702A4" w:rsidP="004702A4">
      <w:pPr>
        <w:shd w:val="clear" w:color="auto" w:fill="FFFFFF"/>
        <w:jc w:val="both"/>
        <w:textAlignment w:val="baseline"/>
        <w:rPr>
          <w:spacing w:val="2"/>
          <w:sz w:val="28"/>
          <w:szCs w:val="28"/>
        </w:rPr>
      </w:pPr>
      <w:r w:rsidRPr="004702A4">
        <w:rPr>
          <w:spacing w:val="2"/>
          <w:sz w:val="28"/>
          <w:szCs w:val="28"/>
        </w:rPr>
        <w:t xml:space="preserve">С 2009 года с целью развития молодёжного парламентаризма проводятся выборы и формирование Молодёжного Парламента общеобразовательных учреждений городского округа Люберцы и Молодёжного Парламента при Совете депутатов округа. В помещении по адресу: </w:t>
      </w:r>
      <w:proofErr w:type="spellStart"/>
      <w:r w:rsidRPr="004702A4">
        <w:rPr>
          <w:spacing w:val="2"/>
          <w:sz w:val="28"/>
          <w:szCs w:val="28"/>
        </w:rPr>
        <w:t>г</w:t>
      </w:r>
      <w:proofErr w:type="gramStart"/>
      <w:r w:rsidRPr="004702A4">
        <w:rPr>
          <w:spacing w:val="2"/>
          <w:sz w:val="28"/>
          <w:szCs w:val="28"/>
        </w:rPr>
        <w:t>.Л</w:t>
      </w:r>
      <w:proofErr w:type="gramEnd"/>
      <w:r w:rsidRPr="004702A4">
        <w:rPr>
          <w:spacing w:val="2"/>
          <w:sz w:val="28"/>
          <w:szCs w:val="28"/>
        </w:rPr>
        <w:t>юберцы</w:t>
      </w:r>
      <w:proofErr w:type="spellEnd"/>
      <w:r w:rsidRPr="004702A4">
        <w:rPr>
          <w:spacing w:val="2"/>
          <w:sz w:val="28"/>
          <w:szCs w:val="28"/>
        </w:rPr>
        <w:t xml:space="preserve"> ул. Мира 19 ведет работу общественная приемная молодёжного парламента городского округа Люберцы и Московского областного Молодёжного Парламента, которая занимается вопросами исключительно молодёжной тематики. Для организации выборной кампании активно привлекается и ведет свою работу Молодежная территориальная избирательная комиссия городского округа Люберцы. </w:t>
      </w:r>
    </w:p>
    <w:p w:rsidR="004702A4" w:rsidRPr="004702A4" w:rsidRDefault="004702A4" w:rsidP="004702A4">
      <w:pPr>
        <w:shd w:val="clear" w:color="auto" w:fill="FFFFFF"/>
        <w:jc w:val="both"/>
        <w:textAlignment w:val="baseline"/>
        <w:rPr>
          <w:spacing w:val="2"/>
          <w:sz w:val="28"/>
          <w:szCs w:val="28"/>
        </w:rPr>
      </w:pPr>
      <w:r w:rsidRPr="004702A4">
        <w:rPr>
          <w:spacing w:val="2"/>
          <w:sz w:val="28"/>
          <w:szCs w:val="28"/>
        </w:rPr>
        <w:t xml:space="preserve">Городской округ Люберцы широко представлен учреждениями высшего и среднего профессионального образования (6 учреждений). Студенческая молодежь городского округа представляет многочисленную социальную категорию – это </w:t>
      </w:r>
      <w:r w:rsidRPr="004702A4">
        <w:rPr>
          <w:spacing w:val="2"/>
          <w:sz w:val="28"/>
          <w:szCs w:val="28"/>
        </w:rPr>
        <w:lastRenderedPageBreak/>
        <w:t>около 10000 молодых людей. В целях консолидации студенческого общественного движения, наиболее полного использования потенциала студенчества в социально-экономических преобразованиях Создан Совет студенческой молодежи при Молодежном парламенте при Совете депутатов городского округа Люберцы. Инициатива лидеров студенческих советов и  активистов получает самую всестороннюю поддержку.</w:t>
      </w:r>
    </w:p>
    <w:p w:rsidR="004702A4" w:rsidRPr="004702A4" w:rsidRDefault="004702A4" w:rsidP="004702A4">
      <w:pPr>
        <w:shd w:val="clear" w:color="auto" w:fill="FFFFFF"/>
        <w:jc w:val="both"/>
        <w:textAlignment w:val="baseline"/>
        <w:rPr>
          <w:spacing w:val="2"/>
          <w:sz w:val="28"/>
          <w:szCs w:val="28"/>
        </w:rPr>
      </w:pPr>
      <w:r w:rsidRPr="004702A4">
        <w:rPr>
          <w:spacing w:val="2"/>
          <w:sz w:val="28"/>
          <w:szCs w:val="28"/>
        </w:rPr>
        <w:t xml:space="preserve"> Молодежные общественные организации ведут активную работу с администрацией городского округа Люберцы. Поддержка молодежных общественно значимых инициатив является важным условием развития системы молодежной политики на муниципальном уровне. Люберецкое отделение Общероссийской общественной организации «Российский союз Молодежи», Молодая Гвардия «Единой России», Люберецкий штаб регионального отделения Всероссийского детско-юношеского военно-патриотического общественного движения «</w:t>
      </w:r>
      <w:proofErr w:type="spellStart"/>
      <w:r w:rsidRPr="004702A4">
        <w:rPr>
          <w:spacing w:val="2"/>
          <w:sz w:val="28"/>
          <w:szCs w:val="28"/>
        </w:rPr>
        <w:t>Юнармия</w:t>
      </w:r>
      <w:proofErr w:type="spellEnd"/>
      <w:r w:rsidRPr="004702A4">
        <w:rPr>
          <w:spacing w:val="2"/>
          <w:sz w:val="28"/>
          <w:szCs w:val="28"/>
        </w:rPr>
        <w:t>» Московской области – основные молодежные общественные организации, ведущие активную деятельность на территории округа.</w:t>
      </w:r>
    </w:p>
    <w:p w:rsidR="004702A4" w:rsidRPr="004702A4" w:rsidRDefault="004702A4" w:rsidP="004702A4">
      <w:pPr>
        <w:shd w:val="clear" w:color="auto" w:fill="FFFFFF"/>
        <w:jc w:val="both"/>
        <w:textAlignment w:val="baseline"/>
        <w:rPr>
          <w:spacing w:val="2"/>
          <w:sz w:val="28"/>
          <w:szCs w:val="28"/>
        </w:rPr>
      </w:pPr>
      <w:r w:rsidRPr="004702A4">
        <w:rPr>
          <w:spacing w:val="2"/>
          <w:sz w:val="28"/>
          <w:szCs w:val="28"/>
        </w:rPr>
        <w:t xml:space="preserve"> Проходит большая работа по развитию в городском округе Люберцы волонтерского движения. Ребята, изъявившие желание учувствовать в волонтерском движении проходят специальное обучение. Молодые </w:t>
      </w:r>
      <w:proofErr w:type="spellStart"/>
      <w:r w:rsidRPr="004702A4">
        <w:rPr>
          <w:spacing w:val="2"/>
          <w:sz w:val="28"/>
          <w:szCs w:val="28"/>
        </w:rPr>
        <w:t>люберчане</w:t>
      </w:r>
      <w:proofErr w:type="spellEnd"/>
      <w:r w:rsidRPr="004702A4">
        <w:rPr>
          <w:spacing w:val="2"/>
          <w:sz w:val="28"/>
          <w:szCs w:val="28"/>
        </w:rPr>
        <w:t xml:space="preserve"> принимают  участие в качестве волонтеров на Международном авиасалоне МАКС, в </w:t>
      </w:r>
      <w:proofErr w:type="spellStart"/>
      <w:r w:rsidRPr="004702A4">
        <w:rPr>
          <w:spacing w:val="2"/>
          <w:sz w:val="28"/>
          <w:szCs w:val="28"/>
        </w:rPr>
        <w:t>бодровольческой</w:t>
      </w:r>
      <w:proofErr w:type="spellEnd"/>
      <w:r w:rsidRPr="004702A4">
        <w:rPr>
          <w:spacing w:val="2"/>
          <w:sz w:val="28"/>
          <w:szCs w:val="28"/>
        </w:rPr>
        <w:t xml:space="preserve"> акции «Свет в окне», в рамках которой оказывается значительная помощь ветеранам Великой Отечественной войны и  инвалидам на дому, в мероприятиях Международного Форума «Технологии в машиностроении». Молодые люди получают соответствующие записи  в своих волонтерских книжках.  Записи в волонтерских книжках учитываются в учебных заведениях при прохождении  практики и поступлении в учреждения высшего профессионального образования.</w:t>
      </w:r>
    </w:p>
    <w:p w:rsidR="004702A4" w:rsidRPr="004702A4" w:rsidRDefault="004702A4" w:rsidP="004702A4">
      <w:pPr>
        <w:shd w:val="clear" w:color="auto" w:fill="FFFFFF"/>
        <w:jc w:val="both"/>
        <w:textAlignment w:val="baseline"/>
        <w:rPr>
          <w:spacing w:val="2"/>
          <w:sz w:val="28"/>
          <w:szCs w:val="28"/>
        </w:rPr>
      </w:pPr>
      <w:r w:rsidRPr="004702A4">
        <w:rPr>
          <w:spacing w:val="2"/>
          <w:sz w:val="28"/>
          <w:szCs w:val="28"/>
        </w:rPr>
        <w:t xml:space="preserve"> В рамках трудового воспитания, молодежь участвует в экологических акциях и субботниках: «Эко-тусовка», акции «Студенческий лес», «Лес Победы», «Наш лес. Посади свое дерево», «</w:t>
      </w:r>
      <w:proofErr w:type="spellStart"/>
      <w:r w:rsidRPr="004702A4">
        <w:rPr>
          <w:spacing w:val="2"/>
          <w:sz w:val="28"/>
          <w:szCs w:val="28"/>
        </w:rPr>
        <w:t>Плогинг</w:t>
      </w:r>
      <w:proofErr w:type="spellEnd"/>
      <w:r w:rsidRPr="004702A4">
        <w:rPr>
          <w:spacing w:val="2"/>
          <w:sz w:val="28"/>
          <w:szCs w:val="28"/>
        </w:rPr>
        <w:t xml:space="preserve"> в Подмосковье» в рамках, которых благоустраиваются и приводятся в порядок территории лесничеств, парков, водоемов городского округа Люберцы. В целях развития работы с молодежью в городском округе Люберцы предоставляются помещения для организации работы по месту жительства. </w:t>
      </w:r>
      <w:proofErr w:type="gramStart"/>
      <w:r w:rsidRPr="004702A4">
        <w:rPr>
          <w:spacing w:val="2"/>
          <w:sz w:val="28"/>
          <w:szCs w:val="28"/>
        </w:rPr>
        <w:t xml:space="preserve">Работает муниципальное учреждение по работе с молодежью «Молодежный клуб» городского округа Люберцы, автономная некоммерческая организация Комплексный молодежный центр «Орбита», площадью 304 </w:t>
      </w:r>
      <w:proofErr w:type="spellStart"/>
      <w:r w:rsidRPr="004702A4">
        <w:rPr>
          <w:spacing w:val="2"/>
          <w:sz w:val="28"/>
          <w:szCs w:val="28"/>
        </w:rPr>
        <w:t>кв.м</w:t>
      </w:r>
      <w:proofErr w:type="spellEnd"/>
      <w:r w:rsidRPr="004702A4">
        <w:rPr>
          <w:spacing w:val="2"/>
          <w:sz w:val="28"/>
          <w:szCs w:val="28"/>
        </w:rPr>
        <w:t xml:space="preserve">. – в торгово-развлекательном  центре «Орбита», представлены помещения площадью 156 </w:t>
      </w:r>
      <w:proofErr w:type="spellStart"/>
      <w:r w:rsidRPr="004702A4">
        <w:rPr>
          <w:spacing w:val="2"/>
          <w:sz w:val="28"/>
          <w:szCs w:val="28"/>
        </w:rPr>
        <w:t>кв.м</w:t>
      </w:r>
      <w:proofErr w:type="spellEnd"/>
      <w:r w:rsidRPr="004702A4">
        <w:rPr>
          <w:spacing w:val="2"/>
          <w:sz w:val="28"/>
          <w:szCs w:val="28"/>
        </w:rPr>
        <w:t>. и проведены ремонтные работы – в 7-8 микрорайоне северной части города Люберцы, в микрорайоне «Высшая школа» передано помещение под работу военно-патриотического клуба для подростков и молодежи.</w:t>
      </w:r>
      <w:proofErr w:type="gramEnd"/>
      <w:r w:rsidRPr="004702A4">
        <w:rPr>
          <w:spacing w:val="2"/>
          <w:sz w:val="28"/>
          <w:szCs w:val="28"/>
        </w:rPr>
        <w:t xml:space="preserve"> Развивается и осуществляется свою деятельность </w:t>
      </w:r>
      <w:proofErr w:type="gramStart"/>
      <w:r w:rsidRPr="004702A4">
        <w:rPr>
          <w:spacing w:val="2"/>
          <w:sz w:val="28"/>
          <w:szCs w:val="28"/>
        </w:rPr>
        <w:t>молодежный</w:t>
      </w:r>
      <w:proofErr w:type="gramEnd"/>
      <w:r w:rsidRPr="004702A4">
        <w:rPr>
          <w:spacing w:val="2"/>
          <w:sz w:val="28"/>
          <w:szCs w:val="28"/>
        </w:rPr>
        <w:t xml:space="preserve"> медиа-центр городского округа Люберцы  «Люб Медиа».</w:t>
      </w:r>
    </w:p>
    <w:p w:rsidR="004702A4" w:rsidRPr="004702A4" w:rsidRDefault="004702A4" w:rsidP="004702A4">
      <w:pPr>
        <w:shd w:val="clear" w:color="auto" w:fill="FFFFFF"/>
        <w:textAlignment w:val="baseline"/>
        <w:rPr>
          <w:spacing w:val="2"/>
          <w:sz w:val="28"/>
          <w:szCs w:val="28"/>
        </w:rPr>
      </w:pPr>
      <w:r w:rsidRPr="004702A4">
        <w:rPr>
          <w:spacing w:val="2"/>
          <w:sz w:val="28"/>
          <w:szCs w:val="28"/>
        </w:rPr>
        <w:lastRenderedPageBreak/>
        <w:t>Подпрограмма призвана определить меры по повышению эффективности работы с молодежью в соответствии с приоритетами молодежной политики, реализация которых обеспечит  решение важнейших задач социально-экономического развития городского округа Люберцы.</w:t>
      </w:r>
    </w:p>
    <w:p w:rsidR="004702A4" w:rsidRPr="004702A4" w:rsidRDefault="004702A4" w:rsidP="004702A4">
      <w:pPr>
        <w:shd w:val="clear" w:color="auto" w:fill="FFFFFF"/>
        <w:textAlignment w:val="baseline"/>
        <w:rPr>
          <w:spacing w:val="2"/>
          <w:sz w:val="28"/>
          <w:szCs w:val="28"/>
        </w:rPr>
      </w:pPr>
    </w:p>
    <w:p w:rsidR="004702A4" w:rsidRPr="004702A4" w:rsidRDefault="004702A4" w:rsidP="004702A4">
      <w:pPr>
        <w:jc w:val="center"/>
        <w:rPr>
          <w:rFonts w:eastAsia="Calibri"/>
          <w:b/>
          <w:color w:val="000000"/>
          <w:sz w:val="28"/>
          <w:szCs w:val="28"/>
        </w:rPr>
      </w:pPr>
      <w:r w:rsidRPr="004702A4">
        <w:rPr>
          <w:rFonts w:eastAsia="Calibri"/>
          <w:b/>
          <w:sz w:val="28"/>
          <w:szCs w:val="28"/>
        </w:rPr>
        <w:t xml:space="preserve">12.3. Перечень мероприятий Подпрограммы </w:t>
      </w:r>
      <w:r w:rsidRPr="004702A4">
        <w:rPr>
          <w:rFonts w:eastAsia="Calibri"/>
          <w:b/>
          <w:color w:val="000000"/>
          <w:sz w:val="28"/>
          <w:szCs w:val="28"/>
          <w:lang w:val="en-US"/>
        </w:rPr>
        <w:t>IV</w:t>
      </w:r>
      <w:r w:rsidRPr="004702A4">
        <w:rPr>
          <w:rFonts w:eastAsia="Calibri"/>
          <w:b/>
          <w:color w:val="000000"/>
          <w:sz w:val="28"/>
          <w:szCs w:val="28"/>
        </w:rPr>
        <w:t xml:space="preserve">  «</w:t>
      </w:r>
      <w:r w:rsidRPr="004702A4">
        <w:rPr>
          <w:b/>
          <w:sz w:val="28"/>
          <w:szCs w:val="28"/>
        </w:rPr>
        <w:t>Молодежь Подмосковья</w:t>
      </w:r>
      <w:r w:rsidRPr="004702A4">
        <w:rPr>
          <w:rFonts w:eastAsia="Calibri"/>
          <w:b/>
          <w:color w:val="000000"/>
          <w:sz w:val="28"/>
          <w:szCs w:val="28"/>
        </w:rPr>
        <w:t>».</w:t>
      </w:r>
    </w:p>
    <w:p w:rsidR="004702A4" w:rsidRPr="004702A4" w:rsidRDefault="004702A4" w:rsidP="004702A4">
      <w:pPr>
        <w:jc w:val="center"/>
        <w:rPr>
          <w:rFonts w:eastAsia="Calibri"/>
          <w:b/>
          <w:sz w:val="28"/>
          <w:szCs w:val="28"/>
        </w:rPr>
      </w:pPr>
    </w:p>
    <w:tbl>
      <w:tblPr>
        <w:tblW w:w="1516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5"/>
        <w:gridCol w:w="2550"/>
        <w:gridCol w:w="1417"/>
        <w:gridCol w:w="851"/>
        <w:gridCol w:w="1275"/>
        <w:gridCol w:w="1135"/>
        <w:gridCol w:w="992"/>
        <w:gridCol w:w="850"/>
        <w:gridCol w:w="851"/>
        <w:gridCol w:w="992"/>
        <w:gridCol w:w="851"/>
        <w:gridCol w:w="1133"/>
        <w:gridCol w:w="1843"/>
      </w:tblGrid>
      <w:tr w:rsidR="004702A4" w:rsidRPr="004702A4" w:rsidTr="004702A4">
        <w:trPr>
          <w:trHeight w:val="17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 xml:space="preserve">№ </w:t>
            </w:r>
            <w:proofErr w:type="gramStart"/>
            <w:r w:rsidRPr="004702A4">
              <w:rPr>
                <w:rFonts w:ascii="Times New Roman" w:hAnsi="Times New Roman" w:cs="Times New Roman"/>
                <w:sz w:val="28"/>
                <w:szCs w:val="28"/>
              </w:rPr>
              <w:t>п</w:t>
            </w:r>
            <w:proofErr w:type="gramEnd"/>
            <w:r w:rsidRPr="004702A4">
              <w:rPr>
                <w:rFonts w:ascii="Times New Roman" w:hAnsi="Times New Roman" w:cs="Times New Roman"/>
                <w:sz w:val="28"/>
                <w:szCs w:val="28"/>
              </w:rPr>
              <w:t>/п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rPr>
                <w:rFonts w:ascii="Times New Roman" w:hAnsi="Times New Roman" w:cs="Times New Roman"/>
                <w:sz w:val="28"/>
                <w:szCs w:val="28"/>
              </w:rPr>
            </w:pPr>
            <w:r w:rsidRPr="004702A4">
              <w:rPr>
                <w:rFonts w:ascii="Times New Roman" w:hAnsi="Times New Roman" w:cs="Times New Roman"/>
                <w:sz w:val="28"/>
                <w:szCs w:val="28"/>
              </w:rPr>
              <w:t>Мероприятия</w:t>
            </w:r>
          </w:p>
          <w:p w:rsidR="004702A4" w:rsidRPr="004702A4" w:rsidRDefault="004702A4">
            <w:pPr>
              <w:pStyle w:val="ConsPlusNormal0"/>
              <w:rPr>
                <w:rFonts w:ascii="Times New Roman" w:hAnsi="Times New Roman" w:cs="Times New Roman"/>
                <w:sz w:val="28"/>
                <w:szCs w:val="28"/>
              </w:rPr>
            </w:pPr>
            <w:r w:rsidRPr="004702A4">
              <w:rPr>
                <w:rFonts w:ascii="Times New Roman" w:hAnsi="Times New Roman" w:cs="Times New Roman"/>
                <w:sz w:val="28"/>
                <w:szCs w:val="28"/>
              </w:rPr>
              <w:t>подпрограммы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sz w:val="28"/>
                <w:szCs w:val="28"/>
              </w:rPr>
            </w:pPr>
            <w:r w:rsidRPr="004702A4">
              <w:rPr>
                <w:sz w:val="28"/>
                <w:szCs w:val="28"/>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jc w:val="center"/>
              <w:rPr>
                <w:sz w:val="28"/>
                <w:szCs w:val="28"/>
              </w:rPr>
            </w:pPr>
            <w:r w:rsidRPr="004702A4">
              <w:rPr>
                <w:sz w:val="28"/>
                <w:szCs w:val="28"/>
              </w:rPr>
              <w:t>Срок исполнения мероприятий</w:t>
            </w:r>
          </w:p>
          <w:p w:rsidR="004702A4" w:rsidRPr="004702A4" w:rsidRDefault="004702A4">
            <w:pPr>
              <w:jc w:val="center"/>
              <w:rPr>
                <w:sz w:val="28"/>
                <w:szCs w:val="28"/>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Всего</w:t>
            </w:r>
          </w:p>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Ответственный</w:t>
            </w:r>
          </w:p>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за выполнение мероприятия программы</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Результаты выполнения мероприятий программы</w:t>
            </w:r>
          </w:p>
        </w:tc>
      </w:tr>
      <w:tr w:rsidR="004702A4" w:rsidRPr="004702A4" w:rsidTr="004702A4">
        <w:trPr>
          <w:trHeight w:val="71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2021</w:t>
            </w:r>
            <w:r w:rsidRPr="004702A4">
              <w:rPr>
                <w:rFonts w:ascii="Times New Roman" w:hAnsi="Times New Roman" w:cs="Times New Roman"/>
                <w:sz w:val="28"/>
                <w:szCs w:val="28"/>
                <w:lang w:val="en-US"/>
              </w:rPr>
              <w:t xml:space="preserve"> </w:t>
            </w:r>
            <w:r w:rsidRPr="004702A4">
              <w:rPr>
                <w:rFonts w:ascii="Times New Roman" w:hAnsi="Times New Roman" w:cs="Times New Roman"/>
                <w:sz w:val="28"/>
                <w:szCs w:val="28"/>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2022</w:t>
            </w:r>
            <w:r w:rsidRPr="004702A4">
              <w:rPr>
                <w:rFonts w:ascii="Times New Roman" w:hAnsi="Times New Roman" w:cs="Times New Roman"/>
                <w:sz w:val="28"/>
                <w:szCs w:val="28"/>
                <w:lang w:val="en-US"/>
              </w:rPr>
              <w:t xml:space="preserve"> </w:t>
            </w:r>
            <w:r w:rsidRPr="004702A4">
              <w:rPr>
                <w:rFonts w:ascii="Times New Roman" w:hAnsi="Times New Roman" w:cs="Times New Roman"/>
                <w:sz w:val="28"/>
                <w:szCs w:val="28"/>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2023 </w:t>
            </w:r>
            <w:r w:rsidRPr="004702A4">
              <w:rPr>
                <w:rFonts w:ascii="Times New Roman" w:hAnsi="Times New Roman" w:cs="Times New Roman"/>
                <w:sz w:val="28"/>
                <w:szCs w:val="28"/>
                <w:lang w:val="en-US"/>
              </w:rPr>
              <w:t xml:space="preserve"> </w:t>
            </w:r>
            <w:r w:rsidRPr="004702A4">
              <w:rPr>
                <w:rFonts w:ascii="Times New Roman" w:hAnsi="Times New Roman" w:cs="Times New Roman"/>
                <w:sz w:val="28"/>
                <w:szCs w:val="28"/>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2024 </w:t>
            </w:r>
            <w:r w:rsidRPr="004702A4">
              <w:rPr>
                <w:sz w:val="28"/>
                <w:szCs w:val="28"/>
                <w:lang w:val="en-US"/>
              </w:rPr>
              <w:t xml:space="preserve"> </w:t>
            </w:r>
            <w:r w:rsidRPr="004702A4">
              <w:rPr>
                <w:sz w:val="28"/>
                <w:szCs w:val="28"/>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147"/>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lang w:val="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sz w:val="28"/>
                <w:szCs w:val="28"/>
              </w:rPr>
            </w:pPr>
            <w:r w:rsidRPr="004702A4">
              <w:rPr>
                <w:sz w:val="28"/>
                <w:szCs w:val="28"/>
              </w:rPr>
              <w:t>3</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sz w:val="28"/>
                <w:szCs w:val="28"/>
              </w:rPr>
            </w:pPr>
            <w:r w:rsidRPr="004702A4">
              <w:rPr>
                <w:sz w:val="28"/>
                <w:szCs w:val="28"/>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12</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13</w:t>
            </w:r>
          </w:p>
        </w:tc>
      </w:tr>
      <w:tr w:rsidR="004702A4" w:rsidRPr="004702A4" w:rsidTr="004702A4">
        <w:trPr>
          <w:trHeight w:val="308"/>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b/>
                <w:sz w:val="28"/>
                <w:szCs w:val="28"/>
              </w:rPr>
            </w:pPr>
            <w:r w:rsidRPr="004702A4">
              <w:rPr>
                <w:rFonts w:ascii="Times New Roman" w:hAnsi="Times New Roman" w:cs="Times New Roman"/>
                <w:b/>
                <w:sz w:val="28"/>
                <w:szCs w:val="28"/>
              </w:rPr>
              <w:t>Основное мероприятие 1.</w:t>
            </w:r>
            <w:r w:rsidRPr="004702A4">
              <w:rPr>
                <w:rFonts w:ascii="Times New Roman" w:hAnsi="Times New Roman" w:cs="Times New Roman"/>
                <w:sz w:val="28"/>
                <w:szCs w:val="28"/>
              </w:rPr>
              <w:t xml:space="preserve"> Организация и </w:t>
            </w:r>
            <w:r w:rsidRPr="004702A4">
              <w:rPr>
                <w:rFonts w:ascii="Times New Roman" w:hAnsi="Times New Roman" w:cs="Times New Roman"/>
                <w:sz w:val="28"/>
                <w:szCs w:val="28"/>
                <w:shd w:val="clear" w:color="auto" w:fill="FFFFFF"/>
              </w:rPr>
              <w:lastRenderedPageBreak/>
              <w:t>проведение мероприятий по гражданско-</w:t>
            </w:r>
            <w:r w:rsidRPr="004702A4">
              <w:rPr>
                <w:rFonts w:ascii="Times New Roman" w:hAnsi="Times New Roman" w:cs="Times New Roman"/>
                <w:sz w:val="28"/>
                <w:szCs w:val="28"/>
              </w:rPr>
              <w:t>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 xml:space="preserve">Средства Федерального </w:t>
            </w:r>
            <w:r w:rsidRPr="004702A4">
              <w:rPr>
                <w:rFonts w:ascii="Times New Roman" w:hAnsi="Times New Roman" w:cs="Times New Roman"/>
                <w:sz w:val="28"/>
                <w:szCs w:val="28"/>
              </w:rPr>
              <w:lastRenderedPageBreak/>
              <w:t>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lastRenderedPageBreak/>
              <w:t>01.01.2020-31.12.</w:t>
            </w:r>
            <w:r w:rsidRPr="004702A4">
              <w:rPr>
                <w:sz w:val="28"/>
                <w:szCs w:val="28"/>
              </w:rPr>
              <w:lastRenderedPageBreak/>
              <w:t>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lastRenderedPageBreak/>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Управление по работе с </w:t>
            </w:r>
            <w:r w:rsidRPr="004702A4">
              <w:rPr>
                <w:rFonts w:ascii="Times New Roman" w:hAnsi="Times New Roman" w:cs="Times New Roman"/>
                <w:sz w:val="28"/>
                <w:szCs w:val="28"/>
              </w:rPr>
              <w:lastRenderedPageBreak/>
              <w:t xml:space="preserve">молодежью городского округа Люберцы Московской области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 xml:space="preserve">Реализация молодежной политики в </w:t>
            </w:r>
            <w:r w:rsidRPr="004702A4">
              <w:rPr>
                <w:rFonts w:ascii="Times New Roman" w:hAnsi="Times New Roman" w:cs="Times New Roman"/>
                <w:sz w:val="28"/>
                <w:szCs w:val="28"/>
              </w:rPr>
              <w:lastRenderedPageBreak/>
              <w:t>городском округе Люберцы Московской области.</w:t>
            </w:r>
          </w:p>
        </w:tc>
      </w:tr>
      <w:tr w:rsidR="004702A4" w:rsidRPr="004702A4" w:rsidTr="004702A4">
        <w:trPr>
          <w:trHeight w:val="30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30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60 647,60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10 934,92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rFonts w:eastAsia="Calibri"/>
                <w:color w:val="000000"/>
                <w:sz w:val="28"/>
                <w:szCs w:val="28"/>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rFonts w:eastAsia="Calibri"/>
                <w:color w:val="000000"/>
                <w:sz w:val="28"/>
                <w:szCs w:val="28"/>
              </w:rPr>
              <w:t>12 434,92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rFonts w:eastAsia="Calibri"/>
                <w:color w:val="000000"/>
                <w:sz w:val="28"/>
                <w:szCs w:val="28"/>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rFonts w:eastAsia="Calibri"/>
                <w:color w:val="000000"/>
                <w:sz w:val="28"/>
                <w:szCs w:val="28"/>
              </w:rPr>
              <w:t>12 434,92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79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1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60 647,60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10 934,92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rFonts w:eastAsia="Calibri"/>
                <w:color w:val="000000"/>
                <w:sz w:val="28"/>
                <w:szCs w:val="28"/>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rFonts w:eastAsia="Calibri"/>
                <w:color w:val="000000"/>
                <w:sz w:val="28"/>
                <w:szCs w:val="28"/>
              </w:rPr>
              <w:t>12 434,92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rFonts w:eastAsia="Calibri"/>
                <w:color w:val="000000"/>
                <w:sz w:val="28"/>
                <w:szCs w:val="28"/>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rFonts w:eastAsia="Calibri"/>
                <w:color w:val="000000"/>
                <w:sz w:val="28"/>
                <w:szCs w:val="28"/>
              </w:rPr>
              <w:t>12 434,92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774"/>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1.1.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1.1. Организация и проведение мероприятий по гражданско-патриотическому и духовно-нравственному </w:t>
            </w:r>
            <w:r w:rsidRPr="004702A4">
              <w:rPr>
                <w:rFonts w:ascii="Times New Roman" w:hAnsi="Times New Roman" w:cs="Times New Roman"/>
                <w:sz w:val="28"/>
                <w:szCs w:val="28"/>
              </w:rPr>
              <w:lastRenderedPageBreak/>
              <w:t>воспитанию молодежи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Управление по работе с молодежью городского </w:t>
            </w:r>
            <w:r w:rsidRPr="004702A4">
              <w:rPr>
                <w:rFonts w:ascii="Times New Roman" w:hAnsi="Times New Roman" w:cs="Times New Roman"/>
                <w:sz w:val="28"/>
                <w:szCs w:val="28"/>
              </w:rPr>
              <w:lastRenderedPageBreak/>
              <w:t xml:space="preserve">округа Люберцы Московской области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 xml:space="preserve">Реализация молодежной политики в городском округе Люберцы Московской </w:t>
            </w:r>
            <w:r w:rsidRPr="004702A4">
              <w:rPr>
                <w:rFonts w:ascii="Times New Roman" w:hAnsi="Times New Roman" w:cs="Times New Roman"/>
                <w:sz w:val="28"/>
                <w:szCs w:val="28"/>
              </w:rPr>
              <w:lastRenderedPageBreak/>
              <w:t>области.</w:t>
            </w:r>
          </w:p>
        </w:tc>
      </w:tr>
      <w:tr w:rsidR="004702A4" w:rsidRPr="004702A4" w:rsidTr="004702A4">
        <w:trPr>
          <w:trHeight w:val="77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w:t>
            </w:r>
            <w:r w:rsidRPr="004702A4">
              <w:rPr>
                <w:rFonts w:ascii="Times New Roman" w:hAnsi="Times New Roman" w:cs="Times New Roman"/>
                <w:sz w:val="28"/>
                <w:szCs w:val="28"/>
              </w:rPr>
              <w:lastRenderedPageBreak/>
              <w:t>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77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5000,00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18 500,00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2 500,00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4 000,00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4 000,00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9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5000,00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18 500,00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2 500,00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4 000,00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4 000,00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73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1.2.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1.2. Организация и проведение мероприятий по обучению, переобучению, повышению квалификации и обмену опытом специалистов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702A4" w:rsidRPr="004702A4" w:rsidRDefault="004702A4">
            <w:pPr>
              <w:jc w:val="center"/>
              <w:rPr>
                <w:sz w:val="28"/>
                <w:szCs w:val="28"/>
              </w:rPr>
            </w:pPr>
          </w:p>
          <w:p w:rsidR="004702A4" w:rsidRPr="004702A4" w:rsidRDefault="004702A4">
            <w:pPr>
              <w:rPr>
                <w:sz w:val="28"/>
                <w:szCs w:val="28"/>
              </w:rPr>
            </w:pPr>
          </w:p>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Управление по работе с молодежью городского округа Люберцы Московской </w:t>
            </w:r>
            <w:r w:rsidRPr="004702A4">
              <w:rPr>
                <w:rFonts w:ascii="Times New Roman" w:hAnsi="Times New Roman" w:cs="Times New Roman"/>
                <w:sz w:val="28"/>
                <w:szCs w:val="28"/>
              </w:rPr>
              <w:lastRenderedPageBreak/>
              <w:t xml:space="preserve">области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Реализация молодежной политики в городском округе Люберцы Московской области.</w:t>
            </w:r>
          </w:p>
        </w:tc>
      </w:tr>
      <w:tr w:rsidR="004702A4" w:rsidRPr="004702A4" w:rsidTr="004702A4">
        <w:trPr>
          <w:trHeight w:val="73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73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w:t>
            </w:r>
            <w:r w:rsidRPr="004702A4">
              <w:rPr>
                <w:sz w:val="28"/>
                <w:szCs w:val="28"/>
              </w:rPr>
              <w:lastRenderedPageBreak/>
              <w:t xml:space="preserve">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32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3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62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1.3.</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1.3. Проведение мероприятий по обеспечению занятости несовершеннолетних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Управление по работе с молодежью городского округа Люберцы Московской области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Реализация молодежной политики в городском округе Люберцы Московской области.</w:t>
            </w:r>
          </w:p>
        </w:tc>
      </w:tr>
      <w:tr w:rsidR="004702A4" w:rsidRPr="004702A4" w:rsidTr="004702A4">
        <w:trPr>
          <w:trHeight w:val="62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62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39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64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1.4.</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1.4. Проведение капитального ремонта, технического переоснащения и благоустройства территорий учреждений в сфере молодежной политики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Управление по работе с молодежью городского округа Люберцы Московской области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Реализация молодежной политики в городском округе Люберцы Московской области.</w:t>
            </w:r>
          </w:p>
        </w:tc>
      </w:tr>
      <w:tr w:rsidR="004702A4" w:rsidRPr="004702A4" w:rsidTr="004702A4">
        <w:trPr>
          <w:trHeight w:val="64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64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38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468"/>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1.5.</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1.5. </w:t>
            </w:r>
            <w:proofErr w:type="gramStart"/>
            <w:r w:rsidRPr="004702A4">
              <w:rPr>
                <w:rFonts w:ascii="Times New Roman" w:hAnsi="Times New Roman" w:cs="Times New Roman"/>
                <w:sz w:val="28"/>
                <w:szCs w:val="28"/>
              </w:rPr>
              <w:t>Расходы на обеспечение деятельности (</w:t>
            </w:r>
            <w:r w:rsidRPr="004702A4">
              <w:rPr>
                <w:rFonts w:ascii="Times New Roman" w:hAnsi="Times New Roman" w:cs="Times New Roman"/>
                <w:sz w:val="28"/>
                <w:szCs w:val="28"/>
                <w:shd w:val="clear" w:color="auto" w:fill="FFFFFF"/>
              </w:rPr>
              <w:t xml:space="preserve">оказание услуг) </w:t>
            </w:r>
            <w:r w:rsidRPr="004702A4">
              <w:rPr>
                <w:rFonts w:ascii="Times New Roman" w:hAnsi="Times New Roman" w:cs="Times New Roman"/>
                <w:sz w:val="28"/>
                <w:szCs w:val="28"/>
                <w:shd w:val="clear" w:color="auto" w:fill="FFFFFF"/>
              </w:rPr>
              <w:lastRenderedPageBreak/>
              <w:t>муниципальных учреждений в сфере молодежной политики)</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Управление по работе с молоде</w:t>
            </w:r>
            <w:r w:rsidRPr="004702A4">
              <w:rPr>
                <w:rFonts w:ascii="Times New Roman" w:hAnsi="Times New Roman" w:cs="Times New Roman"/>
                <w:sz w:val="28"/>
                <w:szCs w:val="28"/>
              </w:rPr>
              <w:lastRenderedPageBreak/>
              <w:t xml:space="preserve">жью городского округа Люберцы Московской области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 xml:space="preserve">Реализация молодежной политики в городском </w:t>
            </w:r>
            <w:r w:rsidRPr="004702A4">
              <w:rPr>
                <w:rFonts w:ascii="Times New Roman" w:hAnsi="Times New Roman" w:cs="Times New Roman"/>
                <w:sz w:val="28"/>
                <w:szCs w:val="28"/>
              </w:rPr>
              <w:lastRenderedPageBreak/>
              <w:t>округе Люберцы Московской области.</w:t>
            </w:r>
          </w:p>
        </w:tc>
      </w:tr>
      <w:tr w:rsidR="004702A4" w:rsidRPr="004702A4" w:rsidTr="004702A4">
        <w:trPr>
          <w:trHeight w:val="46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46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11781,77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42 174,60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8 434,92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8 434,92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8 434,92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8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7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11781,77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42 174,60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8 434,92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8 434,92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8 434,92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382"/>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rPr>
                <w:rFonts w:ascii="Times New Roman" w:hAnsi="Times New Roman" w:cs="Times New Roman"/>
                <w:sz w:val="28"/>
                <w:szCs w:val="28"/>
              </w:rPr>
            </w:pPr>
            <w:r w:rsidRPr="004702A4">
              <w:rPr>
                <w:rFonts w:ascii="Times New Roman" w:hAnsi="Times New Roman" w:cs="Times New Roman"/>
                <w:sz w:val="28"/>
                <w:szCs w:val="28"/>
              </w:rPr>
              <w:t xml:space="preserve"> 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b/>
                <w:sz w:val="28"/>
                <w:szCs w:val="28"/>
              </w:rPr>
            </w:pPr>
            <w:r w:rsidRPr="004702A4">
              <w:rPr>
                <w:rFonts w:ascii="Times New Roman" w:hAnsi="Times New Roman" w:cs="Times New Roman"/>
                <w:b/>
                <w:sz w:val="28"/>
                <w:szCs w:val="28"/>
              </w:rPr>
              <w:t xml:space="preserve">Основное мероприятие </w:t>
            </w:r>
            <w:r w:rsidRPr="004702A4">
              <w:rPr>
                <w:rFonts w:ascii="Times New Roman" w:hAnsi="Times New Roman" w:cs="Times New Roman"/>
                <w:b/>
                <w:sz w:val="28"/>
                <w:szCs w:val="28"/>
                <w:lang w:val="en-US"/>
              </w:rPr>
              <w:t>E</w:t>
            </w:r>
            <w:r w:rsidRPr="004702A4">
              <w:rPr>
                <w:rFonts w:ascii="Times New Roman" w:hAnsi="Times New Roman" w:cs="Times New Roman"/>
                <w:b/>
                <w:sz w:val="28"/>
                <w:szCs w:val="28"/>
              </w:rPr>
              <w:t>8.</w:t>
            </w:r>
          </w:p>
          <w:p w:rsidR="004702A4" w:rsidRPr="004702A4" w:rsidRDefault="004702A4">
            <w:pPr>
              <w:pStyle w:val="ConsPlusNormal0"/>
              <w:ind w:firstLine="0"/>
              <w:rPr>
                <w:rFonts w:ascii="Times New Roman" w:hAnsi="Times New Roman" w:cs="Times New Roman"/>
                <w:b/>
                <w:sz w:val="28"/>
                <w:szCs w:val="28"/>
              </w:rPr>
            </w:pPr>
            <w:r w:rsidRPr="004702A4">
              <w:rPr>
                <w:rFonts w:ascii="Times New Roman" w:hAnsi="Times New Roman" w:cs="Times New Roman"/>
                <w:sz w:val="28"/>
                <w:szCs w:val="28"/>
              </w:rPr>
              <w:t>Федеральный проект «Социальная активность»</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Управление по работе с молодежью городского округа Люберц</w:t>
            </w:r>
            <w:r w:rsidRPr="004702A4">
              <w:rPr>
                <w:rFonts w:ascii="Times New Roman" w:hAnsi="Times New Roman" w:cs="Times New Roman"/>
                <w:sz w:val="28"/>
                <w:szCs w:val="28"/>
              </w:rPr>
              <w:lastRenderedPageBreak/>
              <w:t xml:space="preserve">ы Московской области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Реализация молодежной политики в городском округе Люберцы Московской области.</w:t>
            </w:r>
          </w:p>
        </w:tc>
      </w:tr>
      <w:tr w:rsidR="004702A4" w:rsidRPr="004702A4" w:rsidTr="004702A4">
        <w:trPr>
          <w:trHeight w:val="38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38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141"/>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58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2.1.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Е8.1. Создание условий для развития наставничества, поддержки общественных инициатив и проектов, в том числе в сфере добровольчества (</w:t>
            </w:r>
            <w:proofErr w:type="spellStart"/>
            <w:r w:rsidRPr="004702A4">
              <w:rPr>
                <w:rFonts w:ascii="Times New Roman" w:hAnsi="Times New Roman" w:cs="Times New Roman"/>
                <w:sz w:val="28"/>
                <w:szCs w:val="28"/>
              </w:rPr>
              <w:t>волонтерства</w:t>
            </w:r>
            <w:proofErr w:type="spellEnd"/>
            <w:r w:rsidRPr="004702A4">
              <w:rPr>
                <w:rFonts w:ascii="Times New Roman" w:hAnsi="Times New Roman" w:cs="Times New Roman"/>
                <w:sz w:val="28"/>
                <w:szCs w:val="28"/>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Управление по работе с молодежью городского округа Люберцы Московской области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Реализация молодежной политики в городском округе Люберцы Московской области.</w:t>
            </w:r>
          </w:p>
        </w:tc>
      </w:tr>
      <w:tr w:rsidR="004702A4" w:rsidRPr="004702A4" w:rsidTr="004702A4">
        <w:trPr>
          <w:trHeight w:val="58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58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33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w:t>
            </w:r>
            <w:r w:rsidRPr="004702A4">
              <w:rPr>
                <w:sz w:val="28"/>
                <w:szCs w:val="28"/>
              </w:rPr>
              <w:lastRenderedPageBreak/>
              <w:t>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494"/>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2.2.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Е8.2. Формирование эффективной системы выявления, поддержки и развития способностей и талантов у детей и молодежи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Управление по работе с молодежью городского округа Люберцы Московской области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Реализация молодежной политики в городском округе Люберцы Московской области.</w:t>
            </w:r>
          </w:p>
        </w:tc>
      </w:tr>
      <w:tr w:rsidR="004702A4" w:rsidRPr="004702A4" w:rsidTr="004702A4">
        <w:trPr>
          <w:trHeight w:val="49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49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53"/>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10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347"/>
        </w:trPr>
        <w:tc>
          <w:tcPr>
            <w:tcW w:w="297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Итого по подпрограмме </w:t>
            </w:r>
            <w:r w:rsidRPr="004702A4">
              <w:rPr>
                <w:rFonts w:ascii="Times New Roman" w:hAnsi="Times New Roman" w:cs="Times New Roman"/>
                <w:sz w:val="28"/>
                <w:szCs w:val="28"/>
              </w:rPr>
              <w:lastRenderedPageBreak/>
              <w:t>«Молодежь Подмосковья»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Средства Федераль</w:t>
            </w:r>
            <w:r w:rsidRPr="004702A4">
              <w:rPr>
                <w:rFonts w:ascii="Times New Roman" w:hAnsi="Times New Roman" w:cs="Times New Roman"/>
                <w:sz w:val="28"/>
                <w:szCs w:val="28"/>
              </w:rPr>
              <w:lastRenderedPageBreak/>
              <w:t>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r w:rsidRPr="004702A4">
              <w:rPr>
                <w:sz w:val="28"/>
                <w:szCs w:val="28"/>
              </w:rPr>
              <w:lastRenderedPageBreak/>
              <w:t>01.01.2020-</w:t>
            </w:r>
            <w:r w:rsidRPr="004702A4">
              <w:rPr>
                <w:sz w:val="28"/>
                <w:szCs w:val="28"/>
              </w:rPr>
              <w:lastRenderedPageBreak/>
              <w:t>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lastRenderedPageBreak/>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pStyle w:val="ConsPlusNormal0"/>
              <w:rPr>
                <w:rFonts w:ascii="Times New Roman" w:hAnsi="Times New Roman" w:cs="Times New Roman"/>
                <w:sz w:val="28"/>
                <w:szCs w:val="28"/>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pStyle w:val="ConsPlusNormal0"/>
              <w:rPr>
                <w:rFonts w:ascii="Times New Roman" w:hAnsi="Times New Roman" w:cs="Times New Roman"/>
                <w:sz w:val="28"/>
                <w:szCs w:val="28"/>
              </w:rPr>
            </w:pPr>
          </w:p>
        </w:tc>
      </w:tr>
      <w:tr w:rsidR="004702A4" w:rsidRPr="004702A4" w:rsidTr="004702A4">
        <w:trPr>
          <w:trHeight w:val="34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34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60 647,60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10 934,92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12 434,92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12 434,92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34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34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60 647,60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10 934,92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12 434,92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12 434,92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bl>
    <w:p w:rsidR="004702A4" w:rsidRPr="004702A4" w:rsidRDefault="004702A4" w:rsidP="004702A4">
      <w:pPr>
        <w:jc w:val="center"/>
        <w:rPr>
          <w:rFonts w:eastAsia="Calibri"/>
          <w:b/>
          <w:sz w:val="28"/>
          <w:szCs w:val="28"/>
        </w:rPr>
      </w:pPr>
    </w:p>
    <w:p w:rsidR="004702A4" w:rsidRPr="004702A4" w:rsidRDefault="004702A4" w:rsidP="004702A4">
      <w:pPr>
        <w:jc w:val="center"/>
        <w:rPr>
          <w:rFonts w:eastAsia="Calibri"/>
          <w:b/>
          <w:sz w:val="28"/>
          <w:szCs w:val="28"/>
        </w:rPr>
      </w:pPr>
      <w:r w:rsidRPr="004702A4">
        <w:rPr>
          <w:rFonts w:eastAsia="Calibri"/>
          <w:b/>
          <w:sz w:val="28"/>
          <w:szCs w:val="28"/>
        </w:rPr>
        <w:t xml:space="preserve">13. Подпрограмма </w:t>
      </w:r>
      <w:r w:rsidRPr="004702A4">
        <w:rPr>
          <w:rFonts w:eastAsia="Calibri"/>
          <w:b/>
          <w:sz w:val="28"/>
          <w:szCs w:val="28"/>
          <w:lang w:val="en-US"/>
        </w:rPr>
        <w:t xml:space="preserve">V </w:t>
      </w:r>
      <w:r w:rsidRPr="004702A4">
        <w:rPr>
          <w:rFonts w:eastAsia="Calibri"/>
          <w:b/>
          <w:sz w:val="28"/>
          <w:szCs w:val="28"/>
        </w:rPr>
        <w:t>«Обеспечивающая подпрограмма»</w:t>
      </w:r>
    </w:p>
    <w:p w:rsidR="004702A4" w:rsidRPr="004702A4" w:rsidRDefault="004702A4" w:rsidP="004702A4">
      <w:pPr>
        <w:jc w:val="center"/>
        <w:rPr>
          <w:rFonts w:eastAsia="Calibri"/>
          <w:b/>
          <w:sz w:val="28"/>
          <w:szCs w:val="28"/>
        </w:rPr>
      </w:pPr>
      <w:r w:rsidRPr="004702A4">
        <w:rPr>
          <w:rFonts w:eastAsia="Calibri"/>
          <w:b/>
          <w:sz w:val="28"/>
          <w:szCs w:val="28"/>
        </w:rPr>
        <w:t xml:space="preserve">13.1. Паспорт Подпрограммы </w:t>
      </w:r>
      <w:r w:rsidRPr="004702A4">
        <w:rPr>
          <w:rFonts w:eastAsia="Calibri"/>
          <w:b/>
          <w:sz w:val="28"/>
          <w:szCs w:val="28"/>
          <w:lang w:val="en-US"/>
        </w:rPr>
        <w:t>V</w:t>
      </w:r>
      <w:r w:rsidRPr="004702A4">
        <w:rPr>
          <w:rFonts w:eastAsia="Calibri"/>
          <w:b/>
          <w:sz w:val="28"/>
          <w:szCs w:val="28"/>
        </w:rPr>
        <w:t xml:space="preserve"> «Обеспечивающая подпрограмма»</w:t>
      </w:r>
    </w:p>
    <w:p w:rsidR="004702A4" w:rsidRPr="004702A4" w:rsidRDefault="004702A4" w:rsidP="004702A4">
      <w:pPr>
        <w:jc w:val="center"/>
        <w:rPr>
          <w:rFonts w:eastAsia="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127"/>
        <w:gridCol w:w="2211"/>
        <w:gridCol w:w="1266"/>
        <w:gridCol w:w="1209"/>
        <w:gridCol w:w="1604"/>
        <w:gridCol w:w="1377"/>
        <w:gridCol w:w="1377"/>
        <w:gridCol w:w="1381"/>
      </w:tblGrid>
      <w:tr w:rsidR="004702A4" w:rsidRPr="004702A4" w:rsidTr="004702A4">
        <w:tc>
          <w:tcPr>
            <w:tcW w:w="1665"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Муниципальный заказчик подпрограммы</w:t>
            </w:r>
          </w:p>
        </w:tc>
        <w:tc>
          <w:tcPr>
            <w:tcW w:w="13121" w:type="dxa"/>
            <w:gridSpan w:val="8"/>
            <w:tcBorders>
              <w:top w:val="single" w:sz="4" w:space="0" w:color="auto"/>
              <w:left w:val="single" w:sz="4" w:space="0" w:color="auto"/>
              <w:bottom w:val="single" w:sz="4" w:space="0" w:color="auto"/>
              <w:right w:val="single" w:sz="4" w:space="0" w:color="auto"/>
            </w:tcBorders>
            <w:vAlign w:val="center"/>
          </w:tcPr>
          <w:p w:rsidR="004702A4" w:rsidRPr="004702A4" w:rsidRDefault="004702A4">
            <w:pPr>
              <w:autoSpaceDE w:val="0"/>
              <w:autoSpaceDN w:val="0"/>
              <w:adjustRightInd w:val="0"/>
              <w:rPr>
                <w:sz w:val="28"/>
                <w:szCs w:val="28"/>
              </w:rPr>
            </w:pPr>
            <w:hyperlink r:id="rId14" w:history="1">
              <w:r w:rsidRPr="004702A4">
                <w:rPr>
                  <w:rStyle w:val="a3"/>
                  <w:bCs/>
                  <w:color w:val="000000"/>
                  <w:sz w:val="28"/>
                  <w:szCs w:val="28"/>
                  <w:shd w:val="clear" w:color="auto" w:fill="FFFFFF"/>
                </w:rPr>
                <w:t>Управление территориальной политики и социальных коммуникаций</w:t>
              </w:r>
            </w:hyperlink>
          </w:p>
          <w:p w:rsidR="004702A4" w:rsidRPr="004702A4" w:rsidRDefault="004702A4">
            <w:pPr>
              <w:autoSpaceDE w:val="0"/>
              <w:autoSpaceDN w:val="0"/>
              <w:adjustRightInd w:val="0"/>
              <w:rPr>
                <w:sz w:val="28"/>
                <w:szCs w:val="28"/>
              </w:rPr>
            </w:pPr>
          </w:p>
          <w:p w:rsidR="004702A4" w:rsidRPr="004702A4" w:rsidRDefault="004702A4">
            <w:pPr>
              <w:autoSpaceDE w:val="0"/>
              <w:autoSpaceDN w:val="0"/>
              <w:adjustRightInd w:val="0"/>
              <w:rPr>
                <w:rFonts w:eastAsia="Calibri"/>
                <w:color w:val="000000"/>
                <w:sz w:val="28"/>
                <w:szCs w:val="28"/>
              </w:rPr>
            </w:pPr>
          </w:p>
        </w:tc>
      </w:tr>
      <w:tr w:rsidR="004702A4" w:rsidRPr="004702A4" w:rsidTr="004702A4">
        <w:tc>
          <w:tcPr>
            <w:tcW w:w="1665"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lastRenderedPageBreak/>
              <w:t>Источники финансирования муниципальной программы, в том числе по годам:</w:t>
            </w:r>
          </w:p>
        </w:tc>
        <w:tc>
          <w:tcPr>
            <w:tcW w:w="1456"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jc w:val="both"/>
              <w:rPr>
                <w:rFonts w:eastAsia="Calibri"/>
                <w:color w:val="000000"/>
                <w:sz w:val="28"/>
                <w:szCs w:val="28"/>
              </w:rPr>
            </w:pPr>
            <w:r w:rsidRPr="004702A4">
              <w:rPr>
                <w:rFonts w:eastAsia="Calibri"/>
                <w:color w:val="000000"/>
                <w:sz w:val="28"/>
                <w:szCs w:val="28"/>
              </w:rPr>
              <w:t>Главный распорядитель бюджетных средств</w:t>
            </w:r>
          </w:p>
        </w:tc>
        <w:tc>
          <w:tcPr>
            <w:tcW w:w="1673"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Источник финансирования</w:t>
            </w:r>
          </w:p>
        </w:tc>
        <w:tc>
          <w:tcPr>
            <w:tcW w:w="9992" w:type="dxa"/>
            <w:gridSpan w:val="6"/>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 xml:space="preserve">Расходы, </w:t>
            </w:r>
            <w:proofErr w:type="spellStart"/>
            <w:r w:rsidRPr="004702A4">
              <w:rPr>
                <w:rFonts w:eastAsia="Calibri"/>
                <w:color w:val="000000"/>
                <w:sz w:val="28"/>
                <w:szCs w:val="28"/>
              </w:rPr>
              <w:t>тыс</w:t>
            </w:r>
            <w:proofErr w:type="gramStart"/>
            <w:r w:rsidRPr="004702A4">
              <w:rPr>
                <w:rFonts w:eastAsia="Calibri"/>
                <w:color w:val="000000"/>
                <w:sz w:val="28"/>
                <w:szCs w:val="28"/>
              </w:rPr>
              <w:t>.р</w:t>
            </w:r>
            <w:proofErr w:type="gramEnd"/>
            <w:r w:rsidRPr="004702A4">
              <w:rPr>
                <w:rFonts w:eastAsia="Calibri"/>
                <w:color w:val="000000"/>
                <w:sz w:val="28"/>
                <w:szCs w:val="28"/>
              </w:rPr>
              <w:t>уб</w:t>
            </w:r>
            <w:proofErr w:type="spellEnd"/>
            <w:r w:rsidRPr="004702A4">
              <w:rPr>
                <w:rFonts w:eastAsia="Calibri"/>
                <w:color w:val="000000"/>
                <w:sz w:val="28"/>
                <w:szCs w:val="28"/>
              </w:rPr>
              <w:t>.</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353"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2020 год</w:t>
            </w:r>
          </w:p>
        </w:tc>
        <w:tc>
          <w:tcPr>
            <w:tcW w:w="1737"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2021 год</w:t>
            </w:r>
          </w:p>
        </w:tc>
        <w:tc>
          <w:tcPr>
            <w:tcW w:w="2102"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2022 год</w:t>
            </w:r>
          </w:p>
        </w:tc>
        <w:tc>
          <w:tcPr>
            <w:tcW w:w="1597"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2023 год</w:t>
            </w:r>
          </w:p>
        </w:tc>
        <w:tc>
          <w:tcPr>
            <w:tcW w:w="1597"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2024 год</w:t>
            </w:r>
          </w:p>
        </w:tc>
        <w:tc>
          <w:tcPr>
            <w:tcW w:w="1606"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Итого</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456"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rPr>
                <w:rFonts w:eastAsia="Calibri"/>
                <w:color w:val="000000"/>
                <w:sz w:val="28"/>
                <w:szCs w:val="28"/>
              </w:rPr>
            </w:pPr>
            <w:r w:rsidRPr="004702A4">
              <w:rPr>
                <w:rFonts w:eastAsia="Calibri"/>
                <w:color w:val="000000"/>
                <w:sz w:val="28"/>
                <w:szCs w:val="28"/>
              </w:rPr>
              <w:t>Администрация городского округа Люберцы</w:t>
            </w:r>
          </w:p>
        </w:tc>
        <w:tc>
          <w:tcPr>
            <w:tcW w:w="1673" w:type="dxa"/>
            <w:tcBorders>
              <w:top w:val="single" w:sz="4" w:space="0" w:color="auto"/>
              <w:left w:val="single" w:sz="4" w:space="0" w:color="auto"/>
              <w:bottom w:val="single" w:sz="4" w:space="0" w:color="auto"/>
              <w:right w:val="single" w:sz="4" w:space="0" w:color="auto"/>
            </w:tcBorders>
            <w:hideMark/>
          </w:tcPr>
          <w:p w:rsidR="004702A4" w:rsidRPr="004702A4" w:rsidRDefault="004702A4">
            <w:pPr>
              <w:rPr>
                <w:rFonts w:eastAsia="Calibri"/>
                <w:color w:val="000000"/>
                <w:sz w:val="28"/>
                <w:szCs w:val="28"/>
              </w:rPr>
            </w:pPr>
            <w:r w:rsidRPr="004702A4">
              <w:rPr>
                <w:rFonts w:eastAsia="Calibri"/>
                <w:color w:val="000000"/>
                <w:sz w:val="28"/>
                <w:szCs w:val="28"/>
              </w:rPr>
              <w:t xml:space="preserve">Всего: </w:t>
            </w:r>
          </w:p>
          <w:p w:rsidR="004702A4" w:rsidRPr="004702A4" w:rsidRDefault="004702A4">
            <w:pPr>
              <w:rPr>
                <w:rFonts w:eastAsia="Calibri"/>
                <w:color w:val="000000"/>
                <w:sz w:val="28"/>
                <w:szCs w:val="28"/>
              </w:rPr>
            </w:pPr>
            <w:r w:rsidRPr="004702A4">
              <w:rPr>
                <w:rFonts w:eastAsia="Calibri"/>
                <w:color w:val="000000"/>
                <w:sz w:val="28"/>
                <w:szCs w:val="28"/>
              </w:rPr>
              <w:t>в том числе:</w:t>
            </w:r>
          </w:p>
        </w:tc>
        <w:tc>
          <w:tcPr>
            <w:tcW w:w="135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1 726,00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sz w:val="28"/>
                <w:szCs w:val="28"/>
              </w:rPr>
            </w:pPr>
            <w:r w:rsidRPr="004702A4">
              <w:rPr>
                <w:rFonts w:eastAsia="Calibri"/>
                <w:sz w:val="28"/>
                <w:szCs w:val="28"/>
              </w:rPr>
              <w:t>7,00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sz w:val="28"/>
                <w:szCs w:val="28"/>
              </w:rPr>
            </w:pPr>
            <w:r w:rsidRPr="004702A4">
              <w:rPr>
                <w:rFonts w:eastAsia="Calibri"/>
                <w:sz w:val="28"/>
                <w:szCs w:val="28"/>
              </w:rPr>
              <w:t>2 320,00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sz w:val="28"/>
                <w:szCs w:val="28"/>
              </w:rPr>
            </w:pPr>
            <w:r w:rsidRPr="004702A4">
              <w:rPr>
                <w:rFonts w:eastAsia="Calibri"/>
                <w:sz w:val="28"/>
                <w:szCs w:val="28"/>
              </w:rPr>
              <w:t>2 320,00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sz w:val="28"/>
                <w:szCs w:val="28"/>
              </w:rPr>
            </w:pPr>
            <w:r w:rsidRPr="004702A4">
              <w:rPr>
                <w:rFonts w:eastAsia="Calibri"/>
                <w:sz w:val="28"/>
                <w:szCs w:val="28"/>
              </w:rPr>
              <w:t>2 320,00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8 693,00</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7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135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1 726,00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7,00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2 320,00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2 320,00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2 320,00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8 693,00</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73" w:type="dxa"/>
            <w:tcBorders>
              <w:top w:val="single" w:sz="4" w:space="0" w:color="auto"/>
              <w:left w:val="single" w:sz="4" w:space="0" w:color="auto"/>
              <w:bottom w:val="single" w:sz="4" w:space="0" w:color="auto"/>
              <w:right w:val="single" w:sz="4" w:space="0" w:color="auto"/>
            </w:tcBorders>
            <w:hideMark/>
          </w:tcPr>
          <w:p w:rsidR="004702A4" w:rsidRPr="004702A4" w:rsidRDefault="004702A4">
            <w:pPr>
              <w:rPr>
                <w:rFonts w:eastAsia="Calibri"/>
                <w:color w:val="000000"/>
                <w:sz w:val="28"/>
                <w:szCs w:val="28"/>
              </w:rPr>
            </w:pPr>
            <w:r w:rsidRPr="004702A4">
              <w:rPr>
                <w:rFonts w:eastAsia="Calibri"/>
                <w:color w:val="000000"/>
                <w:sz w:val="28"/>
                <w:szCs w:val="28"/>
              </w:rPr>
              <w:t>Средства бюджета Московской области</w:t>
            </w:r>
          </w:p>
        </w:tc>
        <w:tc>
          <w:tcPr>
            <w:tcW w:w="135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sz w:val="28"/>
                <w:szCs w:val="28"/>
              </w:rPr>
            </w:pPr>
            <w:r w:rsidRPr="004702A4">
              <w:rPr>
                <w:rFonts w:eastAsia="Calibri"/>
                <w:color w:val="000000"/>
                <w:sz w:val="28"/>
                <w:szCs w:val="28"/>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sz w:val="28"/>
                <w:szCs w:val="28"/>
              </w:rPr>
            </w:pPr>
            <w:r w:rsidRPr="004702A4">
              <w:rPr>
                <w:rFonts w:eastAsia="Calibri"/>
                <w:color w:val="000000"/>
                <w:sz w:val="28"/>
                <w:szCs w:val="28"/>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sz w:val="28"/>
                <w:szCs w:val="28"/>
              </w:rPr>
            </w:pPr>
            <w:r w:rsidRPr="004702A4">
              <w:rPr>
                <w:rFonts w:eastAsia="Calibri"/>
                <w:color w:val="000000"/>
                <w:sz w:val="28"/>
                <w:szCs w:val="28"/>
              </w:rPr>
              <w:t>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sz w:val="28"/>
                <w:szCs w:val="28"/>
              </w:rPr>
            </w:pPr>
            <w:r w:rsidRPr="004702A4">
              <w:rPr>
                <w:rFonts w:eastAsia="Calibri"/>
                <w:color w:val="000000"/>
                <w:sz w:val="28"/>
                <w:szCs w:val="28"/>
              </w:rPr>
              <w:t>0,00</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73" w:type="dxa"/>
            <w:tcBorders>
              <w:top w:val="single" w:sz="4" w:space="0" w:color="auto"/>
              <w:left w:val="single" w:sz="4" w:space="0" w:color="auto"/>
              <w:bottom w:val="single" w:sz="4" w:space="0" w:color="auto"/>
              <w:right w:val="single" w:sz="4" w:space="0" w:color="auto"/>
            </w:tcBorders>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135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sz w:val="28"/>
                <w:szCs w:val="28"/>
              </w:rPr>
            </w:pPr>
            <w:r w:rsidRPr="004702A4">
              <w:rPr>
                <w:rFonts w:eastAsia="Calibri"/>
                <w:color w:val="000000"/>
                <w:sz w:val="28"/>
                <w:szCs w:val="28"/>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sz w:val="28"/>
                <w:szCs w:val="28"/>
              </w:rPr>
            </w:pPr>
            <w:r w:rsidRPr="004702A4">
              <w:rPr>
                <w:rFonts w:eastAsia="Calibri"/>
                <w:color w:val="000000"/>
                <w:sz w:val="28"/>
                <w:szCs w:val="28"/>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sz w:val="28"/>
                <w:szCs w:val="28"/>
              </w:rPr>
            </w:pPr>
            <w:r w:rsidRPr="004702A4">
              <w:rPr>
                <w:rFonts w:eastAsia="Calibri"/>
                <w:color w:val="000000"/>
                <w:sz w:val="28"/>
                <w:szCs w:val="28"/>
              </w:rPr>
              <w:t>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sz w:val="28"/>
                <w:szCs w:val="28"/>
              </w:rPr>
            </w:pPr>
            <w:r w:rsidRPr="004702A4">
              <w:rPr>
                <w:rFonts w:eastAsia="Calibri"/>
                <w:color w:val="000000"/>
                <w:sz w:val="28"/>
                <w:szCs w:val="28"/>
              </w:rPr>
              <w:t>0,00</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73" w:type="dxa"/>
            <w:tcBorders>
              <w:top w:val="single" w:sz="4" w:space="0" w:color="auto"/>
              <w:left w:val="single" w:sz="4" w:space="0" w:color="auto"/>
              <w:bottom w:val="single" w:sz="4" w:space="0" w:color="auto"/>
              <w:right w:val="single" w:sz="4" w:space="0" w:color="auto"/>
            </w:tcBorders>
            <w:hideMark/>
          </w:tcPr>
          <w:p w:rsidR="004702A4" w:rsidRPr="004702A4" w:rsidRDefault="004702A4">
            <w:pPr>
              <w:rPr>
                <w:sz w:val="28"/>
                <w:szCs w:val="28"/>
              </w:rPr>
            </w:pPr>
            <w:r w:rsidRPr="004702A4">
              <w:rPr>
                <w:sz w:val="28"/>
                <w:szCs w:val="28"/>
              </w:rPr>
              <w:t>Внебюджетные источники</w:t>
            </w:r>
          </w:p>
        </w:tc>
        <w:tc>
          <w:tcPr>
            <w:tcW w:w="1353"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sz w:val="28"/>
                <w:szCs w:val="28"/>
              </w:rPr>
            </w:pPr>
            <w:r w:rsidRPr="004702A4">
              <w:rPr>
                <w:rFonts w:eastAsia="Calibri"/>
                <w:color w:val="000000"/>
                <w:sz w:val="28"/>
                <w:szCs w:val="28"/>
              </w:rPr>
              <w:t>0,00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sz w:val="28"/>
                <w:szCs w:val="28"/>
              </w:rPr>
            </w:pPr>
            <w:r w:rsidRPr="004702A4">
              <w:rPr>
                <w:rFonts w:eastAsia="Calibri"/>
                <w:color w:val="000000"/>
                <w:sz w:val="28"/>
                <w:szCs w:val="28"/>
              </w:rPr>
              <w:t>0,00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sz w:val="28"/>
                <w:szCs w:val="28"/>
              </w:rPr>
            </w:pPr>
            <w:r w:rsidRPr="004702A4">
              <w:rPr>
                <w:rFonts w:eastAsia="Calibri"/>
                <w:color w:val="000000"/>
                <w:sz w:val="28"/>
                <w:szCs w:val="28"/>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sz w:val="28"/>
                <w:szCs w:val="28"/>
              </w:rPr>
            </w:pPr>
            <w:r w:rsidRPr="004702A4">
              <w:rPr>
                <w:rFonts w:eastAsia="Calibri"/>
                <w:color w:val="000000"/>
                <w:sz w:val="28"/>
                <w:szCs w:val="28"/>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sz w:val="28"/>
                <w:szCs w:val="28"/>
              </w:rPr>
            </w:pPr>
            <w:r w:rsidRPr="004702A4">
              <w:rPr>
                <w:rFonts w:eastAsia="Calibri"/>
                <w:color w:val="000000"/>
                <w:sz w:val="28"/>
                <w:szCs w:val="28"/>
              </w:rPr>
              <w:t>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sz w:val="28"/>
                <w:szCs w:val="28"/>
              </w:rPr>
            </w:pPr>
            <w:r w:rsidRPr="004702A4">
              <w:rPr>
                <w:rFonts w:eastAsia="Calibri"/>
                <w:color w:val="000000"/>
                <w:sz w:val="28"/>
                <w:szCs w:val="28"/>
              </w:rPr>
              <w:t>0,00</w:t>
            </w:r>
          </w:p>
        </w:tc>
      </w:tr>
    </w:tbl>
    <w:p w:rsidR="004702A4" w:rsidRPr="004702A4" w:rsidRDefault="004702A4" w:rsidP="004702A4">
      <w:pPr>
        <w:jc w:val="center"/>
        <w:rPr>
          <w:rFonts w:eastAsia="Calibri"/>
          <w:b/>
          <w:color w:val="000000"/>
          <w:sz w:val="28"/>
          <w:szCs w:val="28"/>
        </w:rPr>
      </w:pPr>
    </w:p>
    <w:p w:rsidR="004702A4" w:rsidRPr="004702A4" w:rsidRDefault="004702A4" w:rsidP="004702A4">
      <w:pPr>
        <w:jc w:val="center"/>
        <w:rPr>
          <w:rFonts w:eastAsia="Calibri"/>
          <w:b/>
          <w:sz w:val="28"/>
          <w:szCs w:val="28"/>
        </w:rPr>
      </w:pPr>
      <w:r w:rsidRPr="004702A4">
        <w:rPr>
          <w:rFonts w:eastAsia="Calibri"/>
          <w:b/>
          <w:color w:val="000000"/>
          <w:sz w:val="28"/>
          <w:szCs w:val="28"/>
        </w:rPr>
        <w:t xml:space="preserve">13.2. Характеристика сферы реализации Подпрограммы </w:t>
      </w:r>
      <w:r w:rsidRPr="004702A4">
        <w:rPr>
          <w:rFonts w:eastAsia="Calibri"/>
          <w:b/>
          <w:color w:val="000000"/>
          <w:sz w:val="28"/>
          <w:szCs w:val="28"/>
          <w:lang w:val="en-US"/>
        </w:rPr>
        <w:t>V</w:t>
      </w:r>
      <w:r w:rsidRPr="004702A4">
        <w:rPr>
          <w:rFonts w:eastAsia="Calibri"/>
          <w:b/>
          <w:color w:val="000000"/>
          <w:sz w:val="28"/>
          <w:szCs w:val="28"/>
        </w:rPr>
        <w:t xml:space="preserve"> «</w:t>
      </w:r>
      <w:r w:rsidRPr="004702A4">
        <w:rPr>
          <w:rFonts w:eastAsia="Calibri"/>
          <w:b/>
          <w:sz w:val="28"/>
          <w:szCs w:val="28"/>
        </w:rPr>
        <w:t>Обеспечивающая подпрограмма».</w:t>
      </w:r>
    </w:p>
    <w:p w:rsidR="004702A4" w:rsidRPr="004702A4" w:rsidRDefault="004702A4" w:rsidP="004702A4">
      <w:pPr>
        <w:jc w:val="center"/>
        <w:rPr>
          <w:rFonts w:eastAsia="Calibri"/>
          <w:b/>
          <w:sz w:val="28"/>
          <w:szCs w:val="28"/>
        </w:rPr>
      </w:pPr>
    </w:p>
    <w:p w:rsidR="004702A4" w:rsidRPr="004702A4" w:rsidRDefault="004702A4" w:rsidP="004702A4">
      <w:pPr>
        <w:autoSpaceDE w:val="0"/>
        <w:autoSpaceDN w:val="0"/>
        <w:adjustRightInd w:val="0"/>
        <w:jc w:val="both"/>
        <w:rPr>
          <w:sz w:val="28"/>
          <w:szCs w:val="28"/>
        </w:rPr>
      </w:pPr>
      <w:r w:rsidRPr="004702A4">
        <w:rPr>
          <w:sz w:val="28"/>
          <w:szCs w:val="28"/>
        </w:rPr>
        <w:t xml:space="preserve">Реализация подпрограммы </w:t>
      </w:r>
      <w:r w:rsidRPr="004702A4">
        <w:rPr>
          <w:rFonts w:eastAsia="Calibri"/>
          <w:color w:val="000000"/>
          <w:sz w:val="28"/>
          <w:szCs w:val="28"/>
          <w:lang w:val="en-US"/>
        </w:rPr>
        <w:t>V</w:t>
      </w:r>
      <w:r w:rsidRPr="004702A4">
        <w:rPr>
          <w:rFonts w:eastAsia="Calibri"/>
          <w:color w:val="000000"/>
          <w:sz w:val="28"/>
          <w:szCs w:val="28"/>
        </w:rPr>
        <w:t xml:space="preserve"> «</w:t>
      </w:r>
      <w:r w:rsidRPr="004702A4">
        <w:rPr>
          <w:rFonts w:eastAsia="Calibri"/>
          <w:sz w:val="28"/>
          <w:szCs w:val="28"/>
        </w:rPr>
        <w:t xml:space="preserve">Обеспечивающая подпрограмма» </w:t>
      </w:r>
      <w:r w:rsidRPr="004702A4">
        <w:rPr>
          <w:sz w:val="28"/>
          <w:szCs w:val="28"/>
        </w:rPr>
        <w:t xml:space="preserve">осуществляется посредством реализация мероприятий, направленных </w:t>
      </w:r>
      <w:proofErr w:type="gramStart"/>
      <w:r w:rsidRPr="004702A4">
        <w:rPr>
          <w:sz w:val="28"/>
          <w:szCs w:val="28"/>
        </w:rPr>
        <w:t>на</w:t>
      </w:r>
      <w:proofErr w:type="gramEnd"/>
      <w:r w:rsidRPr="004702A4">
        <w:rPr>
          <w:sz w:val="28"/>
          <w:szCs w:val="28"/>
        </w:rPr>
        <w:t>:</w:t>
      </w:r>
    </w:p>
    <w:p w:rsidR="004702A4" w:rsidRPr="004702A4" w:rsidRDefault="004702A4" w:rsidP="004702A4">
      <w:pPr>
        <w:autoSpaceDE w:val="0"/>
        <w:autoSpaceDN w:val="0"/>
        <w:adjustRightInd w:val="0"/>
        <w:jc w:val="both"/>
        <w:rPr>
          <w:sz w:val="28"/>
          <w:szCs w:val="28"/>
        </w:rPr>
      </w:pPr>
      <w:r w:rsidRPr="004702A4">
        <w:rPr>
          <w:sz w:val="28"/>
          <w:szCs w:val="28"/>
        </w:rPr>
        <w:t>- создание условий для реализации полномочий органов местного самоуправления городского округа Люберцы;</w:t>
      </w:r>
    </w:p>
    <w:p w:rsidR="004702A4" w:rsidRPr="004702A4" w:rsidRDefault="004702A4" w:rsidP="004702A4">
      <w:pPr>
        <w:autoSpaceDE w:val="0"/>
        <w:autoSpaceDN w:val="0"/>
        <w:adjustRightInd w:val="0"/>
        <w:jc w:val="both"/>
        <w:rPr>
          <w:sz w:val="28"/>
          <w:szCs w:val="28"/>
        </w:rPr>
      </w:pPr>
      <w:r w:rsidRPr="004702A4">
        <w:rPr>
          <w:sz w:val="28"/>
          <w:szCs w:val="28"/>
        </w:rPr>
        <w:t>- корректировка списков кандидатов в присяжные заседатели федеральных судов общей юрисдикции в Российской Федерации;</w:t>
      </w:r>
    </w:p>
    <w:p w:rsidR="004702A4" w:rsidRPr="004702A4" w:rsidRDefault="004702A4" w:rsidP="004702A4">
      <w:pPr>
        <w:autoSpaceDE w:val="0"/>
        <w:autoSpaceDN w:val="0"/>
        <w:adjustRightInd w:val="0"/>
        <w:jc w:val="both"/>
        <w:rPr>
          <w:sz w:val="28"/>
          <w:szCs w:val="28"/>
        </w:rPr>
      </w:pPr>
      <w:r w:rsidRPr="004702A4">
        <w:rPr>
          <w:sz w:val="28"/>
          <w:szCs w:val="28"/>
        </w:rPr>
        <w:lastRenderedPageBreak/>
        <w:t>- проведение социологических исследований.</w:t>
      </w:r>
    </w:p>
    <w:p w:rsidR="004702A4" w:rsidRPr="004702A4" w:rsidRDefault="004702A4" w:rsidP="004702A4">
      <w:pPr>
        <w:rPr>
          <w:sz w:val="28"/>
          <w:szCs w:val="28"/>
        </w:rPr>
      </w:pPr>
      <w:r w:rsidRPr="004702A4">
        <w:rPr>
          <w:sz w:val="28"/>
          <w:szCs w:val="28"/>
        </w:rPr>
        <w:t xml:space="preserve">Финансирование мероприятий </w:t>
      </w:r>
      <w:r w:rsidRPr="004702A4">
        <w:rPr>
          <w:rFonts w:eastAsia="Calibri"/>
          <w:sz w:val="28"/>
          <w:szCs w:val="28"/>
        </w:rPr>
        <w:t xml:space="preserve">Подпрограммы </w:t>
      </w:r>
      <w:r w:rsidRPr="004702A4">
        <w:rPr>
          <w:rFonts w:eastAsia="Calibri"/>
          <w:sz w:val="28"/>
          <w:szCs w:val="28"/>
          <w:lang w:val="en-US"/>
        </w:rPr>
        <w:t>V</w:t>
      </w:r>
      <w:r w:rsidRPr="004702A4">
        <w:rPr>
          <w:rFonts w:eastAsia="Calibri"/>
          <w:sz w:val="28"/>
          <w:szCs w:val="28"/>
        </w:rPr>
        <w:t xml:space="preserve"> «Обеспечивающая подпрограмма»</w:t>
      </w:r>
      <w:r w:rsidRPr="004702A4">
        <w:rPr>
          <w:rFonts w:eastAsia="Calibri"/>
          <w:b/>
          <w:sz w:val="28"/>
          <w:szCs w:val="28"/>
        </w:rPr>
        <w:t xml:space="preserve"> </w:t>
      </w:r>
      <w:r w:rsidRPr="004702A4">
        <w:rPr>
          <w:sz w:val="28"/>
          <w:szCs w:val="28"/>
        </w:rPr>
        <w:t>осуществляется за счет средств Федерального бюджета и бюджета Московской области.</w:t>
      </w:r>
    </w:p>
    <w:p w:rsidR="004702A4" w:rsidRPr="004702A4" w:rsidRDefault="004702A4" w:rsidP="004702A4">
      <w:pPr>
        <w:rPr>
          <w:sz w:val="28"/>
          <w:szCs w:val="28"/>
        </w:rPr>
      </w:pPr>
    </w:p>
    <w:p w:rsidR="004702A4" w:rsidRPr="004702A4" w:rsidRDefault="004702A4" w:rsidP="004702A4">
      <w:pPr>
        <w:pStyle w:val="2"/>
        <w:spacing w:after="0" w:line="240" w:lineRule="auto"/>
        <w:jc w:val="center"/>
        <w:rPr>
          <w:rFonts w:eastAsia="Calibri"/>
          <w:b/>
          <w:color w:val="000000"/>
          <w:sz w:val="28"/>
          <w:szCs w:val="28"/>
        </w:rPr>
      </w:pPr>
      <w:r w:rsidRPr="004702A4">
        <w:rPr>
          <w:rFonts w:eastAsia="Calibri"/>
          <w:b/>
          <w:color w:val="000000"/>
          <w:sz w:val="28"/>
          <w:szCs w:val="28"/>
        </w:rPr>
        <w:t xml:space="preserve">13.3. </w:t>
      </w:r>
      <w:r w:rsidRPr="004702A4">
        <w:rPr>
          <w:b/>
          <w:sz w:val="28"/>
          <w:szCs w:val="28"/>
        </w:rPr>
        <w:t xml:space="preserve">Перечень мероприятий Подпрограммы </w:t>
      </w:r>
      <w:r w:rsidRPr="004702A4">
        <w:rPr>
          <w:b/>
          <w:sz w:val="28"/>
          <w:szCs w:val="28"/>
          <w:lang w:val="en-US"/>
        </w:rPr>
        <w:t>V</w:t>
      </w:r>
      <w:r w:rsidRPr="004702A4">
        <w:rPr>
          <w:b/>
          <w:sz w:val="28"/>
          <w:szCs w:val="28"/>
        </w:rPr>
        <w:t xml:space="preserve"> «</w:t>
      </w:r>
      <w:r w:rsidRPr="004702A4">
        <w:rPr>
          <w:rFonts w:eastAsia="Calibri"/>
          <w:b/>
          <w:sz w:val="28"/>
          <w:szCs w:val="28"/>
        </w:rPr>
        <w:t>Обеспечивающая подпрограмма</w:t>
      </w:r>
      <w:r w:rsidRPr="004702A4">
        <w:rPr>
          <w:rFonts w:eastAsia="Calibri"/>
          <w:b/>
          <w:color w:val="000000"/>
          <w:sz w:val="28"/>
          <w:szCs w:val="28"/>
        </w:rPr>
        <w:t>».</w:t>
      </w:r>
    </w:p>
    <w:p w:rsidR="004702A4" w:rsidRPr="004702A4" w:rsidRDefault="004702A4" w:rsidP="004702A4">
      <w:pPr>
        <w:jc w:val="center"/>
        <w:rPr>
          <w:b/>
          <w:sz w:val="28"/>
          <w:szCs w:val="28"/>
        </w:rPr>
      </w:pPr>
    </w:p>
    <w:tbl>
      <w:tblPr>
        <w:tblW w:w="1545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5"/>
        <w:gridCol w:w="2552"/>
        <w:gridCol w:w="1417"/>
        <w:gridCol w:w="851"/>
        <w:gridCol w:w="1275"/>
        <w:gridCol w:w="1135"/>
        <w:gridCol w:w="992"/>
        <w:gridCol w:w="850"/>
        <w:gridCol w:w="851"/>
        <w:gridCol w:w="992"/>
        <w:gridCol w:w="851"/>
        <w:gridCol w:w="1133"/>
        <w:gridCol w:w="2126"/>
      </w:tblGrid>
      <w:tr w:rsidR="004702A4" w:rsidRPr="004702A4" w:rsidTr="004702A4">
        <w:trPr>
          <w:trHeight w:val="17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 xml:space="preserve">№ </w:t>
            </w:r>
            <w:proofErr w:type="gramStart"/>
            <w:r w:rsidRPr="004702A4">
              <w:rPr>
                <w:rFonts w:ascii="Times New Roman" w:hAnsi="Times New Roman" w:cs="Times New Roman"/>
                <w:sz w:val="28"/>
                <w:szCs w:val="28"/>
              </w:rPr>
              <w:t>п</w:t>
            </w:r>
            <w:proofErr w:type="gramEnd"/>
            <w:r w:rsidRPr="004702A4">
              <w:rPr>
                <w:rFonts w:ascii="Times New Roman" w:hAnsi="Times New Roman" w:cs="Times New Roman"/>
                <w:sz w:val="28"/>
                <w:szCs w:val="28"/>
              </w:rPr>
              <w:t>/п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rPr>
                <w:rFonts w:ascii="Times New Roman" w:hAnsi="Times New Roman" w:cs="Times New Roman"/>
                <w:sz w:val="28"/>
                <w:szCs w:val="28"/>
              </w:rPr>
            </w:pPr>
            <w:r w:rsidRPr="004702A4">
              <w:rPr>
                <w:rFonts w:ascii="Times New Roman" w:hAnsi="Times New Roman" w:cs="Times New Roman"/>
                <w:sz w:val="28"/>
                <w:szCs w:val="28"/>
              </w:rPr>
              <w:t>Мероприятия</w:t>
            </w:r>
          </w:p>
          <w:p w:rsidR="004702A4" w:rsidRPr="004702A4" w:rsidRDefault="004702A4">
            <w:pPr>
              <w:pStyle w:val="ConsPlusNormal0"/>
              <w:rPr>
                <w:rFonts w:ascii="Times New Roman" w:hAnsi="Times New Roman" w:cs="Times New Roman"/>
                <w:sz w:val="28"/>
                <w:szCs w:val="28"/>
              </w:rPr>
            </w:pPr>
            <w:r w:rsidRPr="004702A4">
              <w:rPr>
                <w:rFonts w:ascii="Times New Roman" w:hAnsi="Times New Roman" w:cs="Times New Roman"/>
                <w:sz w:val="28"/>
                <w:szCs w:val="28"/>
              </w:rPr>
              <w:t>подпрограммы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sz w:val="28"/>
                <w:szCs w:val="28"/>
              </w:rPr>
            </w:pPr>
            <w:r w:rsidRPr="004702A4">
              <w:rPr>
                <w:sz w:val="28"/>
                <w:szCs w:val="28"/>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jc w:val="center"/>
              <w:rPr>
                <w:sz w:val="28"/>
                <w:szCs w:val="28"/>
              </w:rPr>
            </w:pPr>
            <w:r w:rsidRPr="004702A4">
              <w:rPr>
                <w:sz w:val="28"/>
                <w:szCs w:val="28"/>
              </w:rPr>
              <w:t>Срок исполнения мероприятий</w:t>
            </w:r>
          </w:p>
          <w:p w:rsidR="004702A4" w:rsidRPr="004702A4" w:rsidRDefault="004702A4">
            <w:pPr>
              <w:jc w:val="center"/>
              <w:rPr>
                <w:sz w:val="28"/>
                <w:szCs w:val="28"/>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Всего</w:t>
            </w:r>
          </w:p>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Ответственный</w:t>
            </w:r>
          </w:p>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за выполнение мероприятия программы</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Результаты выполнения мероприятий программы</w:t>
            </w:r>
          </w:p>
        </w:tc>
      </w:tr>
      <w:tr w:rsidR="004702A4" w:rsidRPr="004702A4" w:rsidTr="004702A4">
        <w:trPr>
          <w:trHeight w:val="71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2021</w:t>
            </w:r>
            <w:r w:rsidRPr="004702A4">
              <w:rPr>
                <w:rFonts w:ascii="Times New Roman" w:hAnsi="Times New Roman" w:cs="Times New Roman"/>
                <w:sz w:val="28"/>
                <w:szCs w:val="28"/>
                <w:lang w:val="en-US"/>
              </w:rPr>
              <w:t xml:space="preserve"> </w:t>
            </w:r>
            <w:r w:rsidRPr="004702A4">
              <w:rPr>
                <w:rFonts w:ascii="Times New Roman" w:hAnsi="Times New Roman" w:cs="Times New Roman"/>
                <w:sz w:val="28"/>
                <w:szCs w:val="28"/>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2022</w:t>
            </w:r>
            <w:r w:rsidRPr="004702A4">
              <w:rPr>
                <w:rFonts w:ascii="Times New Roman" w:hAnsi="Times New Roman" w:cs="Times New Roman"/>
                <w:sz w:val="28"/>
                <w:szCs w:val="28"/>
                <w:lang w:val="en-US"/>
              </w:rPr>
              <w:t xml:space="preserve"> </w:t>
            </w:r>
            <w:r w:rsidRPr="004702A4">
              <w:rPr>
                <w:rFonts w:ascii="Times New Roman" w:hAnsi="Times New Roman" w:cs="Times New Roman"/>
                <w:sz w:val="28"/>
                <w:szCs w:val="28"/>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2023 </w:t>
            </w:r>
            <w:r w:rsidRPr="004702A4">
              <w:rPr>
                <w:rFonts w:ascii="Times New Roman" w:hAnsi="Times New Roman" w:cs="Times New Roman"/>
                <w:sz w:val="28"/>
                <w:szCs w:val="28"/>
                <w:lang w:val="en-US"/>
              </w:rPr>
              <w:t xml:space="preserve"> </w:t>
            </w:r>
            <w:r w:rsidRPr="004702A4">
              <w:rPr>
                <w:rFonts w:ascii="Times New Roman" w:hAnsi="Times New Roman" w:cs="Times New Roman"/>
                <w:sz w:val="28"/>
                <w:szCs w:val="28"/>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2024 </w:t>
            </w:r>
            <w:r w:rsidRPr="004702A4">
              <w:rPr>
                <w:sz w:val="28"/>
                <w:szCs w:val="28"/>
                <w:lang w:val="en-US"/>
              </w:rPr>
              <w:t xml:space="preserve"> </w:t>
            </w:r>
            <w:r w:rsidRPr="004702A4">
              <w:rPr>
                <w:sz w:val="28"/>
                <w:szCs w:val="28"/>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145"/>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lang w:val="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sz w:val="28"/>
                <w:szCs w:val="28"/>
              </w:rPr>
            </w:pPr>
            <w:r w:rsidRPr="004702A4">
              <w:rPr>
                <w:sz w:val="28"/>
                <w:szCs w:val="28"/>
              </w:rPr>
              <w:t>3</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sz w:val="28"/>
                <w:szCs w:val="28"/>
              </w:rPr>
            </w:pPr>
            <w:r w:rsidRPr="004702A4">
              <w:rPr>
                <w:sz w:val="28"/>
                <w:szCs w:val="28"/>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13</w:t>
            </w:r>
          </w:p>
        </w:tc>
      </w:tr>
      <w:tr w:rsidR="004702A4" w:rsidRPr="004702A4" w:rsidTr="004702A4">
        <w:trPr>
          <w:trHeight w:val="28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b/>
                <w:sz w:val="28"/>
                <w:szCs w:val="28"/>
              </w:rPr>
            </w:pPr>
            <w:r w:rsidRPr="004702A4">
              <w:rPr>
                <w:rFonts w:ascii="Times New Roman" w:hAnsi="Times New Roman" w:cs="Times New Roman"/>
                <w:b/>
                <w:sz w:val="28"/>
                <w:szCs w:val="28"/>
              </w:rPr>
              <w:t>Основное мероприятие 4.</w:t>
            </w:r>
            <w:r w:rsidRPr="004702A4">
              <w:rPr>
                <w:rFonts w:ascii="Times New Roman" w:hAnsi="Times New Roman" w:cs="Times New Roman"/>
                <w:sz w:val="28"/>
                <w:szCs w:val="28"/>
              </w:rPr>
              <w:t xml:space="preserve"> Корректировка </w:t>
            </w:r>
            <w:r w:rsidRPr="004702A4">
              <w:rPr>
                <w:rFonts w:ascii="Times New Roman" w:hAnsi="Times New Roman" w:cs="Times New Roman"/>
                <w:sz w:val="28"/>
                <w:szCs w:val="28"/>
              </w:rPr>
              <w:lastRenderedPageBreak/>
              <w:t>списков кандидатов в присяжные заседатели федеральных судов общей юрисдикции в Российской Федерации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 xml:space="preserve">Средства Федерального </w:t>
            </w:r>
            <w:r w:rsidRPr="004702A4">
              <w:rPr>
                <w:rFonts w:ascii="Times New Roman" w:hAnsi="Times New Roman" w:cs="Times New Roman"/>
                <w:sz w:val="28"/>
                <w:szCs w:val="28"/>
              </w:rPr>
              <w:lastRenderedPageBreak/>
              <w:t>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702A4" w:rsidRPr="004702A4" w:rsidRDefault="004702A4">
            <w:pPr>
              <w:jc w:val="center"/>
              <w:rPr>
                <w:sz w:val="28"/>
                <w:szCs w:val="28"/>
              </w:rPr>
            </w:pPr>
          </w:p>
          <w:p w:rsidR="004702A4" w:rsidRPr="004702A4" w:rsidRDefault="004702A4">
            <w:pPr>
              <w:rPr>
                <w:sz w:val="28"/>
                <w:szCs w:val="28"/>
              </w:rPr>
            </w:pPr>
          </w:p>
          <w:p w:rsidR="004702A4" w:rsidRPr="004702A4" w:rsidRDefault="004702A4">
            <w:pPr>
              <w:jc w:val="center"/>
              <w:rPr>
                <w:sz w:val="28"/>
                <w:szCs w:val="28"/>
              </w:rPr>
            </w:pPr>
            <w:r w:rsidRPr="004702A4">
              <w:rPr>
                <w:sz w:val="28"/>
                <w:szCs w:val="28"/>
              </w:rPr>
              <w:t>01.01.</w:t>
            </w:r>
            <w:r w:rsidRPr="004702A4">
              <w:rPr>
                <w:sz w:val="28"/>
                <w:szCs w:val="28"/>
              </w:rPr>
              <w:lastRenderedPageBreak/>
              <w:t>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lastRenderedPageBreak/>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6 973,00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2 320,00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autoSpaceDE w:val="0"/>
              <w:autoSpaceDN w:val="0"/>
              <w:adjustRightInd w:val="0"/>
              <w:rPr>
                <w:sz w:val="28"/>
                <w:szCs w:val="28"/>
              </w:rPr>
            </w:pPr>
            <w:hyperlink r:id="rId15" w:history="1">
              <w:r w:rsidRPr="004702A4">
                <w:rPr>
                  <w:rStyle w:val="a3"/>
                  <w:bCs/>
                  <w:color w:val="000000"/>
                  <w:sz w:val="28"/>
                  <w:szCs w:val="28"/>
                  <w:shd w:val="clear" w:color="auto" w:fill="FFFFFF"/>
                </w:rPr>
                <w:t>Управление террито</w:t>
              </w:r>
              <w:r w:rsidRPr="004702A4">
                <w:rPr>
                  <w:rStyle w:val="a3"/>
                  <w:bCs/>
                  <w:color w:val="000000"/>
                  <w:sz w:val="28"/>
                  <w:szCs w:val="28"/>
                  <w:shd w:val="clear" w:color="auto" w:fill="FFFFFF"/>
                </w:rPr>
                <w:lastRenderedPageBreak/>
                <w:t>риальной политики и социальных коммуникаций</w:t>
              </w:r>
            </w:hyperlink>
          </w:p>
          <w:p w:rsidR="004702A4" w:rsidRPr="004702A4" w:rsidRDefault="004702A4">
            <w:pPr>
              <w:autoSpaceDE w:val="0"/>
              <w:autoSpaceDN w:val="0"/>
              <w:adjustRightInd w:val="0"/>
              <w:rPr>
                <w:sz w:val="28"/>
                <w:szCs w:val="28"/>
              </w:rPr>
            </w:pPr>
          </w:p>
          <w:p w:rsidR="004702A4" w:rsidRPr="004702A4" w:rsidRDefault="004702A4">
            <w:pPr>
              <w:autoSpaceDE w:val="0"/>
              <w:autoSpaceDN w:val="0"/>
              <w:adjustRightInd w:val="0"/>
              <w:rPr>
                <w:sz w:val="28"/>
                <w:szCs w:val="28"/>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eastAsia="Calibri" w:hAnsi="Times New Roman" w:cs="Times New Roman"/>
                <w:color w:val="000000"/>
                <w:sz w:val="28"/>
                <w:szCs w:val="28"/>
              </w:rPr>
            </w:pPr>
            <w:r w:rsidRPr="004702A4">
              <w:rPr>
                <w:rFonts w:ascii="Times New Roman" w:eastAsia="Calibri" w:hAnsi="Times New Roman" w:cs="Times New Roman"/>
                <w:color w:val="000000"/>
                <w:sz w:val="28"/>
                <w:szCs w:val="28"/>
              </w:rPr>
              <w:lastRenderedPageBreak/>
              <w:t xml:space="preserve">Формирование и последующая корректировка </w:t>
            </w:r>
            <w:r w:rsidRPr="004702A4">
              <w:rPr>
                <w:rFonts w:ascii="Times New Roman" w:eastAsia="Calibri" w:hAnsi="Times New Roman" w:cs="Times New Roman"/>
                <w:color w:val="000000"/>
                <w:sz w:val="28"/>
                <w:szCs w:val="28"/>
              </w:rPr>
              <w:lastRenderedPageBreak/>
              <w:t>по городскому округу Люберцы Московской области Московской области перечня лиц - кандидатов в присяжные заседатели федеральных судов общей юрисдикции</w:t>
            </w:r>
          </w:p>
        </w:tc>
      </w:tr>
      <w:tr w:rsidR="004702A4" w:rsidRPr="004702A4" w:rsidTr="004702A4">
        <w:trPr>
          <w:trHeight w:val="28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rFonts w:eastAsia="Calibri"/>
                <w:color w:val="000000"/>
                <w:sz w:val="28"/>
                <w:szCs w:val="28"/>
              </w:rPr>
            </w:pPr>
            <w:r w:rsidRPr="004702A4">
              <w:rPr>
                <w:rFonts w:eastAsia="Calibri"/>
                <w:color w:val="000000"/>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rFonts w:eastAsia="Calibri"/>
                <w:color w:val="000000"/>
                <w:sz w:val="28"/>
                <w:szCs w:val="28"/>
              </w:rPr>
            </w:pPr>
          </w:p>
        </w:tc>
      </w:tr>
      <w:tr w:rsidR="004702A4" w:rsidRPr="004702A4" w:rsidTr="004702A4">
        <w:trPr>
          <w:trHeight w:val="28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rFonts w:eastAsia="Calibri"/>
                <w:color w:val="000000"/>
                <w:sz w:val="28"/>
                <w:szCs w:val="28"/>
              </w:rPr>
            </w:pPr>
          </w:p>
        </w:tc>
      </w:tr>
      <w:tr w:rsidR="004702A4" w:rsidRPr="004702A4" w:rsidTr="004702A4">
        <w:trPr>
          <w:trHeight w:val="33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rFonts w:eastAsia="Calibri"/>
                <w:color w:val="000000"/>
                <w:sz w:val="28"/>
                <w:szCs w:val="28"/>
              </w:rPr>
            </w:pPr>
          </w:p>
        </w:tc>
      </w:tr>
      <w:tr w:rsidR="004702A4" w:rsidRPr="004702A4" w:rsidTr="004702A4">
        <w:trPr>
          <w:trHeight w:val="183"/>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6 973,00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2 320,00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rFonts w:eastAsia="Calibri"/>
                <w:color w:val="000000"/>
                <w:sz w:val="28"/>
                <w:szCs w:val="28"/>
              </w:rPr>
            </w:pPr>
          </w:p>
        </w:tc>
      </w:tr>
      <w:tr w:rsidR="004702A4" w:rsidRPr="004702A4" w:rsidTr="004702A4">
        <w:trPr>
          <w:trHeight w:val="28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1.2.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4.1. Составление (изменение) списков кандидатов в присяжные заседатели федеральных судов общей юрисдикции в Российской </w:t>
            </w:r>
            <w:r w:rsidRPr="004702A4">
              <w:rPr>
                <w:rFonts w:ascii="Times New Roman" w:hAnsi="Times New Roman" w:cs="Times New Roman"/>
                <w:sz w:val="28"/>
                <w:szCs w:val="28"/>
              </w:rPr>
              <w:lastRenderedPageBreak/>
              <w:t>Федерации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Средства Федерального бюджета</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4702A4" w:rsidRPr="004702A4" w:rsidRDefault="004702A4">
            <w:pPr>
              <w:jc w:val="cente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6 973,00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2 320,00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autoSpaceDE w:val="0"/>
              <w:autoSpaceDN w:val="0"/>
              <w:adjustRightInd w:val="0"/>
              <w:rPr>
                <w:sz w:val="28"/>
                <w:szCs w:val="28"/>
              </w:rPr>
            </w:pPr>
            <w:hyperlink r:id="rId16" w:history="1">
              <w:r w:rsidRPr="004702A4">
                <w:rPr>
                  <w:rStyle w:val="a3"/>
                  <w:bCs/>
                  <w:color w:val="000000"/>
                  <w:sz w:val="28"/>
                  <w:szCs w:val="28"/>
                  <w:shd w:val="clear" w:color="auto" w:fill="FFFFFF"/>
                </w:rPr>
                <w:t>Управление территориальной политики и социаль</w:t>
              </w:r>
              <w:r w:rsidRPr="004702A4">
                <w:rPr>
                  <w:rStyle w:val="a3"/>
                  <w:bCs/>
                  <w:color w:val="000000"/>
                  <w:sz w:val="28"/>
                  <w:szCs w:val="28"/>
                  <w:shd w:val="clear" w:color="auto" w:fill="FFFFFF"/>
                </w:rPr>
                <w:lastRenderedPageBreak/>
                <w:t>ных коммуникаций</w:t>
              </w:r>
            </w:hyperlink>
          </w:p>
          <w:p w:rsidR="004702A4" w:rsidRPr="004702A4" w:rsidRDefault="004702A4">
            <w:pPr>
              <w:autoSpaceDE w:val="0"/>
              <w:autoSpaceDN w:val="0"/>
              <w:adjustRightInd w:val="0"/>
              <w:rPr>
                <w:sz w:val="28"/>
                <w:szCs w:val="28"/>
              </w:rPr>
            </w:pPr>
          </w:p>
          <w:p w:rsidR="004702A4" w:rsidRPr="004702A4" w:rsidRDefault="004702A4">
            <w:pPr>
              <w:autoSpaceDE w:val="0"/>
              <w:autoSpaceDN w:val="0"/>
              <w:adjustRightInd w:val="0"/>
              <w:rPr>
                <w:sz w:val="28"/>
                <w:szCs w:val="28"/>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eastAsia="Calibri" w:hAnsi="Times New Roman" w:cs="Times New Roman"/>
                <w:color w:val="000000"/>
                <w:sz w:val="28"/>
                <w:szCs w:val="28"/>
              </w:rPr>
            </w:pPr>
            <w:r w:rsidRPr="004702A4">
              <w:rPr>
                <w:rFonts w:ascii="Times New Roman" w:eastAsia="Calibri" w:hAnsi="Times New Roman" w:cs="Times New Roman"/>
                <w:color w:val="000000"/>
                <w:sz w:val="28"/>
                <w:szCs w:val="28"/>
              </w:rPr>
              <w:lastRenderedPageBreak/>
              <w:t xml:space="preserve">Формирование и последующая корректировка по городскому округу Люберцы Московской области </w:t>
            </w:r>
            <w:r w:rsidRPr="004702A4">
              <w:rPr>
                <w:rFonts w:ascii="Times New Roman" w:eastAsia="Calibri" w:hAnsi="Times New Roman" w:cs="Times New Roman"/>
                <w:color w:val="000000"/>
                <w:sz w:val="28"/>
                <w:szCs w:val="28"/>
              </w:rPr>
              <w:lastRenderedPageBreak/>
              <w:t>Московской области перечня лиц - кандидатов в присяжные заседатели федеральных судов общей юрисдикции</w:t>
            </w:r>
          </w:p>
        </w:tc>
      </w:tr>
      <w:tr w:rsidR="004702A4" w:rsidRPr="004702A4" w:rsidTr="004702A4">
        <w:trPr>
          <w:trHeight w:val="28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rFonts w:eastAsia="Calibri"/>
                <w:color w:val="000000"/>
                <w:sz w:val="28"/>
                <w:szCs w:val="28"/>
              </w:rPr>
            </w:pPr>
            <w:r w:rsidRPr="004702A4">
              <w:rPr>
                <w:rFonts w:eastAsia="Calibri"/>
                <w:color w:val="000000"/>
                <w:sz w:val="28"/>
                <w:szCs w:val="28"/>
              </w:rPr>
              <w:t xml:space="preserve">Средства бюджета Московской </w:t>
            </w:r>
            <w:r w:rsidRPr="004702A4">
              <w:rPr>
                <w:rFonts w:eastAsia="Calibri"/>
                <w:color w:val="000000"/>
                <w:sz w:val="28"/>
                <w:szCs w:val="28"/>
              </w:rPr>
              <w:lastRenderedPageBreak/>
              <w:t>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lastRenderedPageBreak/>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rFonts w:eastAsia="Calibri"/>
                <w:color w:val="000000"/>
                <w:sz w:val="28"/>
                <w:szCs w:val="28"/>
              </w:rPr>
            </w:pPr>
          </w:p>
        </w:tc>
      </w:tr>
      <w:tr w:rsidR="004702A4" w:rsidRPr="004702A4" w:rsidTr="004702A4">
        <w:trPr>
          <w:trHeight w:val="28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rFonts w:eastAsia="Calibri"/>
                <w:color w:val="000000"/>
                <w:sz w:val="28"/>
                <w:szCs w:val="28"/>
              </w:rPr>
            </w:pPr>
          </w:p>
        </w:tc>
      </w:tr>
      <w:tr w:rsidR="004702A4" w:rsidRPr="004702A4" w:rsidTr="004702A4">
        <w:trPr>
          <w:trHeight w:val="25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rFonts w:eastAsia="Calibri"/>
                <w:color w:val="000000"/>
                <w:sz w:val="28"/>
                <w:szCs w:val="28"/>
              </w:rPr>
            </w:pPr>
          </w:p>
        </w:tc>
      </w:tr>
      <w:tr w:rsidR="004702A4" w:rsidRPr="004702A4" w:rsidTr="004702A4">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rFonts w:eastAsia="Calibri"/>
                <w:color w:val="000000"/>
                <w:sz w:val="28"/>
                <w:szCs w:val="28"/>
              </w:rPr>
            </w:pPr>
          </w:p>
        </w:tc>
      </w:tr>
      <w:tr w:rsidR="004702A4" w:rsidRPr="004702A4" w:rsidTr="004702A4">
        <w:trPr>
          <w:trHeight w:val="206"/>
        </w:trPr>
        <w:tc>
          <w:tcPr>
            <w:tcW w:w="426" w:type="dxa"/>
            <w:vMerge w:val="restart"/>
            <w:tcBorders>
              <w:top w:val="single" w:sz="4" w:space="0" w:color="auto"/>
              <w:left w:val="single" w:sz="4" w:space="0" w:color="auto"/>
              <w:bottom w:val="nil"/>
              <w:right w:val="single" w:sz="4" w:space="0" w:color="auto"/>
            </w:tcBorders>
            <w:shd w:val="clear" w:color="auto" w:fill="FFFFFF"/>
            <w:hideMark/>
          </w:tcPr>
          <w:p w:rsidR="004702A4" w:rsidRPr="004702A4" w:rsidRDefault="004702A4">
            <w:pPr>
              <w:rPr>
                <w:sz w:val="28"/>
                <w:szCs w:val="28"/>
              </w:rPr>
            </w:pPr>
            <w:r w:rsidRPr="004702A4">
              <w:rPr>
                <w:sz w:val="28"/>
                <w:szCs w:val="28"/>
              </w:rPr>
              <w:t>2.</w:t>
            </w:r>
          </w:p>
        </w:tc>
        <w:tc>
          <w:tcPr>
            <w:tcW w:w="2552" w:type="dxa"/>
            <w:vMerge w:val="restart"/>
            <w:tcBorders>
              <w:top w:val="single" w:sz="4" w:space="0" w:color="auto"/>
              <w:left w:val="single" w:sz="4" w:space="0" w:color="auto"/>
              <w:bottom w:val="nil"/>
              <w:right w:val="single" w:sz="4" w:space="0" w:color="auto"/>
            </w:tcBorders>
            <w:shd w:val="clear" w:color="auto" w:fill="FFFFFF"/>
            <w:hideMark/>
          </w:tcPr>
          <w:p w:rsidR="004702A4" w:rsidRPr="004702A4" w:rsidRDefault="004702A4">
            <w:pPr>
              <w:rPr>
                <w:b/>
                <w:sz w:val="28"/>
                <w:szCs w:val="28"/>
              </w:rPr>
            </w:pPr>
            <w:r w:rsidRPr="004702A4">
              <w:rPr>
                <w:b/>
                <w:sz w:val="28"/>
                <w:szCs w:val="28"/>
              </w:rPr>
              <w:t>Основное мероприятие 6.</w:t>
            </w:r>
            <w:r w:rsidRPr="004702A4">
              <w:rPr>
                <w:sz w:val="28"/>
                <w:szCs w:val="28"/>
              </w:rPr>
              <w:t xml:space="preserve"> Подготовка и проведение Всероссийской переписи населения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702A4" w:rsidRPr="004702A4" w:rsidRDefault="004702A4">
            <w:pPr>
              <w:jc w:val="center"/>
              <w:rPr>
                <w:bCs/>
                <w:color w:val="000000"/>
                <w:sz w:val="28"/>
                <w:szCs w:val="28"/>
              </w:rPr>
            </w:pPr>
            <w:r w:rsidRPr="004702A4">
              <w:rPr>
                <w:bCs/>
                <w:color w:val="000000"/>
                <w:sz w:val="28"/>
                <w:szCs w:val="28"/>
              </w:rPr>
              <w:t>0,00</w:t>
            </w:r>
          </w:p>
          <w:p w:rsidR="004702A4" w:rsidRPr="004702A4" w:rsidRDefault="004702A4">
            <w:pPr>
              <w:jc w:val="center"/>
              <w:rPr>
                <w:bCs/>
                <w:color w:val="000000"/>
                <w:sz w:val="28"/>
                <w:szCs w:val="28"/>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1 720,00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1 720,00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val="restart"/>
            <w:tcBorders>
              <w:top w:val="single" w:sz="4" w:space="0" w:color="auto"/>
              <w:left w:val="single" w:sz="4" w:space="0" w:color="auto"/>
              <w:bottom w:val="nil"/>
              <w:right w:val="single" w:sz="4" w:space="0" w:color="auto"/>
            </w:tcBorders>
            <w:shd w:val="clear" w:color="auto" w:fill="FFFFFF"/>
          </w:tcPr>
          <w:p w:rsidR="004702A4" w:rsidRPr="004702A4" w:rsidRDefault="004702A4">
            <w:pPr>
              <w:autoSpaceDE w:val="0"/>
              <w:autoSpaceDN w:val="0"/>
              <w:adjustRightInd w:val="0"/>
              <w:rPr>
                <w:sz w:val="28"/>
                <w:szCs w:val="28"/>
              </w:rPr>
            </w:pPr>
            <w:hyperlink r:id="rId17" w:history="1">
              <w:r w:rsidRPr="004702A4">
                <w:rPr>
                  <w:rStyle w:val="a3"/>
                  <w:bCs/>
                  <w:color w:val="000000"/>
                  <w:sz w:val="28"/>
                  <w:szCs w:val="28"/>
                  <w:shd w:val="clear" w:color="auto" w:fill="FFFFFF"/>
                </w:rPr>
                <w:t>Управление территориальной политики и социальных коммуникаций</w:t>
              </w:r>
            </w:hyperlink>
          </w:p>
          <w:p w:rsidR="004702A4" w:rsidRPr="004702A4" w:rsidRDefault="004702A4">
            <w:pPr>
              <w:autoSpaceDE w:val="0"/>
              <w:autoSpaceDN w:val="0"/>
              <w:adjustRightInd w:val="0"/>
              <w:rPr>
                <w:sz w:val="28"/>
                <w:szCs w:val="28"/>
              </w:rPr>
            </w:pPr>
          </w:p>
          <w:p w:rsidR="004702A4" w:rsidRPr="004702A4" w:rsidRDefault="004702A4">
            <w:pPr>
              <w:autoSpaceDE w:val="0"/>
              <w:autoSpaceDN w:val="0"/>
              <w:adjustRightInd w:val="0"/>
              <w:rPr>
                <w:sz w:val="28"/>
                <w:szCs w:val="28"/>
              </w:rPr>
            </w:pPr>
          </w:p>
        </w:tc>
        <w:tc>
          <w:tcPr>
            <w:tcW w:w="2126" w:type="dxa"/>
            <w:vMerge w:val="restart"/>
            <w:tcBorders>
              <w:top w:val="single" w:sz="4" w:space="0" w:color="auto"/>
              <w:left w:val="single" w:sz="4" w:space="0" w:color="auto"/>
              <w:bottom w:val="nil"/>
              <w:right w:val="single" w:sz="4" w:space="0" w:color="auto"/>
            </w:tcBorders>
            <w:shd w:val="clear" w:color="auto" w:fill="FFFFFF"/>
            <w:hideMark/>
          </w:tcPr>
          <w:p w:rsidR="004702A4" w:rsidRPr="004702A4" w:rsidRDefault="004702A4">
            <w:pPr>
              <w:rPr>
                <w:sz w:val="28"/>
                <w:szCs w:val="28"/>
              </w:rPr>
            </w:pPr>
            <w:r w:rsidRPr="004702A4">
              <w:rPr>
                <w:sz w:val="28"/>
                <w:szCs w:val="28"/>
              </w:rPr>
              <w:t>Проведение Всероссийской переписи населения</w:t>
            </w:r>
          </w:p>
        </w:tc>
      </w:tr>
      <w:tr w:rsidR="004702A4" w:rsidRPr="004702A4" w:rsidTr="004702A4">
        <w:trPr>
          <w:trHeight w:val="206"/>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rFonts w:eastAsia="Calibri"/>
                <w:color w:val="000000"/>
                <w:sz w:val="28"/>
                <w:szCs w:val="28"/>
              </w:rPr>
            </w:pPr>
            <w:r w:rsidRPr="004702A4">
              <w:rPr>
                <w:rFonts w:eastAsia="Calibri"/>
                <w:color w:val="000000"/>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702A4" w:rsidRPr="004702A4" w:rsidRDefault="004702A4">
            <w:pPr>
              <w:jc w:val="center"/>
              <w:rPr>
                <w:bCs/>
                <w:color w:val="000000"/>
                <w:sz w:val="28"/>
                <w:szCs w:val="28"/>
              </w:rPr>
            </w:pPr>
            <w:r w:rsidRPr="004702A4">
              <w:rPr>
                <w:bCs/>
                <w:color w:val="000000"/>
                <w:sz w:val="28"/>
                <w:szCs w:val="28"/>
              </w:rPr>
              <w:t>0,00</w:t>
            </w:r>
          </w:p>
          <w:p w:rsidR="004702A4" w:rsidRPr="004702A4" w:rsidRDefault="004702A4">
            <w:pPr>
              <w:jc w:val="center"/>
              <w:rPr>
                <w:bCs/>
                <w:color w:val="000000"/>
                <w:sz w:val="28"/>
                <w:szCs w:val="28"/>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1084"/>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nil"/>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nil"/>
              <w:right w:val="single" w:sz="4" w:space="0" w:color="auto"/>
            </w:tcBorders>
            <w:shd w:val="clear" w:color="auto" w:fill="FFFFFF"/>
            <w:vAlign w:val="center"/>
          </w:tcPr>
          <w:p w:rsidR="004702A4" w:rsidRPr="004702A4" w:rsidRDefault="004702A4">
            <w:pPr>
              <w:jc w:val="center"/>
              <w:rPr>
                <w:bCs/>
                <w:color w:val="000000"/>
                <w:sz w:val="28"/>
                <w:szCs w:val="28"/>
              </w:rPr>
            </w:pPr>
            <w:r w:rsidRPr="004702A4">
              <w:rPr>
                <w:bCs/>
                <w:color w:val="000000"/>
                <w:sz w:val="28"/>
                <w:szCs w:val="28"/>
              </w:rPr>
              <w:t>0,00</w:t>
            </w:r>
          </w:p>
          <w:p w:rsidR="004702A4" w:rsidRPr="004702A4" w:rsidRDefault="004702A4">
            <w:pPr>
              <w:jc w:val="center"/>
              <w:rPr>
                <w:bCs/>
                <w:color w:val="000000"/>
                <w:sz w:val="28"/>
                <w:szCs w:val="28"/>
              </w:rPr>
            </w:pPr>
          </w:p>
        </w:tc>
        <w:tc>
          <w:tcPr>
            <w:tcW w:w="1135" w:type="dxa"/>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6"/>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702A4" w:rsidRPr="004702A4" w:rsidRDefault="004702A4">
            <w:pPr>
              <w:jc w:val="center"/>
              <w:rPr>
                <w:bCs/>
                <w:color w:val="000000"/>
                <w:sz w:val="28"/>
                <w:szCs w:val="28"/>
              </w:rPr>
            </w:pPr>
            <w:r w:rsidRPr="004702A4">
              <w:rPr>
                <w:bCs/>
                <w:color w:val="000000"/>
                <w:sz w:val="28"/>
                <w:szCs w:val="28"/>
              </w:rPr>
              <w:t>0,00</w:t>
            </w:r>
          </w:p>
          <w:p w:rsidR="004702A4" w:rsidRPr="004702A4" w:rsidRDefault="004702A4">
            <w:pPr>
              <w:jc w:val="center"/>
              <w:rPr>
                <w:bCs/>
                <w:color w:val="000000"/>
                <w:sz w:val="28"/>
                <w:szCs w:val="28"/>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6"/>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702A4" w:rsidRPr="004702A4" w:rsidRDefault="004702A4">
            <w:pPr>
              <w:jc w:val="center"/>
              <w:rPr>
                <w:bCs/>
                <w:color w:val="000000"/>
                <w:sz w:val="28"/>
                <w:szCs w:val="28"/>
              </w:rPr>
            </w:pPr>
            <w:r w:rsidRPr="004702A4">
              <w:rPr>
                <w:bCs/>
                <w:color w:val="000000"/>
                <w:sz w:val="28"/>
                <w:szCs w:val="28"/>
              </w:rPr>
              <w:t>0,00</w:t>
            </w:r>
          </w:p>
          <w:p w:rsidR="004702A4" w:rsidRPr="004702A4" w:rsidRDefault="004702A4">
            <w:pPr>
              <w:jc w:val="center"/>
              <w:rPr>
                <w:bCs/>
                <w:color w:val="000000"/>
                <w:sz w:val="28"/>
                <w:szCs w:val="28"/>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1 720,00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1 720,00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2.1.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6.1. Проведение Всероссийской переписи населения 2020 года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702A4" w:rsidRPr="004702A4" w:rsidRDefault="004702A4">
            <w:pPr>
              <w:jc w:val="center"/>
              <w:rPr>
                <w:bCs/>
                <w:color w:val="000000"/>
                <w:sz w:val="28"/>
                <w:szCs w:val="28"/>
              </w:rPr>
            </w:pPr>
            <w:r w:rsidRPr="004702A4">
              <w:rPr>
                <w:bCs/>
                <w:color w:val="000000"/>
                <w:sz w:val="28"/>
                <w:szCs w:val="28"/>
              </w:rPr>
              <w:t>0,00</w:t>
            </w:r>
          </w:p>
          <w:p w:rsidR="004702A4" w:rsidRPr="004702A4" w:rsidRDefault="004702A4">
            <w:pPr>
              <w:jc w:val="center"/>
              <w:rPr>
                <w:bCs/>
                <w:color w:val="000000"/>
                <w:sz w:val="28"/>
                <w:szCs w:val="28"/>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1 720,00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1 720,00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autoSpaceDE w:val="0"/>
              <w:autoSpaceDN w:val="0"/>
              <w:adjustRightInd w:val="0"/>
              <w:rPr>
                <w:sz w:val="28"/>
                <w:szCs w:val="28"/>
              </w:rPr>
            </w:pPr>
            <w:hyperlink r:id="rId18" w:history="1">
              <w:r w:rsidRPr="004702A4">
                <w:rPr>
                  <w:rStyle w:val="a3"/>
                  <w:bCs/>
                  <w:color w:val="000000"/>
                  <w:sz w:val="28"/>
                  <w:szCs w:val="28"/>
                  <w:shd w:val="clear" w:color="auto" w:fill="FFFFFF"/>
                </w:rPr>
                <w:t>Управление территориальной политики и социальных коммуникаций</w:t>
              </w:r>
            </w:hyperlink>
          </w:p>
          <w:p w:rsidR="004702A4" w:rsidRPr="004702A4" w:rsidRDefault="004702A4">
            <w:pPr>
              <w:autoSpaceDE w:val="0"/>
              <w:autoSpaceDN w:val="0"/>
              <w:adjustRightInd w:val="0"/>
              <w:rPr>
                <w:sz w:val="28"/>
                <w:szCs w:val="28"/>
              </w:rPr>
            </w:pPr>
          </w:p>
          <w:p w:rsidR="004702A4" w:rsidRPr="004702A4" w:rsidRDefault="004702A4">
            <w:pPr>
              <w:autoSpaceDE w:val="0"/>
              <w:autoSpaceDN w:val="0"/>
              <w:adjustRightInd w:val="0"/>
              <w:rPr>
                <w:sz w:val="28"/>
                <w:szCs w:val="28"/>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Проведение Всероссийской переписи населения</w:t>
            </w:r>
          </w:p>
        </w:tc>
      </w:tr>
      <w:tr w:rsidR="004702A4" w:rsidRPr="004702A4" w:rsidTr="004702A4">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rFonts w:eastAsia="Calibri"/>
                <w:color w:val="000000"/>
                <w:sz w:val="28"/>
                <w:szCs w:val="28"/>
              </w:rPr>
            </w:pPr>
            <w:r w:rsidRPr="004702A4">
              <w:rPr>
                <w:rFonts w:eastAsia="Calibri"/>
                <w:color w:val="000000"/>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702A4" w:rsidRPr="004702A4" w:rsidRDefault="004702A4">
            <w:pPr>
              <w:jc w:val="center"/>
              <w:rPr>
                <w:bCs/>
                <w:color w:val="000000"/>
                <w:sz w:val="28"/>
                <w:szCs w:val="28"/>
              </w:rPr>
            </w:pPr>
            <w:r w:rsidRPr="004702A4">
              <w:rPr>
                <w:bCs/>
                <w:color w:val="000000"/>
                <w:sz w:val="28"/>
                <w:szCs w:val="28"/>
              </w:rPr>
              <w:t>0,00</w:t>
            </w:r>
          </w:p>
          <w:p w:rsidR="004702A4" w:rsidRPr="004702A4" w:rsidRDefault="004702A4">
            <w:pPr>
              <w:jc w:val="center"/>
              <w:rPr>
                <w:bCs/>
                <w:color w:val="000000"/>
                <w:sz w:val="28"/>
                <w:szCs w:val="28"/>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4702A4" w:rsidRPr="004702A4" w:rsidRDefault="004702A4">
            <w:pPr>
              <w:jc w:val="center"/>
              <w:rPr>
                <w:bCs/>
                <w:color w:val="000000"/>
                <w:sz w:val="28"/>
                <w:szCs w:val="28"/>
              </w:rPr>
            </w:pPr>
            <w:r w:rsidRPr="004702A4">
              <w:rPr>
                <w:bCs/>
                <w:color w:val="000000"/>
                <w:sz w:val="28"/>
                <w:szCs w:val="28"/>
              </w:rPr>
              <w:t>0,00</w:t>
            </w:r>
          </w:p>
          <w:p w:rsidR="004702A4" w:rsidRPr="004702A4" w:rsidRDefault="004702A4">
            <w:pPr>
              <w:jc w:val="center"/>
              <w:rPr>
                <w:bCs/>
                <w:color w:val="000000"/>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702A4" w:rsidRPr="004702A4" w:rsidRDefault="004702A4">
            <w:pPr>
              <w:jc w:val="center"/>
              <w:rPr>
                <w:bCs/>
                <w:color w:val="000000"/>
                <w:sz w:val="28"/>
                <w:szCs w:val="28"/>
              </w:rPr>
            </w:pPr>
            <w:r w:rsidRPr="004702A4">
              <w:rPr>
                <w:bCs/>
                <w:color w:val="000000"/>
                <w:sz w:val="28"/>
                <w:szCs w:val="28"/>
              </w:rPr>
              <w:t>0,00</w:t>
            </w:r>
          </w:p>
          <w:p w:rsidR="004702A4" w:rsidRPr="004702A4" w:rsidRDefault="004702A4">
            <w:pPr>
              <w:jc w:val="center"/>
              <w:rPr>
                <w:bCs/>
                <w:color w:val="000000"/>
                <w:sz w:val="28"/>
                <w:szCs w:val="28"/>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702A4" w:rsidRPr="004702A4" w:rsidRDefault="004702A4">
            <w:pPr>
              <w:jc w:val="center"/>
              <w:rPr>
                <w:bCs/>
                <w:color w:val="000000"/>
                <w:sz w:val="28"/>
                <w:szCs w:val="28"/>
              </w:rPr>
            </w:pPr>
            <w:r w:rsidRPr="004702A4">
              <w:rPr>
                <w:bCs/>
                <w:color w:val="000000"/>
                <w:sz w:val="28"/>
                <w:szCs w:val="28"/>
              </w:rPr>
              <w:t>0,00</w:t>
            </w:r>
          </w:p>
          <w:p w:rsidR="004702A4" w:rsidRPr="004702A4" w:rsidRDefault="004702A4">
            <w:pPr>
              <w:jc w:val="center"/>
              <w:rPr>
                <w:bCs/>
                <w:color w:val="000000"/>
                <w:sz w:val="28"/>
                <w:szCs w:val="28"/>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62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702A4" w:rsidRPr="004702A4" w:rsidRDefault="004702A4">
            <w:pPr>
              <w:jc w:val="center"/>
              <w:rPr>
                <w:bCs/>
                <w:color w:val="000000"/>
                <w:sz w:val="28"/>
                <w:szCs w:val="28"/>
              </w:rPr>
            </w:pPr>
            <w:r w:rsidRPr="004702A4">
              <w:rPr>
                <w:bCs/>
                <w:color w:val="000000"/>
                <w:sz w:val="28"/>
                <w:szCs w:val="28"/>
              </w:rPr>
              <w:t>0,00</w:t>
            </w:r>
          </w:p>
          <w:p w:rsidR="004702A4" w:rsidRPr="004702A4" w:rsidRDefault="004702A4">
            <w:pPr>
              <w:jc w:val="center"/>
              <w:rPr>
                <w:bCs/>
                <w:color w:val="000000"/>
                <w:sz w:val="28"/>
                <w:szCs w:val="28"/>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1 720,00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1 720,00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6"/>
        </w:trPr>
        <w:tc>
          <w:tcPr>
            <w:tcW w:w="297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lastRenderedPageBreak/>
              <w:t>Итого по подпрограмме «</w:t>
            </w:r>
            <w:r w:rsidRPr="004702A4">
              <w:rPr>
                <w:rFonts w:eastAsia="Calibri"/>
                <w:sz w:val="28"/>
                <w:szCs w:val="28"/>
              </w:rPr>
              <w:t>Обеспечивающая подпрограмма</w:t>
            </w:r>
            <w:r w:rsidRPr="004702A4">
              <w:rPr>
                <w:sz w:val="28"/>
                <w:szCs w:val="28"/>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8 693,00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1 726,00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2 320,00</w:t>
            </w:r>
          </w:p>
        </w:tc>
        <w:tc>
          <w:tcPr>
            <w:tcW w:w="1133" w:type="dxa"/>
            <w:vMerge w:val="restart"/>
            <w:tcBorders>
              <w:top w:val="single" w:sz="4" w:space="0" w:color="auto"/>
              <w:left w:val="single" w:sz="4" w:space="0" w:color="auto"/>
              <w:bottom w:val="nil"/>
              <w:right w:val="single" w:sz="4" w:space="0" w:color="auto"/>
            </w:tcBorders>
            <w:shd w:val="clear" w:color="auto" w:fill="FFFFFF"/>
          </w:tcPr>
          <w:p w:rsidR="004702A4" w:rsidRPr="004702A4" w:rsidRDefault="004702A4">
            <w:pPr>
              <w:pStyle w:val="ConsPlusNormal0"/>
              <w:rPr>
                <w:rFonts w:ascii="Times New Roman" w:hAnsi="Times New Roman" w:cs="Times New Roman"/>
                <w:sz w:val="28"/>
                <w:szCs w:val="28"/>
              </w:rPr>
            </w:pPr>
          </w:p>
        </w:tc>
        <w:tc>
          <w:tcPr>
            <w:tcW w:w="2126" w:type="dxa"/>
            <w:vMerge w:val="restart"/>
            <w:tcBorders>
              <w:top w:val="single" w:sz="4" w:space="0" w:color="auto"/>
              <w:left w:val="single" w:sz="4" w:space="0" w:color="auto"/>
              <w:bottom w:val="nil"/>
              <w:right w:val="single" w:sz="4" w:space="0" w:color="auto"/>
            </w:tcBorders>
            <w:shd w:val="clear" w:color="auto" w:fill="FFFFFF"/>
          </w:tcPr>
          <w:p w:rsidR="004702A4" w:rsidRPr="004702A4" w:rsidRDefault="004702A4">
            <w:pPr>
              <w:rPr>
                <w:sz w:val="28"/>
                <w:szCs w:val="28"/>
              </w:rPr>
            </w:pPr>
          </w:p>
        </w:tc>
      </w:tr>
      <w:tr w:rsidR="004702A4" w:rsidRPr="004702A4" w:rsidTr="004702A4">
        <w:trPr>
          <w:trHeight w:val="206"/>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rFonts w:eastAsia="Calibri"/>
                <w:color w:val="000000"/>
                <w:sz w:val="28"/>
                <w:szCs w:val="28"/>
              </w:rPr>
            </w:pPr>
            <w:r w:rsidRPr="004702A4">
              <w:rPr>
                <w:rFonts w:eastAsia="Calibri"/>
                <w:color w:val="000000"/>
                <w:sz w:val="28"/>
                <w:szCs w:val="28"/>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bCs/>
                <w:color w:val="000000"/>
                <w:sz w:val="28"/>
                <w:szCs w:val="28"/>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6"/>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851" w:type="dxa"/>
            <w:tcBorders>
              <w:top w:val="single" w:sz="4" w:space="0" w:color="auto"/>
              <w:left w:val="single" w:sz="4" w:space="0" w:color="auto"/>
              <w:bottom w:val="nil"/>
              <w:right w:val="single" w:sz="4" w:space="0" w:color="auto"/>
            </w:tcBorders>
            <w:shd w:val="clear" w:color="auto" w:fill="FFFFFF"/>
            <w:vAlign w:val="center"/>
          </w:tcPr>
          <w:p w:rsidR="004702A4" w:rsidRPr="004702A4" w:rsidRDefault="004702A4">
            <w:pPr>
              <w:jc w:val="cente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pStyle w:val="ConsPlusNormal0"/>
              <w:rPr>
                <w:rFonts w:ascii="Times New Roman" w:hAnsi="Times New Roman" w:cs="Times New Roman"/>
                <w:sz w:val="28"/>
                <w:szCs w:val="28"/>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rPr>
                <w:sz w:val="28"/>
                <w:szCs w:val="28"/>
              </w:rPr>
            </w:pPr>
          </w:p>
        </w:tc>
      </w:tr>
      <w:tr w:rsidR="004702A4" w:rsidRPr="004702A4" w:rsidTr="004702A4">
        <w:trPr>
          <w:trHeight w:val="206"/>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Внебюджетные источники</w:t>
            </w:r>
          </w:p>
        </w:tc>
        <w:tc>
          <w:tcPr>
            <w:tcW w:w="851" w:type="dxa"/>
            <w:tcBorders>
              <w:top w:val="nil"/>
              <w:left w:val="single" w:sz="4" w:space="0" w:color="auto"/>
              <w:bottom w:val="nil"/>
              <w:right w:val="single" w:sz="4" w:space="0" w:color="auto"/>
            </w:tcBorders>
            <w:shd w:val="clear" w:color="auto" w:fill="FFFFFF"/>
            <w:vAlign w:val="center"/>
          </w:tcPr>
          <w:p w:rsidR="004702A4" w:rsidRPr="004702A4" w:rsidRDefault="004702A4">
            <w:pPr>
              <w:jc w:val="cente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6"/>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851" w:type="dxa"/>
            <w:tcBorders>
              <w:top w:val="nil"/>
              <w:left w:val="single" w:sz="4" w:space="0" w:color="auto"/>
              <w:bottom w:val="single" w:sz="4" w:space="0" w:color="auto"/>
              <w:right w:val="single" w:sz="4" w:space="0" w:color="auto"/>
            </w:tcBorders>
            <w:shd w:val="clear" w:color="auto" w:fill="FFFFFF"/>
            <w:vAlign w:val="center"/>
          </w:tcPr>
          <w:p w:rsidR="004702A4" w:rsidRPr="004702A4" w:rsidRDefault="004702A4">
            <w:pPr>
              <w:jc w:val="cente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8 693,00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1 726,00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2 320,00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bl>
    <w:p w:rsidR="004702A4" w:rsidRPr="004702A4" w:rsidRDefault="004702A4" w:rsidP="004702A4">
      <w:pPr>
        <w:pStyle w:val="ConsPlusNormal0"/>
        <w:jc w:val="center"/>
        <w:rPr>
          <w:rFonts w:ascii="Times New Roman" w:hAnsi="Times New Roman" w:cs="Times New Roman"/>
          <w:b/>
          <w:sz w:val="28"/>
          <w:szCs w:val="28"/>
        </w:rPr>
      </w:pPr>
    </w:p>
    <w:p w:rsidR="004702A4" w:rsidRPr="004702A4" w:rsidRDefault="004702A4" w:rsidP="004702A4">
      <w:pPr>
        <w:jc w:val="center"/>
        <w:rPr>
          <w:rFonts w:eastAsia="Calibri"/>
          <w:b/>
          <w:sz w:val="28"/>
          <w:szCs w:val="28"/>
        </w:rPr>
      </w:pPr>
    </w:p>
    <w:p w:rsidR="004702A4" w:rsidRPr="004702A4" w:rsidRDefault="004702A4" w:rsidP="004702A4">
      <w:pPr>
        <w:jc w:val="center"/>
        <w:rPr>
          <w:rFonts w:eastAsia="Calibri"/>
          <w:b/>
          <w:color w:val="000000"/>
          <w:sz w:val="28"/>
          <w:szCs w:val="28"/>
        </w:rPr>
      </w:pPr>
      <w:r w:rsidRPr="004702A4">
        <w:rPr>
          <w:rFonts w:eastAsia="Calibri"/>
          <w:b/>
          <w:sz w:val="28"/>
          <w:szCs w:val="28"/>
        </w:rPr>
        <w:t>14.</w:t>
      </w:r>
      <w:r w:rsidRPr="004702A4">
        <w:rPr>
          <w:rFonts w:eastAsia="Calibri"/>
          <w:b/>
          <w:color w:val="000000"/>
          <w:sz w:val="28"/>
          <w:szCs w:val="28"/>
        </w:rPr>
        <w:t xml:space="preserve"> Подпрограмма </w:t>
      </w:r>
      <w:r w:rsidRPr="004702A4">
        <w:rPr>
          <w:rFonts w:eastAsia="Calibri"/>
          <w:b/>
          <w:color w:val="000000"/>
          <w:sz w:val="28"/>
          <w:szCs w:val="28"/>
          <w:lang w:val="en-US"/>
        </w:rPr>
        <w:t>VI</w:t>
      </w:r>
      <w:r w:rsidRPr="004702A4">
        <w:rPr>
          <w:rFonts w:eastAsia="Calibri"/>
          <w:b/>
          <w:color w:val="000000"/>
          <w:sz w:val="28"/>
          <w:szCs w:val="28"/>
        </w:rPr>
        <w:t xml:space="preserve"> «</w:t>
      </w:r>
      <w:r w:rsidRPr="004702A4">
        <w:rPr>
          <w:b/>
          <w:sz w:val="28"/>
          <w:szCs w:val="28"/>
        </w:rPr>
        <w:t>Развитие туризма в Московской области</w:t>
      </w:r>
      <w:r w:rsidRPr="004702A4">
        <w:rPr>
          <w:rFonts w:eastAsia="Calibri"/>
          <w:b/>
          <w:color w:val="000000"/>
          <w:sz w:val="28"/>
          <w:szCs w:val="28"/>
        </w:rPr>
        <w:t>».</w:t>
      </w:r>
    </w:p>
    <w:p w:rsidR="004702A4" w:rsidRPr="004702A4" w:rsidRDefault="004702A4" w:rsidP="004702A4">
      <w:pPr>
        <w:jc w:val="center"/>
        <w:rPr>
          <w:rFonts w:eastAsia="Calibri"/>
          <w:b/>
          <w:color w:val="000000"/>
          <w:sz w:val="28"/>
          <w:szCs w:val="28"/>
        </w:rPr>
      </w:pPr>
      <w:r w:rsidRPr="004702A4">
        <w:rPr>
          <w:rFonts w:eastAsia="Calibri"/>
          <w:b/>
          <w:color w:val="000000"/>
          <w:sz w:val="28"/>
          <w:szCs w:val="28"/>
        </w:rPr>
        <w:t xml:space="preserve">14.1. Паспорт Подпрограммы </w:t>
      </w:r>
      <w:r w:rsidRPr="004702A4">
        <w:rPr>
          <w:rFonts w:eastAsia="Calibri"/>
          <w:b/>
          <w:color w:val="000000"/>
          <w:sz w:val="28"/>
          <w:szCs w:val="28"/>
          <w:lang w:val="en-US"/>
        </w:rPr>
        <w:t>VI</w:t>
      </w:r>
      <w:r w:rsidRPr="004702A4">
        <w:rPr>
          <w:rFonts w:eastAsia="Calibri"/>
          <w:b/>
          <w:color w:val="000000"/>
          <w:sz w:val="28"/>
          <w:szCs w:val="28"/>
        </w:rPr>
        <w:t xml:space="preserve"> «</w:t>
      </w:r>
      <w:r w:rsidRPr="004702A4">
        <w:rPr>
          <w:b/>
          <w:sz w:val="28"/>
          <w:szCs w:val="28"/>
        </w:rPr>
        <w:t>Развитие туризма в Московской области</w:t>
      </w:r>
      <w:r w:rsidRPr="004702A4">
        <w:rPr>
          <w:rFonts w:eastAsia="Calibri"/>
          <w:b/>
          <w:color w:val="000000"/>
          <w:sz w:val="28"/>
          <w:szCs w:val="28"/>
        </w:rPr>
        <w:t>».</w:t>
      </w:r>
    </w:p>
    <w:p w:rsidR="004702A4" w:rsidRPr="004702A4" w:rsidRDefault="004702A4" w:rsidP="004702A4">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128"/>
        <w:gridCol w:w="2211"/>
        <w:gridCol w:w="1163"/>
        <w:gridCol w:w="1406"/>
        <w:gridCol w:w="1630"/>
        <w:gridCol w:w="1318"/>
        <w:gridCol w:w="1318"/>
        <w:gridCol w:w="1377"/>
      </w:tblGrid>
      <w:tr w:rsidR="004702A4" w:rsidRPr="004702A4" w:rsidTr="004702A4">
        <w:tc>
          <w:tcPr>
            <w:tcW w:w="1670"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 xml:space="preserve">Муниципальный </w:t>
            </w:r>
            <w:r w:rsidRPr="004702A4">
              <w:rPr>
                <w:rFonts w:eastAsia="Calibri"/>
                <w:color w:val="000000"/>
                <w:sz w:val="28"/>
                <w:szCs w:val="28"/>
              </w:rPr>
              <w:lastRenderedPageBreak/>
              <w:t>заказчик подпрограммы</w:t>
            </w:r>
          </w:p>
        </w:tc>
        <w:tc>
          <w:tcPr>
            <w:tcW w:w="13116" w:type="dxa"/>
            <w:gridSpan w:val="8"/>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autoSpaceDE w:val="0"/>
              <w:autoSpaceDN w:val="0"/>
              <w:adjustRightInd w:val="0"/>
              <w:rPr>
                <w:rFonts w:eastAsia="Calibri"/>
                <w:color w:val="000000"/>
                <w:sz w:val="28"/>
                <w:szCs w:val="28"/>
              </w:rPr>
            </w:pPr>
            <w:r w:rsidRPr="004702A4">
              <w:rPr>
                <w:rFonts w:eastAsia="Calibri"/>
                <w:color w:val="000000"/>
                <w:sz w:val="28"/>
                <w:szCs w:val="28"/>
              </w:rPr>
              <w:lastRenderedPageBreak/>
              <w:t>Комитет по культуре  городского округа Люберцы Московской области.</w:t>
            </w:r>
          </w:p>
        </w:tc>
      </w:tr>
      <w:tr w:rsidR="004702A4" w:rsidRPr="004702A4" w:rsidTr="004702A4">
        <w:tc>
          <w:tcPr>
            <w:tcW w:w="1670"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lastRenderedPageBreak/>
              <w:t>Источники финансирования муниципальной программы, в том числе по годам:</w:t>
            </w:r>
          </w:p>
        </w:tc>
        <w:tc>
          <w:tcPr>
            <w:tcW w:w="1308"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jc w:val="both"/>
              <w:rPr>
                <w:rFonts w:eastAsia="Calibri"/>
                <w:color w:val="000000"/>
                <w:sz w:val="28"/>
                <w:szCs w:val="28"/>
              </w:rPr>
            </w:pPr>
            <w:r w:rsidRPr="004702A4">
              <w:rPr>
                <w:rFonts w:eastAsia="Calibri"/>
                <w:color w:val="000000"/>
                <w:sz w:val="28"/>
                <w:szCs w:val="28"/>
              </w:rPr>
              <w:t>Главный распорядитель бюджетных средств</w:t>
            </w:r>
          </w:p>
        </w:tc>
        <w:tc>
          <w:tcPr>
            <w:tcW w:w="1680"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Источник финансирования</w:t>
            </w:r>
          </w:p>
        </w:tc>
        <w:tc>
          <w:tcPr>
            <w:tcW w:w="10128" w:type="dxa"/>
            <w:gridSpan w:val="6"/>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 xml:space="preserve">Расходы, </w:t>
            </w:r>
            <w:proofErr w:type="spellStart"/>
            <w:r w:rsidRPr="004702A4">
              <w:rPr>
                <w:rFonts w:eastAsia="Calibri"/>
                <w:color w:val="000000"/>
                <w:sz w:val="28"/>
                <w:szCs w:val="28"/>
              </w:rPr>
              <w:t>тыс</w:t>
            </w:r>
            <w:proofErr w:type="gramStart"/>
            <w:r w:rsidRPr="004702A4">
              <w:rPr>
                <w:rFonts w:eastAsia="Calibri"/>
                <w:color w:val="000000"/>
                <w:sz w:val="28"/>
                <w:szCs w:val="28"/>
              </w:rPr>
              <w:t>.р</w:t>
            </w:r>
            <w:proofErr w:type="gramEnd"/>
            <w:r w:rsidRPr="004702A4">
              <w:rPr>
                <w:rFonts w:eastAsia="Calibri"/>
                <w:color w:val="000000"/>
                <w:sz w:val="28"/>
                <w:szCs w:val="28"/>
              </w:rPr>
              <w:t>уб</w:t>
            </w:r>
            <w:proofErr w:type="spellEnd"/>
            <w:r w:rsidRPr="004702A4">
              <w:rPr>
                <w:rFonts w:eastAsia="Calibri"/>
                <w:color w:val="000000"/>
                <w:sz w:val="28"/>
                <w:szCs w:val="28"/>
              </w:rPr>
              <w:t>.</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366"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2020 год</w:t>
            </w:r>
          </w:p>
        </w:tc>
        <w:tc>
          <w:tcPr>
            <w:tcW w:w="1764"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2021 год</w:t>
            </w:r>
          </w:p>
        </w:tc>
        <w:tc>
          <w:tcPr>
            <w:tcW w:w="2131"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2022 год</w:t>
            </w:r>
          </w:p>
        </w:tc>
        <w:tc>
          <w:tcPr>
            <w:tcW w:w="1620"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2023 год</w:t>
            </w:r>
          </w:p>
        </w:tc>
        <w:tc>
          <w:tcPr>
            <w:tcW w:w="1620"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2024 год</w:t>
            </w:r>
          </w:p>
        </w:tc>
        <w:tc>
          <w:tcPr>
            <w:tcW w:w="1627"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Итого</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308" w:type="dxa"/>
            <w:vMerge w:val="restart"/>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Администрация городского округа Люберцы</w:t>
            </w:r>
          </w:p>
        </w:tc>
        <w:tc>
          <w:tcPr>
            <w:tcW w:w="1680"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Всего: в том числе:</w:t>
            </w:r>
          </w:p>
        </w:tc>
        <w:tc>
          <w:tcPr>
            <w:tcW w:w="1366"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50,00</w:t>
            </w:r>
          </w:p>
        </w:tc>
        <w:tc>
          <w:tcPr>
            <w:tcW w:w="1764"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sz w:val="28"/>
                <w:szCs w:val="28"/>
              </w:rPr>
            </w:pPr>
            <w:r w:rsidRPr="004702A4">
              <w:rPr>
                <w:rFonts w:eastAsia="Calibri"/>
                <w:color w:val="000000"/>
                <w:sz w:val="28"/>
                <w:szCs w:val="28"/>
              </w:rPr>
              <w:t>50,00</w:t>
            </w:r>
          </w:p>
        </w:tc>
        <w:tc>
          <w:tcPr>
            <w:tcW w:w="2131"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sz w:val="28"/>
                <w:szCs w:val="28"/>
              </w:rPr>
            </w:pPr>
            <w:r w:rsidRPr="004702A4">
              <w:rPr>
                <w:rFonts w:eastAsia="Calibri"/>
                <w:color w:val="000000"/>
                <w:sz w:val="28"/>
                <w:szCs w:val="28"/>
              </w:rPr>
              <w:t>50,00</w:t>
            </w:r>
          </w:p>
        </w:tc>
        <w:tc>
          <w:tcPr>
            <w:tcW w:w="1620"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sz w:val="28"/>
                <w:szCs w:val="28"/>
              </w:rPr>
            </w:pPr>
            <w:r w:rsidRPr="004702A4">
              <w:rPr>
                <w:rFonts w:eastAsia="Calibri"/>
                <w:color w:val="000000"/>
                <w:sz w:val="28"/>
                <w:szCs w:val="28"/>
              </w:rPr>
              <w:t>50,00</w:t>
            </w:r>
          </w:p>
        </w:tc>
        <w:tc>
          <w:tcPr>
            <w:tcW w:w="1620"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sz w:val="28"/>
                <w:szCs w:val="28"/>
              </w:rPr>
            </w:pPr>
            <w:r w:rsidRPr="004702A4">
              <w:rPr>
                <w:rFonts w:eastAsia="Calibri"/>
                <w:color w:val="000000"/>
                <w:sz w:val="28"/>
                <w:szCs w:val="28"/>
              </w:rPr>
              <w:t>50,00</w:t>
            </w:r>
          </w:p>
        </w:tc>
        <w:tc>
          <w:tcPr>
            <w:tcW w:w="1627"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250,00</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80"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1366"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764"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213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62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80" w:type="dxa"/>
            <w:tcBorders>
              <w:top w:val="single" w:sz="4" w:space="0" w:color="auto"/>
              <w:left w:val="single" w:sz="4" w:space="0" w:color="auto"/>
              <w:bottom w:val="single" w:sz="4" w:space="0" w:color="auto"/>
              <w:right w:val="single" w:sz="4" w:space="0" w:color="auto"/>
            </w:tcBorders>
            <w:hideMark/>
          </w:tcPr>
          <w:p w:rsidR="004702A4" w:rsidRPr="004702A4" w:rsidRDefault="004702A4">
            <w:pPr>
              <w:rPr>
                <w:rFonts w:eastAsia="Calibri"/>
                <w:color w:val="000000"/>
                <w:sz w:val="28"/>
                <w:szCs w:val="28"/>
              </w:rPr>
            </w:pPr>
            <w:r w:rsidRPr="004702A4">
              <w:rPr>
                <w:rFonts w:eastAsia="Calibri"/>
                <w:color w:val="000000"/>
                <w:sz w:val="28"/>
                <w:szCs w:val="28"/>
              </w:rPr>
              <w:t>Средства бюджета Московской области</w:t>
            </w:r>
          </w:p>
        </w:tc>
        <w:tc>
          <w:tcPr>
            <w:tcW w:w="1366"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764"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2131"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627" w:type="dxa"/>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jc w:val="center"/>
              <w:rPr>
                <w:bCs/>
                <w:color w:val="000000"/>
                <w:sz w:val="28"/>
                <w:szCs w:val="28"/>
              </w:rPr>
            </w:pPr>
            <w:r w:rsidRPr="004702A4">
              <w:rPr>
                <w:bCs/>
                <w:color w:val="000000"/>
                <w:sz w:val="28"/>
                <w:szCs w:val="28"/>
              </w:rPr>
              <w:t>0,00</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80"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Средства бюджета городского округа Люберцы</w:t>
            </w:r>
          </w:p>
        </w:tc>
        <w:tc>
          <w:tcPr>
            <w:tcW w:w="1366"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764"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2131"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0"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0"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c>
          <w:tcPr>
            <w:tcW w:w="1627"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0,00</w:t>
            </w:r>
          </w:p>
        </w:tc>
      </w:tr>
      <w:tr w:rsidR="004702A4" w:rsidRPr="004702A4" w:rsidTr="004702A4">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2A4" w:rsidRPr="004702A4" w:rsidRDefault="004702A4">
            <w:pPr>
              <w:rPr>
                <w:rFonts w:eastAsia="Calibri"/>
                <w:color w:val="000000"/>
                <w:sz w:val="28"/>
                <w:szCs w:val="28"/>
              </w:rPr>
            </w:pPr>
          </w:p>
        </w:tc>
        <w:tc>
          <w:tcPr>
            <w:tcW w:w="1680"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Внебюджетные источники</w:t>
            </w:r>
          </w:p>
        </w:tc>
        <w:tc>
          <w:tcPr>
            <w:tcW w:w="1366"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color w:val="000000"/>
                <w:sz w:val="28"/>
                <w:szCs w:val="28"/>
              </w:rPr>
            </w:pPr>
            <w:r w:rsidRPr="004702A4">
              <w:rPr>
                <w:rFonts w:eastAsia="Calibri"/>
                <w:color w:val="000000"/>
                <w:sz w:val="28"/>
                <w:szCs w:val="28"/>
              </w:rPr>
              <w:t>50,00</w:t>
            </w:r>
          </w:p>
        </w:tc>
        <w:tc>
          <w:tcPr>
            <w:tcW w:w="1764"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sz w:val="28"/>
                <w:szCs w:val="28"/>
              </w:rPr>
            </w:pPr>
            <w:r w:rsidRPr="004702A4">
              <w:rPr>
                <w:rFonts w:eastAsia="Calibri"/>
                <w:color w:val="000000"/>
                <w:sz w:val="28"/>
                <w:szCs w:val="28"/>
              </w:rPr>
              <w:t>50,00</w:t>
            </w:r>
          </w:p>
        </w:tc>
        <w:tc>
          <w:tcPr>
            <w:tcW w:w="2131"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sz w:val="28"/>
                <w:szCs w:val="28"/>
              </w:rPr>
            </w:pPr>
            <w:r w:rsidRPr="004702A4">
              <w:rPr>
                <w:rFonts w:eastAsia="Calibri"/>
                <w:color w:val="000000"/>
                <w:sz w:val="28"/>
                <w:szCs w:val="28"/>
              </w:rPr>
              <w:t>50,00</w:t>
            </w:r>
          </w:p>
        </w:tc>
        <w:tc>
          <w:tcPr>
            <w:tcW w:w="1620"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sz w:val="28"/>
                <w:szCs w:val="28"/>
              </w:rPr>
            </w:pPr>
            <w:r w:rsidRPr="004702A4">
              <w:rPr>
                <w:rFonts w:eastAsia="Calibri"/>
                <w:color w:val="000000"/>
                <w:sz w:val="28"/>
                <w:szCs w:val="28"/>
              </w:rPr>
              <w:t>50,00</w:t>
            </w:r>
          </w:p>
        </w:tc>
        <w:tc>
          <w:tcPr>
            <w:tcW w:w="1620"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sz w:val="28"/>
                <w:szCs w:val="28"/>
              </w:rPr>
            </w:pPr>
            <w:r w:rsidRPr="004702A4">
              <w:rPr>
                <w:rFonts w:eastAsia="Calibri"/>
                <w:color w:val="000000"/>
                <w:sz w:val="28"/>
                <w:szCs w:val="28"/>
              </w:rPr>
              <w:t>50,00</w:t>
            </w:r>
          </w:p>
        </w:tc>
        <w:tc>
          <w:tcPr>
            <w:tcW w:w="1627" w:type="dxa"/>
            <w:tcBorders>
              <w:top w:val="single" w:sz="4" w:space="0" w:color="auto"/>
              <w:left w:val="single" w:sz="4" w:space="0" w:color="auto"/>
              <w:bottom w:val="single" w:sz="4" w:space="0" w:color="auto"/>
              <w:right w:val="single" w:sz="4" w:space="0" w:color="auto"/>
            </w:tcBorders>
            <w:hideMark/>
          </w:tcPr>
          <w:p w:rsidR="004702A4" w:rsidRPr="004702A4" w:rsidRDefault="004702A4">
            <w:pPr>
              <w:jc w:val="center"/>
              <w:rPr>
                <w:rFonts w:eastAsia="Calibri"/>
                <w:sz w:val="28"/>
                <w:szCs w:val="28"/>
              </w:rPr>
            </w:pPr>
            <w:r w:rsidRPr="004702A4">
              <w:rPr>
                <w:rFonts w:eastAsia="Calibri"/>
                <w:color w:val="000000"/>
                <w:sz w:val="28"/>
                <w:szCs w:val="28"/>
              </w:rPr>
              <w:t>250,00</w:t>
            </w:r>
          </w:p>
        </w:tc>
      </w:tr>
    </w:tbl>
    <w:p w:rsidR="004702A4" w:rsidRPr="004702A4" w:rsidRDefault="004702A4" w:rsidP="004702A4">
      <w:pPr>
        <w:jc w:val="center"/>
        <w:rPr>
          <w:b/>
          <w:sz w:val="28"/>
          <w:szCs w:val="28"/>
        </w:rPr>
      </w:pPr>
    </w:p>
    <w:p w:rsidR="004702A4" w:rsidRPr="004702A4" w:rsidRDefault="004702A4" w:rsidP="004702A4">
      <w:pPr>
        <w:jc w:val="center"/>
        <w:rPr>
          <w:rFonts w:eastAsia="Calibri"/>
          <w:b/>
          <w:color w:val="000000"/>
          <w:sz w:val="28"/>
          <w:szCs w:val="28"/>
        </w:rPr>
      </w:pPr>
      <w:r w:rsidRPr="004702A4">
        <w:rPr>
          <w:rFonts w:eastAsia="Calibri"/>
          <w:b/>
          <w:color w:val="000000"/>
          <w:sz w:val="28"/>
          <w:szCs w:val="28"/>
        </w:rPr>
        <w:t xml:space="preserve">14.2. Характеристика сферы реализации Подпрограммы </w:t>
      </w:r>
      <w:r w:rsidRPr="004702A4">
        <w:rPr>
          <w:rFonts w:eastAsia="Calibri"/>
          <w:b/>
          <w:color w:val="000000"/>
          <w:sz w:val="28"/>
          <w:szCs w:val="28"/>
          <w:lang w:val="en-US"/>
        </w:rPr>
        <w:t>VI</w:t>
      </w:r>
      <w:r w:rsidRPr="004702A4">
        <w:rPr>
          <w:rFonts w:eastAsia="Calibri"/>
          <w:b/>
          <w:color w:val="000000"/>
          <w:sz w:val="28"/>
          <w:szCs w:val="28"/>
        </w:rPr>
        <w:t xml:space="preserve"> «</w:t>
      </w:r>
      <w:r w:rsidRPr="004702A4">
        <w:rPr>
          <w:b/>
          <w:sz w:val="28"/>
          <w:szCs w:val="28"/>
        </w:rPr>
        <w:t>Развитие туризма в Московской области</w:t>
      </w:r>
      <w:r w:rsidRPr="004702A4">
        <w:rPr>
          <w:rFonts w:eastAsia="Calibri"/>
          <w:b/>
          <w:color w:val="000000"/>
          <w:sz w:val="28"/>
          <w:szCs w:val="28"/>
        </w:rPr>
        <w:t>».</w:t>
      </w:r>
    </w:p>
    <w:p w:rsidR="004702A4" w:rsidRPr="004702A4" w:rsidRDefault="004702A4" w:rsidP="004702A4">
      <w:pPr>
        <w:jc w:val="center"/>
        <w:rPr>
          <w:rFonts w:eastAsia="Calibri"/>
          <w:b/>
          <w:color w:val="000000"/>
          <w:sz w:val="28"/>
          <w:szCs w:val="28"/>
        </w:rPr>
      </w:pPr>
    </w:p>
    <w:p w:rsidR="004702A4" w:rsidRPr="004702A4" w:rsidRDefault="004702A4" w:rsidP="004702A4">
      <w:pPr>
        <w:ind w:firstLine="709"/>
        <w:jc w:val="both"/>
        <w:rPr>
          <w:b/>
          <w:sz w:val="28"/>
          <w:szCs w:val="28"/>
        </w:rPr>
      </w:pPr>
      <w:r w:rsidRPr="004702A4">
        <w:rPr>
          <w:sz w:val="28"/>
          <w:szCs w:val="28"/>
        </w:rPr>
        <w:t xml:space="preserve">Современная туристская индустрия является одной из крупнейших высокодоходных и наиболее динамично развивающихся отраслей мирового хозяйства, играет важную роль в обеспечении устойчивого социально-экономического развития большого числа стран и регионов. Туризм - межотраслевая  сфера экономики, направленная на </w:t>
      </w:r>
      <w:r w:rsidRPr="004702A4">
        <w:rPr>
          <w:sz w:val="28"/>
          <w:szCs w:val="28"/>
        </w:rPr>
        <w:lastRenderedPageBreak/>
        <w:t>удовлетворение потребностей населения в полноценном отдыхе, свободном передвижении, восстановлении и развитии его духовных и физических сил, с одной стороны. С другой стороны — она влияет на определение возможных направлений развития отраслей, попадающих под влияние мультипликационного эффекта   от туризма и привлечения инвестиций.</w:t>
      </w:r>
    </w:p>
    <w:p w:rsidR="004702A4" w:rsidRPr="004702A4" w:rsidRDefault="004702A4" w:rsidP="004702A4">
      <w:pPr>
        <w:jc w:val="both"/>
        <w:rPr>
          <w:sz w:val="28"/>
          <w:szCs w:val="28"/>
        </w:rPr>
      </w:pPr>
      <w:r w:rsidRPr="004702A4">
        <w:rPr>
          <w:sz w:val="28"/>
          <w:szCs w:val="28"/>
        </w:rPr>
        <w:tab/>
        <w:t>Туризм, занимая немаловажное место в обществе, принимает на себя важнейшие социальные функции: восстановление психофизических ресурсов общества; содействие трудоспособности человека и рациональному использованию свободного времени; обеспечение занятости населения и роста его доходов; направленность на поддержание и восстановление рекреации городского  округа.</w:t>
      </w:r>
    </w:p>
    <w:p w:rsidR="004702A4" w:rsidRPr="004702A4" w:rsidRDefault="004702A4" w:rsidP="004702A4">
      <w:pPr>
        <w:jc w:val="both"/>
        <w:rPr>
          <w:sz w:val="28"/>
          <w:szCs w:val="28"/>
        </w:rPr>
      </w:pPr>
      <w:r w:rsidRPr="004702A4">
        <w:rPr>
          <w:sz w:val="28"/>
          <w:szCs w:val="28"/>
        </w:rPr>
        <w:tab/>
        <w:t xml:space="preserve">Городской округ Люберцы имеет большой потенциал и перспективы развития туризма, благодаря своим историческим, культурным  ресурсам, что может привлечь множество туристов и из регионов Российской Федерации, и из-за рубежа, в </w:t>
      </w:r>
      <w:proofErr w:type="spellStart"/>
      <w:r w:rsidRPr="004702A4">
        <w:rPr>
          <w:sz w:val="28"/>
          <w:szCs w:val="28"/>
        </w:rPr>
        <w:t>т.ч</w:t>
      </w:r>
      <w:proofErr w:type="spellEnd"/>
      <w:r w:rsidRPr="004702A4">
        <w:rPr>
          <w:sz w:val="28"/>
          <w:szCs w:val="28"/>
        </w:rPr>
        <w:t xml:space="preserve">. учитывая удаленность городского округа от Москвы. Однако туристская инфраструктура  не отвечает современным требованиям, диктуемым туристическим рынком. </w:t>
      </w:r>
    </w:p>
    <w:p w:rsidR="004702A4" w:rsidRPr="004702A4" w:rsidRDefault="004702A4" w:rsidP="004702A4">
      <w:pPr>
        <w:ind w:firstLine="709"/>
        <w:jc w:val="both"/>
        <w:rPr>
          <w:sz w:val="28"/>
          <w:szCs w:val="28"/>
        </w:rPr>
      </w:pPr>
      <w:r w:rsidRPr="004702A4">
        <w:rPr>
          <w:sz w:val="28"/>
          <w:szCs w:val="28"/>
        </w:rPr>
        <w:t xml:space="preserve">В настоящее время в городском округе Люберцы приоритетным является культурно-познавательный туризм. Прежде всего, это </w:t>
      </w:r>
      <w:r w:rsidRPr="004702A4">
        <w:rPr>
          <w:color w:val="000000"/>
          <w:sz w:val="28"/>
          <w:szCs w:val="28"/>
        </w:rPr>
        <w:t xml:space="preserve">объекты исторического наследия такие как: Усадьба «Коренево», церковь Преображения Господня  в </w:t>
      </w:r>
      <w:proofErr w:type="spellStart"/>
      <w:r w:rsidRPr="004702A4">
        <w:rPr>
          <w:color w:val="000000"/>
          <w:sz w:val="28"/>
          <w:szCs w:val="28"/>
        </w:rPr>
        <w:t>г.п</w:t>
      </w:r>
      <w:proofErr w:type="spellEnd"/>
      <w:r w:rsidRPr="004702A4">
        <w:rPr>
          <w:color w:val="000000"/>
          <w:sz w:val="28"/>
          <w:szCs w:val="28"/>
        </w:rPr>
        <w:t xml:space="preserve">. </w:t>
      </w:r>
      <w:proofErr w:type="spellStart"/>
      <w:r w:rsidRPr="004702A4">
        <w:rPr>
          <w:color w:val="000000"/>
          <w:sz w:val="28"/>
          <w:szCs w:val="28"/>
        </w:rPr>
        <w:t>Красково</w:t>
      </w:r>
      <w:proofErr w:type="spellEnd"/>
      <w:r w:rsidRPr="004702A4">
        <w:rPr>
          <w:color w:val="000000"/>
          <w:sz w:val="28"/>
          <w:szCs w:val="28"/>
        </w:rPr>
        <w:t>, Усадьба  «</w:t>
      </w:r>
      <w:proofErr w:type="spellStart"/>
      <w:r w:rsidRPr="004702A4">
        <w:rPr>
          <w:color w:val="000000"/>
          <w:sz w:val="28"/>
          <w:szCs w:val="28"/>
        </w:rPr>
        <w:t>Богородское</w:t>
      </w:r>
      <w:proofErr w:type="spellEnd"/>
      <w:r w:rsidRPr="004702A4">
        <w:rPr>
          <w:color w:val="000000"/>
          <w:sz w:val="28"/>
          <w:szCs w:val="28"/>
        </w:rPr>
        <w:t xml:space="preserve"> – </w:t>
      </w:r>
      <w:proofErr w:type="spellStart"/>
      <w:r w:rsidRPr="004702A4">
        <w:rPr>
          <w:color w:val="000000"/>
          <w:sz w:val="28"/>
          <w:szCs w:val="28"/>
        </w:rPr>
        <w:t>Красково</w:t>
      </w:r>
      <w:proofErr w:type="spellEnd"/>
      <w:r w:rsidRPr="004702A4">
        <w:rPr>
          <w:color w:val="000000"/>
          <w:sz w:val="28"/>
          <w:szCs w:val="28"/>
        </w:rPr>
        <w:t xml:space="preserve">», церковь Владимирской иконы Божьей Матери в </w:t>
      </w:r>
      <w:proofErr w:type="spellStart"/>
      <w:r w:rsidRPr="004702A4">
        <w:rPr>
          <w:color w:val="000000"/>
          <w:sz w:val="28"/>
          <w:szCs w:val="28"/>
        </w:rPr>
        <w:t>г.п</w:t>
      </w:r>
      <w:proofErr w:type="gramStart"/>
      <w:r w:rsidRPr="004702A4">
        <w:rPr>
          <w:color w:val="000000"/>
          <w:sz w:val="28"/>
          <w:szCs w:val="28"/>
        </w:rPr>
        <w:t>.К</w:t>
      </w:r>
      <w:proofErr w:type="gramEnd"/>
      <w:r w:rsidRPr="004702A4">
        <w:rPr>
          <w:color w:val="000000"/>
          <w:sz w:val="28"/>
          <w:szCs w:val="28"/>
        </w:rPr>
        <w:t>расково</w:t>
      </w:r>
      <w:proofErr w:type="spellEnd"/>
      <w:r w:rsidRPr="004702A4">
        <w:rPr>
          <w:color w:val="000000"/>
          <w:sz w:val="28"/>
          <w:szCs w:val="28"/>
        </w:rPr>
        <w:t xml:space="preserve">, дом Долгова </w:t>
      </w:r>
      <w:proofErr w:type="spellStart"/>
      <w:r w:rsidRPr="004702A4">
        <w:rPr>
          <w:color w:val="000000"/>
          <w:sz w:val="28"/>
          <w:szCs w:val="28"/>
        </w:rPr>
        <w:t>г.п.Октябрьский</w:t>
      </w:r>
      <w:proofErr w:type="spellEnd"/>
      <w:r w:rsidRPr="004702A4">
        <w:rPr>
          <w:color w:val="000000"/>
          <w:sz w:val="28"/>
          <w:szCs w:val="28"/>
        </w:rPr>
        <w:t>, курганы «Октябрьские» (</w:t>
      </w:r>
      <w:proofErr w:type="spellStart"/>
      <w:r w:rsidRPr="004702A4">
        <w:rPr>
          <w:color w:val="000000"/>
          <w:sz w:val="28"/>
          <w:szCs w:val="28"/>
        </w:rPr>
        <w:t>Балятинские</w:t>
      </w:r>
      <w:proofErr w:type="spellEnd"/>
      <w:r w:rsidRPr="004702A4">
        <w:rPr>
          <w:color w:val="000000"/>
          <w:sz w:val="28"/>
          <w:szCs w:val="28"/>
        </w:rPr>
        <w:t xml:space="preserve">) </w:t>
      </w:r>
      <w:proofErr w:type="spellStart"/>
      <w:r w:rsidRPr="004702A4">
        <w:rPr>
          <w:color w:val="000000"/>
          <w:sz w:val="28"/>
          <w:szCs w:val="28"/>
        </w:rPr>
        <w:t>г.п.Октябрьский</w:t>
      </w:r>
      <w:proofErr w:type="spellEnd"/>
      <w:r w:rsidRPr="004702A4">
        <w:rPr>
          <w:color w:val="000000"/>
          <w:sz w:val="28"/>
          <w:szCs w:val="28"/>
        </w:rPr>
        <w:t xml:space="preserve">, дача писателя   Н.Д. </w:t>
      </w:r>
      <w:proofErr w:type="spellStart"/>
      <w:r w:rsidRPr="004702A4">
        <w:rPr>
          <w:color w:val="000000"/>
          <w:sz w:val="28"/>
          <w:szCs w:val="28"/>
        </w:rPr>
        <w:t>Телешова</w:t>
      </w:r>
      <w:proofErr w:type="spellEnd"/>
      <w:r w:rsidRPr="004702A4">
        <w:rPr>
          <w:color w:val="000000"/>
          <w:sz w:val="28"/>
          <w:szCs w:val="28"/>
        </w:rPr>
        <w:t xml:space="preserve">, где бывали </w:t>
      </w:r>
      <w:proofErr w:type="spellStart"/>
      <w:r w:rsidRPr="004702A4">
        <w:rPr>
          <w:color w:val="000000"/>
          <w:sz w:val="28"/>
          <w:szCs w:val="28"/>
        </w:rPr>
        <w:t>Ф.И.Шаляпин</w:t>
      </w:r>
      <w:proofErr w:type="spellEnd"/>
      <w:r w:rsidRPr="004702A4">
        <w:rPr>
          <w:color w:val="000000"/>
          <w:sz w:val="28"/>
          <w:szCs w:val="28"/>
        </w:rPr>
        <w:t xml:space="preserve">, </w:t>
      </w:r>
      <w:proofErr w:type="spellStart"/>
      <w:r w:rsidRPr="004702A4">
        <w:rPr>
          <w:color w:val="000000"/>
          <w:sz w:val="28"/>
          <w:szCs w:val="28"/>
        </w:rPr>
        <w:t>И.А.Бунин</w:t>
      </w:r>
      <w:proofErr w:type="spellEnd"/>
      <w:r w:rsidRPr="004702A4">
        <w:rPr>
          <w:color w:val="000000"/>
          <w:sz w:val="28"/>
          <w:szCs w:val="28"/>
        </w:rPr>
        <w:t xml:space="preserve">, </w:t>
      </w:r>
      <w:proofErr w:type="spellStart"/>
      <w:r w:rsidRPr="004702A4">
        <w:rPr>
          <w:color w:val="000000"/>
          <w:sz w:val="28"/>
          <w:szCs w:val="28"/>
        </w:rPr>
        <w:t>А.А.Андреев</w:t>
      </w:r>
      <w:proofErr w:type="spellEnd"/>
      <w:r w:rsidRPr="004702A4">
        <w:rPr>
          <w:color w:val="000000"/>
          <w:sz w:val="28"/>
          <w:szCs w:val="28"/>
        </w:rPr>
        <w:t xml:space="preserve">, В.И. </w:t>
      </w:r>
      <w:proofErr w:type="spellStart"/>
      <w:r w:rsidRPr="004702A4">
        <w:rPr>
          <w:color w:val="000000"/>
          <w:sz w:val="28"/>
          <w:szCs w:val="28"/>
        </w:rPr>
        <w:t>Немерович</w:t>
      </w:r>
      <w:proofErr w:type="spellEnd"/>
      <w:r w:rsidRPr="004702A4">
        <w:rPr>
          <w:color w:val="000000"/>
          <w:sz w:val="28"/>
          <w:szCs w:val="28"/>
        </w:rPr>
        <w:t xml:space="preserve">-Данченко и другие деятели русской культуры в </w:t>
      </w:r>
      <w:proofErr w:type="spellStart"/>
      <w:r w:rsidRPr="004702A4">
        <w:rPr>
          <w:color w:val="000000"/>
          <w:sz w:val="28"/>
          <w:szCs w:val="28"/>
        </w:rPr>
        <w:t>г.п</w:t>
      </w:r>
      <w:proofErr w:type="spellEnd"/>
      <w:r w:rsidRPr="004702A4">
        <w:rPr>
          <w:color w:val="000000"/>
          <w:sz w:val="28"/>
          <w:szCs w:val="28"/>
        </w:rPr>
        <w:t xml:space="preserve">. </w:t>
      </w:r>
      <w:proofErr w:type="spellStart"/>
      <w:r w:rsidRPr="004702A4">
        <w:rPr>
          <w:color w:val="000000"/>
          <w:sz w:val="28"/>
          <w:szCs w:val="28"/>
        </w:rPr>
        <w:t>Малаховка</w:t>
      </w:r>
      <w:proofErr w:type="spellEnd"/>
      <w:r w:rsidRPr="004702A4">
        <w:rPr>
          <w:color w:val="000000"/>
          <w:sz w:val="28"/>
          <w:szCs w:val="28"/>
        </w:rPr>
        <w:t xml:space="preserve">, церковь Петра и Павла в </w:t>
      </w:r>
      <w:proofErr w:type="spellStart"/>
      <w:r w:rsidRPr="004702A4">
        <w:rPr>
          <w:color w:val="000000"/>
          <w:sz w:val="28"/>
          <w:szCs w:val="28"/>
        </w:rPr>
        <w:t>г.п</w:t>
      </w:r>
      <w:proofErr w:type="spellEnd"/>
      <w:r w:rsidRPr="004702A4">
        <w:rPr>
          <w:color w:val="000000"/>
          <w:sz w:val="28"/>
          <w:szCs w:val="28"/>
        </w:rPr>
        <w:t xml:space="preserve">. </w:t>
      </w:r>
      <w:proofErr w:type="spellStart"/>
      <w:r w:rsidRPr="004702A4">
        <w:rPr>
          <w:color w:val="000000"/>
          <w:sz w:val="28"/>
          <w:szCs w:val="28"/>
        </w:rPr>
        <w:t>Малаховка</w:t>
      </w:r>
      <w:proofErr w:type="spellEnd"/>
      <w:r w:rsidRPr="004702A4">
        <w:rPr>
          <w:color w:val="000000"/>
          <w:sz w:val="28"/>
          <w:szCs w:val="28"/>
        </w:rPr>
        <w:t xml:space="preserve">, братская могила борцов двух революций </w:t>
      </w:r>
      <w:proofErr w:type="spellStart"/>
      <w:r w:rsidRPr="004702A4">
        <w:rPr>
          <w:color w:val="000000"/>
          <w:sz w:val="28"/>
          <w:szCs w:val="28"/>
        </w:rPr>
        <w:t>г.п</w:t>
      </w:r>
      <w:proofErr w:type="gramStart"/>
      <w:r w:rsidRPr="004702A4">
        <w:rPr>
          <w:color w:val="000000"/>
          <w:sz w:val="28"/>
          <w:szCs w:val="28"/>
        </w:rPr>
        <w:t>.Л</w:t>
      </w:r>
      <w:proofErr w:type="gramEnd"/>
      <w:r w:rsidRPr="004702A4">
        <w:rPr>
          <w:color w:val="000000"/>
          <w:sz w:val="28"/>
          <w:szCs w:val="28"/>
        </w:rPr>
        <w:t>юберцы</w:t>
      </w:r>
      <w:proofErr w:type="spellEnd"/>
      <w:r w:rsidRPr="004702A4">
        <w:rPr>
          <w:color w:val="000000"/>
          <w:sz w:val="28"/>
          <w:szCs w:val="28"/>
        </w:rPr>
        <w:t xml:space="preserve">, памятник герою революции 1905 г. машинисту Ухтомскому в </w:t>
      </w:r>
      <w:proofErr w:type="spellStart"/>
      <w:r w:rsidRPr="004702A4">
        <w:rPr>
          <w:color w:val="000000"/>
          <w:sz w:val="28"/>
          <w:szCs w:val="28"/>
        </w:rPr>
        <w:t>г.п.Люберцы</w:t>
      </w:r>
      <w:proofErr w:type="spellEnd"/>
      <w:r w:rsidRPr="004702A4">
        <w:rPr>
          <w:color w:val="000000"/>
          <w:sz w:val="28"/>
          <w:szCs w:val="28"/>
        </w:rPr>
        <w:t xml:space="preserve">, Дом </w:t>
      </w:r>
      <w:proofErr w:type="spellStart"/>
      <w:r w:rsidRPr="004702A4">
        <w:rPr>
          <w:color w:val="000000"/>
          <w:sz w:val="28"/>
          <w:szCs w:val="28"/>
        </w:rPr>
        <w:t>Круминга</w:t>
      </w:r>
      <w:proofErr w:type="spellEnd"/>
      <w:r w:rsidRPr="004702A4">
        <w:rPr>
          <w:color w:val="000000"/>
          <w:sz w:val="28"/>
          <w:szCs w:val="28"/>
        </w:rPr>
        <w:t xml:space="preserve"> Н.А. , где бывал </w:t>
      </w:r>
      <w:proofErr w:type="spellStart"/>
      <w:r w:rsidRPr="004702A4">
        <w:rPr>
          <w:color w:val="000000"/>
          <w:sz w:val="28"/>
          <w:szCs w:val="28"/>
        </w:rPr>
        <w:t>В.И.Ленин</w:t>
      </w:r>
      <w:proofErr w:type="spellEnd"/>
      <w:r w:rsidRPr="004702A4">
        <w:rPr>
          <w:color w:val="000000"/>
          <w:sz w:val="28"/>
          <w:szCs w:val="28"/>
        </w:rPr>
        <w:t xml:space="preserve"> в 1920-1921 </w:t>
      </w:r>
      <w:proofErr w:type="spellStart"/>
      <w:r w:rsidRPr="004702A4">
        <w:rPr>
          <w:color w:val="000000"/>
          <w:sz w:val="28"/>
          <w:szCs w:val="28"/>
        </w:rPr>
        <w:t>г.г</w:t>
      </w:r>
      <w:proofErr w:type="spellEnd"/>
      <w:r w:rsidRPr="004702A4">
        <w:rPr>
          <w:color w:val="000000"/>
          <w:sz w:val="28"/>
          <w:szCs w:val="28"/>
        </w:rPr>
        <w:t xml:space="preserve">. – </w:t>
      </w:r>
      <w:proofErr w:type="spellStart"/>
      <w:r w:rsidRPr="004702A4">
        <w:rPr>
          <w:color w:val="000000"/>
          <w:sz w:val="28"/>
          <w:szCs w:val="28"/>
        </w:rPr>
        <w:t>г.п</w:t>
      </w:r>
      <w:proofErr w:type="spellEnd"/>
      <w:r w:rsidRPr="004702A4">
        <w:rPr>
          <w:color w:val="000000"/>
          <w:sz w:val="28"/>
          <w:szCs w:val="28"/>
        </w:rPr>
        <w:t xml:space="preserve">. Люберцы,  здание ремесленного училища, где в 1948-1951 </w:t>
      </w:r>
      <w:proofErr w:type="spellStart"/>
      <w:r w:rsidRPr="004702A4">
        <w:rPr>
          <w:color w:val="000000"/>
          <w:sz w:val="28"/>
          <w:szCs w:val="28"/>
        </w:rPr>
        <w:t>г.г</w:t>
      </w:r>
      <w:proofErr w:type="spellEnd"/>
      <w:r w:rsidRPr="004702A4">
        <w:rPr>
          <w:color w:val="000000"/>
          <w:sz w:val="28"/>
          <w:szCs w:val="28"/>
        </w:rPr>
        <w:t xml:space="preserve">. учился первый в мире космонавт </w:t>
      </w:r>
      <w:proofErr w:type="spellStart"/>
      <w:r w:rsidRPr="004702A4">
        <w:rPr>
          <w:color w:val="000000"/>
          <w:sz w:val="28"/>
          <w:szCs w:val="28"/>
        </w:rPr>
        <w:t>Ю.А.Гагарин</w:t>
      </w:r>
      <w:proofErr w:type="spellEnd"/>
      <w:r w:rsidRPr="004702A4">
        <w:rPr>
          <w:color w:val="000000"/>
          <w:sz w:val="28"/>
          <w:szCs w:val="28"/>
        </w:rPr>
        <w:t xml:space="preserve"> в </w:t>
      </w:r>
      <w:proofErr w:type="spellStart"/>
      <w:r w:rsidRPr="004702A4">
        <w:rPr>
          <w:color w:val="000000"/>
          <w:sz w:val="28"/>
          <w:szCs w:val="28"/>
        </w:rPr>
        <w:t>г.п</w:t>
      </w:r>
      <w:proofErr w:type="gramStart"/>
      <w:r w:rsidRPr="004702A4">
        <w:rPr>
          <w:color w:val="000000"/>
          <w:sz w:val="28"/>
          <w:szCs w:val="28"/>
        </w:rPr>
        <w:t>.Л</w:t>
      </w:r>
      <w:proofErr w:type="gramEnd"/>
      <w:r w:rsidRPr="004702A4">
        <w:rPr>
          <w:color w:val="000000"/>
          <w:sz w:val="28"/>
          <w:szCs w:val="28"/>
        </w:rPr>
        <w:t>юберцы</w:t>
      </w:r>
      <w:proofErr w:type="spellEnd"/>
      <w:r w:rsidRPr="004702A4">
        <w:rPr>
          <w:color w:val="000000"/>
          <w:sz w:val="28"/>
          <w:szCs w:val="28"/>
        </w:rPr>
        <w:t xml:space="preserve">, церковь Успения Пресвятой Богородицы село Жилино, курганская группа «Токаревская-2» деревня </w:t>
      </w:r>
      <w:proofErr w:type="spellStart"/>
      <w:r w:rsidRPr="004702A4">
        <w:rPr>
          <w:color w:val="000000"/>
          <w:sz w:val="28"/>
          <w:szCs w:val="28"/>
        </w:rPr>
        <w:t>Токарево</w:t>
      </w:r>
      <w:proofErr w:type="spellEnd"/>
      <w:r w:rsidRPr="004702A4">
        <w:rPr>
          <w:color w:val="000000"/>
          <w:sz w:val="28"/>
          <w:szCs w:val="28"/>
        </w:rPr>
        <w:t xml:space="preserve">, курганный могильник село </w:t>
      </w:r>
      <w:proofErr w:type="spellStart"/>
      <w:r w:rsidRPr="004702A4">
        <w:rPr>
          <w:color w:val="000000"/>
          <w:sz w:val="28"/>
          <w:szCs w:val="28"/>
        </w:rPr>
        <w:t>Гремячево</w:t>
      </w:r>
      <w:proofErr w:type="spellEnd"/>
      <w:r w:rsidRPr="004702A4">
        <w:rPr>
          <w:color w:val="000000"/>
          <w:sz w:val="28"/>
          <w:szCs w:val="28"/>
        </w:rPr>
        <w:t xml:space="preserve"> и </w:t>
      </w:r>
      <w:proofErr w:type="spellStart"/>
      <w:r w:rsidRPr="004702A4">
        <w:rPr>
          <w:color w:val="000000"/>
          <w:sz w:val="28"/>
          <w:szCs w:val="28"/>
        </w:rPr>
        <w:t>Токарево</w:t>
      </w:r>
      <w:proofErr w:type="spellEnd"/>
      <w:r w:rsidRPr="004702A4">
        <w:rPr>
          <w:color w:val="000000"/>
          <w:sz w:val="28"/>
          <w:szCs w:val="28"/>
        </w:rPr>
        <w:t xml:space="preserve">, церковь Святой Троицы </w:t>
      </w:r>
      <w:proofErr w:type="spellStart"/>
      <w:r w:rsidRPr="004702A4">
        <w:rPr>
          <w:color w:val="000000"/>
          <w:sz w:val="28"/>
          <w:szCs w:val="28"/>
        </w:rPr>
        <w:t>г.п.Люберцы</w:t>
      </w:r>
      <w:proofErr w:type="spellEnd"/>
      <w:r w:rsidRPr="004702A4">
        <w:rPr>
          <w:color w:val="000000"/>
          <w:sz w:val="28"/>
          <w:szCs w:val="28"/>
        </w:rPr>
        <w:t>, Усадьба «</w:t>
      </w:r>
      <w:proofErr w:type="spellStart"/>
      <w:r w:rsidRPr="004702A4">
        <w:rPr>
          <w:color w:val="000000"/>
          <w:sz w:val="28"/>
          <w:szCs w:val="28"/>
        </w:rPr>
        <w:t>Зенино</w:t>
      </w:r>
      <w:proofErr w:type="spellEnd"/>
      <w:r w:rsidRPr="004702A4">
        <w:rPr>
          <w:color w:val="000000"/>
          <w:sz w:val="28"/>
          <w:szCs w:val="28"/>
        </w:rPr>
        <w:t>».</w:t>
      </w:r>
    </w:p>
    <w:p w:rsidR="004702A4" w:rsidRPr="004702A4" w:rsidRDefault="004702A4" w:rsidP="004702A4">
      <w:pPr>
        <w:ind w:firstLine="709"/>
        <w:jc w:val="both"/>
        <w:rPr>
          <w:sz w:val="28"/>
          <w:szCs w:val="28"/>
        </w:rPr>
      </w:pPr>
      <w:proofErr w:type="gramStart"/>
      <w:r w:rsidRPr="004702A4">
        <w:rPr>
          <w:sz w:val="28"/>
          <w:szCs w:val="28"/>
        </w:rPr>
        <w:t>К наиболее значимым проблемам туризма, требующим пристального внимания и серьезного подхода к их решению, относятся: недостаточно развитая туристская инфраструктура с малым количеством объектов туристического показа; дефицит квалифицированных кадров, что определяет невысокое качество обслуживания во всех секторах туристской индустрии; недостаточная государственная некоммерческая реклама туристских возможностей, как на зарубежных направляющих рынках, так и внутри страны, что связано с ограниченным бюджетным финансированием;</w:t>
      </w:r>
      <w:proofErr w:type="gramEnd"/>
      <w:r w:rsidRPr="004702A4">
        <w:rPr>
          <w:sz w:val="28"/>
          <w:szCs w:val="28"/>
        </w:rPr>
        <w:t xml:space="preserve"> </w:t>
      </w:r>
      <w:r w:rsidRPr="004702A4">
        <w:rPr>
          <w:sz w:val="28"/>
          <w:szCs w:val="28"/>
        </w:rPr>
        <w:lastRenderedPageBreak/>
        <w:t xml:space="preserve">устаревшая и недостаточно эффективно используемая ресурсная база в сфере санаторно-курортного, оздоровительного и медицинского туризма (пансионаты и санатории). </w:t>
      </w:r>
    </w:p>
    <w:p w:rsidR="004702A4" w:rsidRPr="004702A4" w:rsidRDefault="004702A4" w:rsidP="004702A4">
      <w:pPr>
        <w:ind w:firstLine="709"/>
        <w:jc w:val="both"/>
        <w:rPr>
          <w:sz w:val="28"/>
          <w:szCs w:val="28"/>
        </w:rPr>
      </w:pPr>
      <w:proofErr w:type="gramStart"/>
      <w:r w:rsidRPr="004702A4">
        <w:rPr>
          <w:sz w:val="28"/>
          <w:szCs w:val="28"/>
        </w:rPr>
        <w:t>Указанные проблемы определяют необходимость решения задач направленных на  создание благоприятных условий для развития внутреннего и въездного туризма, в том числе создание основ современной индустрии туристско-рекреационных услуг и повышения ее  конкурентоспособности на туристском рынке, а именно:  развитие рынка туристских услуг на территории городского округа  Люберцы и создание благоприятных условий для развития внутреннего и въездного туризма;</w:t>
      </w:r>
      <w:proofErr w:type="gramEnd"/>
      <w:r w:rsidRPr="004702A4">
        <w:rPr>
          <w:sz w:val="28"/>
          <w:szCs w:val="28"/>
        </w:rPr>
        <w:t xml:space="preserve"> продвижение туристского продукта, предоставляемого на территории городского округа Люберцы; развитие туристской инфраструктуры городского округа Люберцы.</w:t>
      </w:r>
    </w:p>
    <w:p w:rsidR="004702A4" w:rsidRPr="004702A4" w:rsidRDefault="004702A4" w:rsidP="004702A4">
      <w:pPr>
        <w:ind w:firstLine="709"/>
        <w:jc w:val="both"/>
        <w:rPr>
          <w:sz w:val="28"/>
          <w:szCs w:val="28"/>
        </w:rPr>
      </w:pPr>
    </w:p>
    <w:p w:rsidR="004702A4" w:rsidRPr="004702A4" w:rsidRDefault="004702A4" w:rsidP="004702A4">
      <w:pPr>
        <w:pStyle w:val="2"/>
        <w:spacing w:after="0" w:line="240" w:lineRule="auto"/>
        <w:jc w:val="center"/>
        <w:rPr>
          <w:rFonts w:eastAsia="Calibri"/>
          <w:b/>
          <w:color w:val="000000"/>
          <w:sz w:val="28"/>
          <w:szCs w:val="28"/>
        </w:rPr>
      </w:pPr>
      <w:r w:rsidRPr="004702A4">
        <w:rPr>
          <w:rFonts w:eastAsia="Calibri"/>
          <w:b/>
          <w:color w:val="000000"/>
          <w:sz w:val="28"/>
          <w:szCs w:val="28"/>
        </w:rPr>
        <w:t xml:space="preserve">14.3. </w:t>
      </w:r>
      <w:r w:rsidRPr="004702A4">
        <w:rPr>
          <w:b/>
          <w:sz w:val="28"/>
          <w:szCs w:val="28"/>
        </w:rPr>
        <w:t xml:space="preserve">Перечень мероприятий Подпрограммы </w:t>
      </w:r>
      <w:r w:rsidRPr="004702A4">
        <w:rPr>
          <w:b/>
          <w:sz w:val="28"/>
          <w:szCs w:val="28"/>
          <w:lang w:val="en-US"/>
        </w:rPr>
        <w:t>VI</w:t>
      </w:r>
      <w:r w:rsidRPr="004702A4">
        <w:rPr>
          <w:b/>
          <w:sz w:val="28"/>
          <w:szCs w:val="28"/>
        </w:rPr>
        <w:t xml:space="preserve"> «Развитие туризма в Московской области</w:t>
      </w:r>
      <w:r w:rsidRPr="004702A4">
        <w:rPr>
          <w:rFonts w:eastAsia="Calibri"/>
          <w:b/>
          <w:color w:val="000000"/>
          <w:sz w:val="28"/>
          <w:szCs w:val="28"/>
        </w:rPr>
        <w:t>».</w:t>
      </w:r>
    </w:p>
    <w:p w:rsidR="004702A4" w:rsidRPr="004702A4" w:rsidRDefault="004702A4" w:rsidP="004702A4">
      <w:pPr>
        <w:jc w:val="center"/>
        <w:rPr>
          <w:b/>
          <w:sz w:val="28"/>
          <w:szCs w:val="28"/>
        </w:rPr>
      </w:pPr>
    </w:p>
    <w:tbl>
      <w:tblPr>
        <w:tblW w:w="1560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7"/>
        <w:gridCol w:w="2553"/>
        <w:gridCol w:w="1418"/>
        <w:gridCol w:w="993"/>
        <w:gridCol w:w="1276"/>
        <w:gridCol w:w="1136"/>
        <w:gridCol w:w="992"/>
        <w:gridCol w:w="850"/>
        <w:gridCol w:w="851"/>
        <w:gridCol w:w="992"/>
        <w:gridCol w:w="851"/>
        <w:gridCol w:w="1134"/>
        <w:gridCol w:w="2127"/>
      </w:tblGrid>
      <w:tr w:rsidR="004702A4" w:rsidRPr="004702A4" w:rsidTr="004702A4">
        <w:trPr>
          <w:trHeight w:val="17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 xml:space="preserve">№ </w:t>
            </w:r>
            <w:proofErr w:type="gramStart"/>
            <w:r w:rsidRPr="004702A4">
              <w:rPr>
                <w:rFonts w:ascii="Times New Roman" w:hAnsi="Times New Roman" w:cs="Times New Roman"/>
                <w:sz w:val="28"/>
                <w:szCs w:val="28"/>
              </w:rPr>
              <w:t>п</w:t>
            </w:r>
            <w:proofErr w:type="gramEnd"/>
            <w:r w:rsidRPr="004702A4">
              <w:rPr>
                <w:rFonts w:ascii="Times New Roman" w:hAnsi="Times New Roman" w:cs="Times New Roman"/>
                <w:sz w:val="28"/>
                <w:szCs w:val="28"/>
              </w:rPr>
              <w:t>/п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rPr>
                <w:rFonts w:ascii="Times New Roman" w:hAnsi="Times New Roman" w:cs="Times New Roman"/>
                <w:sz w:val="28"/>
                <w:szCs w:val="28"/>
              </w:rPr>
            </w:pPr>
            <w:r w:rsidRPr="004702A4">
              <w:rPr>
                <w:rFonts w:ascii="Times New Roman" w:hAnsi="Times New Roman" w:cs="Times New Roman"/>
                <w:sz w:val="28"/>
                <w:szCs w:val="28"/>
              </w:rPr>
              <w:t>Мероприятия</w:t>
            </w:r>
          </w:p>
          <w:p w:rsidR="004702A4" w:rsidRPr="004702A4" w:rsidRDefault="004702A4">
            <w:pPr>
              <w:pStyle w:val="ConsPlusNormal0"/>
              <w:rPr>
                <w:rFonts w:ascii="Times New Roman" w:hAnsi="Times New Roman" w:cs="Times New Roman"/>
                <w:sz w:val="28"/>
                <w:szCs w:val="28"/>
              </w:rPr>
            </w:pPr>
            <w:r w:rsidRPr="004702A4">
              <w:rPr>
                <w:rFonts w:ascii="Times New Roman" w:hAnsi="Times New Roman" w:cs="Times New Roman"/>
                <w:sz w:val="28"/>
                <w:szCs w:val="28"/>
              </w:rPr>
              <w:t>подпрограммы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sz w:val="28"/>
                <w:szCs w:val="28"/>
              </w:rPr>
            </w:pPr>
            <w:r w:rsidRPr="004702A4">
              <w:rPr>
                <w:sz w:val="28"/>
                <w:szCs w:val="28"/>
              </w:rPr>
              <w:t>Источники финансирования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jc w:val="center"/>
              <w:rPr>
                <w:sz w:val="28"/>
                <w:szCs w:val="28"/>
              </w:rPr>
            </w:pPr>
            <w:r w:rsidRPr="004702A4">
              <w:rPr>
                <w:sz w:val="28"/>
                <w:szCs w:val="28"/>
              </w:rPr>
              <w:t>Срок исполнения мероприятий</w:t>
            </w:r>
          </w:p>
          <w:p w:rsidR="004702A4" w:rsidRPr="004702A4" w:rsidRDefault="004702A4">
            <w:pPr>
              <w:jc w:val="center"/>
              <w:rPr>
                <w:sz w:val="28"/>
                <w:szCs w:val="28"/>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Всего</w:t>
            </w:r>
          </w:p>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Ответственный</w:t>
            </w:r>
          </w:p>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за выполнение мероприятия программы</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Результаты выполнения мероприятий программы</w:t>
            </w:r>
          </w:p>
        </w:tc>
      </w:tr>
      <w:tr w:rsidR="004702A4" w:rsidRPr="004702A4" w:rsidTr="004702A4">
        <w:trPr>
          <w:trHeight w:val="71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2021</w:t>
            </w:r>
            <w:r w:rsidRPr="004702A4">
              <w:rPr>
                <w:rFonts w:ascii="Times New Roman" w:hAnsi="Times New Roman" w:cs="Times New Roman"/>
                <w:sz w:val="28"/>
                <w:szCs w:val="28"/>
                <w:lang w:val="en-US"/>
              </w:rPr>
              <w:t xml:space="preserve"> </w:t>
            </w:r>
            <w:r w:rsidRPr="004702A4">
              <w:rPr>
                <w:rFonts w:ascii="Times New Roman" w:hAnsi="Times New Roman" w:cs="Times New Roman"/>
                <w:sz w:val="28"/>
                <w:szCs w:val="28"/>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2022</w:t>
            </w:r>
            <w:r w:rsidRPr="004702A4">
              <w:rPr>
                <w:rFonts w:ascii="Times New Roman" w:hAnsi="Times New Roman" w:cs="Times New Roman"/>
                <w:sz w:val="28"/>
                <w:szCs w:val="28"/>
                <w:lang w:val="en-US"/>
              </w:rPr>
              <w:t xml:space="preserve"> </w:t>
            </w:r>
            <w:r w:rsidRPr="004702A4">
              <w:rPr>
                <w:rFonts w:ascii="Times New Roman" w:hAnsi="Times New Roman" w:cs="Times New Roman"/>
                <w:sz w:val="28"/>
                <w:szCs w:val="28"/>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2023 </w:t>
            </w:r>
            <w:r w:rsidRPr="004702A4">
              <w:rPr>
                <w:rFonts w:ascii="Times New Roman" w:hAnsi="Times New Roman" w:cs="Times New Roman"/>
                <w:sz w:val="28"/>
                <w:szCs w:val="28"/>
                <w:lang w:val="en-US"/>
              </w:rPr>
              <w:t xml:space="preserve"> </w:t>
            </w:r>
            <w:r w:rsidRPr="004702A4">
              <w:rPr>
                <w:rFonts w:ascii="Times New Roman" w:hAnsi="Times New Roman" w:cs="Times New Roman"/>
                <w:sz w:val="28"/>
                <w:szCs w:val="28"/>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2024 </w:t>
            </w:r>
            <w:r w:rsidRPr="004702A4">
              <w:rPr>
                <w:sz w:val="28"/>
                <w:szCs w:val="28"/>
                <w:lang w:val="en-US"/>
              </w:rPr>
              <w:t xml:space="preserve"> </w:t>
            </w:r>
            <w:r w:rsidRPr="004702A4">
              <w:rPr>
                <w:sz w:val="28"/>
                <w:szCs w:val="28"/>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145"/>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lang w:val="en-US"/>
              </w:rPr>
              <w:lastRenderedPageBreak/>
              <w:t>1</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sz w:val="28"/>
                <w:szCs w:val="28"/>
              </w:rPr>
            </w:pPr>
            <w:r w:rsidRPr="004702A4">
              <w:rPr>
                <w:sz w:val="28"/>
                <w:szCs w:val="28"/>
              </w:rPr>
              <w:t>3</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sz w:val="28"/>
                <w:szCs w:val="28"/>
              </w:rPr>
            </w:pPr>
            <w:r w:rsidRPr="004702A4">
              <w:rPr>
                <w:sz w:val="28"/>
                <w:szCs w:val="28"/>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jc w:val="center"/>
              <w:rPr>
                <w:rFonts w:ascii="Times New Roman" w:hAnsi="Times New Roman" w:cs="Times New Roman"/>
                <w:sz w:val="28"/>
                <w:szCs w:val="28"/>
              </w:rPr>
            </w:pPr>
            <w:r w:rsidRPr="004702A4">
              <w:rPr>
                <w:rFonts w:ascii="Times New Roman" w:hAnsi="Times New Roman" w:cs="Times New Roman"/>
                <w:sz w:val="28"/>
                <w:szCs w:val="28"/>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jc w:val="center"/>
              <w:rPr>
                <w:rFonts w:ascii="Times New Roman" w:hAnsi="Times New Roman" w:cs="Times New Roman"/>
                <w:sz w:val="28"/>
                <w:szCs w:val="28"/>
              </w:rPr>
            </w:pPr>
            <w:r w:rsidRPr="004702A4">
              <w:rPr>
                <w:rFonts w:ascii="Times New Roman" w:hAnsi="Times New Roman" w:cs="Times New Roman"/>
                <w:sz w:val="28"/>
                <w:szCs w:val="28"/>
              </w:rPr>
              <w:t>13</w:t>
            </w:r>
          </w:p>
        </w:tc>
      </w:tr>
      <w:tr w:rsidR="004702A4" w:rsidRPr="004702A4" w:rsidTr="004702A4">
        <w:trPr>
          <w:trHeight w:val="404"/>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b/>
                <w:sz w:val="28"/>
                <w:szCs w:val="28"/>
              </w:rPr>
            </w:pPr>
            <w:r w:rsidRPr="004702A4">
              <w:rPr>
                <w:rFonts w:ascii="Times New Roman" w:hAnsi="Times New Roman" w:cs="Times New Roman"/>
                <w:b/>
                <w:sz w:val="28"/>
                <w:szCs w:val="28"/>
              </w:rPr>
              <w:t>Основное мероприятие 01.</w:t>
            </w:r>
            <w:r w:rsidRPr="004702A4">
              <w:rPr>
                <w:rFonts w:ascii="Times New Roman" w:hAnsi="Times New Roman" w:cs="Times New Roman"/>
                <w:sz w:val="28"/>
                <w:szCs w:val="28"/>
              </w:rPr>
              <w:t xml:space="preserve"> Развитие рынка туристских услуг, развитие внутреннего и въездного туризма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Комитет по культуре городского округа Люберцы Московской области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eastAsia="Calibri" w:hAnsi="Times New Roman" w:cs="Times New Roman"/>
                <w:sz w:val="28"/>
                <w:szCs w:val="28"/>
              </w:rPr>
            </w:pPr>
            <w:r w:rsidRPr="004702A4">
              <w:rPr>
                <w:rFonts w:ascii="Times New Roman" w:eastAsia="Calibri" w:hAnsi="Times New Roman" w:cs="Times New Roman"/>
                <w:color w:val="000000"/>
                <w:sz w:val="28"/>
                <w:szCs w:val="28"/>
              </w:rPr>
              <w:t>Объем платных услуг и аналогичных средств размещения туристов</w:t>
            </w:r>
          </w:p>
        </w:tc>
      </w:tr>
      <w:tr w:rsidR="004702A4" w:rsidRPr="004702A4" w:rsidTr="004702A4">
        <w:trPr>
          <w:trHeight w:val="34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rFonts w:eastAsia="Calibri"/>
                <w:color w:val="000000"/>
                <w:sz w:val="28"/>
                <w:szCs w:val="28"/>
              </w:rPr>
            </w:pPr>
            <w:r w:rsidRPr="004702A4">
              <w:rPr>
                <w:rFonts w:eastAsia="Calibri"/>
                <w:color w:val="000000"/>
                <w:sz w:val="28"/>
                <w:szCs w:val="28"/>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rFonts w:eastAsia="Calibri"/>
                <w:sz w:val="28"/>
                <w:szCs w:val="28"/>
              </w:rPr>
            </w:pPr>
          </w:p>
        </w:tc>
      </w:tr>
      <w:tr w:rsidR="004702A4" w:rsidRPr="004702A4" w:rsidTr="004702A4">
        <w:trPr>
          <w:trHeight w:val="58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rFonts w:eastAsia="Calibri"/>
                <w:sz w:val="28"/>
                <w:szCs w:val="28"/>
              </w:rPr>
            </w:pPr>
          </w:p>
        </w:tc>
      </w:tr>
      <w:tr w:rsidR="004702A4" w:rsidRPr="004702A4" w:rsidTr="004702A4">
        <w:trPr>
          <w:trHeight w:val="21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rFonts w:eastAsia="Calibri"/>
                <w:sz w:val="28"/>
                <w:szCs w:val="28"/>
              </w:rPr>
            </w:pPr>
          </w:p>
        </w:tc>
      </w:tr>
      <w:tr w:rsidR="004702A4" w:rsidRPr="004702A4" w:rsidTr="004702A4">
        <w:trPr>
          <w:trHeight w:val="183"/>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rFonts w:eastAsia="Calibri"/>
                <w:sz w:val="28"/>
                <w:szCs w:val="28"/>
              </w:rPr>
            </w:pPr>
          </w:p>
        </w:tc>
      </w:tr>
      <w:tr w:rsidR="004702A4" w:rsidRPr="004702A4" w:rsidTr="004702A4">
        <w:trPr>
          <w:trHeight w:val="381"/>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1.2.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1.1. Организация и проведение ежегодных профильных </w:t>
            </w:r>
            <w:r w:rsidRPr="004702A4">
              <w:rPr>
                <w:rFonts w:ascii="Times New Roman" w:hAnsi="Times New Roman" w:cs="Times New Roman"/>
                <w:sz w:val="28"/>
                <w:szCs w:val="28"/>
              </w:rPr>
              <w:lastRenderedPageBreak/>
              <w:t>конкурсов, фестивалей для организаций туристской индустрии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sz w:val="28"/>
                <w:szCs w:val="28"/>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 xml:space="preserve">Комитет по культуре </w:t>
            </w:r>
            <w:r w:rsidRPr="004702A4">
              <w:rPr>
                <w:rFonts w:ascii="Times New Roman" w:hAnsi="Times New Roman" w:cs="Times New Roman"/>
                <w:sz w:val="28"/>
                <w:szCs w:val="28"/>
              </w:rPr>
              <w:lastRenderedPageBreak/>
              <w:t>городского округа Люберцы Московской области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lastRenderedPageBreak/>
              <w:t xml:space="preserve">Организация и проведение ежегодных профильных </w:t>
            </w:r>
            <w:r w:rsidRPr="004702A4">
              <w:rPr>
                <w:rFonts w:ascii="Times New Roman" w:hAnsi="Times New Roman" w:cs="Times New Roman"/>
                <w:sz w:val="28"/>
                <w:szCs w:val="28"/>
              </w:rPr>
              <w:lastRenderedPageBreak/>
              <w:t>конкурсов, фестивалей для организаций туристской индустрии</w:t>
            </w:r>
          </w:p>
        </w:tc>
      </w:tr>
      <w:tr w:rsidR="004702A4" w:rsidRPr="004702A4" w:rsidTr="004702A4">
        <w:trPr>
          <w:trHeight w:hRule="exact" w:val="68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rFonts w:eastAsia="Calibri"/>
                <w:color w:val="000000"/>
                <w:sz w:val="28"/>
                <w:szCs w:val="28"/>
              </w:rPr>
            </w:pPr>
            <w:r w:rsidRPr="004702A4">
              <w:rPr>
                <w:rFonts w:eastAsia="Calibri"/>
                <w:color w:val="000000"/>
                <w:sz w:val="28"/>
                <w:szCs w:val="28"/>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41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35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53"/>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6"/>
        </w:trPr>
        <w:tc>
          <w:tcPr>
            <w:tcW w:w="297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 по подпрограмме «Развитие туризма в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Средства Федерального бюджета</w:t>
            </w:r>
          </w:p>
        </w:tc>
        <w:tc>
          <w:tcPr>
            <w:tcW w:w="993" w:type="dxa"/>
            <w:tcBorders>
              <w:top w:val="nil"/>
              <w:left w:val="single" w:sz="4" w:space="0" w:color="auto"/>
              <w:bottom w:val="nil"/>
              <w:right w:val="single" w:sz="4" w:space="0" w:color="auto"/>
            </w:tcBorders>
            <w:shd w:val="clear" w:color="auto" w:fill="FFFFFF"/>
            <w:vAlign w:val="center"/>
          </w:tcPr>
          <w:p w:rsidR="004702A4" w:rsidRPr="004702A4" w:rsidRDefault="004702A4">
            <w:pPr>
              <w:jc w:val="cente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pStyle w:val="ConsPlusNormal0"/>
              <w:rPr>
                <w:rFonts w:ascii="Times New Roman" w:hAnsi="Times New Roman" w:cs="Times New Roman"/>
                <w:sz w:val="28"/>
                <w:szCs w:val="28"/>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rPr>
                <w:sz w:val="28"/>
                <w:szCs w:val="28"/>
              </w:rPr>
            </w:pPr>
          </w:p>
        </w:tc>
      </w:tr>
      <w:tr w:rsidR="004702A4" w:rsidRPr="004702A4" w:rsidTr="004702A4">
        <w:trPr>
          <w:trHeight w:val="311"/>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rFonts w:eastAsia="Calibri"/>
                <w:color w:val="000000"/>
                <w:sz w:val="28"/>
                <w:szCs w:val="28"/>
              </w:rPr>
            </w:pPr>
            <w:r w:rsidRPr="004702A4">
              <w:rPr>
                <w:rFonts w:eastAsia="Calibri"/>
                <w:color w:val="000000"/>
                <w:sz w:val="28"/>
                <w:szCs w:val="28"/>
              </w:rPr>
              <w:t>Средства бюджета Московской области</w:t>
            </w:r>
          </w:p>
        </w:tc>
        <w:tc>
          <w:tcPr>
            <w:tcW w:w="993" w:type="dxa"/>
            <w:tcBorders>
              <w:top w:val="nil"/>
              <w:left w:val="single" w:sz="4" w:space="0" w:color="auto"/>
              <w:bottom w:val="nil"/>
              <w:right w:val="single" w:sz="4" w:space="0" w:color="auto"/>
            </w:tcBorders>
            <w:shd w:val="clear" w:color="auto" w:fill="FFFFFF"/>
            <w:vAlign w:val="center"/>
          </w:tcPr>
          <w:p w:rsidR="004702A4" w:rsidRPr="004702A4" w:rsidRDefault="004702A4">
            <w:pPr>
              <w:jc w:val="cente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06"/>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 xml:space="preserve">Средства бюджета городского округа </w:t>
            </w:r>
            <w:r w:rsidRPr="004702A4">
              <w:rPr>
                <w:sz w:val="28"/>
                <w:szCs w:val="28"/>
              </w:rPr>
              <w:lastRenderedPageBreak/>
              <w:t xml:space="preserve">Люберцы </w:t>
            </w:r>
          </w:p>
        </w:tc>
        <w:tc>
          <w:tcPr>
            <w:tcW w:w="993" w:type="dxa"/>
            <w:tcBorders>
              <w:top w:val="nil"/>
              <w:left w:val="single" w:sz="4" w:space="0" w:color="auto"/>
              <w:bottom w:val="nil"/>
              <w:right w:val="single" w:sz="4" w:space="0" w:color="auto"/>
            </w:tcBorders>
            <w:shd w:val="clear" w:color="auto" w:fill="FFFFFF"/>
            <w:vAlign w:val="center"/>
          </w:tcPr>
          <w:p w:rsidR="004702A4" w:rsidRPr="004702A4" w:rsidRDefault="004702A4">
            <w:pPr>
              <w:jc w:val="cente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174"/>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Внебюджетные источники</w:t>
            </w:r>
          </w:p>
        </w:tc>
        <w:tc>
          <w:tcPr>
            <w:tcW w:w="993" w:type="dxa"/>
            <w:tcBorders>
              <w:top w:val="nil"/>
              <w:left w:val="single" w:sz="4" w:space="0" w:color="auto"/>
              <w:bottom w:val="nil"/>
              <w:right w:val="single" w:sz="4" w:space="0" w:color="auto"/>
            </w:tcBorders>
            <w:shd w:val="clear" w:color="auto" w:fill="FFFFFF"/>
            <w:vAlign w:val="center"/>
          </w:tcPr>
          <w:p w:rsidR="004702A4" w:rsidRPr="004702A4" w:rsidRDefault="004702A4">
            <w:pPr>
              <w:jc w:val="cente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53"/>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Итого</w:t>
            </w:r>
          </w:p>
        </w:tc>
        <w:tc>
          <w:tcPr>
            <w:tcW w:w="993" w:type="dxa"/>
            <w:tcBorders>
              <w:top w:val="nil"/>
              <w:left w:val="single" w:sz="4" w:space="0" w:color="auto"/>
              <w:bottom w:val="single" w:sz="4" w:space="0" w:color="auto"/>
              <w:right w:val="single" w:sz="4" w:space="0" w:color="auto"/>
            </w:tcBorders>
            <w:shd w:val="clear" w:color="auto" w:fill="FFFFFF"/>
            <w:vAlign w:val="center"/>
          </w:tcPr>
          <w:p w:rsidR="004702A4" w:rsidRPr="004702A4" w:rsidRDefault="004702A4">
            <w:pPr>
              <w:jc w:val="center"/>
              <w:rPr>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bCs/>
                <w:color w:val="000000"/>
                <w:sz w:val="28"/>
                <w:szCs w:val="28"/>
              </w:rPr>
            </w:pPr>
            <w:r w:rsidRPr="004702A4">
              <w:rPr>
                <w:bCs/>
                <w:color w:val="000000"/>
                <w:sz w:val="28"/>
                <w:szCs w:val="28"/>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color w:val="000000"/>
                <w:sz w:val="28"/>
                <w:szCs w:val="28"/>
              </w:rPr>
            </w:pPr>
            <w:r w:rsidRPr="004702A4">
              <w:rPr>
                <w:color w:val="000000"/>
                <w:sz w:val="28"/>
                <w:szCs w:val="28"/>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jc w:val="center"/>
              <w:rPr>
                <w:sz w:val="28"/>
                <w:szCs w:val="28"/>
              </w:rPr>
            </w:pPr>
            <w:r w:rsidRPr="004702A4">
              <w:rPr>
                <w:color w:val="000000"/>
                <w:sz w:val="28"/>
                <w:szCs w:val="28"/>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bl>
    <w:p w:rsidR="004702A4" w:rsidRPr="004702A4" w:rsidRDefault="004702A4" w:rsidP="004702A4">
      <w:pPr>
        <w:rPr>
          <w:rFonts w:eastAsia="Calibri"/>
          <w:b/>
          <w:sz w:val="28"/>
          <w:szCs w:val="28"/>
        </w:rPr>
      </w:pPr>
    </w:p>
    <w:tbl>
      <w:tblPr>
        <w:tblpPr w:leftFromText="180" w:rightFromText="180" w:vertAnchor="text" w:horzAnchor="page" w:tblpX="7606" w:tblpY="59"/>
        <w:tblW w:w="8647" w:type="dxa"/>
        <w:tblLook w:val="04A0" w:firstRow="1" w:lastRow="0" w:firstColumn="1" w:lastColumn="0" w:noHBand="0" w:noVBand="1"/>
      </w:tblPr>
      <w:tblGrid>
        <w:gridCol w:w="8647"/>
      </w:tblGrid>
      <w:tr w:rsidR="004702A4" w:rsidRPr="004702A4" w:rsidTr="004702A4">
        <w:tc>
          <w:tcPr>
            <w:tcW w:w="8647" w:type="dxa"/>
          </w:tcPr>
          <w:p w:rsidR="004702A4" w:rsidRPr="004702A4" w:rsidRDefault="004702A4">
            <w:pPr>
              <w:tabs>
                <w:tab w:val="left" w:pos="1060"/>
              </w:tabs>
              <w:rPr>
                <w:rFonts w:eastAsia="Calibri"/>
                <w:sz w:val="28"/>
                <w:szCs w:val="28"/>
              </w:rPr>
            </w:pPr>
            <w:r w:rsidRPr="004702A4">
              <w:rPr>
                <w:rFonts w:eastAsia="Calibri"/>
                <w:color w:val="000000"/>
                <w:sz w:val="28"/>
                <w:szCs w:val="28"/>
              </w:rPr>
              <w:t xml:space="preserve">Приложение №1 к муниципальной программе </w:t>
            </w:r>
            <w:r w:rsidRPr="004702A4">
              <w:rPr>
                <w:rFonts w:eastAsia="Calibri"/>
                <w:sz w:val="28"/>
                <w:szCs w:val="28"/>
              </w:rPr>
              <w:t xml:space="preserve">«Развитие институтов гражданского общества, </w:t>
            </w:r>
          </w:p>
          <w:p w:rsidR="004702A4" w:rsidRPr="004702A4" w:rsidRDefault="004702A4">
            <w:pPr>
              <w:tabs>
                <w:tab w:val="left" w:pos="1060"/>
              </w:tabs>
              <w:rPr>
                <w:rFonts w:eastAsia="Calibri"/>
                <w:sz w:val="28"/>
                <w:szCs w:val="28"/>
              </w:rPr>
            </w:pPr>
            <w:r w:rsidRPr="004702A4">
              <w:rPr>
                <w:rFonts w:eastAsia="Calibri"/>
                <w:sz w:val="28"/>
                <w:szCs w:val="28"/>
              </w:rPr>
              <w:t>повышение эффективности местного самоуправления  и реализации молодежной политики»</w:t>
            </w:r>
          </w:p>
          <w:p w:rsidR="004702A4" w:rsidRPr="004702A4" w:rsidRDefault="004702A4">
            <w:pPr>
              <w:tabs>
                <w:tab w:val="left" w:pos="1060"/>
              </w:tabs>
              <w:jc w:val="center"/>
              <w:rPr>
                <w:rFonts w:eastAsia="Calibri"/>
                <w:color w:val="000000"/>
                <w:sz w:val="28"/>
                <w:szCs w:val="28"/>
              </w:rPr>
            </w:pPr>
          </w:p>
        </w:tc>
      </w:tr>
    </w:tbl>
    <w:p w:rsidR="004702A4" w:rsidRPr="004702A4" w:rsidRDefault="004702A4" w:rsidP="004702A4">
      <w:pPr>
        <w:jc w:val="center"/>
        <w:rPr>
          <w:rFonts w:eastAsia="Calibri"/>
          <w:b/>
          <w:sz w:val="28"/>
          <w:szCs w:val="28"/>
        </w:rPr>
      </w:pPr>
    </w:p>
    <w:p w:rsidR="004702A4" w:rsidRPr="004702A4" w:rsidRDefault="004702A4" w:rsidP="004702A4">
      <w:pPr>
        <w:jc w:val="center"/>
        <w:rPr>
          <w:rFonts w:eastAsia="Calibri"/>
          <w:b/>
          <w:sz w:val="28"/>
          <w:szCs w:val="28"/>
        </w:rPr>
      </w:pPr>
    </w:p>
    <w:p w:rsidR="004702A4" w:rsidRPr="004702A4" w:rsidRDefault="004702A4" w:rsidP="004702A4">
      <w:pPr>
        <w:jc w:val="center"/>
        <w:rPr>
          <w:rFonts w:eastAsia="Calibri"/>
          <w:b/>
          <w:sz w:val="28"/>
          <w:szCs w:val="28"/>
        </w:rPr>
      </w:pPr>
    </w:p>
    <w:p w:rsidR="004702A4" w:rsidRPr="004702A4" w:rsidRDefault="004702A4" w:rsidP="004702A4">
      <w:pPr>
        <w:jc w:val="center"/>
        <w:rPr>
          <w:rFonts w:eastAsia="Calibri"/>
          <w:b/>
          <w:sz w:val="28"/>
          <w:szCs w:val="28"/>
        </w:rPr>
      </w:pPr>
    </w:p>
    <w:p w:rsidR="004702A4" w:rsidRPr="004702A4" w:rsidRDefault="004702A4" w:rsidP="004702A4">
      <w:pPr>
        <w:jc w:val="center"/>
        <w:rPr>
          <w:rFonts w:eastAsia="Calibri"/>
          <w:b/>
          <w:sz w:val="28"/>
          <w:szCs w:val="28"/>
        </w:rPr>
      </w:pPr>
    </w:p>
    <w:p w:rsidR="004702A4" w:rsidRPr="004702A4" w:rsidRDefault="004702A4" w:rsidP="004702A4">
      <w:pPr>
        <w:jc w:val="center"/>
        <w:rPr>
          <w:rFonts w:eastAsia="Calibri"/>
          <w:b/>
          <w:sz w:val="28"/>
          <w:szCs w:val="28"/>
        </w:rPr>
      </w:pPr>
    </w:p>
    <w:p w:rsidR="004702A4" w:rsidRPr="004702A4" w:rsidRDefault="004702A4" w:rsidP="004702A4">
      <w:pPr>
        <w:jc w:val="center"/>
        <w:rPr>
          <w:rFonts w:eastAsia="Calibri"/>
          <w:b/>
          <w:sz w:val="28"/>
          <w:szCs w:val="28"/>
        </w:rPr>
      </w:pPr>
      <w:r w:rsidRPr="004702A4">
        <w:rPr>
          <w:rFonts w:eastAsia="Calibri"/>
          <w:b/>
          <w:sz w:val="28"/>
          <w:szCs w:val="28"/>
        </w:rPr>
        <w:t>Планируемые результаты реализации муниципальной программы</w:t>
      </w:r>
    </w:p>
    <w:p w:rsidR="004702A4" w:rsidRPr="004702A4" w:rsidRDefault="004702A4" w:rsidP="004702A4">
      <w:pPr>
        <w:tabs>
          <w:tab w:val="left" w:pos="1060"/>
        </w:tabs>
        <w:jc w:val="center"/>
        <w:rPr>
          <w:b/>
          <w:sz w:val="28"/>
          <w:szCs w:val="28"/>
        </w:rPr>
      </w:pPr>
      <w:r w:rsidRPr="004702A4">
        <w:rPr>
          <w:rFonts w:eastAsia="Calibri"/>
          <w:b/>
          <w:sz w:val="28"/>
          <w:szCs w:val="28"/>
        </w:rPr>
        <w:t xml:space="preserve"> «</w:t>
      </w:r>
      <w:r w:rsidRPr="004702A4">
        <w:rPr>
          <w:b/>
          <w:sz w:val="28"/>
          <w:szCs w:val="28"/>
        </w:rPr>
        <w:t>Развитие институтов гражданского общества, повышение эффективности местного самоуправления  и реализации молодежной политики».</w:t>
      </w:r>
    </w:p>
    <w:p w:rsidR="004702A4" w:rsidRPr="004702A4" w:rsidRDefault="004702A4" w:rsidP="004702A4">
      <w:pPr>
        <w:pStyle w:val="ConsPlusNormal0"/>
        <w:jc w:val="center"/>
        <w:rPr>
          <w:rFonts w:ascii="Times New Roman" w:hAnsi="Times New Roman" w:cs="Times New Roman"/>
          <w:b/>
          <w:sz w:val="28"/>
          <w:szCs w:val="28"/>
        </w:rPr>
      </w:pPr>
    </w:p>
    <w:tbl>
      <w:tblPr>
        <w:tblW w:w="150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33"/>
        <w:gridCol w:w="34"/>
        <w:gridCol w:w="2268"/>
        <w:gridCol w:w="141"/>
        <w:gridCol w:w="1841"/>
        <w:gridCol w:w="141"/>
        <w:gridCol w:w="1134"/>
        <w:gridCol w:w="142"/>
        <w:gridCol w:w="710"/>
        <w:gridCol w:w="993"/>
        <w:gridCol w:w="1133"/>
        <w:gridCol w:w="10"/>
        <w:gridCol w:w="15"/>
        <w:gridCol w:w="825"/>
        <w:gridCol w:w="13"/>
        <w:gridCol w:w="12"/>
        <w:gridCol w:w="966"/>
        <w:gridCol w:w="16"/>
        <w:gridCol w:w="9"/>
        <w:gridCol w:w="829"/>
        <w:gridCol w:w="18"/>
        <w:gridCol w:w="6"/>
        <w:gridCol w:w="827"/>
        <w:gridCol w:w="28"/>
        <w:gridCol w:w="775"/>
        <w:gridCol w:w="77"/>
        <w:gridCol w:w="1534"/>
      </w:tblGrid>
      <w:tr w:rsidR="004702A4" w:rsidRPr="004702A4" w:rsidTr="004702A4">
        <w:trPr>
          <w:trHeight w:val="591"/>
        </w:trPr>
        <w:tc>
          <w:tcPr>
            <w:tcW w:w="5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rPr>
            </w:pPr>
            <w:r w:rsidRPr="004702A4">
              <w:rPr>
                <w:sz w:val="28"/>
                <w:szCs w:val="28"/>
                <w:lang w:val="en-US"/>
              </w:rPr>
              <w:t>№ п/п</w:t>
            </w:r>
          </w:p>
        </w:tc>
        <w:tc>
          <w:tcPr>
            <w:tcW w:w="2443" w:type="dxa"/>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Цели</w:t>
            </w:r>
            <w:r w:rsidRPr="004702A4">
              <w:rPr>
                <w:sz w:val="28"/>
                <w:szCs w:val="28"/>
                <w:lang w:val="en-US"/>
              </w:rPr>
              <w:t xml:space="preserve"> </w:t>
            </w:r>
            <w:r w:rsidRPr="004702A4">
              <w:rPr>
                <w:sz w:val="28"/>
                <w:szCs w:val="28"/>
              </w:rPr>
              <w:t>муниципальной</w:t>
            </w:r>
            <w:r w:rsidRPr="004702A4">
              <w:rPr>
                <w:sz w:val="28"/>
                <w:szCs w:val="28"/>
                <w:lang w:val="en-US"/>
              </w:rPr>
              <w:t xml:space="preserve"> </w:t>
            </w:r>
            <w:r w:rsidRPr="004702A4">
              <w:rPr>
                <w:sz w:val="28"/>
                <w:szCs w:val="28"/>
              </w:rPr>
              <w:t>программы</w:t>
            </w:r>
          </w:p>
        </w:tc>
        <w:tc>
          <w:tcPr>
            <w:tcW w:w="1982"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Задачи, направленные на достижение цели</w:t>
            </w:r>
          </w:p>
        </w:tc>
        <w:tc>
          <w:tcPr>
            <w:tcW w:w="1276"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Планируемые результаты реализации муниципальной программы</w:t>
            </w:r>
          </w:p>
        </w:tc>
        <w:tc>
          <w:tcPr>
            <w:tcW w:w="71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Тип</w:t>
            </w:r>
            <w:r w:rsidRPr="004702A4">
              <w:rPr>
                <w:sz w:val="28"/>
                <w:szCs w:val="28"/>
                <w:lang w:val="en-US"/>
              </w:rPr>
              <w:t xml:space="preserve"> </w:t>
            </w:r>
            <w:r w:rsidRPr="004702A4">
              <w:rPr>
                <w:sz w:val="28"/>
                <w:szCs w:val="28"/>
              </w:rPr>
              <w:t>показателя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Единица измерения</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Базовое значение на начало реализации программы</w:t>
            </w:r>
          </w:p>
        </w:tc>
        <w:tc>
          <w:tcPr>
            <w:tcW w:w="4426" w:type="dxa"/>
            <w:gridSpan w:val="15"/>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Планируемое значение по годам реализации</w:t>
            </w:r>
          </w:p>
        </w:tc>
        <w:tc>
          <w:tcPr>
            <w:tcW w:w="152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Номер основного мероприятия в перечне мероприятий программы</w:t>
            </w:r>
          </w:p>
        </w:tc>
      </w:tr>
      <w:tr w:rsidR="004702A4" w:rsidRPr="004702A4" w:rsidTr="004702A4">
        <w:trPr>
          <w:trHeight w:val="158"/>
        </w:trPr>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c>
          <w:tcPr>
            <w:tcW w:w="85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rPr>
            </w:pPr>
            <w:r w:rsidRPr="004702A4">
              <w:rPr>
                <w:sz w:val="28"/>
                <w:szCs w:val="28"/>
                <w:lang w:val="en-US"/>
              </w:rPr>
              <w:t>20</w:t>
            </w:r>
            <w:r w:rsidRPr="004702A4">
              <w:rPr>
                <w:sz w:val="28"/>
                <w:szCs w:val="28"/>
              </w:rPr>
              <w:t>20</w:t>
            </w:r>
            <w:r w:rsidRPr="004702A4">
              <w:rPr>
                <w:sz w:val="28"/>
                <w:szCs w:val="28"/>
                <w:lang w:val="en-US"/>
              </w:rPr>
              <w:t xml:space="preserve"> </w:t>
            </w:r>
            <w:proofErr w:type="spellStart"/>
            <w:r w:rsidRPr="004702A4">
              <w:rPr>
                <w:sz w:val="28"/>
                <w:szCs w:val="28"/>
                <w:lang w:val="en-US"/>
              </w:rPr>
              <w:t>год</w:t>
            </w:r>
            <w:proofErr w:type="spellEnd"/>
          </w:p>
        </w:tc>
        <w:tc>
          <w:tcPr>
            <w:tcW w:w="99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rPr>
            </w:pPr>
            <w:r w:rsidRPr="004702A4">
              <w:rPr>
                <w:sz w:val="28"/>
                <w:szCs w:val="28"/>
                <w:lang w:val="en-US"/>
              </w:rPr>
              <w:t>20</w:t>
            </w:r>
            <w:r w:rsidRPr="004702A4">
              <w:rPr>
                <w:sz w:val="28"/>
                <w:szCs w:val="28"/>
              </w:rPr>
              <w:t>21</w:t>
            </w:r>
            <w:r w:rsidRPr="004702A4">
              <w:rPr>
                <w:sz w:val="28"/>
                <w:szCs w:val="28"/>
                <w:lang w:val="en-US"/>
              </w:rPr>
              <w:t xml:space="preserve"> </w:t>
            </w:r>
            <w:proofErr w:type="spellStart"/>
            <w:r w:rsidRPr="004702A4">
              <w:rPr>
                <w:sz w:val="28"/>
                <w:szCs w:val="28"/>
                <w:lang w:val="en-US"/>
              </w:rPr>
              <w:t>год</w:t>
            </w:r>
            <w:proofErr w:type="spellEnd"/>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rPr>
            </w:pPr>
            <w:r w:rsidRPr="004702A4">
              <w:rPr>
                <w:sz w:val="28"/>
                <w:szCs w:val="28"/>
                <w:lang w:val="en-US"/>
              </w:rPr>
              <w:t>202</w:t>
            </w:r>
            <w:r w:rsidRPr="004702A4">
              <w:rPr>
                <w:sz w:val="28"/>
                <w:szCs w:val="28"/>
              </w:rPr>
              <w:t>2</w:t>
            </w:r>
            <w:r w:rsidRPr="004702A4">
              <w:rPr>
                <w:sz w:val="28"/>
                <w:szCs w:val="28"/>
                <w:lang w:val="en-US"/>
              </w:rPr>
              <w:t xml:space="preserve"> </w:t>
            </w:r>
            <w:proofErr w:type="spellStart"/>
            <w:r w:rsidRPr="004702A4">
              <w:rPr>
                <w:sz w:val="28"/>
                <w:szCs w:val="28"/>
                <w:lang w:val="en-US"/>
              </w:rPr>
              <w:t>год</w:t>
            </w:r>
            <w:proofErr w:type="spellEnd"/>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rPr>
            </w:pPr>
            <w:r w:rsidRPr="004702A4">
              <w:rPr>
                <w:sz w:val="28"/>
                <w:szCs w:val="28"/>
                <w:lang w:val="en-US"/>
              </w:rPr>
              <w:t>202</w:t>
            </w:r>
            <w:r w:rsidRPr="004702A4">
              <w:rPr>
                <w:sz w:val="28"/>
                <w:szCs w:val="28"/>
              </w:rPr>
              <w:t>3</w:t>
            </w:r>
            <w:r w:rsidRPr="004702A4">
              <w:rPr>
                <w:sz w:val="28"/>
                <w:szCs w:val="28"/>
                <w:lang w:val="en-US"/>
              </w:rPr>
              <w:t xml:space="preserve"> </w:t>
            </w:r>
            <w:proofErr w:type="spellStart"/>
            <w:r w:rsidRPr="004702A4">
              <w:rPr>
                <w:sz w:val="28"/>
                <w:szCs w:val="28"/>
                <w:lang w:val="en-US"/>
              </w:rPr>
              <w:t>год</w:t>
            </w:r>
            <w:proofErr w:type="spellEnd"/>
          </w:p>
        </w:tc>
        <w:tc>
          <w:tcPr>
            <w:tcW w:w="88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rPr>
            </w:pPr>
            <w:r w:rsidRPr="004702A4">
              <w:rPr>
                <w:sz w:val="28"/>
                <w:szCs w:val="28"/>
                <w:lang w:val="en-US"/>
              </w:rPr>
              <w:t>202</w:t>
            </w:r>
            <w:r w:rsidRPr="004702A4">
              <w:rPr>
                <w:sz w:val="28"/>
                <w:szCs w:val="28"/>
              </w:rPr>
              <w:t>4</w:t>
            </w:r>
            <w:r w:rsidRPr="004702A4">
              <w:rPr>
                <w:sz w:val="28"/>
                <w:szCs w:val="28"/>
                <w:lang w:val="en-US"/>
              </w:rPr>
              <w:t xml:space="preserve"> </w:t>
            </w:r>
            <w:proofErr w:type="spellStart"/>
            <w:r w:rsidRPr="004702A4">
              <w:rPr>
                <w:sz w:val="28"/>
                <w:szCs w:val="28"/>
                <w:lang w:val="en-US"/>
              </w:rPr>
              <w:t>год</w:t>
            </w:r>
            <w:proofErr w:type="spellEnd"/>
          </w:p>
        </w:tc>
        <w:tc>
          <w:tcPr>
            <w:tcW w:w="152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rPr>
                <w:sz w:val="28"/>
                <w:szCs w:val="28"/>
              </w:rPr>
            </w:pPr>
          </w:p>
        </w:tc>
      </w:tr>
      <w:tr w:rsidR="004702A4" w:rsidRPr="004702A4" w:rsidTr="004702A4">
        <w:trPr>
          <w:trHeight w:val="296"/>
        </w:trPr>
        <w:tc>
          <w:tcPr>
            <w:tcW w:w="534"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rPr>
            </w:pPr>
            <w:r w:rsidRPr="004702A4">
              <w:rPr>
                <w:sz w:val="28"/>
                <w:szCs w:val="28"/>
                <w:lang w:val="en-US"/>
              </w:rPr>
              <w:lastRenderedPageBreak/>
              <w:t>1</w:t>
            </w:r>
          </w:p>
        </w:tc>
        <w:tc>
          <w:tcPr>
            <w:tcW w:w="244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2</w:t>
            </w:r>
          </w:p>
        </w:tc>
        <w:tc>
          <w:tcPr>
            <w:tcW w:w="198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4</w:t>
            </w:r>
          </w:p>
        </w:tc>
        <w:tc>
          <w:tcPr>
            <w:tcW w:w="710"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5</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6</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7</w:t>
            </w:r>
          </w:p>
        </w:tc>
        <w:tc>
          <w:tcPr>
            <w:tcW w:w="85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8</w:t>
            </w:r>
          </w:p>
        </w:tc>
        <w:tc>
          <w:tcPr>
            <w:tcW w:w="99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9</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10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11</w:t>
            </w:r>
          </w:p>
        </w:tc>
        <w:tc>
          <w:tcPr>
            <w:tcW w:w="88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lang w:val="en-US"/>
              </w:rPr>
              <w:t>1</w:t>
            </w:r>
            <w:r w:rsidRPr="004702A4">
              <w:rPr>
                <w:sz w:val="28"/>
                <w:szCs w:val="28"/>
              </w:rPr>
              <w:t>2</w:t>
            </w:r>
          </w:p>
        </w:tc>
        <w:tc>
          <w:tcPr>
            <w:tcW w:w="1529"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lang w:val="en-US"/>
              </w:rPr>
              <w:t>1</w:t>
            </w:r>
            <w:r w:rsidRPr="004702A4">
              <w:rPr>
                <w:sz w:val="28"/>
                <w:szCs w:val="28"/>
              </w:rPr>
              <w:t>3</w:t>
            </w:r>
          </w:p>
        </w:tc>
      </w:tr>
      <w:tr w:rsidR="004702A4" w:rsidRPr="004702A4" w:rsidTr="004702A4">
        <w:trPr>
          <w:trHeight w:val="296"/>
        </w:trPr>
        <w:tc>
          <w:tcPr>
            <w:tcW w:w="15026" w:type="dxa"/>
            <w:gridSpan w:val="27"/>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autoSpaceDE w:val="0"/>
              <w:autoSpaceDN w:val="0"/>
              <w:adjustRightInd w:val="0"/>
              <w:rPr>
                <w:rFonts w:eastAsia="Calibri"/>
                <w:color w:val="000000"/>
                <w:sz w:val="28"/>
                <w:szCs w:val="28"/>
              </w:rPr>
            </w:pPr>
            <w:r w:rsidRPr="004702A4">
              <w:rPr>
                <w:rFonts w:eastAsia="Calibri"/>
                <w:color w:val="000000"/>
                <w:sz w:val="28"/>
                <w:szCs w:val="28"/>
              </w:rPr>
              <w:t xml:space="preserve">Подпрограмма </w:t>
            </w:r>
            <w:r w:rsidRPr="004702A4">
              <w:rPr>
                <w:rFonts w:eastAsia="Calibri"/>
                <w:color w:val="000000"/>
                <w:sz w:val="28"/>
                <w:szCs w:val="28"/>
                <w:lang w:val="en-US"/>
              </w:rPr>
              <w:t>I</w:t>
            </w:r>
            <w:r w:rsidRPr="004702A4">
              <w:rPr>
                <w:rFonts w:eastAsia="Calibri"/>
                <w:color w:val="000000"/>
                <w:sz w:val="28"/>
                <w:szCs w:val="28"/>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4702A4">
              <w:rPr>
                <w:rFonts w:eastAsia="Calibri"/>
                <w:color w:val="000000"/>
                <w:sz w:val="28"/>
                <w:szCs w:val="28"/>
              </w:rPr>
              <w:t>медиасреды</w:t>
            </w:r>
            <w:proofErr w:type="spellEnd"/>
            <w:r w:rsidRPr="004702A4">
              <w:rPr>
                <w:rFonts w:eastAsia="Calibri"/>
                <w:color w:val="000000"/>
                <w:sz w:val="28"/>
                <w:szCs w:val="28"/>
              </w:rPr>
              <w:t>».</w:t>
            </w:r>
          </w:p>
        </w:tc>
      </w:tr>
      <w:tr w:rsidR="004702A4" w:rsidRPr="004702A4" w:rsidTr="004702A4">
        <w:trPr>
          <w:trHeight w:val="296"/>
        </w:trPr>
        <w:tc>
          <w:tcPr>
            <w:tcW w:w="534"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1.</w:t>
            </w:r>
          </w:p>
        </w:tc>
        <w:tc>
          <w:tcPr>
            <w:tcW w:w="23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msonormalmailrucssattributepostfix"/>
              <w:shd w:val="clear" w:color="auto" w:fill="FFFFFF"/>
              <w:spacing w:before="0" w:beforeAutospacing="0" w:after="0" w:afterAutospacing="0"/>
              <w:rPr>
                <w:color w:val="000000"/>
                <w:sz w:val="28"/>
                <w:szCs w:val="28"/>
              </w:rPr>
            </w:pPr>
            <w:proofErr w:type="gramStart"/>
            <w:r w:rsidRPr="004702A4">
              <w:rPr>
                <w:color w:val="000000"/>
                <w:sz w:val="28"/>
                <w:szCs w:val="28"/>
                <w:shd w:val="clear" w:color="auto" w:fill="FFFFFF"/>
              </w:rPr>
              <w:t xml:space="preserve">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w:t>
            </w:r>
            <w:r w:rsidRPr="004702A4">
              <w:rPr>
                <w:color w:val="000000"/>
                <w:sz w:val="28"/>
                <w:szCs w:val="28"/>
                <w:shd w:val="clear" w:color="auto" w:fill="FFFFFF"/>
              </w:rPr>
              <w:lastRenderedPageBreak/>
              <w:t>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tc>
        <w:tc>
          <w:tcPr>
            <w:tcW w:w="1982" w:type="dxa"/>
            <w:gridSpan w:val="2"/>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autoSpaceDE w:val="0"/>
              <w:autoSpaceDN w:val="0"/>
              <w:adjustRightInd w:val="0"/>
              <w:rPr>
                <w:rFonts w:eastAsia="Calibri"/>
                <w:color w:val="000000"/>
                <w:sz w:val="28"/>
                <w:szCs w:val="28"/>
              </w:rPr>
            </w:pPr>
            <w:r w:rsidRPr="004702A4">
              <w:rPr>
                <w:sz w:val="28"/>
                <w:szCs w:val="28"/>
              </w:rPr>
              <w:lastRenderedPageBreak/>
              <w:t>Повышение уровня информированности населения муниципального образования городской округ Люберцы Московской области через СМИ.</w:t>
            </w:r>
            <w:r w:rsidRPr="004702A4">
              <w:rPr>
                <w:rFonts w:eastAsia="Calibri"/>
                <w:color w:val="000000"/>
                <w:sz w:val="28"/>
                <w:szCs w:val="28"/>
              </w:rPr>
              <w:t xml:space="preserve"> </w:t>
            </w:r>
          </w:p>
          <w:p w:rsidR="004702A4" w:rsidRPr="004702A4" w:rsidRDefault="004702A4">
            <w:pPr>
              <w:widowControl w:val="0"/>
              <w:tabs>
                <w:tab w:val="left" w:pos="284"/>
                <w:tab w:val="left" w:pos="709"/>
              </w:tabs>
              <w:autoSpaceDE w:val="0"/>
              <w:autoSpaceDN w:val="0"/>
              <w:adjustRightInd w:val="0"/>
              <w:spacing w:after="160"/>
              <w:jc w:val="both"/>
              <w:outlineLvl w:val="1"/>
              <w:rPr>
                <w:sz w:val="28"/>
                <w:szCs w:val="28"/>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709"/>
              </w:tabs>
              <w:autoSpaceDE w:val="0"/>
              <w:autoSpaceDN w:val="0"/>
              <w:adjustRightInd w:val="0"/>
              <w:spacing w:after="160"/>
              <w:outlineLvl w:val="1"/>
              <w:rPr>
                <w:sz w:val="28"/>
                <w:szCs w:val="28"/>
              </w:rPr>
            </w:pPr>
            <w:r w:rsidRPr="004702A4">
              <w:rPr>
                <w:sz w:val="28"/>
                <w:szCs w:val="28"/>
              </w:rPr>
              <w:t>Информирование населения через СМИ</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proofErr w:type="spellStart"/>
            <w:r w:rsidRPr="004702A4">
              <w:rPr>
                <w:sz w:val="28"/>
                <w:szCs w:val="28"/>
                <w:lang w:val="en-US"/>
              </w:rPr>
              <w:t>Приорите</w:t>
            </w:r>
            <w:proofErr w:type="spellEnd"/>
            <w:r w:rsidRPr="004702A4">
              <w:rPr>
                <w:sz w:val="28"/>
                <w:szCs w:val="28"/>
              </w:rPr>
              <w:t>т</w:t>
            </w:r>
            <w:proofErr w:type="spellStart"/>
            <w:r w:rsidRPr="004702A4">
              <w:rPr>
                <w:sz w:val="28"/>
                <w:szCs w:val="28"/>
                <w:lang w:val="en-US"/>
              </w:rPr>
              <w:t>ный</w:t>
            </w:r>
            <w:proofErr w:type="spellEnd"/>
            <w:r w:rsidRPr="004702A4">
              <w:rPr>
                <w:sz w:val="28"/>
                <w:szCs w:val="28"/>
                <w:lang w:val="en-US"/>
              </w:rPr>
              <w:t xml:space="preserve"> </w:t>
            </w:r>
            <w:r w:rsidRPr="004702A4">
              <w:rPr>
                <w:sz w:val="28"/>
                <w:szCs w:val="28"/>
              </w:rPr>
              <w:t>целевой показатель</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Процент</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rPr>
            </w:pPr>
            <w:r w:rsidRPr="004702A4">
              <w:rPr>
                <w:sz w:val="28"/>
                <w:szCs w:val="28"/>
                <w:lang w:val="en-US"/>
              </w:rPr>
              <w:t>100</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336,30</w:t>
            </w:r>
          </w:p>
        </w:tc>
        <w:tc>
          <w:tcPr>
            <w:tcW w:w="99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346,49</w:t>
            </w:r>
          </w:p>
        </w:tc>
        <w:tc>
          <w:tcPr>
            <w:tcW w:w="856"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346,49</w:t>
            </w:r>
          </w:p>
        </w:tc>
        <w:tc>
          <w:tcPr>
            <w:tcW w:w="86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359,53</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rPr>
            </w:pPr>
            <w:r w:rsidRPr="004702A4">
              <w:rPr>
                <w:sz w:val="28"/>
                <w:szCs w:val="28"/>
              </w:rPr>
              <w:t>390,73</w:t>
            </w:r>
          </w:p>
        </w:tc>
        <w:tc>
          <w:tcPr>
            <w:tcW w:w="1529"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rPr>
            </w:pPr>
            <w:r w:rsidRPr="004702A4">
              <w:rPr>
                <w:sz w:val="28"/>
                <w:szCs w:val="28"/>
                <w:lang w:val="en-US"/>
              </w:rPr>
              <w:t>1</w:t>
            </w:r>
          </w:p>
        </w:tc>
      </w:tr>
      <w:tr w:rsidR="004702A4" w:rsidRPr="004702A4" w:rsidTr="004702A4">
        <w:trPr>
          <w:trHeight w:val="50"/>
        </w:trPr>
        <w:tc>
          <w:tcPr>
            <w:tcW w:w="534"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lastRenderedPageBreak/>
              <w:t>2</w:t>
            </w:r>
          </w:p>
        </w:tc>
        <w:tc>
          <w:tcPr>
            <w:tcW w:w="23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pStyle w:val="msonormalmailrucssattributepostfix"/>
              <w:shd w:val="clear" w:color="auto" w:fill="FFFFFF"/>
              <w:spacing w:before="0" w:beforeAutospacing="0" w:after="0" w:afterAutospacing="0"/>
              <w:rPr>
                <w:color w:val="000000"/>
                <w:sz w:val="28"/>
                <w:szCs w:val="28"/>
              </w:rPr>
            </w:pPr>
            <w:proofErr w:type="gramStart"/>
            <w:r w:rsidRPr="004702A4">
              <w:rPr>
                <w:color w:val="000000"/>
                <w:sz w:val="28"/>
                <w:szCs w:val="28"/>
              </w:rPr>
              <w:t>О</w:t>
            </w:r>
            <w:r w:rsidRPr="004702A4">
              <w:rPr>
                <w:color w:val="000000"/>
                <w:sz w:val="28"/>
                <w:szCs w:val="28"/>
                <w:shd w:val="clear" w:color="auto" w:fill="FFFFFF"/>
              </w:rPr>
              <w:t xml:space="preserve">беспечение открытости и прозрачности </w:t>
            </w:r>
            <w:r w:rsidRPr="004702A4">
              <w:rPr>
                <w:color w:val="000000"/>
                <w:sz w:val="28"/>
                <w:szCs w:val="28"/>
                <w:shd w:val="clear" w:color="auto" w:fill="FFFFFF"/>
              </w:rPr>
              <w:lastRenderedPageBreak/>
              <w:t xml:space="preserve">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w:t>
            </w:r>
            <w:r w:rsidRPr="004702A4">
              <w:rPr>
                <w:color w:val="000000"/>
                <w:sz w:val="28"/>
                <w:szCs w:val="28"/>
                <w:shd w:val="clear" w:color="auto" w:fill="FFFFFF"/>
              </w:rPr>
              <w:lastRenderedPageBreak/>
              <w:t>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tc>
        <w:tc>
          <w:tcPr>
            <w:tcW w:w="1982" w:type="dxa"/>
            <w:gridSpan w:val="2"/>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autoSpaceDE w:val="0"/>
              <w:autoSpaceDN w:val="0"/>
              <w:adjustRightInd w:val="0"/>
              <w:rPr>
                <w:rFonts w:eastAsia="Calibri"/>
                <w:color w:val="000000"/>
                <w:sz w:val="28"/>
                <w:szCs w:val="28"/>
              </w:rPr>
            </w:pPr>
            <w:r w:rsidRPr="004702A4">
              <w:rPr>
                <w:sz w:val="28"/>
                <w:szCs w:val="28"/>
              </w:rPr>
              <w:lastRenderedPageBreak/>
              <w:t>Повышение уровня информирова</w:t>
            </w:r>
            <w:r w:rsidRPr="004702A4">
              <w:rPr>
                <w:sz w:val="28"/>
                <w:szCs w:val="28"/>
              </w:rPr>
              <w:lastRenderedPageBreak/>
              <w:t>нности населения муниципального образования городской округ Люберцы Московской области через социальные сети.</w:t>
            </w:r>
            <w:r w:rsidRPr="004702A4">
              <w:rPr>
                <w:rFonts w:eastAsia="Calibri"/>
                <w:color w:val="000000"/>
                <w:sz w:val="28"/>
                <w:szCs w:val="28"/>
              </w:rPr>
              <w:t xml:space="preserve"> </w:t>
            </w:r>
          </w:p>
          <w:p w:rsidR="004702A4" w:rsidRPr="004702A4" w:rsidRDefault="004702A4">
            <w:pPr>
              <w:widowControl w:val="0"/>
              <w:tabs>
                <w:tab w:val="left" w:pos="284"/>
                <w:tab w:val="left" w:pos="709"/>
              </w:tabs>
              <w:autoSpaceDE w:val="0"/>
              <w:autoSpaceDN w:val="0"/>
              <w:adjustRightInd w:val="0"/>
              <w:spacing w:after="160"/>
              <w:jc w:val="both"/>
              <w:outlineLvl w:val="1"/>
              <w:rPr>
                <w:sz w:val="28"/>
                <w:szCs w:val="28"/>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709"/>
              </w:tabs>
              <w:autoSpaceDE w:val="0"/>
              <w:autoSpaceDN w:val="0"/>
              <w:adjustRightInd w:val="0"/>
              <w:spacing w:after="160"/>
              <w:outlineLvl w:val="1"/>
              <w:rPr>
                <w:sz w:val="28"/>
                <w:szCs w:val="28"/>
              </w:rPr>
            </w:pPr>
            <w:r w:rsidRPr="004702A4">
              <w:rPr>
                <w:sz w:val="28"/>
                <w:szCs w:val="28"/>
              </w:rPr>
              <w:lastRenderedPageBreak/>
              <w:t>Уровень информированн</w:t>
            </w:r>
            <w:r w:rsidRPr="004702A4">
              <w:rPr>
                <w:sz w:val="28"/>
                <w:szCs w:val="28"/>
              </w:rPr>
              <w:lastRenderedPageBreak/>
              <w:t>ости населения в социальных сетях</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proofErr w:type="spellStart"/>
            <w:r w:rsidRPr="004702A4">
              <w:rPr>
                <w:sz w:val="28"/>
                <w:szCs w:val="28"/>
                <w:lang w:val="en-US"/>
              </w:rPr>
              <w:lastRenderedPageBreak/>
              <w:t>Приорите</w:t>
            </w:r>
            <w:proofErr w:type="spellEnd"/>
            <w:r w:rsidRPr="004702A4">
              <w:rPr>
                <w:sz w:val="28"/>
                <w:szCs w:val="28"/>
              </w:rPr>
              <w:t>т</w:t>
            </w:r>
            <w:proofErr w:type="spellStart"/>
            <w:r w:rsidRPr="004702A4">
              <w:rPr>
                <w:sz w:val="28"/>
                <w:szCs w:val="28"/>
                <w:lang w:val="en-US"/>
              </w:rPr>
              <w:t>ный</w:t>
            </w:r>
            <w:proofErr w:type="spellEnd"/>
            <w:r w:rsidRPr="004702A4">
              <w:rPr>
                <w:sz w:val="28"/>
                <w:szCs w:val="28"/>
                <w:lang w:val="en-US"/>
              </w:rPr>
              <w:t xml:space="preserve"> </w:t>
            </w:r>
            <w:r w:rsidRPr="004702A4">
              <w:rPr>
                <w:sz w:val="28"/>
                <w:szCs w:val="28"/>
              </w:rPr>
              <w:lastRenderedPageBreak/>
              <w:t>целевой показатель</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lastRenderedPageBreak/>
              <w:t>Балл</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8</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8</w:t>
            </w:r>
          </w:p>
        </w:tc>
        <w:tc>
          <w:tcPr>
            <w:tcW w:w="99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8</w:t>
            </w:r>
          </w:p>
        </w:tc>
        <w:tc>
          <w:tcPr>
            <w:tcW w:w="856"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8</w:t>
            </w:r>
          </w:p>
        </w:tc>
        <w:tc>
          <w:tcPr>
            <w:tcW w:w="86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8</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8</w:t>
            </w:r>
          </w:p>
        </w:tc>
        <w:tc>
          <w:tcPr>
            <w:tcW w:w="1529"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2</w:t>
            </w:r>
          </w:p>
        </w:tc>
      </w:tr>
      <w:tr w:rsidR="004702A4" w:rsidRPr="004702A4" w:rsidTr="004702A4">
        <w:trPr>
          <w:trHeight w:val="296"/>
        </w:trPr>
        <w:tc>
          <w:tcPr>
            <w:tcW w:w="534"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rPr>
            </w:pPr>
            <w:r w:rsidRPr="004702A4">
              <w:rPr>
                <w:sz w:val="28"/>
                <w:szCs w:val="28"/>
              </w:rPr>
              <w:lastRenderedPageBreak/>
              <w:t>3</w:t>
            </w:r>
          </w:p>
        </w:tc>
        <w:tc>
          <w:tcPr>
            <w:tcW w:w="23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both"/>
              <w:outlineLvl w:val="1"/>
              <w:rPr>
                <w:sz w:val="28"/>
                <w:szCs w:val="28"/>
              </w:rPr>
            </w:pPr>
            <w:r w:rsidRPr="004702A4">
              <w:rPr>
                <w:color w:val="000000"/>
                <w:sz w:val="28"/>
                <w:szCs w:val="28"/>
              </w:rPr>
              <w:t xml:space="preserve">Системное и сбалансированное  размещение наружной социальной рекламы с целью обеспечения открытости и прозрачности </w:t>
            </w:r>
            <w:r w:rsidRPr="004702A4">
              <w:rPr>
                <w:color w:val="000000"/>
                <w:sz w:val="28"/>
                <w:szCs w:val="28"/>
              </w:rPr>
              <w:lastRenderedPageBreak/>
              <w:t>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w:t>
            </w:r>
            <w:r w:rsidRPr="004702A4">
              <w:rPr>
                <w:color w:val="000000"/>
                <w:sz w:val="28"/>
                <w:szCs w:val="28"/>
              </w:rPr>
              <w:lastRenderedPageBreak/>
              <w:t>х возможностей СМИ; </w:t>
            </w:r>
          </w:p>
        </w:tc>
        <w:tc>
          <w:tcPr>
            <w:tcW w:w="198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jc w:val="both"/>
              <w:outlineLvl w:val="1"/>
              <w:rPr>
                <w:sz w:val="28"/>
                <w:szCs w:val="28"/>
              </w:rPr>
            </w:pPr>
            <w:r w:rsidRPr="004702A4">
              <w:rPr>
                <w:sz w:val="28"/>
                <w:szCs w:val="28"/>
              </w:rPr>
              <w:lastRenderedPageBreak/>
              <w:t xml:space="preserve">Повышение уровня информированности населения муниципального образования городской </w:t>
            </w:r>
            <w:r w:rsidRPr="004702A4">
              <w:rPr>
                <w:sz w:val="28"/>
                <w:szCs w:val="28"/>
              </w:rPr>
              <w:lastRenderedPageBreak/>
              <w:t>округ Люберцы Московской области посредством наружной рекламы.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rPr>
            </w:pPr>
            <w:r w:rsidRPr="004702A4">
              <w:rPr>
                <w:sz w:val="28"/>
                <w:szCs w:val="28"/>
              </w:rPr>
              <w:lastRenderedPageBreak/>
              <w:t xml:space="preserve">Наличие незаконных рекламных конструкций, установленных </w:t>
            </w:r>
            <w:r w:rsidRPr="004702A4">
              <w:rPr>
                <w:sz w:val="28"/>
                <w:szCs w:val="28"/>
              </w:rPr>
              <w:lastRenderedPageBreak/>
              <w:t>на территории муниципального образования</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proofErr w:type="spellStart"/>
            <w:r w:rsidRPr="004702A4">
              <w:rPr>
                <w:sz w:val="28"/>
                <w:szCs w:val="28"/>
                <w:lang w:val="en-US"/>
              </w:rPr>
              <w:lastRenderedPageBreak/>
              <w:t>Приорите</w:t>
            </w:r>
            <w:proofErr w:type="spellEnd"/>
            <w:r w:rsidRPr="004702A4">
              <w:rPr>
                <w:sz w:val="28"/>
                <w:szCs w:val="28"/>
              </w:rPr>
              <w:t>т</w:t>
            </w:r>
            <w:proofErr w:type="spellStart"/>
            <w:r w:rsidRPr="004702A4">
              <w:rPr>
                <w:sz w:val="28"/>
                <w:szCs w:val="28"/>
                <w:lang w:val="en-US"/>
              </w:rPr>
              <w:t>ный</w:t>
            </w:r>
            <w:proofErr w:type="spellEnd"/>
            <w:r w:rsidRPr="004702A4">
              <w:rPr>
                <w:sz w:val="28"/>
                <w:szCs w:val="28"/>
                <w:lang w:val="en-US"/>
              </w:rPr>
              <w:t xml:space="preserve"> </w:t>
            </w:r>
            <w:r w:rsidRPr="004702A4">
              <w:rPr>
                <w:sz w:val="28"/>
                <w:szCs w:val="28"/>
              </w:rPr>
              <w:t>целевой показатель</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sz w:val="28"/>
                <w:szCs w:val="28"/>
                <w:lang w:val="en-US"/>
              </w:rPr>
            </w:pPr>
            <w:r w:rsidRPr="004702A4">
              <w:rPr>
                <w:sz w:val="28"/>
                <w:szCs w:val="28"/>
              </w:rPr>
              <w:t>Процент</w:t>
            </w:r>
            <w:r w:rsidRPr="004702A4">
              <w:rPr>
                <w:sz w:val="28"/>
                <w:szCs w:val="28"/>
                <w:lang w:val="en-US"/>
              </w:rPr>
              <w:t xml:space="preserve"> </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0</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rPr>
            </w:pPr>
            <w:r w:rsidRPr="004702A4">
              <w:rPr>
                <w:sz w:val="28"/>
                <w:szCs w:val="28"/>
                <w:lang w:val="en-US"/>
              </w:rPr>
              <w:t>0</w:t>
            </w:r>
          </w:p>
        </w:tc>
        <w:tc>
          <w:tcPr>
            <w:tcW w:w="99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rPr>
            </w:pPr>
            <w:r w:rsidRPr="004702A4">
              <w:rPr>
                <w:sz w:val="28"/>
                <w:szCs w:val="28"/>
                <w:lang w:val="en-US"/>
              </w:rPr>
              <w:t>0</w:t>
            </w:r>
          </w:p>
        </w:tc>
        <w:tc>
          <w:tcPr>
            <w:tcW w:w="856"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rPr>
            </w:pPr>
            <w:r w:rsidRPr="004702A4">
              <w:rPr>
                <w:sz w:val="28"/>
                <w:szCs w:val="28"/>
                <w:lang w:val="en-US"/>
              </w:rPr>
              <w:t>0</w:t>
            </w:r>
          </w:p>
        </w:tc>
        <w:tc>
          <w:tcPr>
            <w:tcW w:w="86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rPr>
            </w:pPr>
            <w:r w:rsidRPr="004702A4">
              <w:rPr>
                <w:sz w:val="28"/>
                <w:szCs w:val="28"/>
                <w:lang w:val="en-US"/>
              </w:rPr>
              <w:t>0</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rPr>
            </w:pPr>
            <w:r w:rsidRPr="004702A4">
              <w:rPr>
                <w:sz w:val="28"/>
                <w:szCs w:val="28"/>
                <w:lang w:val="en-US"/>
              </w:rPr>
              <w:t>0</w:t>
            </w:r>
          </w:p>
        </w:tc>
        <w:tc>
          <w:tcPr>
            <w:tcW w:w="1529"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rPr>
            </w:pPr>
            <w:r w:rsidRPr="004702A4">
              <w:rPr>
                <w:sz w:val="28"/>
                <w:szCs w:val="28"/>
                <w:lang w:val="en-US"/>
              </w:rPr>
              <w:t>7</w:t>
            </w:r>
          </w:p>
        </w:tc>
      </w:tr>
      <w:tr w:rsidR="004702A4" w:rsidRPr="004702A4" w:rsidTr="004702A4">
        <w:trPr>
          <w:trHeight w:val="296"/>
        </w:trPr>
        <w:tc>
          <w:tcPr>
            <w:tcW w:w="534"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eastAsia="en-US"/>
              </w:rPr>
            </w:pPr>
            <w:r w:rsidRPr="004702A4">
              <w:rPr>
                <w:sz w:val="28"/>
                <w:szCs w:val="28"/>
                <w:lang w:eastAsia="en-US"/>
              </w:rPr>
              <w:lastRenderedPageBreak/>
              <w:t>4</w:t>
            </w:r>
          </w:p>
        </w:tc>
        <w:tc>
          <w:tcPr>
            <w:tcW w:w="23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both"/>
              <w:outlineLvl w:val="1"/>
              <w:rPr>
                <w:sz w:val="28"/>
                <w:szCs w:val="28"/>
                <w:lang w:eastAsia="en-US"/>
              </w:rPr>
            </w:pPr>
            <w:r w:rsidRPr="004702A4">
              <w:rPr>
                <w:color w:val="000000"/>
                <w:sz w:val="28"/>
                <w:szCs w:val="28"/>
                <w:shd w:val="clear" w:color="auto" w:fill="FFFFFF"/>
              </w:rPr>
              <w:t xml:space="preserve">Отсутствие </w:t>
            </w:r>
            <w:r w:rsidRPr="004702A4">
              <w:rPr>
                <w:sz w:val="28"/>
                <w:szCs w:val="28"/>
              </w:rPr>
              <w:t xml:space="preserve">задолженности  в муниципальный бюджет </w:t>
            </w:r>
            <w:r w:rsidRPr="004702A4">
              <w:rPr>
                <w:color w:val="000000"/>
                <w:sz w:val="28"/>
                <w:szCs w:val="28"/>
                <w:shd w:val="clear" w:color="auto" w:fill="FFFFFF"/>
              </w:rPr>
              <w:t xml:space="preserve">городского округа Люберцы Московской области </w:t>
            </w:r>
            <w:r w:rsidRPr="004702A4">
              <w:rPr>
                <w:sz w:val="28"/>
                <w:szCs w:val="28"/>
              </w:rPr>
              <w:t xml:space="preserve">по платежам за установку и эксплуатацию рекламных </w:t>
            </w:r>
            <w:r w:rsidRPr="004702A4">
              <w:rPr>
                <w:color w:val="000000"/>
                <w:sz w:val="28"/>
                <w:szCs w:val="28"/>
              </w:rPr>
              <w:t>конструкций</w:t>
            </w:r>
            <w:r w:rsidRPr="004702A4">
              <w:rPr>
                <w:color w:val="000000"/>
                <w:sz w:val="28"/>
                <w:szCs w:val="28"/>
                <w:shd w:val="clear" w:color="auto" w:fill="FFFFFF"/>
              </w:rPr>
              <w:t>.</w:t>
            </w:r>
          </w:p>
        </w:tc>
        <w:tc>
          <w:tcPr>
            <w:tcW w:w="198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both"/>
              <w:outlineLvl w:val="1"/>
              <w:rPr>
                <w:sz w:val="28"/>
                <w:szCs w:val="28"/>
                <w:lang w:eastAsia="en-US"/>
              </w:rPr>
            </w:pPr>
            <w:r w:rsidRPr="004702A4">
              <w:rPr>
                <w:sz w:val="28"/>
                <w:szCs w:val="28"/>
              </w:rPr>
              <w:t>Обеспечение мобилизации доходов в бюджет городского округа Люберцы Московской области посредством снижения неналоговой задолженности.</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lang w:eastAsia="en-US"/>
              </w:rPr>
            </w:pPr>
            <w:r w:rsidRPr="004702A4">
              <w:rPr>
                <w:sz w:val="28"/>
                <w:szCs w:val="28"/>
                <w:lang w:eastAsia="en-US"/>
              </w:rPr>
              <w:t>Наличие задолженности в муниципальный бюджет по платежам за установку и эксплуатацию рекламных конструкций</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proofErr w:type="spellStart"/>
            <w:r w:rsidRPr="004702A4">
              <w:rPr>
                <w:sz w:val="28"/>
                <w:szCs w:val="28"/>
                <w:lang w:val="en-US"/>
              </w:rPr>
              <w:t>Приорите</w:t>
            </w:r>
            <w:proofErr w:type="spellEnd"/>
            <w:r w:rsidRPr="004702A4">
              <w:rPr>
                <w:sz w:val="28"/>
                <w:szCs w:val="28"/>
              </w:rPr>
              <w:t>т</w:t>
            </w:r>
            <w:proofErr w:type="spellStart"/>
            <w:r w:rsidRPr="004702A4">
              <w:rPr>
                <w:sz w:val="28"/>
                <w:szCs w:val="28"/>
                <w:lang w:val="en-US"/>
              </w:rPr>
              <w:t>ный</w:t>
            </w:r>
            <w:proofErr w:type="spellEnd"/>
            <w:r w:rsidRPr="004702A4">
              <w:rPr>
                <w:sz w:val="28"/>
                <w:szCs w:val="28"/>
                <w:lang w:val="en-US"/>
              </w:rPr>
              <w:t xml:space="preserve"> </w:t>
            </w:r>
            <w:r w:rsidRPr="004702A4">
              <w:rPr>
                <w:sz w:val="28"/>
                <w:szCs w:val="28"/>
              </w:rPr>
              <w:t>целевой показатель</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Процент</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0</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eastAsia="en-US"/>
              </w:rPr>
            </w:pPr>
            <w:r w:rsidRPr="004702A4">
              <w:rPr>
                <w:sz w:val="28"/>
                <w:szCs w:val="28"/>
                <w:lang w:val="en-US" w:eastAsia="en-US"/>
              </w:rPr>
              <w:t>0</w:t>
            </w:r>
          </w:p>
        </w:tc>
        <w:tc>
          <w:tcPr>
            <w:tcW w:w="99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eastAsia="en-US"/>
              </w:rPr>
            </w:pPr>
            <w:r w:rsidRPr="004702A4">
              <w:rPr>
                <w:sz w:val="28"/>
                <w:szCs w:val="28"/>
                <w:lang w:val="en-US" w:eastAsia="en-US"/>
              </w:rPr>
              <w:t>0</w:t>
            </w:r>
          </w:p>
        </w:tc>
        <w:tc>
          <w:tcPr>
            <w:tcW w:w="856"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eastAsia="en-US"/>
              </w:rPr>
            </w:pPr>
            <w:r w:rsidRPr="004702A4">
              <w:rPr>
                <w:sz w:val="28"/>
                <w:szCs w:val="28"/>
                <w:lang w:val="en-US" w:eastAsia="en-US"/>
              </w:rPr>
              <w:t>0</w:t>
            </w:r>
          </w:p>
        </w:tc>
        <w:tc>
          <w:tcPr>
            <w:tcW w:w="86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eastAsia="en-US"/>
              </w:rPr>
            </w:pPr>
            <w:r w:rsidRPr="004702A4">
              <w:rPr>
                <w:sz w:val="28"/>
                <w:szCs w:val="28"/>
                <w:lang w:val="en-US" w:eastAsia="en-US"/>
              </w:rPr>
              <w:t>0</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eastAsia="en-US"/>
              </w:rPr>
            </w:pPr>
            <w:r w:rsidRPr="004702A4">
              <w:rPr>
                <w:sz w:val="28"/>
                <w:szCs w:val="28"/>
                <w:lang w:val="en-US" w:eastAsia="en-US"/>
              </w:rPr>
              <w:t>0</w:t>
            </w:r>
          </w:p>
        </w:tc>
        <w:tc>
          <w:tcPr>
            <w:tcW w:w="1529"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eastAsia="en-US"/>
              </w:rPr>
            </w:pPr>
            <w:r w:rsidRPr="004702A4">
              <w:rPr>
                <w:sz w:val="28"/>
                <w:szCs w:val="28"/>
                <w:lang w:val="en-US" w:eastAsia="en-US"/>
              </w:rPr>
              <w:t>7</w:t>
            </w:r>
          </w:p>
        </w:tc>
      </w:tr>
      <w:tr w:rsidR="004702A4" w:rsidRPr="004702A4" w:rsidTr="004702A4">
        <w:trPr>
          <w:trHeight w:val="230"/>
        </w:trPr>
        <w:tc>
          <w:tcPr>
            <w:tcW w:w="15026" w:type="dxa"/>
            <w:gridSpan w:val="27"/>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rPr>
            </w:pPr>
            <w:r w:rsidRPr="004702A4">
              <w:rPr>
                <w:sz w:val="28"/>
                <w:szCs w:val="28"/>
              </w:rPr>
              <w:t xml:space="preserve">Подпрограмма </w:t>
            </w:r>
            <w:r w:rsidRPr="004702A4">
              <w:rPr>
                <w:sz w:val="28"/>
                <w:szCs w:val="28"/>
                <w:lang w:val="en-US"/>
              </w:rPr>
              <w:t>III</w:t>
            </w:r>
            <w:r w:rsidRPr="004702A4">
              <w:rPr>
                <w:sz w:val="28"/>
                <w:szCs w:val="28"/>
              </w:rPr>
              <w:t xml:space="preserve"> «Эффективное местное самоуправление»</w:t>
            </w:r>
          </w:p>
        </w:tc>
      </w:tr>
      <w:tr w:rsidR="004702A4" w:rsidRPr="004702A4" w:rsidTr="004702A4">
        <w:trPr>
          <w:trHeight w:val="230"/>
        </w:trPr>
        <w:tc>
          <w:tcPr>
            <w:tcW w:w="56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rPr>
            </w:pPr>
            <w:r w:rsidRPr="004702A4">
              <w:rPr>
                <w:sz w:val="28"/>
                <w:szCs w:val="28"/>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4702A4" w:rsidRPr="004702A4" w:rsidRDefault="004702A4">
            <w:pPr>
              <w:pStyle w:val="msonormalmailrucssattributepostfix"/>
              <w:shd w:val="clear" w:color="auto" w:fill="FFFFFF"/>
              <w:spacing w:before="0" w:beforeAutospacing="0" w:after="0" w:afterAutospacing="0"/>
              <w:rPr>
                <w:sz w:val="28"/>
                <w:szCs w:val="28"/>
                <w:shd w:val="clear" w:color="auto" w:fill="FFFFFF"/>
              </w:rPr>
            </w:pPr>
            <w:r w:rsidRPr="004702A4">
              <w:rPr>
                <w:spacing w:val="2"/>
                <w:sz w:val="28"/>
                <w:szCs w:val="28"/>
                <w:shd w:val="clear" w:color="auto" w:fill="FFFFFF"/>
              </w:rPr>
              <w:t xml:space="preserve">Активизация участия жителей городского округа Люберцы в определении приоритетов расходования </w:t>
            </w:r>
            <w:r w:rsidRPr="004702A4">
              <w:rPr>
                <w:spacing w:val="2"/>
                <w:sz w:val="28"/>
                <w:szCs w:val="28"/>
                <w:shd w:val="clear" w:color="auto" w:fill="FFFFFF"/>
              </w:rPr>
              <w:lastRenderedPageBreak/>
              <w:t>средств местного бюджета, поддержка инициатив в решении вопросов местного значения.</w:t>
            </w:r>
          </w:p>
          <w:p w:rsidR="004702A4" w:rsidRPr="004702A4" w:rsidRDefault="004702A4">
            <w:pPr>
              <w:widowControl w:val="0"/>
              <w:tabs>
                <w:tab w:val="left" w:pos="284"/>
                <w:tab w:val="left" w:pos="709"/>
              </w:tabs>
              <w:autoSpaceDE w:val="0"/>
              <w:autoSpaceDN w:val="0"/>
              <w:adjustRightInd w:val="0"/>
              <w:spacing w:after="160"/>
              <w:outlineLvl w:val="1"/>
              <w:rPr>
                <w:sz w:val="28"/>
                <w:szCs w:val="28"/>
              </w:rPr>
            </w:pPr>
          </w:p>
        </w:tc>
        <w:tc>
          <w:tcPr>
            <w:tcW w:w="19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702A4" w:rsidRPr="004702A4" w:rsidRDefault="004702A4">
            <w:pPr>
              <w:pStyle w:val="formattext"/>
              <w:shd w:val="clear" w:color="auto" w:fill="FFFFFF"/>
              <w:spacing w:before="0" w:beforeAutospacing="0" w:after="0" w:afterAutospacing="0"/>
              <w:textAlignment w:val="baseline"/>
              <w:rPr>
                <w:spacing w:val="2"/>
                <w:sz w:val="28"/>
                <w:szCs w:val="28"/>
              </w:rPr>
            </w:pPr>
            <w:r w:rsidRPr="004702A4">
              <w:rPr>
                <w:spacing w:val="2"/>
                <w:sz w:val="28"/>
                <w:szCs w:val="28"/>
              </w:rPr>
              <w:lastRenderedPageBreak/>
              <w:t xml:space="preserve">Создание нового механизма взаимодействия жителей и органов местного </w:t>
            </w:r>
            <w:r w:rsidRPr="004702A4">
              <w:rPr>
                <w:spacing w:val="2"/>
                <w:sz w:val="28"/>
                <w:szCs w:val="28"/>
              </w:rPr>
              <w:lastRenderedPageBreak/>
              <w:t>самоуправления городского округа Люберцы в решении вопросов местного значения и повышение эффективности расходов местного бюджета за счет вовлечения жителей в процессы принятия решений;</w:t>
            </w:r>
          </w:p>
          <w:p w:rsidR="004702A4" w:rsidRPr="004702A4" w:rsidRDefault="004702A4">
            <w:pPr>
              <w:widowControl w:val="0"/>
              <w:tabs>
                <w:tab w:val="left" w:pos="284"/>
                <w:tab w:val="left" w:pos="709"/>
              </w:tabs>
              <w:autoSpaceDE w:val="0"/>
              <w:autoSpaceDN w:val="0"/>
              <w:adjustRightInd w:val="0"/>
              <w:spacing w:after="160"/>
              <w:outlineLvl w:val="1"/>
              <w:rPr>
                <w:sz w:val="28"/>
                <w:szCs w:val="28"/>
              </w:rPr>
            </w:pPr>
          </w:p>
        </w:tc>
        <w:tc>
          <w:tcPr>
            <w:tcW w:w="141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rPr>
            </w:pPr>
            <w:hyperlink r:id="rId19" w:history="1">
              <w:r w:rsidRPr="004702A4">
                <w:rPr>
                  <w:rStyle w:val="a3"/>
                  <w:sz w:val="28"/>
                  <w:szCs w:val="28"/>
                </w:rPr>
                <w:t xml:space="preserve">Количество проектов, реализованных на основании заявок </w:t>
              </w:r>
              <w:r w:rsidRPr="004702A4">
                <w:rPr>
                  <w:rStyle w:val="a3"/>
                  <w:sz w:val="28"/>
                  <w:szCs w:val="28"/>
                </w:rPr>
                <w:lastRenderedPageBreak/>
                <w:t>жителей в рамках применения практик инициативного бюджетирования</w:t>
              </w:r>
            </w:hyperlink>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rPr>
            </w:pPr>
            <w:r w:rsidRPr="004702A4">
              <w:rPr>
                <w:sz w:val="28"/>
                <w:szCs w:val="28"/>
              </w:rPr>
              <w:lastRenderedPageBreak/>
              <w:t>Показатель МП</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rPr>
            </w:pPr>
            <w:proofErr w:type="spellStart"/>
            <w:r w:rsidRPr="004702A4">
              <w:rPr>
                <w:sz w:val="28"/>
                <w:szCs w:val="28"/>
              </w:rPr>
              <w:t>Усл.ед</w:t>
            </w:r>
            <w:proofErr w:type="spellEnd"/>
            <w:r w:rsidRPr="004702A4">
              <w:rPr>
                <w:sz w:val="28"/>
                <w:szCs w:val="28"/>
              </w:rPr>
              <w:t>.</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rPr>
            </w:pPr>
            <w:r w:rsidRPr="004702A4">
              <w:rPr>
                <w:sz w:val="28"/>
                <w:szCs w:val="28"/>
              </w:rPr>
              <w:t>0</w:t>
            </w:r>
          </w:p>
        </w:tc>
        <w:tc>
          <w:tcPr>
            <w:tcW w:w="85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rPr>
            </w:pPr>
            <w:r w:rsidRPr="004702A4">
              <w:rPr>
                <w:sz w:val="28"/>
                <w:szCs w:val="28"/>
              </w:rPr>
              <w:t>39</w:t>
            </w:r>
          </w:p>
        </w:tc>
        <w:tc>
          <w:tcPr>
            <w:tcW w:w="99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rPr>
            </w:pPr>
            <w:r w:rsidRPr="004702A4">
              <w:rPr>
                <w:sz w:val="28"/>
                <w:szCs w:val="28"/>
              </w:rPr>
              <w:t>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rPr>
            </w:pPr>
            <w:r w:rsidRPr="004702A4">
              <w:rPr>
                <w:sz w:val="28"/>
                <w:szCs w:val="28"/>
              </w:rPr>
              <w:t>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rPr>
            </w:pPr>
            <w:r w:rsidRPr="004702A4">
              <w:rPr>
                <w:sz w:val="28"/>
                <w:szCs w:val="28"/>
              </w:rPr>
              <w:t>0</w:t>
            </w:r>
          </w:p>
        </w:tc>
        <w:tc>
          <w:tcPr>
            <w:tcW w:w="803"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rPr>
            </w:pPr>
            <w:r w:rsidRPr="004702A4">
              <w:rPr>
                <w:sz w:val="28"/>
                <w:szCs w:val="28"/>
              </w:rPr>
              <w:t>0</w:t>
            </w:r>
          </w:p>
        </w:tc>
        <w:tc>
          <w:tcPr>
            <w:tcW w:w="161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rPr>
            </w:pPr>
            <w:r w:rsidRPr="004702A4">
              <w:rPr>
                <w:sz w:val="28"/>
                <w:szCs w:val="28"/>
              </w:rPr>
              <w:t xml:space="preserve">           7</w:t>
            </w:r>
          </w:p>
        </w:tc>
      </w:tr>
      <w:tr w:rsidR="004702A4" w:rsidRPr="004702A4" w:rsidTr="004702A4">
        <w:trPr>
          <w:trHeight w:val="230"/>
        </w:trPr>
        <w:tc>
          <w:tcPr>
            <w:tcW w:w="15026" w:type="dxa"/>
            <w:gridSpan w:val="27"/>
            <w:tcBorders>
              <w:top w:val="single" w:sz="4" w:space="0" w:color="auto"/>
              <w:left w:val="single" w:sz="4" w:space="0" w:color="auto"/>
              <w:bottom w:val="single" w:sz="4" w:space="0" w:color="auto"/>
              <w:right w:val="single" w:sz="4" w:space="0" w:color="auto"/>
            </w:tcBorders>
            <w:shd w:val="clear" w:color="auto" w:fill="FFFFFF"/>
            <w:vAlign w:val="center"/>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lang w:eastAsia="en-US"/>
              </w:rPr>
            </w:pPr>
            <w:r w:rsidRPr="004702A4">
              <w:rPr>
                <w:sz w:val="28"/>
                <w:szCs w:val="28"/>
              </w:rPr>
              <w:lastRenderedPageBreak/>
              <w:t xml:space="preserve">Подпрограмма </w:t>
            </w:r>
            <w:r w:rsidRPr="004702A4">
              <w:rPr>
                <w:sz w:val="28"/>
                <w:szCs w:val="28"/>
                <w:lang w:val="en-US"/>
              </w:rPr>
              <w:t>IV</w:t>
            </w:r>
            <w:r w:rsidRPr="004702A4">
              <w:rPr>
                <w:sz w:val="28"/>
                <w:szCs w:val="28"/>
              </w:rPr>
              <w:t xml:space="preserve"> «Молодежь Подмосковья»</w:t>
            </w:r>
          </w:p>
        </w:tc>
      </w:tr>
      <w:tr w:rsidR="004702A4" w:rsidRPr="004702A4" w:rsidTr="004702A4">
        <w:trPr>
          <w:trHeight w:val="296"/>
        </w:trPr>
        <w:tc>
          <w:tcPr>
            <w:tcW w:w="534"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6</w:t>
            </w:r>
          </w:p>
        </w:tc>
        <w:tc>
          <w:tcPr>
            <w:tcW w:w="244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both"/>
              <w:outlineLvl w:val="1"/>
              <w:rPr>
                <w:rFonts w:eastAsia="Calibri"/>
                <w:sz w:val="28"/>
                <w:szCs w:val="28"/>
                <w:lang w:eastAsia="en-US"/>
              </w:rPr>
            </w:pPr>
            <w:r w:rsidRPr="004702A4">
              <w:rPr>
                <w:color w:val="000000"/>
                <w:sz w:val="28"/>
                <w:szCs w:val="28"/>
                <w:shd w:val="clear" w:color="auto" w:fill="FFFFFF"/>
              </w:rPr>
              <w:t xml:space="preserve">Создание условий для гражданского становления, социальной адаптации и интеграции </w:t>
            </w:r>
            <w:r w:rsidRPr="004702A4">
              <w:rPr>
                <w:color w:val="000000"/>
                <w:sz w:val="28"/>
                <w:szCs w:val="28"/>
                <w:shd w:val="clear" w:color="auto" w:fill="FFFFFF"/>
              </w:rPr>
              <w:lastRenderedPageBreak/>
              <w:t>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184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both"/>
              <w:outlineLvl w:val="1"/>
              <w:rPr>
                <w:sz w:val="28"/>
                <w:szCs w:val="28"/>
              </w:rPr>
            </w:pPr>
            <w:r w:rsidRPr="004702A4">
              <w:rPr>
                <w:sz w:val="28"/>
                <w:szCs w:val="28"/>
              </w:rPr>
              <w:lastRenderedPageBreak/>
              <w:t xml:space="preserve">Укрепление социальной и гражданской ответственности, поддержка </w:t>
            </w:r>
            <w:r w:rsidRPr="004702A4">
              <w:rPr>
                <w:sz w:val="28"/>
                <w:szCs w:val="28"/>
              </w:rPr>
              <w:lastRenderedPageBreak/>
              <w:t>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cPr>
          <w:p w:rsidR="004702A4" w:rsidRPr="004702A4" w:rsidRDefault="004702A4">
            <w:pPr>
              <w:widowControl w:val="0"/>
              <w:tabs>
                <w:tab w:val="left" w:pos="284"/>
                <w:tab w:val="left" w:pos="709"/>
              </w:tabs>
              <w:autoSpaceDE w:val="0"/>
              <w:autoSpaceDN w:val="0"/>
              <w:adjustRightInd w:val="0"/>
              <w:spacing w:after="160"/>
              <w:outlineLvl w:val="1"/>
              <w:rPr>
                <w:sz w:val="28"/>
                <w:szCs w:val="28"/>
                <w:lang w:eastAsia="en-US"/>
              </w:rPr>
            </w:pP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proofErr w:type="spellStart"/>
            <w:r w:rsidRPr="004702A4">
              <w:rPr>
                <w:sz w:val="28"/>
                <w:szCs w:val="28"/>
                <w:lang w:val="en-US"/>
              </w:rPr>
              <w:t>Приорите</w:t>
            </w:r>
            <w:proofErr w:type="spellEnd"/>
            <w:r w:rsidRPr="004702A4">
              <w:rPr>
                <w:sz w:val="28"/>
                <w:szCs w:val="28"/>
              </w:rPr>
              <w:t>т</w:t>
            </w:r>
            <w:proofErr w:type="spellStart"/>
            <w:r w:rsidRPr="004702A4">
              <w:rPr>
                <w:sz w:val="28"/>
                <w:szCs w:val="28"/>
                <w:lang w:val="en-US"/>
              </w:rPr>
              <w:t>ный</w:t>
            </w:r>
            <w:proofErr w:type="spellEnd"/>
            <w:r w:rsidRPr="004702A4">
              <w:rPr>
                <w:sz w:val="28"/>
                <w:szCs w:val="28"/>
                <w:lang w:val="en-US"/>
              </w:rPr>
              <w:t xml:space="preserve"> </w:t>
            </w:r>
            <w:r w:rsidRPr="004702A4">
              <w:rPr>
                <w:sz w:val="28"/>
                <w:szCs w:val="28"/>
              </w:rPr>
              <w:t>целевой пока</w:t>
            </w:r>
            <w:r w:rsidRPr="004702A4">
              <w:rPr>
                <w:sz w:val="28"/>
                <w:szCs w:val="28"/>
              </w:rPr>
              <w:lastRenderedPageBreak/>
              <w:t>затель</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lastRenderedPageBreak/>
              <w:t>Человек</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14</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16</w:t>
            </w:r>
          </w:p>
        </w:tc>
        <w:tc>
          <w:tcPr>
            <w:tcW w:w="99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17</w:t>
            </w:r>
          </w:p>
        </w:tc>
        <w:tc>
          <w:tcPr>
            <w:tcW w:w="856"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18</w:t>
            </w:r>
          </w:p>
        </w:tc>
        <w:tc>
          <w:tcPr>
            <w:tcW w:w="86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19</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20</w:t>
            </w:r>
          </w:p>
        </w:tc>
        <w:tc>
          <w:tcPr>
            <w:tcW w:w="1529"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eastAsia="en-US"/>
              </w:rPr>
            </w:pPr>
            <w:r w:rsidRPr="004702A4">
              <w:rPr>
                <w:sz w:val="28"/>
                <w:szCs w:val="28"/>
                <w:lang w:val="en-US" w:eastAsia="en-US"/>
              </w:rPr>
              <w:t>E8</w:t>
            </w:r>
          </w:p>
        </w:tc>
      </w:tr>
      <w:tr w:rsidR="004702A4" w:rsidRPr="004702A4" w:rsidTr="004702A4">
        <w:trPr>
          <w:trHeight w:val="296"/>
        </w:trPr>
        <w:tc>
          <w:tcPr>
            <w:tcW w:w="534"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lastRenderedPageBreak/>
              <w:t>7</w:t>
            </w:r>
          </w:p>
        </w:tc>
        <w:tc>
          <w:tcPr>
            <w:tcW w:w="244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both"/>
              <w:outlineLvl w:val="1"/>
              <w:rPr>
                <w:rFonts w:eastAsia="Calibri"/>
                <w:sz w:val="28"/>
                <w:szCs w:val="28"/>
                <w:lang w:eastAsia="en-US"/>
              </w:rPr>
            </w:pPr>
            <w:r w:rsidRPr="004702A4">
              <w:rPr>
                <w:color w:val="000000"/>
                <w:sz w:val="28"/>
                <w:szCs w:val="28"/>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184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both"/>
              <w:outlineLvl w:val="1"/>
              <w:rPr>
                <w:sz w:val="28"/>
                <w:szCs w:val="28"/>
              </w:rPr>
            </w:pPr>
            <w:r w:rsidRPr="004702A4">
              <w:rPr>
                <w:sz w:val="28"/>
                <w:szCs w:val="28"/>
              </w:rPr>
              <w:t>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w:t>
            </w:r>
            <w:r w:rsidRPr="004702A4">
              <w:rPr>
                <w:sz w:val="28"/>
                <w:szCs w:val="28"/>
              </w:rPr>
              <w:lastRenderedPageBreak/>
              <w:t>ьных и межмуниципальных молодежных мероприятиях</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lang w:eastAsia="en-US"/>
              </w:rPr>
            </w:pPr>
            <w:r w:rsidRPr="004702A4">
              <w:rPr>
                <w:sz w:val="28"/>
                <w:szCs w:val="28"/>
                <w:lang w:eastAsia="en-US"/>
              </w:rPr>
              <w:lastRenderedPageBreak/>
              <w:t>Доля молодежи, задействованной в мероприятиях по вовлечению в творческую деятельность, от общего числа молодежи в Московской области</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proofErr w:type="spellStart"/>
            <w:r w:rsidRPr="004702A4">
              <w:rPr>
                <w:sz w:val="28"/>
                <w:szCs w:val="28"/>
                <w:lang w:val="en-US"/>
              </w:rPr>
              <w:t>Приорите</w:t>
            </w:r>
            <w:proofErr w:type="spellEnd"/>
            <w:r w:rsidRPr="004702A4">
              <w:rPr>
                <w:sz w:val="28"/>
                <w:szCs w:val="28"/>
              </w:rPr>
              <w:t>т</w:t>
            </w:r>
            <w:proofErr w:type="spellStart"/>
            <w:r w:rsidRPr="004702A4">
              <w:rPr>
                <w:sz w:val="28"/>
                <w:szCs w:val="28"/>
                <w:lang w:val="en-US"/>
              </w:rPr>
              <w:t>ный</w:t>
            </w:r>
            <w:proofErr w:type="spellEnd"/>
            <w:r w:rsidRPr="004702A4">
              <w:rPr>
                <w:sz w:val="28"/>
                <w:szCs w:val="28"/>
                <w:lang w:val="en-US"/>
              </w:rPr>
              <w:t xml:space="preserve"> </w:t>
            </w:r>
            <w:r w:rsidRPr="004702A4">
              <w:rPr>
                <w:sz w:val="28"/>
                <w:szCs w:val="28"/>
              </w:rPr>
              <w:t>целевой показатель</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Процент</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30</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33</w:t>
            </w:r>
          </w:p>
        </w:tc>
        <w:tc>
          <w:tcPr>
            <w:tcW w:w="99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36</w:t>
            </w:r>
          </w:p>
        </w:tc>
        <w:tc>
          <w:tcPr>
            <w:tcW w:w="856"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39</w:t>
            </w:r>
          </w:p>
        </w:tc>
        <w:tc>
          <w:tcPr>
            <w:tcW w:w="86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42</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45</w:t>
            </w:r>
          </w:p>
        </w:tc>
        <w:tc>
          <w:tcPr>
            <w:tcW w:w="1529"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val="en-US" w:eastAsia="en-US"/>
              </w:rPr>
            </w:pPr>
            <w:r w:rsidRPr="004702A4">
              <w:rPr>
                <w:sz w:val="28"/>
                <w:szCs w:val="28"/>
                <w:lang w:val="en-US" w:eastAsia="en-US"/>
              </w:rPr>
              <w:t>E8</w:t>
            </w:r>
          </w:p>
        </w:tc>
      </w:tr>
      <w:tr w:rsidR="004702A4" w:rsidRPr="004702A4" w:rsidTr="004702A4">
        <w:trPr>
          <w:trHeight w:val="296"/>
        </w:trPr>
        <w:tc>
          <w:tcPr>
            <w:tcW w:w="534"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lastRenderedPageBreak/>
              <w:t>8</w:t>
            </w:r>
          </w:p>
        </w:tc>
        <w:tc>
          <w:tcPr>
            <w:tcW w:w="244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both"/>
              <w:outlineLvl w:val="1"/>
              <w:rPr>
                <w:rFonts w:eastAsia="Calibri"/>
                <w:sz w:val="28"/>
                <w:szCs w:val="28"/>
                <w:lang w:eastAsia="en-US"/>
              </w:rPr>
            </w:pPr>
            <w:r w:rsidRPr="004702A4">
              <w:rPr>
                <w:color w:val="000000"/>
                <w:sz w:val="28"/>
                <w:szCs w:val="28"/>
                <w:shd w:val="clear" w:color="auto" w:fill="FFFFFF"/>
              </w:rPr>
              <w:t xml:space="preserve">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w:t>
            </w:r>
            <w:r w:rsidRPr="004702A4">
              <w:rPr>
                <w:color w:val="000000"/>
                <w:sz w:val="28"/>
                <w:szCs w:val="28"/>
                <w:shd w:val="clear" w:color="auto" w:fill="FFFFFF"/>
              </w:rPr>
              <w:lastRenderedPageBreak/>
              <w:t>молодежью.</w:t>
            </w:r>
          </w:p>
        </w:tc>
        <w:tc>
          <w:tcPr>
            <w:tcW w:w="184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both"/>
              <w:outlineLvl w:val="1"/>
              <w:rPr>
                <w:sz w:val="28"/>
                <w:szCs w:val="28"/>
              </w:rPr>
            </w:pPr>
            <w:r w:rsidRPr="004702A4">
              <w:rPr>
                <w:sz w:val="28"/>
                <w:szCs w:val="28"/>
              </w:rPr>
              <w:lastRenderedPageBreak/>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w:t>
            </w:r>
            <w:r w:rsidRPr="004702A4">
              <w:rPr>
                <w:sz w:val="28"/>
                <w:szCs w:val="28"/>
              </w:rPr>
              <w:lastRenderedPageBreak/>
              <w:t>участию молодых граждан в международных, межрегиональных и межмуниципальных молодежных мероприятиях</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lang w:eastAsia="en-US"/>
              </w:rPr>
            </w:pPr>
            <w:r w:rsidRPr="004702A4">
              <w:rPr>
                <w:sz w:val="28"/>
                <w:szCs w:val="28"/>
                <w:lang w:eastAsia="en-US"/>
              </w:rPr>
              <w:lastRenderedPageBreak/>
              <w:t>Доля студентов, вовлеченных в клубное студенческое движение, от общего числа студентов Московской области</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sz w:val="28"/>
                <w:szCs w:val="28"/>
              </w:rPr>
              <w:t>Показатель</w:t>
            </w:r>
            <w:r w:rsidRPr="004702A4">
              <w:rPr>
                <w:color w:val="000000"/>
                <w:sz w:val="28"/>
                <w:szCs w:val="28"/>
              </w:rPr>
              <w:t xml:space="preserve"> муниципальной  программы</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Процент</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12</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14</w:t>
            </w:r>
          </w:p>
        </w:tc>
        <w:tc>
          <w:tcPr>
            <w:tcW w:w="99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16</w:t>
            </w:r>
          </w:p>
        </w:tc>
        <w:tc>
          <w:tcPr>
            <w:tcW w:w="856"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22</w:t>
            </w:r>
          </w:p>
        </w:tc>
        <w:tc>
          <w:tcPr>
            <w:tcW w:w="86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28</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32</w:t>
            </w:r>
          </w:p>
        </w:tc>
        <w:tc>
          <w:tcPr>
            <w:tcW w:w="1529"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1</w:t>
            </w:r>
          </w:p>
        </w:tc>
      </w:tr>
      <w:tr w:rsidR="004702A4" w:rsidRPr="004702A4" w:rsidTr="004702A4">
        <w:trPr>
          <w:trHeight w:val="296"/>
        </w:trPr>
        <w:tc>
          <w:tcPr>
            <w:tcW w:w="534"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lastRenderedPageBreak/>
              <w:t>9</w:t>
            </w:r>
          </w:p>
        </w:tc>
        <w:tc>
          <w:tcPr>
            <w:tcW w:w="244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both"/>
              <w:outlineLvl w:val="1"/>
              <w:rPr>
                <w:rFonts w:eastAsia="Calibri"/>
                <w:sz w:val="28"/>
                <w:szCs w:val="28"/>
                <w:lang w:eastAsia="en-US"/>
              </w:rPr>
            </w:pPr>
            <w:r w:rsidRPr="004702A4">
              <w:rPr>
                <w:color w:val="000000"/>
                <w:sz w:val="28"/>
                <w:szCs w:val="28"/>
                <w:shd w:val="clear" w:color="auto" w:fill="FFFFFF"/>
              </w:rPr>
              <w:t xml:space="preserve">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w:t>
            </w:r>
            <w:r w:rsidRPr="004702A4">
              <w:rPr>
                <w:color w:val="000000"/>
                <w:sz w:val="28"/>
                <w:szCs w:val="28"/>
                <w:shd w:val="clear" w:color="auto" w:fill="FFFFFF"/>
              </w:rPr>
              <w:lastRenderedPageBreak/>
              <w:t>молодежью и развитие инфраструктуры муниципальных учреждений по работе с молодежью.</w:t>
            </w:r>
          </w:p>
        </w:tc>
        <w:tc>
          <w:tcPr>
            <w:tcW w:w="184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both"/>
              <w:outlineLvl w:val="1"/>
              <w:rPr>
                <w:sz w:val="28"/>
                <w:szCs w:val="28"/>
              </w:rPr>
            </w:pPr>
            <w:r w:rsidRPr="004702A4">
              <w:rPr>
                <w:sz w:val="28"/>
                <w:szCs w:val="28"/>
              </w:rPr>
              <w:lastRenderedPageBreak/>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w:t>
            </w:r>
            <w:r w:rsidRPr="004702A4">
              <w:rPr>
                <w:sz w:val="28"/>
                <w:szCs w:val="28"/>
              </w:rPr>
              <w:lastRenderedPageBreak/>
              <w:t>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lang w:eastAsia="en-US"/>
              </w:rPr>
            </w:pPr>
            <w:r w:rsidRPr="004702A4">
              <w:rPr>
                <w:sz w:val="28"/>
                <w:szCs w:val="28"/>
                <w:lang w:eastAsia="en-US"/>
              </w:rPr>
              <w:lastRenderedPageBreak/>
              <w:t>Численность обучающихся, вовлеченных в деятельность общественных объединений на базе образовательных организа</w:t>
            </w:r>
            <w:r w:rsidRPr="004702A4">
              <w:rPr>
                <w:sz w:val="28"/>
                <w:szCs w:val="28"/>
                <w:lang w:eastAsia="en-US"/>
              </w:rPr>
              <w:lastRenderedPageBreak/>
              <w:t>ций общего образования, среднего и высшего профессионального образования</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sz w:val="28"/>
                <w:szCs w:val="28"/>
              </w:rPr>
              <w:lastRenderedPageBreak/>
              <w:t>Показатель</w:t>
            </w:r>
            <w:r w:rsidRPr="004702A4">
              <w:rPr>
                <w:color w:val="000000"/>
                <w:sz w:val="28"/>
                <w:szCs w:val="28"/>
              </w:rPr>
              <w:t xml:space="preserve"> муниципальной  программы</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Процент</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2</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3</w:t>
            </w:r>
          </w:p>
        </w:tc>
        <w:tc>
          <w:tcPr>
            <w:tcW w:w="99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3,5</w:t>
            </w:r>
          </w:p>
        </w:tc>
        <w:tc>
          <w:tcPr>
            <w:tcW w:w="856"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3,7</w:t>
            </w:r>
          </w:p>
        </w:tc>
        <w:tc>
          <w:tcPr>
            <w:tcW w:w="86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7</w:t>
            </w:r>
          </w:p>
        </w:tc>
        <w:tc>
          <w:tcPr>
            <w:tcW w:w="1529"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1</w:t>
            </w:r>
          </w:p>
        </w:tc>
      </w:tr>
      <w:tr w:rsidR="004702A4" w:rsidRPr="004702A4" w:rsidTr="004702A4">
        <w:trPr>
          <w:trHeight w:val="296"/>
        </w:trPr>
        <w:tc>
          <w:tcPr>
            <w:tcW w:w="534"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lastRenderedPageBreak/>
              <w:t>10</w:t>
            </w:r>
          </w:p>
        </w:tc>
        <w:tc>
          <w:tcPr>
            <w:tcW w:w="244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both"/>
              <w:outlineLvl w:val="1"/>
              <w:rPr>
                <w:rFonts w:eastAsia="Calibri"/>
                <w:sz w:val="28"/>
                <w:szCs w:val="28"/>
                <w:lang w:eastAsia="en-US"/>
              </w:rPr>
            </w:pPr>
            <w:r w:rsidRPr="004702A4">
              <w:rPr>
                <w:color w:val="000000"/>
                <w:sz w:val="28"/>
                <w:szCs w:val="28"/>
                <w:shd w:val="clear" w:color="auto" w:fill="FFFFFF"/>
              </w:rPr>
              <w:t xml:space="preserve">Создание условий для гражданского становления, социальной адаптации и интеграции молодежи в экономическую, культурную и политическую </w:t>
            </w:r>
            <w:r w:rsidRPr="004702A4">
              <w:rPr>
                <w:color w:val="000000"/>
                <w:sz w:val="28"/>
                <w:szCs w:val="28"/>
                <w:shd w:val="clear" w:color="auto" w:fill="FFFFFF"/>
              </w:rPr>
              <w:lastRenderedPageBreak/>
              <w:t>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184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both"/>
              <w:outlineLvl w:val="1"/>
              <w:rPr>
                <w:sz w:val="28"/>
                <w:szCs w:val="28"/>
              </w:rPr>
            </w:pPr>
            <w:r w:rsidRPr="004702A4">
              <w:rPr>
                <w:sz w:val="28"/>
                <w:szCs w:val="28"/>
              </w:rPr>
              <w:lastRenderedPageBreak/>
              <w:t>Укрепление социальной и гражданской ответственности, поддержка талантливой молодежи, содействие гражданско-</w:t>
            </w:r>
            <w:r w:rsidRPr="004702A4">
              <w:rPr>
                <w:sz w:val="28"/>
                <w:szCs w:val="28"/>
              </w:rPr>
              <w:lastRenderedPageBreak/>
              <w:t>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lang w:eastAsia="en-US"/>
              </w:rPr>
            </w:pPr>
            <w:r w:rsidRPr="004702A4">
              <w:rPr>
                <w:sz w:val="28"/>
                <w:szCs w:val="28"/>
                <w:lang w:eastAsia="en-US"/>
              </w:rPr>
              <w:lastRenderedPageBreak/>
              <w:t>Доля молодых граждан, принимающих участие в меропри</w:t>
            </w:r>
            <w:r w:rsidRPr="004702A4">
              <w:rPr>
                <w:sz w:val="28"/>
                <w:szCs w:val="28"/>
                <w:lang w:eastAsia="en-US"/>
              </w:rPr>
              <w:lastRenderedPageBreak/>
              <w:t>ятиях по гражданско-патриотическому, духовно-нравственному воспитанию, к общему числу молодых граждан</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sz w:val="28"/>
                <w:szCs w:val="28"/>
              </w:rPr>
              <w:lastRenderedPageBreak/>
              <w:t>Показатель</w:t>
            </w:r>
            <w:r w:rsidRPr="004702A4">
              <w:rPr>
                <w:color w:val="000000"/>
                <w:sz w:val="28"/>
                <w:szCs w:val="28"/>
              </w:rPr>
              <w:t xml:space="preserve"> муниципальной  программы</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Процент</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12</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14</w:t>
            </w:r>
          </w:p>
        </w:tc>
        <w:tc>
          <w:tcPr>
            <w:tcW w:w="99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16</w:t>
            </w:r>
          </w:p>
        </w:tc>
        <w:tc>
          <w:tcPr>
            <w:tcW w:w="856"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18</w:t>
            </w:r>
          </w:p>
        </w:tc>
        <w:tc>
          <w:tcPr>
            <w:tcW w:w="86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22</w:t>
            </w:r>
          </w:p>
        </w:tc>
        <w:tc>
          <w:tcPr>
            <w:tcW w:w="1529"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1</w:t>
            </w:r>
          </w:p>
        </w:tc>
      </w:tr>
      <w:tr w:rsidR="004702A4" w:rsidRPr="004702A4" w:rsidTr="004702A4">
        <w:trPr>
          <w:trHeight w:val="296"/>
        </w:trPr>
        <w:tc>
          <w:tcPr>
            <w:tcW w:w="534"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lastRenderedPageBreak/>
              <w:t>11</w:t>
            </w:r>
          </w:p>
        </w:tc>
        <w:tc>
          <w:tcPr>
            <w:tcW w:w="244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both"/>
              <w:outlineLvl w:val="1"/>
              <w:rPr>
                <w:rFonts w:eastAsia="Calibri"/>
                <w:sz w:val="28"/>
                <w:szCs w:val="28"/>
                <w:lang w:eastAsia="en-US"/>
              </w:rPr>
            </w:pPr>
            <w:r w:rsidRPr="004702A4">
              <w:rPr>
                <w:color w:val="000000"/>
                <w:sz w:val="28"/>
                <w:szCs w:val="28"/>
                <w:shd w:val="clear" w:color="auto" w:fill="FFFFFF"/>
              </w:rPr>
              <w:t xml:space="preserve">Создание условий для гражданского становления, социальной </w:t>
            </w:r>
            <w:r w:rsidRPr="004702A4">
              <w:rPr>
                <w:color w:val="000000"/>
                <w:sz w:val="28"/>
                <w:szCs w:val="28"/>
                <w:shd w:val="clear" w:color="auto" w:fill="FFFFFF"/>
              </w:rPr>
              <w:lastRenderedPageBreak/>
              <w:t>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184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both"/>
              <w:outlineLvl w:val="1"/>
              <w:rPr>
                <w:sz w:val="28"/>
                <w:szCs w:val="28"/>
              </w:rPr>
            </w:pPr>
            <w:r w:rsidRPr="004702A4">
              <w:rPr>
                <w:sz w:val="28"/>
                <w:szCs w:val="28"/>
              </w:rPr>
              <w:lastRenderedPageBreak/>
              <w:t>Укрепление социальной и гражданской ответственно</w:t>
            </w:r>
            <w:r w:rsidRPr="004702A4">
              <w:rPr>
                <w:sz w:val="28"/>
                <w:szCs w:val="28"/>
              </w:rPr>
              <w:lastRenderedPageBreak/>
              <w:t xml:space="preserve">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w:t>
            </w:r>
            <w:r w:rsidRPr="004702A4">
              <w:rPr>
                <w:sz w:val="28"/>
                <w:szCs w:val="28"/>
              </w:rPr>
              <w:lastRenderedPageBreak/>
              <w:t>мероприятиях</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lang w:eastAsia="en-US"/>
              </w:rPr>
            </w:pPr>
            <w:r w:rsidRPr="004702A4">
              <w:rPr>
                <w:sz w:val="28"/>
                <w:szCs w:val="28"/>
                <w:lang w:eastAsia="en-US"/>
              </w:rPr>
              <w:lastRenderedPageBreak/>
              <w:t xml:space="preserve">Доля молодых граждан </w:t>
            </w:r>
            <w:r w:rsidRPr="004702A4">
              <w:rPr>
                <w:sz w:val="28"/>
                <w:szCs w:val="28"/>
                <w:lang w:eastAsia="en-US"/>
              </w:rPr>
              <w:lastRenderedPageBreak/>
              <w:t>охваченных мероприятиями МУ «Молодежный клуб» городского округа Люберцы</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sz w:val="28"/>
                <w:szCs w:val="28"/>
              </w:rPr>
              <w:lastRenderedPageBreak/>
              <w:t>Показатель</w:t>
            </w:r>
            <w:r w:rsidRPr="004702A4">
              <w:rPr>
                <w:color w:val="000000"/>
                <w:sz w:val="28"/>
                <w:szCs w:val="28"/>
              </w:rPr>
              <w:t xml:space="preserve"> муни</w:t>
            </w:r>
            <w:r w:rsidRPr="004702A4">
              <w:rPr>
                <w:color w:val="000000"/>
                <w:sz w:val="28"/>
                <w:szCs w:val="28"/>
              </w:rPr>
              <w:lastRenderedPageBreak/>
              <w:t>ципальной  программы</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lastRenderedPageBreak/>
              <w:t>Процент</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rPr>
            </w:pPr>
            <w:r w:rsidRPr="004702A4">
              <w:rPr>
                <w:sz w:val="28"/>
                <w:szCs w:val="28"/>
              </w:rPr>
              <w:t>7</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9</w:t>
            </w:r>
          </w:p>
        </w:tc>
        <w:tc>
          <w:tcPr>
            <w:tcW w:w="99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10</w:t>
            </w:r>
          </w:p>
        </w:tc>
        <w:tc>
          <w:tcPr>
            <w:tcW w:w="856"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11</w:t>
            </w:r>
          </w:p>
        </w:tc>
        <w:tc>
          <w:tcPr>
            <w:tcW w:w="86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12</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14</w:t>
            </w:r>
          </w:p>
        </w:tc>
        <w:tc>
          <w:tcPr>
            <w:tcW w:w="1529"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jc w:val="center"/>
              <w:outlineLvl w:val="1"/>
              <w:rPr>
                <w:sz w:val="28"/>
                <w:szCs w:val="28"/>
                <w:lang w:eastAsia="en-US"/>
              </w:rPr>
            </w:pPr>
            <w:r w:rsidRPr="004702A4">
              <w:rPr>
                <w:sz w:val="28"/>
                <w:szCs w:val="28"/>
                <w:lang w:eastAsia="en-US"/>
              </w:rPr>
              <w:t>1</w:t>
            </w:r>
          </w:p>
        </w:tc>
      </w:tr>
      <w:tr w:rsidR="004702A4" w:rsidRPr="004702A4" w:rsidTr="004702A4">
        <w:trPr>
          <w:trHeight w:val="296"/>
        </w:trPr>
        <w:tc>
          <w:tcPr>
            <w:tcW w:w="15026" w:type="dxa"/>
            <w:gridSpan w:val="27"/>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widowControl w:val="0"/>
              <w:tabs>
                <w:tab w:val="left" w:pos="284"/>
                <w:tab w:val="left" w:pos="709"/>
              </w:tabs>
              <w:autoSpaceDE w:val="0"/>
              <w:autoSpaceDN w:val="0"/>
              <w:adjustRightInd w:val="0"/>
              <w:spacing w:after="160"/>
              <w:outlineLvl w:val="1"/>
              <w:rPr>
                <w:sz w:val="28"/>
                <w:szCs w:val="28"/>
                <w:lang w:eastAsia="en-US"/>
              </w:rPr>
            </w:pPr>
            <w:r w:rsidRPr="004702A4">
              <w:rPr>
                <w:sz w:val="28"/>
                <w:szCs w:val="28"/>
              </w:rPr>
              <w:lastRenderedPageBreak/>
              <w:t xml:space="preserve">Подпрограмма </w:t>
            </w:r>
            <w:r w:rsidRPr="004702A4">
              <w:rPr>
                <w:sz w:val="28"/>
                <w:szCs w:val="28"/>
                <w:lang w:val="en-US"/>
              </w:rPr>
              <w:t>VI</w:t>
            </w:r>
            <w:r w:rsidRPr="004702A4">
              <w:rPr>
                <w:sz w:val="28"/>
                <w:szCs w:val="28"/>
              </w:rPr>
              <w:t xml:space="preserve"> «Развитие туризма в Московской области»</w:t>
            </w:r>
          </w:p>
        </w:tc>
      </w:tr>
      <w:tr w:rsidR="004702A4" w:rsidRPr="004702A4" w:rsidTr="004702A4">
        <w:trPr>
          <w:trHeight w:val="296"/>
        </w:trPr>
        <w:tc>
          <w:tcPr>
            <w:tcW w:w="534"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right"/>
              <w:rPr>
                <w:color w:val="000000"/>
                <w:sz w:val="28"/>
                <w:szCs w:val="28"/>
              </w:rPr>
            </w:pPr>
            <w:r w:rsidRPr="004702A4">
              <w:rPr>
                <w:color w:val="000000"/>
                <w:sz w:val="28"/>
                <w:szCs w:val="28"/>
              </w:rPr>
              <w:t>12</w:t>
            </w:r>
          </w:p>
        </w:tc>
        <w:tc>
          <w:tcPr>
            <w:tcW w:w="244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autoSpaceDE w:val="0"/>
              <w:autoSpaceDN w:val="0"/>
              <w:adjustRightInd w:val="0"/>
              <w:rPr>
                <w:color w:val="000000"/>
                <w:spacing w:val="2"/>
                <w:sz w:val="28"/>
                <w:szCs w:val="28"/>
                <w:shd w:val="clear" w:color="auto" w:fill="FFFFFF"/>
              </w:rPr>
            </w:pPr>
            <w:r w:rsidRPr="004702A4">
              <w:rPr>
                <w:color w:val="000000"/>
                <w:spacing w:val="2"/>
                <w:sz w:val="28"/>
                <w:szCs w:val="28"/>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tc>
        <w:tc>
          <w:tcPr>
            <w:tcW w:w="184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Увеличение туристского и экскурсионного потока в городском округе Люберцы Московской области.</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Туристический поток в Московскую область</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sz w:val="28"/>
                <w:szCs w:val="28"/>
              </w:rPr>
              <w:t>Показатель</w:t>
            </w:r>
            <w:r w:rsidRPr="004702A4">
              <w:rPr>
                <w:color w:val="000000"/>
                <w:sz w:val="28"/>
                <w:szCs w:val="28"/>
              </w:rPr>
              <w:t xml:space="preserve"> муниципальной  программы</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proofErr w:type="spellStart"/>
            <w:r w:rsidRPr="004702A4">
              <w:rPr>
                <w:color w:val="000000"/>
                <w:sz w:val="28"/>
                <w:szCs w:val="28"/>
              </w:rPr>
              <w:t>Млн</w:t>
            </w:r>
            <w:proofErr w:type="gramStart"/>
            <w:r w:rsidRPr="004702A4">
              <w:rPr>
                <w:color w:val="000000"/>
                <w:sz w:val="28"/>
                <w:szCs w:val="28"/>
              </w:rPr>
              <w:t>.ч</w:t>
            </w:r>
            <w:proofErr w:type="gramEnd"/>
            <w:r w:rsidRPr="004702A4">
              <w:rPr>
                <w:color w:val="000000"/>
                <w:sz w:val="28"/>
                <w:szCs w:val="28"/>
              </w:rPr>
              <w:t>еловек</w:t>
            </w:r>
            <w:proofErr w:type="spellEnd"/>
          </w:p>
        </w:tc>
        <w:tc>
          <w:tcPr>
            <w:tcW w:w="115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0,029</w:t>
            </w:r>
          </w:p>
        </w:tc>
        <w:tc>
          <w:tcPr>
            <w:tcW w:w="85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0,030</w:t>
            </w:r>
          </w:p>
        </w:tc>
        <w:tc>
          <w:tcPr>
            <w:tcW w:w="99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0,031</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0,032</w:t>
            </w:r>
          </w:p>
        </w:tc>
        <w:tc>
          <w:tcPr>
            <w:tcW w:w="85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0,033</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0,034</w:t>
            </w:r>
          </w:p>
        </w:tc>
        <w:tc>
          <w:tcPr>
            <w:tcW w:w="1529"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1</w:t>
            </w:r>
          </w:p>
        </w:tc>
      </w:tr>
      <w:tr w:rsidR="004702A4" w:rsidRPr="004702A4" w:rsidTr="004702A4">
        <w:trPr>
          <w:trHeight w:val="296"/>
        </w:trPr>
        <w:tc>
          <w:tcPr>
            <w:tcW w:w="534"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right"/>
              <w:rPr>
                <w:color w:val="000000"/>
                <w:sz w:val="28"/>
                <w:szCs w:val="28"/>
              </w:rPr>
            </w:pPr>
            <w:r w:rsidRPr="004702A4">
              <w:rPr>
                <w:color w:val="000000"/>
                <w:sz w:val="28"/>
                <w:szCs w:val="28"/>
              </w:rPr>
              <w:t>13</w:t>
            </w:r>
          </w:p>
        </w:tc>
        <w:tc>
          <w:tcPr>
            <w:tcW w:w="244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autoSpaceDE w:val="0"/>
              <w:autoSpaceDN w:val="0"/>
              <w:adjustRightInd w:val="0"/>
              <w:ind w:right="29"/>
              <w:rPr>
                <w:color w:val="000000"/>
                <w:sz w:val="28"/>
                <w:szCs w:val="28"/>
              </w:rPr>
            </w:pPr>
            <w:r w:rsidRPr="004702A4">
              <w:rPr>
                <w:color w:val="000000"/>
                <w:spacing w:val="2"/>
                <w:sz w:val="28"/>
                <w:szCs w:val="28"/>
                <w:shd w:val="clear" w:color="auto" w:fill="FFFFFF"/>
              </w:rPr>
              <w:t xml:space="preserve">Повышение конкурентоспособности туристского рынка городского округа Люберцы Московской области, </w:t>
            </w:r>
            <w:r w:rsidRPr="004702A4">
              <w:rPr>
                <w:color w:val="000000"/>
                <w:spacing w:val="2"/>
                <w:sz w:val="28"/>
                <w:szCs w:val="28"/>
                <w:shd w:val="clear" w:color="auto" w:fill="FFFFFF"/>
              </w:rPr>
              <w:lastRenderedPageBreak/>
              <w:t>удовлетворяющего потребности российских и иностранных граждан в качественных туристских услугах.</w:t>
            </w:r>
          </w:p>
        </w:tc>
        <w:tc>
          <w:tcPr>
            <w:tcW w:w="184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lastRenderedPageBreak/>
              <w:t>Увеличение туристского и экскурсионного потока в городском округе Люберцы.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Численность мест в коллективных средствах размеще</w:t>
            </w:r>
            <w:r w:rsidRPr="004702A4">
              <w:rPr>
                <w:color w:val="000000"/>
                <w:sz w:val="28"/>
                <w:szCs w:val="28"/>
              </w:rPr>
              <w:lastRenderedPageBreak/>
              <w:t>ния</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sz w:val="28"/>
                <w:szCs w:val="28"/>
              </w:rPr>
              <w:lastRenderedPageBreak/>
              <w:t>Показатель</w:t>
            </w:r>
            <w:r w:rsidRPr="004702A4">
              <w:rPr>
                <w:color w:val="000000"/>
                <w:sz w:val="28"/>
                <w:szCs w:val="28"/>
              </w:rPr>
              <w:t xml:space="preserve"> муниципальной  прог</w:t>
            </w:r>
            <w:r w:rsidRPr="004702A4">
              <w:rPr>
                <w:color w:val="000000"/>
                <w:sz w:val="28"/>
                <w:szCs w:val="28"/>
              </w:rPr>
              <w:lastRenderedPageBreak/>
              <w:t>раммы</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proofErr w:type="spellStart"/>
            <w:r w:rsidRPr="004702A4">
              <w:rPr>
                <w:color w:val="000000"/>
                <w:sz w:val="28"/>
                <w:szCs w:val="28"/>
              </w:rPr>
              <w:lastRenderedPageBreak/>
              <w:t>Тыс</w:t>
            </w:r>
            <w:proofErr w:type="gramStart"/>
            <w:r w:rsidRPr="004702A4">
              <w:rPr>
                <w:color w:val="000000"/>
                <w:sz w:val="28"/>
                <w:szCs w:val="28"/>
              </w:rPr>
              <w:t>.ч</w:t>
            </w:r>
            <w:proofErr w:type="gramEnd"/>
            <w:r w:rsidRPr="004702A4">
              <w:rPr>
                <w:color w:val="000000"/>
                <w:sz w:val="28"/>
                <w:szCs w:val="28"/>
              </w:rPr>
              <w:t>еловек</w:t>
            </w:r>
            <w:proofErr w:type="spellEnd"/>
          </w:p>
        </w:tc>
        <w:tc>
          <w:tcPr>
            <w:tcW w:w="115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3,0</w:t>
            </w:r>
          </w:p>
        </w:tc>
        <w:tc>
          <w:tcPr>
            <w:tcW w:w="85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3,1</w:t>
            </w:r>
          </w:p>
        </w:tc>
        <w:tc>
          <w:tcPr>
            <w:tcW w:w="99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3,3</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3,5</w:t>
            </w:r>
          </w:p>
        </w:tc>
        <w:tc>
          <w:tcPr>
            <w:tcW w:w="85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3,7</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4,0</w:t>
            </w:r>
          </w:p>
        </w:tc>
        <w:tc>
          <w:tcPr>
            <w:tcW w:w="1529"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1</w:t>
            </w:r>
          </w:p>
        </w:tc>
      </w:tr>
      <w:tr w:rsidR="004702A4" w:rsidRPr="004702A4" w:rsidTr="004702A4">
        <w:trPr>
          <w:trHeight w:val="1252"/>
        </w:trPr>
        <w:tc>
          <w:tcPr>
            <w:tcW w:w="534"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right"/>
              <w:rPr>
                <w:color w:val="000000"/>
                <w:sz w:val="28"/>
                <w:szCs w:val="28"/>
              </w:rPr>
            </w:pPr>
            <w:r w:rsidRPr="004702A4">
              <w:rPr>
                <w:color w:val="000000"/>
                <w:sz w:val="28"/>
                <w:szCs w:val="28"/>
              </w:rPr>
              <w:lastRenderedPageBreak/>
              <w:t>14</w:t>
            </w:r>
          </w:p>
        </w:tc>
        <w:tc>
          <w:tcPr>
            <w:tcW w:w="244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autoSpaceDE w:val="0"/>
              <w:autoSpaceDN w:val="0"/>
              <w:adjustRightInd w:val="0"/>
              <w:ind w:right="29"/>
              <w:rPr>
                <w:color w:val="000000"/>
                <w:spacing w:val="2"/>
                <w:sz w:val="28"/>
                <w:szCs w:val="28"/>
                <w:shd w:val="clear" w:color="auto" w:fill="FFFFFF"/>
              </w:rPr>
            </w:pPr>
            <w:r w:rsidRPr="004702A4">
              <w:rPr>
                <w:color w:val="000000"/>
                <w:spacing w:val="2"/>
                <w:sz w:val="28"/>
                <w:szCs w:val="28"/>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tc>
        <w:tc>
          <w:tcPr>
            <w:tcW w:w="1841"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color w:val="000000"/>
                <w:sz w:val="28"/>
                <w:szCs w:val="28"/>
              </w:rPr>
              <w:t>Увеличение туристского и экскурсионного потока в городском округе Люберцы.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sz w:val="28"/>
                <w:szCs w:val="28"/>
              </w:rPr>
              <w:t>Экскурсионный поток в Московскую область</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r w:rsidRPr="004702A4">
              <w:rPr>
                <w:sz w:val="28"/>
                <w:szCs w:val="28"/>
              </w:rPr>
              <w:t>Показатель</w:t>
            </w:r>
            <w:r w:rsidRPr="004702A4">
              <w:rPr>
                <w:color w:val="000000"/>
                <w:sz w:val="28"/>
                <w:szCs w:val="28"/>
              </w:rPr>
              <w:t xml:space="preserve"> муниципальной  программы</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rPr>
                <w:color w:val="000000"/>
                <w:sz w:val="28"/>
                <w:szCs w:val="28"/>
              </w:rPr>
            </w:pPr>
            <w:proofErr w:type="spellStart"/>
            <w:r w:rsidRPr="004702A4">
              <w:rPr>
                <w:color w:val="000000"/>
                <w:sz w:val="28"/>
                <w:szCs w:val="28"/>
              </w:rPr>
              <w:t>Тыс</w:t>
            </w:r>
            <w:proofErr w:type="gramStart"/>
            <w:r w:rsidRPr="004702A4">
              <w:rPr>
                <w:color w:val="000000"/>
                <w:sz w:val="28"/>
                <w:szCs w:val="28"/>
              </w:rPr>
              <w:t>.ч</w:t>
            </w:r>
            <w:proofErr w:type="gramEnd"/>
            <w:r w:rsidRPr="004702A4">
              <w:rPr>
                <w:color w:val="000000"/>
                <w:sz w:val="28"/>
                <w:szCs w:val="28"/>
              </w:rPr>
              <w:t>еловек</w:t>
            </w:r>
            <w:proofErr w:type="spellEnd"/>
          </w:p>
        </w:tc>
        <w:tc>
          <w:tcPr>
            <w:tcW w:w="115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18,4</w:t>
            </w:r>
          </w:p>
        </w:tc>
        <w:tc>
          <w:tcPr>
            <w:tcW w:w="85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19,32</w:t>
            </w:r>
          </w:p>
        </w:tc>
        <w:tc>
          <w:tcPr>
            <w:tcW w:w="99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20,28</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21,30</w:t>
            </w:r>
          </w:p>
        </w:tc>
        <w:tc>
          <w:tcPr>
            <w:tcW w:w="85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22,37</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35,50</w:t>
            </w:r>
          </w:p>
        </w:tc>
        <w:tc>
          <w:tcPr>
            <w:tcW w:w="1529" w:type="dxa"/>
            <w:tcBorders>
              <w:top w:val="single" w:sz="4" w:space="0" w:color="auto"/>
              <w:left w:val="single" w:sz="4" w:space="0" w:color="auto"/>
              <w:bottom w:val="single" w:sz="4" w:space="0" w:color="auto"/>
              <w:right w:val="single" w:sz="4" w:space="0" w:color="auto"/>
            </w:tcBorders>
            <w:shd w:val="clear" w:color="auto" w:fill="FFFFFF"/>
            <w:hideMark/>
          </w:tcPr>
          <w:p w:rsidR="004702A4" w:rsidRPr="004702A4" w:rsidRDefault="004702A4">
            <w:pPr>
              <w:jc w:val="center"/>
              <w:rPr>
                <w:color w:val="000000"/>
                <w:sz w:val="28"/>
                <w:szCs w:val="28"/>
              </w:rPr>
            </w:pPr>
            <w:r w:rsidRPr="004702A4">
              <w:rPr>
                <w:color w:val="000000"/>
                <w:sz w:val="28"/>
                <w:szCs w:val="28"/>
              </w:rPr>
              <w:t>1</w:t>
            </w:r>
          </w:p>
        </w:tc>
      </w:tr>
    </w:tbl>
    <w:p w:rsidR="004702A4" w:rsidRPr="004702A4" w:rsidRDefault="004702A4" w:rsidP="004702A4">
      <w:pPr>
        <w:pStyle w:val="ConsPlusNormal0"/>
        <w:ind w:firstLine="0"/>
        <w:rPr>
          <w:rFonts w:ascii="Times New Roman" w:hAnsi="Times New Roman" w:cs="Times New Roman"/>
          <w:sz w:val="28"/>
          <w:szCs w:val="28"/>
        </w:rPr>
      </w:pPr>
    </w:p>
    <w:p w:rsidR="004702A4" w:rsidRDefault="004702A4" w:rsidP="004702A4">
      <w:pPr>
        <w:pStyle w:val="ConsPlusNormal0"/>
        <w:ind w:firstLine="0"/>
        <w:rPr>
          <w:rFonts w:ascii="Times New Roman" w:hAnsi="Times New Roman" w:cs="Times New Roman"/>
          <w:b/>
          <w:sz w:val="28"/>
          <w:szCs w:val="28"/>
          <w:lang w:val="en-US"/>
        </w:rPr>
      </w:pPr>
    </w:p>
    <w:p w:rsidR="004702A4" w:rsidRDefault="004702A4" w:rsidP="004702A4">
      <w:pPr>
        <w:pStyle w:val="ConsPlusNormal0"/>
        <w:ind w:firstLine="0"/>
        <w:rPr>
          <w:rFonts w:ascii="Times New Roman" w:hAnsi="Times New Roman" w:cs="Times New Roman"/>
          <w:b/>
          <w:sz w:val="28"/>
          <w:szCs w:val="28"/>
          <w:lang w:val="en-US"/>
        </w:rPr>
      </w:pPr>
    </w:p>
    <w:p w:rsidR="004702A4" w:rsidRPr="004702A4" w:rsidRDefault="004702A4" w:rsidP="004702A4">
      <w:pPr>
        <w:pStyle w:val="ConsPlusNormal0"/>
        <w:ind w:firstLine="0"/>
        <w:rPr>
          <w:rFonts w:ascii="Times New Roman" w:hAnsi="Times New Roman" w:cs="Times New Roman"/>
          <w:b/>
          <w:sz w:val="28"/>
          <w:szCs w:val="28"/>
          <w:lang w:val="en-US"/>
        </w:rPr>
      </w:pPr>
      <w:bookmarkStart w:id="0" w:name="_GoBack"/>
      <w:bookmarkEnd w:id="0"/>
    </w:p>
    <w:tbl>
      <w:tblPr>
        <w:tblpPr w:leftFromText="180" w:rightFromText="180" w:vertAnchor="text" w:horzAnchor="page" w:tblpX="7606" w:tblpY="59"/>
        <w:tblW w:w="8647" w:type="dxa"/>
        <w:tblLook w:val="04A0" w:firstRow="1" w:lastRow="0" w:firstColumn="1" w:lastColumn="0" w:noHBand="0" w:noVBand="1"/>
      </w:tblPr>
      <w:tblGrid>
        <w:gridCol w:w="8647"/>
      </w:tblGrid>
      <w:tr w:rsidR="004702A4" w:rsidRPr="004702A4" w:rsidTr="004702A4">
        <w:tc>
          <w:tcPr>
            <w:tcW w:w="8647" w:type="dxa"/>
          </w:tcPr>
          <w:p w:rsidR="004702A4" w:rsidRPr="004702A4" w:rsidRDefault="004702A4">
            <w:pPr>
              <w:tabs>
                <w:tab w:val="left" w:pos="1060"/>
              </w:tabs>
              <w:rPr>
                <w:rFonts w:eastAsia="Calibri"/>
                <w:sz w:val="28"/>
                <w:szCs w:val="28"/>
              </w:rPr>
            </w:pPr>
            <w:r w:rsidRPr="004702A4">
              <w:rPr>
                <w:rFonts w:eastAsia="Calibri"/>
                <w:color w:val="000000"/>
                <w:sz w:val="28"/>
                <w:szCs w:val="28"/>
              </w:rPr>
              <w:lastRenderedPageBreak/>
              <w:t xml:space="preserve">Приложение №2 к муниципальной программе </w:t>
            </w:r>
            <w:r w:rsidRPr="004702A4">
              <w:rPr>
                <w:rFonts w:eastAsia="Calibri"/>
                <w:sz w:val="28"/>
                <w:szCs w:val="28"/>
              </w:rPr>
              <w:t xml:space="preserve">«Развитие институтов гражданского общества, </w:t>
            </w:r>
          </w:p>
          <w:p w:rsidR="004702A4" w:rsidRPr="004702A4" w:rsidRDefault="004702A4">
            <w:pPr>
              <w:tabs>
                <w:tab w:val="left" w:pos="1060"/>
              </w:tabs>
              <w:rPr>
                <w:rFonts w:eastAsia="Calibri"/>
                <w:sz w:val="28"/>
                <w:szCs w:val="28"/>
              </w:rPr>
            </w:pPr>
            <w:r w:rsidRPr="004702A4">
              <w:rPr>
                <w:rFonts w:eastAsia="Calibri"/>
                <w:sz w:val="28"/>
                <w:szCs w:val="28"/>
              </w:rPr>
              <w:t>повышение эффективности местного самоуправления  и реализации молодежной политики»</w:t>
            </w:r>
          </w:p>
          <w:p w:rsidR="004702A4" w:rsidRPr="004702A4" w:rsidRDefault="004702A4">
            <w:pPr>
              <w:tabs>
                <w:tab w:val="left" w:pos="1060"/>
              </w:tabs>
              <w:jc w:val="center"/>
              <w:rPr>
                <w:rFonts w:eastAsia="Calibri"/>
                <w:color w:val="000000"/>
                <w:sz w:val="28"/>
                <w:szCs w:val="28"/>
              </w:rPr>
            </w:pPr>
          </w:p>
        </w:tc>
      </w:tr>
    </w:tbl>
    <w:p w:rsidR="004702A4" w:rsidRPr="004702A4" w:rsidRDefault="004702A4" w:rsidP="004702A4">
      <w:pPr>
        <w:pStyle w:val="ConsPlusNormal0"/>
        <w:ind w:firstLine="0"/>
        <w:jc w:val="right"/>
        <w:rPr>
          <w:rFonts w:ascii="Times New Roman" w:hAnsi="Times New Roman" w:cs="Times New Roman"/>
          <w:b/>
          <w:sz w:val="28"/>
          <w:szCs w:val="28"/>
        </w:rPr>
      </w:pPr>
    </w:p>
    <w:p w:rsidR="004702A4" w:rsidRPr="004702A4" w:rsidRDefault="004702A4" w:rsidP="004702A4">
      <w:pPr>
        <w:pStyle w:val="ConsPlusTitle"/>
        <w:jc w:val="center"/>
        <w:outlineLvl w:val="1"/>
        <w:rPr>
          <w:rFonts w:ascii="Times New Roman" w:hAnsi="Times New Roman" w:cs="Times New Roman"/>
          <w:color w:val="000000"/>
          <w:sz w:val="28"/>
          <w:szCs w:val="28"/>
        </w:rPr>
      </w:pPr>
    </w:p>
    <w:p w:rsidR="004702A4" w:rsidRPr="004702A4" w:rsidRDefault="004702A4" w:rsidP="004702A4">
      <w:pPr>
        <w:pStyle w:val="ConsPlusTitle"/>
        <w:jc w:val="center"/>
        <w:outlineLvl w:val="1"/>
        <w:rPr>
          <w:rFonts w:ascii="Times New Roman" w:hAnsi="Times New Roman" w:cs="Times New Roman"/>
          <w:color w:val="000000"/>
          <w:sz w:val="28"/>
          <w:szCs w:val="28"/>
        </w:rPr>
      </w:pPr>
    </w:p>
    <w:p w:rsidR="004702A4" w:rsidRPr="004702A4" w:rsidRDefault="004702A4" w:rsidP="004702A4">
      <w:pPr>
        <w:pStyle w:val="ConsPlusTitle"/>
        <w:jc w:val="center"/>
        <w:outlineLvl w:val="1"/>
        <w:rPr>
          <w:rFonts w:ascii="Times New Roman" w:hAnsi="Times New Roman" w:cs="Times New Roman"/>
          <w:color w:val="000000"/>
          <w:sz w:val="28"/>
          <w:szCs w:val="28"/>
        </w:rPr>
      </w:pPr>
    </w:p>
    <w:p w:rsidR="004702A4" w:rsidRPr="004702A4" w:rsidRDefault="004702A4" w:rsidP="004702A4">
      <w:pPr>
        <w:pStyle w:val="ConsPlusTitle"/>
        <w:jc w:val="center"/>
        <w:outlineLvl w:val="1"/>
        <w:rPr>
          <w:rFonts w:ascii="Times New Roman" w:hAnsi="Times New Roman" w:cs="Times New Roman"/>
          <w:color w:val="000000"/>
          <w:sz w:val="28"/>
          <w:szCs w:val="28"/>
        </w:rPr>
      </w:pPr>
    </w:p>
    <w:p w:rsidR="004702A4" w:rsidRPr="004702A4" w:rsidRDefault="004702A4" w:rsidP="004702A4">
      <w:pPr>
        <w:pStyle w:val="ConsPlusTitle"/>
        <w:jc w:val="center"/>
        <w:outlineLvl w:val="1"/>
        <w:rPr>
          <w:rFonts w:ascii="Times New Roman" w:hAnsi="Times New Roman" w:cs="Times New Roman"/>
          <w:color w:val="000000"/>
          <w:sz w:val="28"/>
          <w:szCs w:val="28"/>
        </w:rPr>
      </w:pPr>
    </w:p>
    <w:p w:rsidR="004702A4" w:rsidRPr="004702A4" w:rsidRDefault="004702A4" w:rsidP="004702A4">
      <w:pPr>
        <w:pStyle w:val="ConsPlusTitle"/>
        <w:jc w:val="center"/>
        <w:outlineLvl w:val="1"/>
        <w:rPr>
          <w:rFonts w:ascii="Times New Roman" w:hAnsi="Times New Roman" w:cs="Times New Roman"/>
          <w:sz w:val="28"/>
          <w:szCs w:val="28"/>
        </w:rPr>
      </w:pPr>
      <w:r w:rsidRPr="004702A4">
        <w:rPr>
          <w:rFonts w:ascii="Times New Roman" w:hAnsi="Times New Roman" w:cs="Times New Roman"/>
          <w:color w:val="000000"/>
          <w:sz w:val="28"/>
          <w:szCs w:val="28"/>
        </w:rPr>
        <w:t xml:space="preserve">Методика расчета значений показателей реализации муниципальной программы </w:t>
      </w:r>
      <w:r w:rsidRPr="004702A4">
        <w:rPr>
          <w:rFonts w:ascii="Times New Roman" w:hAnsi="Times New Roman" w:cs="Times New Roman"/>
          <w:sz w:val="28"/>
          <w:szCs w:val="28"/>
        </w:rPr>
        <w:t>«Развитие институтов гражданского общества, повышение эффективности местного самоуправления и реализации молодежной политики».</w:t>
      </w:r>
    </w:p>
    <w:tbl>
      <w:tblPr>
        <w:tblpPr w:leftFromText="180" w:rightFromText="180" w:vertAnchor="text" w:horzAnchor="margin" w:tblpX="204" w:tblpY="563"/>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7"/>
        <w:gridCol w:w="2125"/>
        <w:gridCol w:w="1417"/>
        <w:gridCol w:w="11051"/>
      </w:tblGrid>
      <w:tr w:rsidR="004702A4" w:rsidRPr="004702A4" w:rsidTr="004702A4">
        <w:trPr>
          <w:trHeight w:val="20"/>
        </w:trPr>
        <w:tc>
          <w:tcPr>
            <w:tcW w:w="34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xml:space="preserve">№ </w:t>
            </w:r>
            <w:proofErr w:type="gramStart"/>
            <w:r w:rsidRPr="004702A4">
              <w:rPr>
                <w:rFonts w:ascii="Times New Roman" w:hAnsi="Times New Roman" w:cs="Times New Roman"/>
                <w:sz w:val="28"/>
                <w:szCs w:val="28"/>
              </w:rPr>
              <w:t>п</w:t>
            </w:r>
            <w:proofErr w:type="gramEnd"/>
            <w:r w:rsidRPr="004702A4">
              <w:rPr>
                <w:rFonts w:ascii="Times New Roman" w:hAnsi="Times New Roman" w:cs="Times New Roman"/>
                <w:sz w:val="28"/>
                <w:szCs w:val="28"/>
              </w:rPr>
              <w:t>/п</w:t>
            </w:r>
          </w:p>
        </w:tc>
        <w:tc>
          <w:tcPr>
            <w:tcW w:w="212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Наименование показателя эффективности реализации программы</w:t>
            </w:r>
          </w:p>
        </w:tc>
        <w:tc>
          <w:tcPr>
            <w:tcW w:w="1418"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jc w:val="both"/>
              <w:rPr>
                <w:rFonts w:ascii="Times New Roman" w:hAnsi="Times New Roman" w:cs="Times New Roman"/>
                <w:sz w:val="28"/>
                <w:szCs w:val="28"/>
              </w:rPr>
            </w:pPr>
            <w:r w:rsidRPr="004702A4">
              <w:rPr>
                <w:rFonts w:ascii="Times New Roman" w:hAnsi="Times New Roman" w:cs="Times New Roman"/>
                <w:sz w:val="28"/>
                <w:szCs w:val="28"/>
              </w:rPr>
              <w:t>Источник данных</w:t>
            </w:r>
          </w:p>
        </w:tc>
        <w:tc>
          <w:tcPr>
            <w:tcW w:w="1105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jc w:val="center"/>
              <w:rPr>
                <w:rFonts w:ascii="Times New Roman" w:hAnsi="Times New Roman" w:cs="Times New Roman"/>
                <w:sz w:val="28"/>
                <w:szCs w:val="28"/>
              </w:rPr>
            </w:pPr>
            <w:r w:rsidRPr="004702A4">
              <w:rPr>
                <w:rFonts w:ascii="Times New Roman" w:hAnsi="Times New Roman" w:cs="Times New Roman"/>
                <w:sz w:val="28"/>
                <w:szCs w:val="28"/>
              </w:rPr>
              <w:t xml:space="preserve">Методика </w:t>
            </w:r>
            <w:proofErr w:type="gramStart"/>
            <w:r w:rsidRPr="004702A4">
              <w:rPr>
                <w:rFonts w:ascii="Times New Roman" w:hAnsi="Times New Roman" w:cs="Times New Roman"/>
                <w:sz w:val="28"/>
                <w:szCs w:val="28"/>
              </w:rPr>
              <w:t>расчета показателя эффективности реализации программы</w:t>
            </w:r>
            <w:proofErr w:type="gramEnd"/>
          </w:p>
        </w:tc>
      </w:tr>
      <w:tr w:rsidR="004702A4" w:rsidRPr="004702A4" w:rsidTr="004702A4">
        <w:trPr>
          <w:trHeight w:val="20"/>
        </w:trPr>
        <w:tc>
          <w:tcPr>
            <w:tcW w:w="14946" w:type="dxa"/>
            <w:gridSpan w:val="4"/>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eastAsia="Calibri" w:hAnsi="Times New Roman" w:cs="Times New Roman"/>
                <w:b/>
                <w:color w:val="000000"/>
                <w:sz w:val="28"/>
                <w:szCs w:val="28"/>
              </w:rPr>
              <w:t xml:space="preserve">Подпрограмма </w:t>
            </w:r>
            <w:r w:rsidRPr="004702A4">
              <w:rPr>
                <w:rFonts w:ascii="Times New Roman" w:eastAsia="Calibri" w:hAnsi="Times New Roman" w:cs="Times New Roman"/>
                <w:b/>
                <w:color w:val="000000"/>
                <w:sz w:val="28"/>
                <w:szCs w:val="28"/>
                <w:lang w:val="en-US"/>
              </w:rPr>
              <w:t>I</w:t>
            </w:r>
            <w:r w:rsidRPr="004702A4">
              <w:rPr>
                <w:rFonts w:ascii="Times New Roman" w:eastAsia="Calibri" w:hAnsi="Times New Roman" w:cs="Times New Roman"/>
                <w:b/>
                <w:color w:val="000000"/>
                <w:sz w:val="28"/>
                <w:szCs w:val="28"/>
              </w:rPr>
              <w:t xml:space="preserve"> «</w:t>
            </w:r>
            <w:r w:rsidRPr="004702A4">
              <w:rPr>
                <w:rFonts w:ascii="Times New Roman" w:hAnsi="Times New Roman" w:cs="Times New Roman"/>
                <w:b/>
                <w:sz w:val="28"/>
                <w:szCs w:val="28"/>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4702A4">
              <w:rPr>
                <w:rFonts w:ascii="Times New Roman" w:hAnsi="Times New Roman" w:cs="Times New Roman"/>
                <w:b/>
                <w:sz w:val="28"/>
                <w:szCs w:val="28"/>
              </w:rPr>
              <w:t>медиасреды</w:t>
            </w:r>
            <w:proofErr w:type="spellEnd"/>
            <w:r w:rsidRPr="004702A4">
              <w:rPr>
                <w:rFonts w:ascii="Times New Roman" w:eastAsia="Calibri" w:hAnsi="Times New Roman" w:cs="Times New Roman"/>
                <w:b/>
                <w:color w:val="000000"/>
                <w:sz w:val="28"/>
                <w:szCs w:val="28"/>
              </w:rPr>
              <w:t>»</w:t>
            </w:r>
          </w:p>
        </w:tc>
      </w:tr>
      <w:tr w:rsidR="004702A4" w:rsidRPr="004702A4" w:rsidTr="004702A4">
        <w:trPr>
          <w:trHeight w:val="20"/>
        </w:trPr>
        <w:tc>
          <w:tcPr>
            <w:tcW w:w="34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af"/>
              <w:keepNext/>
              <w:keepLines/>
              <w:widowControl w:val="0"/>
              <w:ind w:left="0"/>
              <w:rPr>
                <w:rFonts w:ascii="Times New Roman" w:hAnsi="Times New Roman"/>
                <w:sz w:val="28"/>
                <w:szCs w:val="28"/>
              </w:rPr>
            </w:pPr>
            <w:r w:rsidRPr="004702A4">
              <w:rPr>
                <w:rFonts w:ascii="Times New Roman" w:hAnsi="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tcPr>
          <w:p w:rsidR="004702A4" w:rsidRPr="004702A4" w:rsidRDefault="004702A4">
            <w:pPr>
              <w:keepNext/>
              <w:keepLines/>
              <w:widowControl w:val="0"/>
              <w:rPr>
                <w:sz w:val="28"/>
                <w:szCs w:val="28"/>
              </w:rPr>
            </w:pPr>
            <w:r w:rsidRPr="004702A4">
              <w:rPr>
                <w:sz w:val="28"/>
                <w:szCs w:val="28"/>
              </w:rPr>
              <w:t xml:space="preserve">Информирование населения через СМИ </w:t>
            </w:r>
          </w:p>
          <w:p w:rsidR="004702A4" w:rsidRPr="004702A4" w:rsidRDefault="004702A4">
            <w:pPr>
              <w:keepNext/>
              <w:keepLines/>
              <w:widowControl w:val="0"/>
              <w:rPr>
                <w:b/>
                <w:sz w:val="28"/>
                <w:szCs w:val="28"/>
              </w:rPr>
            </w:pPr>
            <w:r w:rsidRPr="004702A4">
              <w:rPr>
                <w:sz w:val="28"/>
                <w:szCs w:val="28"/>
              </w:rPr>
              <w:t>(процент)</w:t>
            </w:r>
          </w:p>
          <w:p w:rsidR="004702A4" w:rsidRPr="004702A4" w:rsidRDefault="004702A4">
            <w:pPr>
              <w:keepNext/>
              <w:keepLines/>
              <w:widowControl w:val="0"/>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jc w:val="both"/>
              <w:rPr>
                <w:rFonts w:ascii="Times New Roman" w:hAnsi="Times New Roman" w:cs="Times New Roman"/>
                <w:sz w:val="28"/>
                <w:szCs w:val="28"/>
              </w:rPr>
            </w:pPr>
            <w:r w:rsidRPr="004702A4">
              <w:rPr>
                <w:rFonts w:ascii="Times New Roman" w:hAnsi="Times New Roman" w:cs="Times New Roman"/>
                <w:bCs/>
                <w:sz w:val="28"/>
                <w:szCs w:val="28"/>
                <w:shd w:val="clear" w:color="auto" w:fill="FFFFFF"/>
              </w:rPr>
              <w:t>Главное управление по информационной политике Правительства Московск</w:t>
            </w:r>
            <w:r w:rsidRPr="004702A4">
              <w:rPr>
                <w:rFonts w:ascii="Times New Roman" w:hAnsi="Times New Roman" w:cs="Times New Roman"/>
                <w:bCs/>
                <w:sz w:val="28"/>
                <w:szCs w:val="28"/>
                <w:shd w:val="clear" w:color="auto" w:fill="FFFFFF"/>
              </w:rPr>
              <w:lastRenderedPageBreak/>
              <w:t>ой области</w:t>
            </w:r>
          </w:p>
        </w:tc>
        <w:tc>
          <w:tcPr>
            <w:tcW w:w="11056" w:type="dxa"/>
            <w:tcBorders>
              <w:top w:val="single" w:sz="4" w:space="0" w:color="auto"/>
              <w:left w:val="single" w:sz="4" w:space="0" w:color="auto"/>
              <w:bottom w:val="single" w:sz="4" w:space="0" w:color="auto"/>
              <w:right w:val="single" w:sz="4" w:space="0" w:color="auto"/>
            </w:tcBorders>
          </w:tcPr>
          <w:p w:rsidR="004702A4" w:rsidRPr="004702A4" w:rsidRDefault="004702A4">
            <w:pPr>
              <w:pStyle w:val="ConsPlusNormal0"/>
              <w:keepNext/>
              <w:keepLines/>
              <w:ind w:firstLine="0"/>
              <w:rPr>
                <w:rFonts w:ascii="Times New Roman" w:hAnsi="Times New Roman" w:cs="Times New Roman"/>
                <w:b/>
                <w:sz w:val="28"/>
                <w:szCs w:val="28"/>
              </w:rPr>
            </w:pPr>
            <w:r w:rsidRPr="004702A4">
              <w:rPr>
                <w:rFonts w:ascii="Times New Roman" w:hAnsi="Times New Roman" w:cs="Times New Roman"/>
                <w:b/>
                <w:sz w:val="28"/>
                <w:szCs w:val="28"/>
                <w:lang w:val="en-US"/>
              </w:rPr>
              <w:lastRenderedPageBreak/>
              <w:t>I</w:t>
            </w:r>
            <w:r w:rsidRPr="004702A4">
              <w:rPr>
                <w:rFonts w:ascii="Times New Roman" w:hAnsi="Times New Roman" w:cs="Times New Roman"/>
                <w:b/>
                <w:sz w:val="28"/>
                <w:szCs w:val="28"/>
              </w:rPr>
              <w:t xml:space="preserve"> – показатель информированности населения в СМИ</w:t>
            </w:r>
          </w:p>
          <w:p w:rsidR="004702A4" w:rsidRPr="004702A4" w:rsidRDefault="004702A4">
            <w:pPr>
              <w:pStyle w:val="ConsPlusNormal0"/>
              <w:keepNext/>
              <w:keepLines/>
              <w:ind w:firstLine="0"/>
              <w:rPr>
                <w:rFonts w:ascii="Times New Roman" w:hAnsi="Times New Roman" w:cs="Times New Roman"/>
                <w:b/>
                <w:sz w:val="28"/>
                <w:szCs w:val="28"/>
              </w:rPr>
            </w:pPr>
          </w:p>
          <w:p w:rsidR="004702A4" w:rsidRPr="004702A4" w:rsidRDefault="004702A4">
            <w:pPr>
              <w:pStyle w:val="ConsPlusNormal0"/>
              <w:keepNext/>
              <w:keepLines/>
              <w:ind w:firstLine="0"/>
              <w:rPr>
                <w:rFonts w:ascii="Times New Roman" w:hAnsi="Times New Roman" w:cs="Times New Roman"/>
                <w:sz w:val="28"/>
                <w:szCs w:val="28"/>
                <w:vertAlign w:val="subscript"/>
              </w:rPr>
            </w:pPr>
            <w:r w:rsidRPr="004702A4">
              <w:rPr>
                <w:rFonts w:ascii="Times New Roman" w:hAnsi="Times New Roman" w:cs="Times New Roman"/>
                <w:sz w:val="28"/>
                <w:szCs w:val="28"/>
                <w:vertAlign w:val="subscript"/>
              </w:rPr>
              <w:fldChar w:fldCharType="begin"/>
            </w:r>
            <w:r w:rsidRPr="004702A4">
              <w:rPr>
                <w:rFonts w:ascii="Times New Roman" w:hAnsi="Times New Roman" w:cs="Times New Roman"/>
                <w:sz w:val="28"/>
                <w:szCs w:val="28"/>
                <w:vertAlign w:val="subscript"/>
              </w:rPr>
              <w:instrText xml:space="preserve"> QUOTE </w:instrText>
            </w:r>
            <w:r w:rsidRPr="004702A4">
              <w:rPr>
                <w:rFonts w:ascii="Times New Roman" w:hAnsi="Times New Roman" w:cs="Times New Roman"/>
                <w:position w:val="-11"/>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4.55pt" equationxml="&lt;">
                  <v:imagedata r:id="rId20" o:title="" chromakey="white"/>
                </v:shape>
              </w:pict>
            </w:r>
            <w:r w:rsidRPr="004702A4">
              <w:rPr>
                <w:rFonts w:ascii="Times New Roman" w:hAnsi="Times New Roman" w:cs="Times New Roman"/>
                <w:sz w:val="28"/>
                <w:szCs w:val="28"/>
                <w:vertAlign w:val="subscript"/>
              </w:rPr>
              <w:instrText xml:space="preserve"> </w:instrText>
            </w:r>
            <w:r w:rsidRPr="004702A4">
              <w:rPr>
                <w:rFonts w:ascii="Times New Roman" w:hAnsi="Times New Roman" w:cs="Times New Roman"/>
                <w:sz w:val="28"/>
                <w:szCs w:val="28"/>
                <w:vertAlign w:val="subscript"/>
              </w:rPr>
              <w:fldChar w:fldCharType="separate"/>
            </w:r>
            <w:r w:rsidRPr="004702A4">
              <w:rPr>
                <w:rFonts w:ascii="Times New Roman" w:hAnsi="Times New Roman" w:cs="Times New Roman"/>
                <w:sz w:val="28"/>
                <w:szCs w:val="28"/>
                <w:vertAlign w:val="subscript"/>
              </w:rPr>
              <w:fldChar w:fldCharType="end"/>
            </w:r>
            <w:r w:rsidRPr="004702A4">
              <w:rPr>
                <w:rFonts w:ascii="Times New Roman" w:hAnsi="Times New Roman" w:cs="Times New Roman"/>
                <w:position w:val="-11"/>
                <w:sz w:val="28"/>
                <w:szCs w:val="28"/>
                <w:lang w:val="en-US"/>
              </w:rPr>
              <w:t>I</w:t>
            </w:r>
            <w:r w:rsidRPr="004702A4">
              <w:rPr>
                <w:rFonts w:ascii="Times New Roman" w:hAnsi="Times New Roman" w:cs="Times New Roman"/>
                <w:position w:val="-11"/>
                <w:sz w:val="28"/>
                <w:szCs w:val="28"/>
              </w:rPr>
              <w:t>=</w:t>
            </w:r>
            <w:r w:rsidRPr="004702A4">
              <w:rPr>
                <w:rFonts w:ascii="Times New Roman" w:hAnsi="Times New Roman" w:cs="Times New Roman"/>
                <w:position w:val="-11"/>
                <w:sz w:val="28"/>
                <w:szCs w:val="28"/>
                <w:lang w:val="en-US"/>
              </w:rPr>
              <w:t>It</w:t>
            </w:r>
            <w:r w:rsidRPr="004702A4">
              <w:rPr>
                <w:rFonts w:ascii="Times New Roman" w:hAnsi="Times New Roman" w:cs="Times New Roman"/>
                <w:position w:val="-11"/>
                <w:sz w:val="28"/>
                <w:szCs w:val="28"/>
              </w:rPr>
              <w:t>/</w:t>
            </w:r>
            <w:proofErr w:type="spellStart"/>
            <w:r w:rsidRPr="004702A4">
              <w:rPr>
                <w:rFonts w:ascii="Times New Roman" w:hAnsi="Times New Roman" w:cs="Times New Roman"/>
                <w:position w:val="-11"/>
                <w:sz w:val="28"/>
                <w:szCs w:val="28"/>
                <w:lang w:val="en-US"/>
              </w:rPr>
              <w:t>Ib</w:t>
            </w:r>
            <w:proofErr w:type="spellEnd"/>
            <w:r w:rsidRPr="004702A4">
              <w:rPr>
                <w:rFonts w:ascii="Times New Roman" w:hAnsi="Times New Roman" w:cs="Times New Roman"/>
                <w:position w:val="-11"/>
                <w:sz w:val="28"/>
                <w:szCs w:val="28"/>
              </w:rPr>
              <w:t>*100</w:t>
            </w:r>
          </w:p>
          <w:p w:rsidR="004702A4" w:rsidRPr="004702A4" w:rsidRDefault="004702A4">
            <w:pPr>
              <w:pStyle w:val="ConsPlusNormal0"/>
              <w:keepNext/>
              <w:keepLines/>
              <w:ind w:firstLine="0"/>
              <w:rPr>
                <w:rFonts w:ascii="Times New Roman" w:hAnsi="Times New Roman" w:cs="Times New Roman"/>
                <w:sz w:val="28"/>
                <w:szCs w:val="28"/>
                <w:vertAlign w:val="subscript"/>
              </w:rPr>
            </w:pPr>
            <w:r w:rsidRPr="004702A4">
              <w:rPr>
                <w:rFonts w:ascii="Times New Roman" w:hAnsi="Times New Roman" w:cs="Times New Roman"/>
                <w:sz w:val="28"/>
                <w:szCs w:val="28"/>
                <w:vertAlign w:val="subscript"/>
              </w:rPr>
              <w:t>где:</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lang w:val="en-US"/>
              </w:rPr>
              <w:t>I</w:t>
            </w:r>
            <w:r w:rsidRPr="004702A4">
              <w:rPr>
                <w:rFonts w:ascii="Times New Roman" w:hAnsi="Times New Roman" w:cs="Times New Roman"/>
                <w:sz w:val="28"/>
                <w:szCs w:val="28"/>
                <w:vertAlign w:val="subscript"/>
                <w:lang w:val="en-US"/>
              </w:rPr>
              <w:t>t</w:t>
            </w:r>
            <w:r w:rsidRPr="004702A4">
              <w:rPr>
                <w:rFonts w:ascii="Times New Roman" w:hAnsi="Times New Roman" w:cs="Times New Roman"/>
                <w:sz w:val="28"/>
                <w:szCs w:val="28"/>
                <w:vertAlign w:val="subscript"/>
              </w:rPr>
              <w:t xml:space="preserve"> –  </w:t>
            </w:r>
            <w:r w:rsidRPr="004702A4">
              <w:rPr>
                <w:rFonts w:ascii="Times New Roman" w:hAnsi="Times New Roman" w:cs="Times New Roman"/>
                <w:sz w:val="28"/>
                <w:szCs w:val="28"/>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4702A4" w:rsidRPr="004702A4" w:rsidRDefault="004702A4">
            <w:pPr>
              <w:pStyle w:val="ConsPlusNormal0"/>
              <w:keepNext/>
              <w:keepLines/>
              <w:ind w:firstLine="0"/>
              <w:rPr>
                <w:rFonts w:ascii="Times New Roman" w:hAnsi="Times New Roman" w:cs="Times New Roman"/>
                <w:sz w:val="28"/>
                <w:szCs w:val="28"/>
              </w:rPr>
            </w:pPr>
            <w:proofErr w:type="spellStart"/>
            <w:r w:rsidRPr="004702A4">
              <w:rPr>
                <w:rFonts w:ascii="Times New Roman" w:hAnsi="Times New Roman" w:cs="Times New Roman"/>
                <w:sz w:val="28"/>
                <w:szCs w:val="28"/>
                <w:lang w:val="en-US"/>
              </w:rPr>
              <w:t>I</w:t>
            </w:r>
            <w:r w:rsidRPr="004702A4">
              <w:rPr>
                <w:rFonts w:ascii="Times New Roman" w:hAnsi="Times New Roman" w:cs="Times New Roman"/>
                <w:sz w:val="28"/>
                <w:szCs w:val="28"/>
                <w:vertAlign w:val="subscript"/>
                <w:lang w:val="en-US"/>
              </w:rPr>
              <w:t>b</w:t>
            </w:r>
            <w:proofErr w:type="spellEnd"/>
            <w:r w:rsidRPr="004702A4">
              <w:rPr>
                <w:rFonts w:ascii="Times New Roman" w:hAnsi="Times New Roman" w:cs="Times New Roman"/>
                <w:sz w:val="28"/>
                <w:szCs w:val="28"/>
                <w:vertAlign w:val="subscript"/>
              </w:rPr>
              <w:t xml:space="preserve"> – </w:t>
            </w:r>
            <w:r w:rsidRPr="004702A4">
              <w:rPr>
                <w:rFonts w:ascii="Times New Roman" w:hAnsi="Times New Roman" w:cs="Times New Roman"/>
                <w:sz w:val="28"/>
                <w:szCs w:val="28"/>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4702A4" w:rsidRPr="004702A4" w:rsidRDefault="004702A4">
            <w:pPr>
              <w:pStyle w:val="ConsPlusNormal0"/>
              <w:keepNext/>
              <w:keepLines/>
              <w:ind w:firstLine="0"/>
              <w:jc w:val="center"/>
              <w:rPr>
                <w:rFonts w:ascii="Times New Roman" w:hAnsi="Times New Roman" w:cs="Times New Roman"/>
                <w:i/>
                <w:sz w:val="28"/>
                <w:szCs w:val="28"/>
                <w:lang w:val="en-US"/>
              </w:rPr>
            </w:pPr>
            <w:r w:rsidRPr="004702A4">
              <w:rPr>
                <w:rFonts w:ascii="Times New Roman" w:hAnsi="Times New Roman" w:cs="Times New Roman"/>
                <w:sz w:val="28"/>
                <w:szCs w:val="28"/>
                <w:vertAlign w:val="subscript"/>
                <w:lang w:val="en-US"/>
              </w:rPr>
              <w:lastRenderedPageBreak/>
              <w:t>I=V</w:t>
            </w:r>
            <w:r w:rsidRPr="004702A4">
              <w:rPr>
                <w:rFonts w:ascii="Times New Roman" w:hAnsi="Times New Roman" w:cs="Times New Roman"/>
                <w:sz w:val="28"/>
                <w:szCs w:val="28"/>
                <w:vertAlign w:val="subscript"/>
              </w:rPr>
              <w:t>п</w:t>
            </w:r>
            <w:r w:rsidRPr="004702A4">
              <w:rPr>
                <w:rFonts w:ascii="Times New Roman" w:hAnsi="Times New Roman" w:cs="Times New Roman"/>
                <w:sz w:val="28"/>
                <w:szCs w:val="28"/>
                <w:vertAlign w:val="subscript"/>
                <w:lang w:val="en-US"/>
              </w:rPr>
              <w:t>+V</w:t>
            </w:r>
            <w:r w:rsidRPr="004702A4">
              <w:rPr>
                <w:rFonts w:ascii="Times New Roman" w:hAnsi="Times New Roman" w:cs="Times New Roman"/>
                <w:sz w:val="28"/>
                <w:szCs w:val="28"/>
                <w:vertAlign w:val="subscript"/>
              </w:rPr>
              <w:t>р</w:t>
            </w:r>
            <w:r w:rsidRPr="004702A4">
              <w:rPr>
                <w:rFonts w:ascii="Times New Roman" w:hAnsi="Times New Roman" w:cs="Times New Roman"/>
                <w:sz w:val="28"/>
                <w:szCs w:val="28"/>
                <w:vertAlign w:val="subscript"/>
                <w:lang w:val="en-US"/>
              </w:rPr>
              <w:t>+V</w:t>
            </w:r>
            <w:proofErr w:type="spellStart"/>
            <w:r w:rsidRPr="004702A4">
              <w:rPr>
                <w:rFonts w:ascii="Times New Roman" w:hAnsi="Times New Roman" w:cs="Times New Roman"/>
                <w:sz w:val="28"/>
                <w:szCs w:val="28"/>
                <w:vertAlign w:val="subscript"/>
              </w:rPr>
              <w:t>тл</w:t>
            </w:r>
            <w:proofErr w:type="spellEnd"/>
            <w:r w:rsidRPr="004702A4">
              <w:rPr>
                <w:rFonts w:ascii="Times New Roman" w:hAnsi="Times New Roman" w:cs="Times New Roman"/>
                <w:sz w:val="28"/>
                <w:szCs w:val="28"/>
                <w:vertAlign w:val="subscript"/>
                <w:lang w:val="en-US"/>
              </w:rPr>
              <w:t>+V</w:t>
            </w:r>
            <w:r w:rsidRPr="004702A4">
              <w:rPr>
                <w:rFonts w:ascii="Times New Roman" w:hAnsi="Times New Roman" w:cs="Times New Roman"/>
                <w:sz w:val="28"/>
                <w:szCs w:val="28"/>
                <w:vertAlign w:val="subscript"/>
              </w:rPr>
              <w:t>си</w:t>
            </w:r>
            <w:r w:rsidRPr="004702A4">
              <w:rPr>
                <w:rFonts w:ascii="Times New Roman" w:hAnsi="Times New Roman" w:cs="Times New Roman"/>
                <w:sz w:val="28"/>
                <w:szCs w:val="28"/>
                <w:vertAlign w:val="subscript"/>
              </w:rPr>
              <w:fldChar w:fldCharType="begin"/>
            </w:r>
            <w:r w:rsidRPr="004702A4">
              <w:rPr>
                <w:rFonts w:ascii="Times New Roman" w:hAnsi="Times New Roman" w:cs="Times New Roman"/>
                <w:sz w:val="28"/>
                <w:szCs w:val="28"/>
                <w:vertAlign w:val="subscript"/>
                <w:lang w:val="en-US"/>
              </w:rPr>
              <w:instrText xml:space="preserve"> QUOTE </w:instrText>
            </w:r>
            <w:r w:rsidRPr="004702A4">
              <w:rPr>
                <w:rFonts w:ascii="Times New Roman" w:hAnsi="Times New Roman" w:cs="Times New Roman"/>
                <w:position w:val="-5"/>
                <w:sz w:val="28"/>
                <w:szCs w:val="28"/>
              </w:rPr>
              <w:pict>
                <v:shape id="_x0000_i1026" type="#_x0000_t75" style="width:86.55pt;height:9.45pt" equationxml="&lt;">
                  <v:imagedata r:id="rId21" o:title="" chromakey="white"/>
                </v:shape>
              </w:pict>
            </w:r>
            <w:r w:rsidRPr="004702A4">
              <w:rPr>
                <w:rFonts w:ascii="Times New Roman" w:hAnsi="Times New Roman" w:cs="Times New Roman"/>
                <w:sz w:val="28"/>
                <w:szCs w:val="28"/>
                <w:vertAlign w:val="subscript"/>
                <w:lang w:val="en-US"/>
              </w:rPr>
              <w:instrText xml:space="preserve"> </w:instrText>
            </w:r>
            <w:r w:rsidRPr="004702A4">
              <w:rPr>
                <w:rFonts w:ascii="Times New Roman" w:hAnsi="Times New Roman" w:cs="Times New Roman"/>
                <w:sz w:val="28"/>
                <w:szCs w:val="28"/>
                <w:vertAlign w:val="subscript"/>
              </w:rPr>
              <w:fldChar w:fldCharType="separate"/>
            </w:r>
            <w:r w:rsidRPr="004702A4">
              <w:rPr>
                <w:rFonts w:ascii="Times New Roman" w:hAnsi="Times New Roman" w:cs="Times New Roman"/>
                <w:sz w:val="28"/>
                <w:szCs w:val="28"/>
                <w:vertAlign w:val="subscript"/>
              </w:rPr>
              <w:fldChar w:fldCharType="end"/>
            </w:r>
            <w:r w:rsidRPr="004702A4">
              <w:rPr>
                <w:rFonts w:ascii="Times New Roman" w:hAnsi="Times New Roman" w:cs="Times New Roman"/>
                <w:i/>
                <w:sz w:val="28"/>
                <w:szCs w:val="28"/>
                <w:vertAlign w:val="subscript"/>
                <w:lang w:val="en-US"/>
              </w:rPr>
              <w:t xml:space="preserve"> </w:t>
            </w:r>
            <w:r w:rsidRPr="004702A4">
              <w:rPr>
                <w:rFonts w:ascii="Times New Roman" w:hAnsi="Times New Roman" w:cs="Times New Roman"/>
                <w:i/>
                <w:sz w:val="28"/>
                <w:szCs w:val="28"/>
                <w:lang w:val="en-US"/>
              </w:rPr>
              <w:t>,</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где:</w:t>
            </w:r>
          </w:p>
          <w:p w:rsidR="004702A4" w:rsidRPr="004702A4" w:rsidRDefault="004702A4">
            <w:pPr>
              <w:pStyle w:val="ConsPlusNormal0"/>
              <w:keepNext/>
              <w:keepLines/>
              <w:ind w:firstLine="0"/>
              <w:jc w:val="center"/>
              <w:rPr>
                <w:rFonts w:ascii="Times New Roman" w:hAnsi="Times New Roman" w:cs="Times New Roman"/>
                <w:sz w:val="28"/>
                <w:szCs w:val="28"/>
              </w:rPr>
            </w:pP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lang w:val="en-US"/>
              </w:rPr>
              <w:t>V</w:t>
            </w:r>
            <w:r w:rsidRPr="004702A4">
              <w:rPr>
                <w:rFonts w:ascii="Times New Roman" w:hAnsi="Times New Roman" w:cs="Times New Roman"/>
                <w:sz w:val="28"/>
                <w:szCs w:val="28"/>
              </w:rPr>
              <w:t>п – печатных СМИ;</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lang w:val="en-US"/>
              </w:rPr>
              <w:t>V</w:t>
            </w:r>
            <w:r w:rsidRPr="004702A4">
              <w:rPr>
                <w:rFonts w:ascii="Times New Roman" w:hAnsi="Times New Roman" w:cs="Times New Roman"/>
                <w:sz w:val="28"/>
                <w:szCs w:val="28"/>
              </w:rPr>
              <w:t>р – радио;</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lang w:val="en-US"/>
              </w:rPr>
              <w:t>V</w:t>
            </w:r>
            <w:proofErr w:type="spellStart"/>
            <w:r w:rsidRPr="004702A4">
              <w:rPr>
                <w:rFonts w:ascii="Times New Roman" w:hAnsi="Times New Roman" w:cs="Times New Roman"/>
                <w:sz w:val="28"/>
                <w:szCs w:val="28"/>
              </w:rPr>
              <w:t>тв</w:t>
            </w:r>
            <w:proofErr w:type="spellEnd"/>
            <w:r w:rsidRPr="004702A4">
              <w:rPr>
                <w:rFonts w:ascii="Times New Roman" w:hAnsi="Times New Roman" w:cs="Times New Roman"/>
                <w:sz w:val="28"/>
                <w:szCs w:val="28"/>
              </w:rPr>
              <w:t xml:space="preserve"> – телевидения; </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lang w:val="en-US"/>
              </w:rPr>
              <w:t>V</w:t>
            </w:r>
            <w:r w:rsidRPr="004702A4">
              <w:rPr>
                <w:rFonts w:ascii="Times New Roman" w:hAnsi="Times New Roman" w:cs="Times New Roman"/>
                <w:sz w:val="28"/>
                <w:szCs w:val="28"/>
              </w:rPr>
              <w:t>си – сетевых изданий.</w:t>
            </w:r>
          </w:p>
          <w:p w:rsidR="004702A4" w:rsidRPr="004702A4" w:rsidRDefault="004702A4">
            <w:pPr>
              <w:pStyle w:val="ConsPlusNormal0"/>
              <w:keepNext/>
              <w:keepLines/>
              <w:ind w:firstLine="0"/>
              <w:jc w:val="center"/>
              <w:rPr>
                <w:rFonts w:ascii="Times New Roman" w:hAnsi="Times New Roman" w:cs="Times New Roman"/>
                <w:sz w:val="28"/>
                <w:szCs w:val="28"/>
              </w:rPr>
            </w:pPr>
            <w:r w:rsidRPr="004702A4">
              <w:rPr>
                <w:rFonts w:ascii="Times New Roman" w:hAnsi="Times New Roman" w:cs="Times New Roman"/>
                <w:sz w:val="28"/>
                <w:szCs w:val="28"/>
              </w:rPr>
              <w:t xml:space="preserve">   </w:t>
            </w:r>
            <w:r w:rsidRPr="004702A4">
              <w:rPr>
                <w:rFonts w:ascii="Times New Roman" w:hAnsi="Times New Roman" w:cs="Times New Roman"/>
                <w:sz w:val="28"/>
                <w:szCs w:val="28"/>
                <w:lang w:val="en-US"/>
              </w:rPr>
              <w:t>V</w:t>
            </w:r>
            <w:r w:rsidRPr="004702A4">
              <w:rPr>
                <w:rFonts w:ascii="Times New Roman" w:hAnsi="Times New Roman" w:cs="Times New Roman"/>
                <w:sz w:val="28"/>
                <w:szCs w:val="28"/>
              </w:rPr>
              <w:t>(...)=С*</w:t>
            </w:r>
            <w:r w:rsidRPr="004702A4">
              <w:rPr>
                <w:rFonts w:ascii="Times New Roman" w:hAnsi="Times New Roman" w:cs="Times New Roman"/>
                <w:sz w:val="28"/>
                <w:szCs w:val="28"/>
                <w:lang w:val="en-US"/>
              </w:rPr>
              <w:t>I</w:t>
            </w:r>
            <w:proofErr w:type="spellStart"/>
            <w:r w:rsidRPr="004702A4">
              <w:rPr>
                <w:rFonts w:ascii="Times New Roman" w:hAnsi="Times New Roman" w:cs="Times New Roman"/>
                <w:sz w:val="28"/>
                <w:szCs w:val="28"/>
              </w:rPr>
              <w:t>мо</w:t>
            </w:r>
            <w:proofErr w:type="spellEnd"/>
            <w:r w:rsidRPr="004702A4">
              <w:rPr>
                <w:rFonts w:ascii="Times New Roman" w:hAnsi="Times New Roman" w:cs="Times New Roman"/>
                <w:sz w:val="28"/>
                <w:szCs w:val="28"/>
              </w:rPr>
              <w:t>*</w:t>
            </w:r>
            <w:r w:rsidRPr="004702A4">
              <w:rPr>
                <w:rFonts w:ascii="Times New Roman" w:hAnsi="Times New Roman" w:cs="Times New Roman"/>
                <w:sz w:val="28"/>
                <w:szCs w:val="28"/>
                <w:lang w:val="en-US"/>
              </w:rPr>
              <w:t>k</w:t>
            </w:r>
            <w:r w:rsidRPr="004702A4">
              <w:rPr>
                <w:rFonts w:ascii="Times New Roman" w:hAnsi="Times New Roman" w:cs="Times New Roman"/>
                <w:sz w:val="28"/>
                <w:szCs w:val="28"/>
              </w:rPr>
              <w:t>/</w:t>
            </w:r>
            <w:proofErr w:type="spellStart"/>
            <w:r w:rsidRPr="004702A4">
              <w:rPr>
                <w:rFonts w:ascii="Times New Roman" w:hAnsi="Times New Roman" w:cs="Times New Roman"/>
                <w:sz w:val="28"/>
                <w:szCs w:val="28"/>
              </w:rPr>
              <w:t>Ца</w:t>
            </w:r>
            <w:proofErr w:type="spellEnd"/>
            <w:r w:rsidRPr="004702A4">
              <w:rPr>
                <w:rFonts w:ascii="Times New Roman" w:hAnsi="Times New Roman" w:cs="Times New Roman"/>
                <w:sz w:val="28"/>
                <w:szCs w:val="28"/>
                <w:vertAlign w:val="subscript"/>
              </w:rPr>
              <w:t xml:space="preserve"> </w:t>
            </w:r>
            <w:r w:rsidRPr="004702A4">
              <w:rPr>
                <w:rFonts w:ascii="Times New Roman" w:hAnsi="Times New Roman" w:cs="Times New Roman"/>
                <w:sz w:val="28"/>
                <w:szCs w:val="28"/>
                <w:vertAlign w:val="subscript"/>
              </w:rPr>
              <w:fldChar w:fldCharType="begin"/>
            </w:r>
            <w:r w:rsidRPr="004702A4">
              <w:rPr>
                <w:rFonts w:ascii="Times New Roman" w:hAnsi="Times New Roman" w:cs="Times New Roman"/>
                <w:sz w:val="28"/>
                <w:szCs w:val="28"/>
                <w:vertAlign w:val="subscript"/>
              </w:rPr>
              <w:instrText xml:space="preserve"> QUOTE </w:instrText>
            </w:r>
            <w:r w:rsidRPr="004702A4">
              <w:rPr>
                <w:rFonts w:ascii="Times New Roman" w:hAnsi="Times New Roman" w:cs="Times New Roman"/>
                <w:position w:val="-11"/>
                <w:sz w:val="28"/>
                <w:szCs w:val="28"/>
              </w:rPr>
              <w:pict>
                <v:shape id="_x0000_i1027" type="#_x0000_t75" style="width:46.3pt;height:14.55pt" equationxml="&lt;">
                  <v:imagedata r:id="rId22" o:title="" chromakey="white"/>
                </v:shape>
              </w:pict>
            </w:r>
            <w:r w:rsidRPr="004702A4">
              <w:rPr>
                <w:rFonts w:ascii="Times New Roman" w:hAnsi="Times New Roman" w:cs="Times New Roman"/>
                <w:sz w:val="28"/>
                <w:szCs w:val="28"/>
                <w:vertAlign w:val="subscript"/>
              </w:rPr>
              <w:instrText xml:space="preserve"> </w:instrText>
            </w:r>
            <w:r w:rsidRPr="004702A4">
              <w:rPr>
                <w:rFonts w:ascii="Times New Roman" w:hAnsi="Times New Roman" w:cs="Times New Roman"/>
                <w:sz w:val="28"/>
                <w:szCs w:val="28"/>
                <w:vertAlign w:val="subscript"/>
              </w:rPr>
              <w:fldChar w:fldCharType="separate"/>
            </w:r>
            <w:r w:rsidRPr="004702A4">
              <w:rPr>
                <w:rFonts w:ascii="Times New Roman" w:hAnsi="Times New Roman" w:cs="Times New Roman"/>
                <w:sz w:val="28"/>
                <w:szCs w:val="28"/>
                <w:vertAlign w:val="subscript"/>
              </w:rPr>
              <w:fldChar w:fldCharType="end"/>
            </w:r>
            <w:r w:rsidRPr="004702A4">
              <w:rPr>
                <w:rFonts w:ascii="Times New Roman" w:hAnsi="Times New Roman" w:cs="Times New Roman"/>
                <w:sz w:val="28"/>
                <w:szCs w:val="28"/>
                <w:vertAlign w:val="subscript"/>
              </w:rPr>
              <w:fldChar w:fldCharType="begin"/>
            </w:r>
            <w:r w:rsidRPr="004702A4">
              <w:rPr>
                <w:rFonts w:ascii="Times New Roman" w:hAnsi="Times New Roman" w:cs="Times New Roman"/>
                <w:sz w:val="28"/>
                <w:szCs w:val="28"/>
                <w:vertAlign w:val="subscript"/>
              </w:rPr>
              <w:instrText xml:space="preserve"> QUOTE </w:instrText>
            </w:r>
            <w:r w:rsidRPr="004702A4">
              <w:rPr>
                <w:rFonts w:ascii="Times New Roman" w:hAnsi="Times New Roman" w:cs="Times New Roman"/>
                <w:position w:val="-11"/>
                <w:sz w:val="28"/>
                <w:szCs w:val="28"/>
              </w:rPr>
              <w:pict>
                <v:shape id="_x0000_i1028" type="#_x0000_t75" style="width:46.3pt;height:15.45pt" equationxml="&lt;">
                  <v:imagedata r:id="rId23" o:title="" chromakey="white"/>
                </v:shape>
              </w:pict>
            </w:r>
            <w:r w:rsidRPr="004702A4">
              <w:rPr>
                <w:rFonts w:ascii="Times New Roman" w:hAnsi="Times New Roman" w:cs="Times New Roman"/>
                <w:sz w:val="28"/>
                <w:szCs w:val="28"/>
                <w:vertAlign w:val="subscript"/>
              </w:rPr>
              <w:instrText xml:space="preserve"> </w:instrText>
            </w:r>
            <w:r w:rsidRPr="004702A4">
              <w:rPr>
                <w:rFonts w:ascii="Times New Roman" w:hAnsi="Times New Roman" w:cs="Times New Roman"/>
                <w:sz w:val="28"/>
                <w:szCs w:val="28"/>
                <w:vertAlign w:val="subscript"/>
              </w:rPr>
              <w:fldChar w:fldCharType="separate"/>
            </w:r>
            <w:r w:rsidRPr="004702A4">
              <w:rPr>
                <w:rFonts w:ascii="Times New Roman" w:hAnsi="Times New Roman" w:cs="Times New Roman"/>
                <w:sz w:val="28"/>
                <w:szCs w:val="28"/>
                <w:vertAlign w:val="subscript"/>
              </w:rPr>
              <w:fldChar w:fldCharType="end"/>
            </w:r>
            <w:r w:rsidRPr="004702A4">
              <w:rPr>
                <w:rFonts w:ascii="Times New Roman" w:hAnsi="Times New Roman" w:cs="Times New Roman"/>
                <w:sz w:val="28"/>
                <w:szCs w:val="28"/>
                <w:vertAlign w:val="subscript"/>
              </w:rPr>
              <w:t>,</w:t>
            </w:r>
          </w:p>
          <w:p w:rsidR="004702A4" w:rsidRPr="004702A4" w:rsidRDefault="004702A4">
            <w:pPr>
              <w:pStyle w:val="ConsPlusNormal0"/>
              <w:keepNext/>
              <w:keepLines/>
              <w:ind w:firstLine="0"/>
              <w:jc w:val="both"/>
              <w:rPr>
                <w:rFonts w:ascii="Times New Roman" w:hAnsi="Times New Roman" w:cs="Times New Roman"/>
                <w:sz w:val="28"/>
                <w:szCs w:val="28"/>
              </w:rPr>
            </w:pPr>
            <w:r w:rsidRPr="004702A4">
              <w:rPr>
                <w:rFonts w:ascii="Times New Roman" w:hAnsi="Times New Roman" w:cs="Times New Roman"/>
                <w:sz w:val="28"/>
                <w:szCs w:val="28"/>
              </w:rPr>
              <w:t>где:</w:t>
            </w:r>
          </w:p>
          <w:p w:rsidR="004702A4" w:rsidRPr="004702A4" w:rsidRDefault="004702A4">
            <w:pPr>
              <w:pStyle w:val="ConsPlusNormal0"/>
              <w:keepNext/>
              <w:keepLines/>
              <w:ind w:firstLine="0"/>
              <w:jc w:val="both"/>
              <w:rPr>
                <w:rFonts w:ascii="Times New Roman" w:hAnsi="Times New Roman" w:cs="Times New Roman"/>
                <w:sz w:val="28"/>
                <w:szCs w:val="28"/>
              </w:rPr>
            </w:pPr>
          </w:p>
          <w:p w:rsidR="004702A4" w:rsidRPr="004702A4" w:rsidRDefault="004702A4">
            <w:pPr>
              <w:pStyle w:val="ConsPlusNormal0"/>
              <w:keepNext/>
              <w:keepLines/>
              <w:ind w:firstLine="0"/>
              <w:rPr>
                <w:rFonts w:ascii="Times New Roman" w:hAnsi="Times New Roman" w:cs="Times New Roman"/>
                <w:sz w:val="28"/>
                <w:szCs w:val="28"/>
              </w:rPr>
            </w:pPr>
            <w:proofErr w:type="spellStart"/>
            <w:r w:rsidRPr="004702A4">
              <w:rPr>
                <w:rFonts w:ascii="Times New Roman" w:hAnsi="Times New Roman" w:cs="Times New Roman"/>
                <w:sz w:val="28"/>
                <w:szCs w:val="28"/>
              </w:rPr>
              <w:t>I_мо</w:t>
            </w:r>
            <w:proofErr w:type="spellEnd"/>
            <w:r w:rsidRPr="004702A4">
              <w:rPr>
                <w:rFonts w:ascii="Times New Roman" w:hAnsi="Times New Roman" w:cs="Times New Roman"/>
                <w:sz w:val="28"/>
                <w:szCs w:val="28"/>
              </w:rPr>
              <w:t xml:space="preserve"> </w:t>
            </w:r>
            <w:proofErr w:type="gramStart"/>
            <w:r w:rsidRPr="004702A4">
              <w:rPr>
                <w:rFonts w:ascii="Times New Roman" w:hAnsi="Times New Roman" w:cs="Times New Roman"/>
                <w:sz w:val="28"/>
                <w:szCs w:val="28"/>
              </w:rPr>
              <w:t>–о</w:t>
            </w:r>
            <w:proofErr w:type="gramEnd"/>
            <w:r w:rsidRPr="004702A4">
              <w:rPr>
                <w:rFonts w:ascii="Times New Roman" w:hAnsi="Times New Roman" w:cs="Times New Roman"/>
                <w:sz w:val="28"/>
                <w:szCs w:val="28"/>
              </w:rPr>
              <w:t xml:space="preserve">бъем информации муниципального образования (количество материалов в печатных СМИ (не более четырех материалов на полосе формата А3); количество минут радио-, телепередач, количество материалов, опубликованных в сетевых изданиях); </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C – количество экземпляров печатного СМИ (тираж), количество абонентов радио, ТВ, среднее количество просмотров одного материала сетевого издания;</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k  – коэффициент значимости;</w:t>
            </w:r>
          </w:p>
          <w:p w:rsidR="004702A4" w:rsidRPr="004702A4" w:rsidRDefault="004702A4">
            <w:pPr>
              <w:pStyle w:val="ConsPlusNormal0"/>
              <w:keepNext/>
              <w:keepLines/>
              <w:ind w:firstLine="0"/>
              <w:rPr>
                <w:rFonts w:ascii="Times New Roman" w:hAnsi="Times New Roman" w:cs="Times New Roman"/>
                <w:sz w:val="28"/>
                <w:szCs w:val="28"/>
              </w:rPr>
            </w:pPr>
            <w:proofErr w:type="spellStart"/>
            <w:r w:rsidRPr="004702A4">
              <w:rPr>
                <w:rFonts w:ascii="Times New Roman" w:hAnsi="Times New Roman" w:cs="Times New Roman"/>
                <w:sz w:val="28"/>
                <w:szCs w:val="28"/>
              </w:rPr>
              <w:t>Ца</w:t>
            </w:r>
            <w:proofErr w:type="spellEnd"/>
            <w:r w:rsidRPr="004702A4">
              <w:rPr>
                <w:rFonts w:ascii="Times New Roman" w:hAnsi="Times New Roman" w:cs="Times New Roman"/>
                <w:sz w:val="28"/>
                <w:szCs w:val="28"/>
              </w:rPr>
              <w:t xml:space="preserve"> – целевая аудитория, количество совершеннолетних жителей муниципального образования (+18) по данным избирательной комиссии Московской области (http://www.moscow_reg.izbirkom.ru/chislennost-izbirateley).</w:t>
            </w:r>
          </w:p>
          <w:p w:rsidR="004702A4" w:rsidRPr="004702A4" w:rsidRDefault="004702A4">
            <w:pPr>
              <w:pStyle w:val="ConsPlusNormal0"/>
              <w:keepNext/>
              <w:keepLines/>
              <w:ind w:firstLine="0"/>
              <w:rPr>
                <w:rFonts w:ascii="Times New Roman" w:hAnsi="Times New Roman" w:cs="Times New Roman"/>
                <w:sz w:val="28"/>
                <w:szCs w:val="28"/>
              </w:rPr>
            </w:pP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xml:space="preserve">Коэффициент значимости печатных СМИ* – 0,5 </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при отсутствии подтверждающих документов применяется коэффициент 0,05.</w:t>
            </w:r>
          </w:p>
          <w:p w:rsidR="004702A4" w:rsidRPr="004702A4" w:rsidRDefault="004702A4">
            <w:pPr>
              <w:pStyle w:val="ConsPlusNormal0"/>
              <w:keepNext/>
              <w:keepLines/>
              <w:ind w:firstLine="0"/>
              <w:rPr>
                <w:rFonts w:ascii="Times New Roman" w:hAnsi="Times New Roman" w:cs="Times New Roman"/>
                <w:sz w:val="28"/>
                <w:szCs w:val="28"/>
              </w:rPr>
            </w:pP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2. Коэффициент значимости радио – 0,5 (максимальная сумма коэффициентов)</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кабельное вещание/IPTV–0,1</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ФМ/УКВ–0,1</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он-</w:t>
            </w:r>
            <w:proofErr w:type="spellStart"/>
            <w:r w:rsidRPr="004702A4">
              <w:rPr>
                <w:rFonts w:ascii="Times New Roman" w:hAnsi="Times New Roman" w:cs="Times New Roman"/>
                <w:sz w:val="28"/>
                <w:szCs w:val="28"/>
              </w:rPr>
              <w:t>лайн</w:t>
            </w:r>
            <w:proofErr w:type="spellEnd"/>
            <w:r w:rsidRPr="004702A4">
              <w:rPr>
                <w:rFonts w:ascii="Times New Roman" w:hAnsi="Times New Roman" w:cs="Times New Roman"/>
                <w:sz w:val="28"/>
                <w:szCs w:val="28"/>
              </w:rPr>
              <w:t xml:space="preserve"> интернет вещание – 0,1</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–городское радио** – 0,1</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lastRenderedPageBreak/>
              <w:t>– вещание в ТЦ – 0,1.</w:t>
            </w:r>
          </w:p>
          <w:p w:rsidR="004702A4" w:rsidRPr="004702A4" w:rsidRDefault="004702A4">
            <w:pPr>
              <w:pStyle w:val="ConsPlusNormal0"/>
              <w:keepNext/>
              <w:keepLines/>
              <w:ind w:firstLine="0"/>
              <w:rPr>
                <w:rFonts w:ascii="Times New Roman" w:hAnsi="Times New Roman" w:cs="Times New Roman"/>
                <w:sz w:val="28"/>
                <w:szCs w:val="28"/>
              </w:rPr>
            </w:pP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3. Коэффициенты значимости телевидение – 0,5 (максимальная сумма коэффициентов)</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кабельное /IPTV вещание – 0,2</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спутниковое вещание – 0,1</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он-</w:t>
            </w:r>
            <w:proofErr w:type="spellStart"/>
            <w:r w:rsidRPr="004702A4">
              <w:rPr>
                <w:rFonts w:ascii="Times New Roman" w:hAnsi="Times New Roman" w:cs="Times New Roman"/>
                <w:sz w:val="28"/>
                <w:szCs w:val="28"/>
              </w:rPr>
              <w:t>лайн</w:t>
            </w:r>
            <w:proofErr w:type="spellEnd"/>
            <w:r w:rsidRPr="004702A4">
              <w:rPr>
                <w:rFonts w:ascii="Times New Roman" w:hAnsi="Times New Roman" w:cs="Times New Roman"/>
                <w:sz w:val="28"/>
                <w:szCs w:val="28"/>
              </w:rPr>
              <w:t xml:space="preserve"> интернет вещание – 0,1</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наличие/соотв. критериям «22» («21») кнопки– 0,1.</w:t>
            </w:r>
          </w:p>
          <w:p w:rsidR="004702A4" w:rsidRPr="004702A4" w:rsidRDefault="004702A4">
            <w:pPr>
              <w:pStyle w:val="ConsPlusNormal0"/>
              <w:keepNext/>
              <w:keepLines/>
              <w:ind w:firstLine="0"/>
              <w:rPr>
                <w:rFonts w:ascii="Times New Roman" w:hAnsi="Times New Roman" w:cs="Times New Roman"/>
                <w:sz w:val="28"/>
                <w:szCs w:val="28"/>
              </w:rPr>
            </w:pP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4. Коэффициент значимости сетевые СМИ* – 0,5 (максимальная сумма коэффициентов)</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посещаемость более 20% целевой аудитории  – 0,2</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посещаемость от 10% до 20 % от целевой аудитории– 0,1</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посещаемость менее 10%  от целевой аудитории – 0,05</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наличие счетчика просмотров к каждой публикации – 0,1</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наличие обратной связи – 0,2.</w:t>
            </w:r>
          </w:p>
          <w:p w:rsidR="004702A4" w:rsidRPr="004702A4" w:rsidRDefault="004702A4">
            <w:pPr>
              <w:pStyle w:val="ConsPlusNormal0"/>
              <w:keepNext/>
              <w:keepLines/>
              <w:ind w:firstLine="0"/>
              <w:rPr>
                <w:rFonts w:ascii="Times New Roman" w:hAnsi="Times New Roman" w:cs="Times New Roman"/>
                <w:sz w:val="28"/>
                <w:szCs w:val="28"/>
              </w:rPr>
            </w:pP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xml:space="preserve">Для участия в рейтинге принимается только </w:t>
            </w:r>
            <w:proofErr w:type="gramStart"/>
            <w:r w:rsidRPr="004702A4">
              <w:rPr>
                <w:rFonts w:ascii="Times New Roman" w:hAnsi="Times New Roman" w:cs="Times New Roman"/>
                <w:sz w:val="28"/>
                <w:szCs w:val="28"/>
              </w:rPr>
              <w:t>новостной</w:t>
            </w:r>
            <w:proofErr w:type="gramEnd"/>
            <w:r w:rsidRPr="004702A4">
              <w:rPr>
                <w:rFonts w:ascii="Times New Roman" w:hAnsi="Times New Roman" w:cs="Times New Roman"/>
                <w:sz w:val="28"/>
                <w:szCs w:val="28"/>
              </w:rPr>
              <w:t xml:space="preserve"> контент, опубликованный в сетевых изданиях (НПА не учитываются).</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xml:space="preserve">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 </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Обязательным условием для каждого вида СМИ является его присутствие в системе мониторинга и анализа СМИ «</w:t>
            </w:r>
            <w:proofErr w:type="spellStart"/>
            <w:r w:rsidRPr="004702A4">
              <w:rPr>
                <w:rFonts w:ascii="Times New Roman" w:hAnsi="Times New Roman" w:cs="Times New Roman"/>
                <w:sz w:val="28"/>
                <w:szCs w:val="28"/>
              </w:rPr>
              <w:t>Медиалогия</w:t>
            </w:r>
            <w:proofErr w:type="spellEnd"/>
            <w:r w:rsidRPr="004702A4">
              <w:rPr>
                <w:rFonts w:ascii="Times New Roman" w:hAnsi="Times New Roman" w:cs="Times New Roman"/>
                <w:sz w:val="28"/>
                <w:szCs w:val="28"/>
              </w:rPr>
              <w:t>» для ежеквартальной проверки на соответствие отчетного контента муниципальной повестке.</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При расчете значения по печатным СМИ и сетевым издания применяется множитель 100.</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xml:space="preserve">**Радиовещание через громкоговорители, установленные в местах массового пребывания людей. Например: </w:t>
            </w:r>
            <w:proofErr w:type="gramStart"/>
            <w:r w:rsidRPr="004702A4">
              <w:rPr>
                <w:rFonts w:ascii="Times New Roman" w:hAnsi="Times New Roman" w:cs="Times New Roman"/>
                <w:sz w:val="28"/>
                <w:szCs w:val="28"/>
              </w:rPr>
              <w:t>парках</w:t>
            </w:r>
            <w:proofErr w:type="gramEnd"/>
            <w:r w:rsidRPr="004702A4">
              <w:rPr>
                <w:rFonts w:ascii="Times New Roman" w:hAnsi="Times New Roman" w:cs="Times New Roman"/>
                <w:sz w:val="28"/>
                <w:szCs w:val="28"/>
              </w:rPr>
              <w:t>, городских площадях, остановках общественного транспорта, железнодорожных станциях и пр.</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кабельное /IPTV вещание – 0,2</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lastRenderedPageBreak/>
              <w:t>– спутниковое вещание – 0,1</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он-</w:t>
            </w:r>
            <w:proofErr w:type="spellStart"/>
            <w:r w:rsidRPr="004702A4">
              <w:rPr>
                <w:rFonts w:ascii="Times New Roman" w:hAnsi="Times New Roman" w:cs="Times New Roman"/>
                <w:sz w:val="28"/>
                <w:szCs w:val="28"/>
              </w:rPr>
              <w:t>лайн</w:t>
            </w:r>
            <w:proofErr w:type="spellEnd"/>
            <w:r w:rsidRPr="004702A4">
              <w:rPr>
                <w:rFonts w:ascii="Times New Roman" w:hAnsi="Times New Roman" w:cs="Times New Roman"/>
                <w:sz w:val="28"/>
                <w:szCs w:val="28"/>
              </w:rPr>
              <w:t xml:space="preserve"> интернет вещание – 0,1</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наличие/соотв. критериям «22» («21») кнопки– 0,1.</w:t>
            </w:r>
          </w:p>
          <w:p w:rsidR="004702A4" w:rsidRPr="004702A4" w:rsidRDefault="004702A4">
            <w:pPr>
              <w:pStyle w:val="ConsPlusNormal0"/>
              <w:keepNext/>
              <w:keepLines/>
              <w:ind w:firstLine="0"/>
              <w:rPr>
                <w:rFonts w:ascii="Times New Roman" w:hAnsi="Times New Roman" w:cs="Times New Roman"/>
                <w:sz w:val="28"/>
                <w:szCs w:val="28"/>
              </w:rPr>
            </w:pP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4. Коэффициент значимости сетевые СМИ* – 0,5 (максимальная сумма коэффициентов)</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посещаемость более 20% целевой аудитории  – 0,2</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посещаемость от 10% до 20 % от целевой аудитории– 0,1</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посещаемость менее 10%  от целевой аудитории – 0,05</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наличие счетчика просмотров к каждой публикации – 0,1</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наличие обратной связи – 0,2.</w:t>
            </w:r>
          </w:p>
          <w:p w:rsidR="004702A4" w:rsidRPr="004702A4" w:rsidRDefault="004702A4">
            <w:pPr>
              <w:pStyle w:val="ConsPlusNormal0"/>
              <w:keepNext/>
              <w:keepLines/>
              <w:ind w:firstLine="0"/>
              <w:rPr>
                <w:rFonts w:ascii="Times New Roman" w:hAnsi="Times New Roman" w:cs="Times New Roman"/>
                <w:sz w:val="28"/>
                <w:szCs w:val="28"/>
              </w:rPr>
            </w:pP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xml:space="preserve">Для участия в рейтинге принимается только </w:t>
            </w:r>
            <w:proofErr w:type="gramStart"/>
            <w:r w:rsidRPr="004702A4">
              <w:rPr>
                <w:rFonts w:ascii="Times New Roman" w:hAnsi="Times New Roman" w:cs="Times New Roman"/>
                <w:sz w:val="28"/>
                <w:szCs w:val="28"/>
              </w:rPr>
              <w:t>новостной</w:t>
            </w:r>
            <w:proofErr w:type="gramEnd"/>
            <w:r w:rsidRPr="004702A4">
              <w:rPr>
                <w:rFonts w:ascii="Times New Roman" w:hAnsi="Times New Roman" w:cs="Times New Roman"/>
                <w:sz w:val="28"/>
                <w:szCs w:val="28"/>
              </w:rPr>
              <w:t xml:space="preserve"> контент, опубликованный в сетевых изданиях (НПА не учитываются).</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xml:space="preserve">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 </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Обязательным условием для каждого вида СМИ является его присутствие в системе мониторинга и анализа СМИ «</w:t>
            </w:r>
            <w:proofErr w:type="spellStart"/>
            <w:r w:rsidRPr="004702A4">
              <w:rPr>
                <w:rFonts w:ascii="Times New Roman" w:hAnsi="Times New Roman" w:cs="Times New Roman"/>
                <w:sz w:val="28"/>
                <w:szCs w:val="28"/>
              </w:rPr>
              <w:t>Медиалогия</w:t>
            </w:r>
            <w:proofErr w:type="spellEnd"/>
            <w:r w:rsidRPr="004702A4">
              <w:rPr>
                <w:rFonts w:ascii="Times New Roman" w:hAnsi="Times New Roman" w:cs="Times New Roman"/>
                <w:sz w:val="28"/>
                <w:szCs w:val="28"/>
              </w:rPr>
              <w:t>» для ежеквартальной проверки на соответствие отчетного контента муниципальной повестке.</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При расчете значения по печатным СМИ и сетевым издания применяется множитель 100.</w:t>
            </w:r>
          </w:p>
          <w:p w:rsidR="004702A4" w:rsidRPr="004702A4" w:rsidRDefault="004702A4">
            <w:pPr>
              <w:keepNext/>
              <w:keepLines/>
              <w:widowControl w:val="0"/>
              <w:rPr>
                <w:sz w:val="28"/>
                <w:szCs w:val="28"/>
              </w:rPr>
            </w:pPr>
            <w:r w:rsidRPr="004702A4">
              <w:rPr>
                <w:sz w:val="28"/>
                <w:szCs w:val="28"/>
              </w:rPr>
              <w:t xml:space="preserve">**Радиовещание через громкоговорители, установленные в местах массового пребывания людей. Например: </w:t>
            </w:r>
            <w:proofErr w:type="gramStart"/>
            <w:r w:rsidRPr="004702A4">
              <w:rPr>
                <w:sz w:val="28"/>
                <w:szCs w:val="28"/>
              </w:rPr>
              <w:t>парках</w:t>
            </w:r>
            <w:proofErr w:type="gramEnd"/>
            <w:r w:rsidRPr="004702A4">
              <w:rPr>
                <w:sz w:val="28"/>
                <w:szCs w:val="28"/>
              </w:rPr>
              <w:t>, городских площадях, остановках общественного транспорта, железнодорожных станциях и пр.</w:t>
            </w:r>
          </w:p>
        </w:tc>
      </w:tr>
      <w:tr w:rsidR="004702A4" w:rsidRPr="004702A4" w:rsidTr="004702A4">
        <w:trPr>
          <w:trHeight w:val="20"/>
        </w:trPr>
        <w:tc>
          <w:tcPr>
            <w:tcW w:w="34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af"/>
              <w:keepNext/>
              <w:keepLines/>
              <w:widowControl w:val="0"/>
              <w:ind w:left="0"/>
              <w:rPr>
                <w:rFonts w:ascii="Times New Roman" w:hAnsi="Times New Roman"/>
                <w:sz w:val="28"/>
                <w:szCs w:val="28"/>
              </w:rPr>
            </w:pPr>
            <w:r w:rsidRPr="004702A4">
              <w:rPr>
                <w:rFonts w:ascii="Times New Roman" w:hAnsi="Times New Roman"/>
                <w:sz w:val="28"/>
                <w:szCs w:val="28"/>
              </w:rPr>
              <w:lastRenderedPageBreak/>
              <w:t>2</w:t>
            </w:r>
          </w:p>
        </w:tc>
        <w:tc>
          <w:tcPr>
            <w:tcW w:w="2126" w:type="dxa"/>
            <w:tcBorders>
              <w:top w:val="single" w:sz="4" w:space="0" w:color="auto"/>
              <w:left w:val="single" w:sz="4" w:space="0" w:color="auto"/>
              <w:bottom w:val="single" w:sz="4" w:space="0" w:color="auto"/>
              <w:right w:val="single" w:sz="4" w:space="0" w:color="auto"/>
            </w:tcBorders>
            <w:hideMark/>
          </w:tcPr>
          <w:p w:rsidR="004702A4" w:rsidRPr="004702A4" w:rsidRDefault="004702A4">
            <w:pPr>
              <w:keepNext/>
              <w:keepLines/>
              <w:widowControl w:val="0"/>
              <w:rPr>
                <w:sz w:val="28"/>
                <w:szCs w:val="28"/>
              </w:rPr>
            </w:pPr>
            <w:r w:rsidRPr="004702A4">
              <w:rPr>
                <w:sz w:val="28"/>
                <w:szCs w:val="28"/>
              </w:rPr>
              <w:t>Уровень информированности</w:t>
            </w:r>
          </w:p>
          <w:p w:rsidR="004702A4" w:rsidRPr="004702A4" w:rsidRDefault="004702A4">
            <w:pPr>
              <w:keepNext/>
              <w:keepLines/>
              <w:widowControl w:val="0"/>
              <w:rPr>
                <w:sz w:val="28"/>
                <w:szCs w:val="28"/>
              </w:rPr>
            </w:pPr>
            <w:r w:rsidRPr="004702A4">
              <w:rPr>
                <w:sz w:val="28"/>
                <w:szCs w:val="28"/>
              </w:rPr>
              <w:t xml:space="preserve">населения в </w:t>
            </w:r>
            <w:r w:rsidRPr="004702A4">
              <w:rPr>
                <w:sz w:val="28"/>
                <w:szCs w:val="28"/>
              </w:rPr>
              <w:lastRenderedPageBreak/>
              <w:t>социальных сетях.</w:t>
            </w:r>
          </w:p>
          <w:p w:rsidR="004702A4" w:rsidRPr="004702A4" w:rsidRDefault="004702A4">
            <w:pPr>
              <w:keepNext/>
              <w:keepLines/>
              <w:widowControl w:val="0"/>
              <w:rPr>
                <w:sz w:val="28"/>
                <w:szCs w:val="28"/>
              </w:rPr>
            </w:pPr>
            <w:r w:rsidRPr="004702A4">
              <w:rPr>
                <w:sz w:val="28"/>
                <w:szCs w:val="28"/>
              </w:rPr>
              <w:t>(балл)</w:t>
            </w:r>
          </w:p>
        </w:tc>
        <w:tc>
          <w:tcPr>
            <w:tcW w:w="1418"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jc w:val="both"/>
              <w:rPr>
                <w:rFonts w:ascii="Times New Roman" w:hAnsi="Times New Roman" w:cs="Times New Roman"/>
                <w:sz w:val="28"/>
                <w:szCs w:val="28"/>
              </w:rPr>
            </w:pPr>
            <w:r w:rsidRPr="004702A4">
              <w:rPr>
                <w:rFonts w:ascii="Times New Roman" w:hAnsi="Times New Roman" w:cs="Times New Roman"/>
                <w:bCs/>
                <w:sz w:val="28"/>
                <w:szCs w:val="28"/>
                <w:shd w:val="clear" w:color="auto" w:fill="FFFFFF"/>
              </w:rPr>
              <w:lastRenderedPageBreak/>
              <w:t>Главное управление по информац</w:t>
            </w:r>
            <w:r w:rsidRPr="004702A4">
              <w:rPr>
                <w:rFonts w:ascii="Times New Roman" w:hAnsi="Times New Roman" w:cs="Times New Roman"/>
                <w:bCs/>
                <w:sz w:val="28"/>
                <w:szCs w:val="28"/>
                <w:shd w:val="clear" w:color="auto" w:fill="FFFFFF"/>
              </w:rPr>
              <w:lastRenderedPageBreak/>
              <w:t>ионной политике Правительства Московской области</w:t>
            </w:r>
          </w:p>
        </w:tc>
        <w:tc>
          <w:tcPr>
            <w:tcW w:w="11056" w:type="dxa"/>
            <w:tcBorders>
              <w:top w:val="single" w:sz="4" w:space="0" w:color="auto"/>
              <w:left w:val="single" w:sz="4" w:space="0" w:color="auto"/>
              <w:bottom w:val="single" w:sz="4" w:space="0" w:color="auto"/>
              <w:right w:val="single" w:sz="4" w:space="0" w:color="auto"/>
            </w:tcBorders>
          </w:tcPr>
          <w:p w:rsidR="004702A4" w:rsidRPr="004702A4" w:rsidRDefault="004702A4">
            <w:pPr>
              <w:keepNext/>
              <w:keepLines/>
              <w:widowControl w:val="0"/>
              <w:rPr>
                <w:rFonts w:eastAsia="Cambria"/>
                <w:b/>
                <w:sz w:val="28"/>
                <w:szCs w:val="28"/>
              </w:rPr>
            </w:pPr>
            <w:r w:rsidRPr="004702A4">
              <w:rPr>
                <w:rFonts w:eastAsia="Cambria"/>
                <w:b/>
                <w:sz w:val="28"/>
                <w:szCs w:val="28"/>
                <w:lang w:val="en-US"/>
              </w:rPr>
              <w:lastRenderedPageBreak/>
              <w:t>A</w:t>
            </w:r>
            <w:r w:rsidRPr="004702A4">
              <w:rPr>
                <w:rFonts w:eastAsia="Cambria"/>
                <w:b/>
                <w:sz w:val="28"/>
                <w:szCs w:val="28"/>
              </w:rPr>
              <w:t xml:space="preserve"> – показатель уровня информированности населения в социальных сетях (балл)</w:t>
            </w:r>
          </w:p>
          <w:p w:rsidR="004702A4" w:rsidRPr="004702A4" w:rsidRDefault="004702A4">
            <w:pPr>
              <w:keepNext/>
              <w:keepLines/>
              <w:widowControl w:val="0"/>
              <w:rPr>
                <w:rFonts w:eastAsia="Cambria"/>
                <w:sz w:val="28"/>
                <w:szCs w:val="28"/>
              </w:rPr>
            </w:pPr>
            <w:r w:rsidRPr="004702A4">
              <w:rPr>
                <w:rFonts w:eastAsia="Cambria"/>
                <w:sz w:val="28"/>
                <w:szCs w:val="28"/>
              </w:rPr>
              <w:t>Показатель направлен на повышение информированности населения в социальных сетях.</w:t>
            </w:r>
          </w:p>
          <w:p w:rsidR="004702A4" w:rsidRPr="004702A4" w:rsidRDefault="004702A4">
            <w:pPr>
              <w:keepNext/>
              <w:keepLines/>
              <w:widowControl w:val="0"/>
              <w:rPr>
                <w:iCs/>
                <w:sz w:val="28"/>
                <w:szCs w:val="28"/>
              </w:rPr>
            </w:pPr>
          </w:p>
          <w:p w:rsidR="004702A4" w:rsidRPr="004702A4" w:rsidRDefault="004702A4">
            <w:pPr>
              <w:keepNext/>
              <w:keepLines/>
              <w:widowControl w:val="0"/>
              <w:rPr>
                <w:iCs/>
                <w:sz w:val="28"/>
                <w:szCs w:val="28"/>
              </w:rPr>
            </w:pPr>
            <w:r w:rsidRPr="004702A4">
              <w:rPr>
                <w:iCs/>
                <w:sz w:val="28"/>
                <w:szCs w:val="28"/>
              </w:rPr>
              <w:t xml:space="preserve">При достижении значения показателя </w:t>
            </w:r>
            <w:r w:rsidRPr="004702A4">
              <w:rPr>
                <w:b/>
                <w:iCs/>
                <w:sz w:val="28"/>
                <w:szCs w:val="28"/>
                <w:lang w:val="en-US"/>
              </w:rPr>
              <w:t>A</w:t>
            </w:r>
            <w:r w:rsidRPr="004702A4">
              <w:rPr>
                <w:iCs/>
                <w:sz w:val="28"/>
                <w:szCs w:val="28"/>
              </w:rPr>
              <w:t xml:space="preserve"> 8 баллов и выше – муниципальному образованию </w:t>
            </w:r>
            <w:r w:rsidRPr="004702A4">
              <w:rPr>
                <w:iCs/>
                <w:sz w:val="28"/>
                <w:szCs w:val="28"/>
              </w:rPr>
              <w:lastRenderedPageBreak/>
              <w:t xml:space="preserve">присваивается 1 место, динамика не считается. </w:t>
            </w:r>
          </w:p>
          <w:p w:rsidR="004702A4" w:rsidRPr="004702A4" w:rsidRDefault="004702A4">
            <w:pPr>
              <w:autoSpaceDE w:val="0"/>
              <w:autoSpaceDN w:val="0"/>
              <w:adjustRightInd w:val="0"/>
              <w:rPr>
                <w:color w:val="000000"/>
                <w:sz w:val="28"/>
                <w:szCs w:val="28"/>
              </w:rPr>
            </w:pPr>
            <w:r w:rsidRPr="004702A4">
              <w:rPr>
                <w:rFonts w:eastAsia="Cambria"/>
                <w:sz w:val="28"/>
                <w:szCs w:val="28"/>
              </w:rPr>
              <w:fldChar w:fldCharType="begin"/>
            </w:r>
            <w:r w:rsidRPr="004702A4">
              <w:rPr>
                <w:rFonts w:eastAsia="Cambria"/>
                <w:sz w:val="28"/>
                <w:szCs w:val="28"/>
              </w:rPr>
              <w:instrText xml:space="preserve"> QUOTE </w:instrText>
            </w:r>
            <w:r w:rsidRPr="004702A4">
              <w:rPr>
                <w:rFonts w:eastAsia="Cambria"/>
                <w:sz w:val="28"/>
                <w:szCs w:val="28"/>
              </w:rPr>
              <w:fldChar w:fldCharType="begin"/>
            </w:r>
            <w:r w:rsidRPr="004702A4">
              <w:rPr>
                <w:rFonts w:eastAsia="Cambria"/>
                <w:sz w:val="28"/>
                <w:szCs w:val="28"/>
              </w:rPr>
              <w:instrText xml:space="preserve"> QUOTE </w:instrText>
            </w:r>
            <w:r w:rsidRPr="004702A4">
              <w:rPr>
                <w:rFonts w:eastAsia="Cambria"/>
                <w:position w:val="-5"/>
                <w:sz w:val="28"/>
                <w:szCs w:val="28"/>
              </w:rPr>
              <w:pict>
                <v:shape id="_x0000_i1029" type="#_x0000_t75" style="width:55.7pt;height:9.45pt" equationxml="&lt;">
                  <v:imagedata r:id="rId24" o:title="" chromakey="white"/>
                </v:shape>
              </w:pict>
            </w:r>
            <w:r w:rsidRPr="004702A4">
              <w:rPr>
                <w:rFonts w:eastAsia="Cambria"/>
                <w:sz w:val="28"/>
                <w:szCs w:val="28"/>
              </w:rPr>
              <w:instrText xml:space="preserve"> </w:instrText>
            </w:r>
            <w:r w:rsidRPr="004702A4">
              <w:rPr>
                <w:rFonts w:eastAsia="Cambria"/>
                <w:sz w:val="28"/>
                <w:szCs w:val="28"/>
              </w:rPr>
              <w:fldChar w:fldCharType="separate"/>
            </w:r>
            <w:r w:rsidRPr="004702A4">
              <w:rPr>
                <w:rFonts w:eastAsia="Cambria"/>
                <w:position w:val="-5"/>
                <w:sz w:val="28"/>
                <w:szCs w:val="28"/>
              </w:rPr>
              <w:pict>
                <v:shape id="_x0000_i1030" type="#_x0000_t75" style="width:55.7pt;height:9.45pt" equationxml="&lt;">
                  <v:imagedata r:id="rId24" o:title="" chromakey="white"/>
                </v:shape>
              </w:pict>
            </w:r>
            <w:r w:rsidRPr="004702A4">
              <w:rPr>
                <w:rFonts w:eastAsia="Cambria"/>
                <w:sz w:val="28"/>
                <w:szCs w:val="28"/>
              </w:rPr>
              <w:fldChar w:fldCharType="end"/>
            </w:r>
            <w:r w:rsidRPr="004702A4">
              <w:rPr>
                <w:rFonts w:eastAsia="Cambria"/>
                <w:sz w:val="28"/>
                <w:szCs w:val="28"/>
              </w:rPr>
              <w:instrText xml:space="preserve"> </w:instrText>
            </w:r>
            <w:r w:rsidRPr="004702A4">
              <w:rPr>
                <w:rFonts w:eastAsia="Cambria"/>
                <w:sz w:val="28"/>
                <w:szCs w:val="28"/>
              </w:rPr>
              <w:fldChar w:fldCharType="separate"/>
            </w:r>
            <w:r w:rsidRPr="004702A4">
              <w:rPr>
                <w:color w:val="000000"/>
                <w:sz w:val="28"/>
                <w:szCs w:val="28"/>
              </w:rPr>
              <w:t xml:space="preserve"> А=</w:t>
            </w:r>
            <w:r w:rsidRPr="004702A4">
              <w:rPr>
                <w:rFonts w:ascii="Cambria Math" w:hAnsi="Cambria Math" w:cs="Cambria Math"/>
                <w:color w:val="000000"/>
                <w:sz w:val="28"/>
                <w:szCs w:val="28"/>
              </w:rPr>
              <w:t>𝐴</w:t>
            </w:r>
            <w:r w:rsidRPr="004702A4">
              <w:rPr>
                <w:color w:val="000000"/>
                <w:sz w:val="28"/>
                <w:szCs w:val="28"/>
              </w:rPr>
              <w:t>1+</w:t>
            </w:r>
            <w:r w:rsidRPr="004702A4">
              <w:rPr>
                <w:rFonts w:ascii="Cambria Math" w:hAnsi="Cambria Math" w:cs="Cambria Math"/>
                <w:color w:val="000000"/>
                <w:sz w:val="28"/>
                <w:szCs w:val="28"/>
              </w:rPr>
              <w:t>𝐴</w:t>
            </w:r>
            <w:r w:rsidRPr="004702A4">
              <w:rPr>
                <w:color w:val="000000"/>
                <w:sz w:val="28"/>
                <w:szCs w:val="28"/>
              </w:rPr>
              <w:t>2</w:t>
            </w:r>
            <w:r w:rsidRPr="004702A4">
              <w:rPr>
                <w:rFonts w:ascii="Cambria Math" w:hAnsi="Cambria Math" w:cs="Cambria Math"/>
                <w:color w:val="000000"/>
                <w:sz w:val="28"/>
                <w:szCs w:val="28"/>
              </w:rPr>
              <w:t>∗</w:t>
            </w:r>
            <w:r w:rsidRPr="004702A4">
              <w:rPr>
                <w:color w:val="000000"/>
                <w:sz w:val="28"/>
                <w:szCs w:val="28"/>
              </w:rPr>
              <w:t xml:space="preserve">4, </w:t>
            </w:r>
          </w:p>
          <w:p w:rsidR="004702A4" w:rsidRPr="004702A4" w:rsidRDefault="004702A4">
            <w:pPr>
              <w:keepNext/>
              <w:keepLines/>
              <w:widowControl w:val="0"/>
              <w:rPr>
                <w:rFonts w:eastAsia="Cambria"/>
                <w:sz w:val="28"/>
                <w:szCs w:val="28"/>
              </w:rPr>
            </w:pPr>
            <w:r w:rsidRPr="004702A4">
              <w:rPr>
                <w:rFonts w:eastAsia="Cambria"/>
                <w:sz w:val="28"/>
                <w:szCs w:val="28"/>
              </w:rPr>
              <w:fldChar w:fldCharType="end"/>
            </w:r>
            <w:r w:rsidRPr="004702A4">
              <w:rPr>
                <w:rFonts w:eastAsia="Cambria"/>
                <w:sz w:val="28"/>
                <w:szCs w:val="28"/>
              </w:rPr>
              <w:t xml:space="preserve"> где:</w:t>
            </w:r>
            <w:r w:rsidRPr="004702A4">
              <w:rPr>
                <w:rFonts w:eastAsia="Cambria"/>
                <w:sz w:val="28"/>
                <w:szCs w:val="28"/>
              </w:rPr>
              <w:br/>
              <w:t>4 – коэффициент значимости показателя;</w:t>
            </w:r>
          </w:p>
          <w:p w:rsidR="004702A4" w:rsidRPr="004702A4" w:rsidRDefault="004702A4">
            <w:pPr>
              <w:keepNext/>
              <w:keepLines/>
              <w:widowControl w:val="0"/>
              <w:ind w:firstLine="720"/>
              <w:rPr>
                <w:b/>
                <w:iCs/>
                <w:sz w:val="28"/>
                <w:szCs w:val="28"/>
              </w:rPr>
            </w:pPr>
          </w:p>
          <w:p w:rsidR="004702A4" w:rsidRPr="004702A4" w:rsidRDefault="004702A4">
            <w:pPr>
              <w:autoSpaceDE w:val="0"/>
              <w:autoSpaceDN w:val="0"/>
              <w:adjustRightInd w:val="0"/>
              <w:rPr>
                <w:color w:val="000000"/>
                <w:sz w:val="28"/>
                <w:szCs w:val="28"/>
              </w:rPr>
            </w:pPr>
            <w:r w:rsidRPr="004702A4">
              <w:rPr>
                <w:rFonts w:ascii="Cambria Math" w:hAnsi="Cambria Math" w:cs="Cambria Math"/>
                <w:color w:val="000000"/>
                <w:sz w:val="28"/>
                <w:szCs w:val="28"/>
              </w:rPr>
              <w:t>𝑨𝟏</w:t>
            </w:r>
            <w:r w:rsidRPr="004702A4">
              <w:rPr>
                <w:b/>
                <w:bCs/>
                <w:color w:val="000000"/>
                <w:sz w:val="28"/>
                <w:szCs w:val="28"/>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4702A4" w:rsidRPr="004702A4" w:rsidRDefault="004702A4">
            <w:pPr>
              <w:autoSpaceDE w:val="0"/>
              <w:autoSpaceDN w:val="0"/>
              <w:adjustRightInd w:val="0"/>
              <w:rPr>
                <w:color w:val="000000"/>
                <w:sz w:val="28"/>
                <w:szCs w:val="28"/>
              </w:rPr>
            </w:pPr>
            <w:r w:rsidRPr="004702A4">
              <w:rPr>
                <w:rFonts w:ascii="Cambria Math" w:hAnsi="Cambria Math" w:cs="Cambria Math"/>
                <w:color w:val="000000"/>
                <w:sz w:val="28"/>
                <w:szCs w:val="28"/>
              </w:rPr>
              <w:t>𝑨𝟏</w:t>
            </w:r>
            <w:r w:rsidRPr="004702A4">
              <w:rPr>
                <w:color w:val="000000"/>
                <w:sz w:val="28"/>
                <w:szCs w:val="28"/>
              </w:rPr>
              <w:t>=</w:t>
            </w:r>
            <w:r w:rsidRPr="004702A4">
              <w:rPr>
                <w:rFonts w:ascii="Cambria Math" w:hAnsi="Cambria Math" w:cs="Cambria Math"/>
                <w:color w:val="000000"/>
                <w:sz w:val="28"/>
                <w:szCs w:val="28"/>
              </w:rPr>
              <w:t>𝑘</w:t>
            </w:r>
            <w:r w:rsidRPr="004702A4">
              <w:rPr>
                <w:color w:val="000000"/>
                <w:sz w:val="28"/>
                <w:szCs w:val="28"/>
              </w:rPr>
              <w:t>1+</w:t>
            </w:r>
            <w:r w:rsidRPr="004702A4">
              <w:rPr>
                <w:rFonts w:ascii="Cambria Math" w:hAnsi="Cambria Math" w:cs="Cambria Math"/>
                <w:color w:val="000000"/>
                <w:sz w:val="28"/>
                <w:szCs w:val="28"/>
              </w:rPr>
              <w:t>𝑘</w:t>
            </w:r>
            <w:r w:rsidRPr="004702A4">
              <w:rPr>
                <w:color w:val="000000"/>
                <w:sz w:val="28"/>
                <w:szCs w:val="28"/>
              </w:rPr>
              <w:t>2+</w:t>
            </w:r>
            <w:r w:rsidRPr="004702A4">
              <w:rPr>
                <w:rFonts w:ascii="Cambria Math" w:hAnsi="Cambria Math" w:cs="Cambria Math"/>
                <w:color w:val="000000"/>
                <w:sz w:val="28"/>
                <w:szCs w:val="28"/>
              </w:rPr>
              <w:t>𝑘</w:t>
            </w:r>
            <w:r w:rsidRPr="004702A4">
              <w:rPr>
                <w:color w:val="000000"/>
                <w:sz w:val="28"/>
                <w:szCs w:val="28"/>
              </w:rPr>
              <w:t>3+</w:t>
            </w:r>
            <w:r w:rsidRPr="004702A4">
              <w:rPr>
                <w:rFonts w:ascii="Cambria Math" w:hAnsi="Cambria Math" w:cs="Cambria Math"/>
                <w:color w:val="000000"/>
                <w:sz w:val="28"/>
                <w:szCs w:val="28"/>
              </w:rPr>
              <w:t>𝑘</w:t>
            </w:r>
            <w:r w:rsidRPr="004702A4">
              <w:rPr>
                <w:color w:val="000000"/>
                <w:sz w:val="28"/>
                <w:szCs w:val="28"/>
              </w:rPr>
              <w:t xml:space="preserve">4, </w:t>
            </w:r>
          </w:p>
          <w:p w:rsidR="004702A4" w:rsidRPr="004702A4" w:rsidRDefault="004702A4">
            <w:pPr>
              <w:autoSpaceDE w:val="0"/>
              <w:autoSpaceDN w:val="0"/>
              <w:adjustRightInd w:val="0"/>
              <w:rPr>
                <w:color w:val="000000"/>
                <w:sz w:val="28"/>
                <w:szCs w:val="28"/>
              </w:rPr>
            </w:pPr>
            <w:r w:rsidRPr="004702A4">
              <w:rPr>
                <w:color w:val="000000"/>
                <w:sz w:val="28"/>
                <w:szCs w:val="28"/>
              </w:rPr>
              <w:t xml:space="preserve">где: </w:t>
            </w:r>
          </w:p>
          <w:p w:rsidR="004702A4" w:rsidRPr="004702A4" w:rsidRDefault="004702A4">
            <w:pPr>
              <w:autoSpaceDE w:val="0"/>
              <w:autoSpaceDN w:val="0"/>
              <w:adjustRightInd w:val="0"/>
              <w:rPr>
                <w:color w:val="000000"/>
                <w:sz w:val="28"/>
                <w:szCs w:val="28"/>
              </w:rPr>
            </w:pPr>
            <w:r w:rsidRPr="004702A4">
              <w:rPr>
                <w:rFonts w:ascii="Cambria Math" w:hAnsi="Cambria Math" w:cs="Cambria Math"/>
                <w:color w:val="000000"/>
                <w:sz w:val="28"/>
                <w:szCs w:val="28"/>
              </w:rPr>
              <w:t>𝑘</w:t>
            </w:r>
            <w:r w:rsidRPr="004702A4">
              <w:rPr>
                <w:color w:val="000000"/>
                <w:sz w:val="28"/>
                <w:szCs w:val="28"/>
              </w:rPr>
              <w:t xml:space="preserve">1– коэффициент подписчиков, (балл); </w:t>
            </w:r>
          </w:p>
          <w:p w:rsidR="004702A4" w:rsidRPr="004702A4" w:rsidRDefault="004702A4">
            <w:pPr>
              <w:autoSpaceDE w:val="0"/>
              <w:autoSpaceDN w:val="0"/>
              <w:adjustRightInd w:val="0"/>
              <w:rPr>
                <w:color w:val="000000"/>
                <w:sz w:val="28"/>
                <w:szCs w:val="28"/>
              </w:rPr>
            </w:pPr>
            <w:r w:rsidRPr="004702A4">
              <w:rPr>
                <w:rFonts w:ascii="Cambria Math" w:hAnsi="Cambria Math" w:cs="Cambria Math"/>
                <w:color w:val="000000"/>
                <w:sz w:val="28"/>
                <w:szCs w:val="28"/>
              </w:rPr>
              <w:t>𝑘</w:t>
            </w:r>
            <w:r w:rsidRPr="004702A4">
              <w:rPr>
                <w:color w:val="000000"/>
                <w:sz w:val="28"/>
                <w:szCs w:val="28"/>
              </w:rPr>
              <w:t xml:space="preserve">2– коэффициент просмотров публикаций, (балл); </w:t>
            </w:r>
          </w:p>
          <w:p w:rsidR="004702A4" w:rsidRPr="004702A4" w:rsidRDefault="004702A4">
            <w:pPr>
              <w:autoSpaceDE w:val="0"/>
              <w:autoSpaceDN w:val="0"/>
              <w:adjustRightInd w:val="0"/>
              <w:rPr>
                <w:color w:val="000000"/>
                <w:sz w:val="28"/>
                <w:szCs w:val="28"/>
              </w:rPr>
            </w:pPr>
            <w:r w:rsidRPr="004702A4">
              <w:rPr>
                <w:rFonts w:ascii="Cambria Math" w:hAnsi="Cambria Math" w:cs="Cambria Math"/>
                <w:color w:val="000000"/>
                <w:sz w:val="28"/>
                <w:szCs w:val="28"/>
              </w:rPr>
              <w:t>𝑘</w:t>
            </w:r>
            <w:r w:rsidRPr="004702A4">
              <w:rPr>
                <w:color w:val="000000"/>
                <w:sz w:val="28"/>
                <w:szCs w:val="28"/>
              </w:rPr>
              <w:t>3 – коэффициент реакций (</w:t>
            </w:r>
            <w:proofErr w:type="spellStart"/>
            <w:r w:rsidRPr="004702A4">
              <w:rPr>
                <w:color w:val="000000"/>
                <w:sz w:val="28"/>
                <w:szCs w:val="28"/>
              </w:rPr>
              <w:t>лайков</w:t>
            </w:r>
            <w:proofErr w:type="spellEnd"/>
            <w:r w:rsidRPr="004702A4">
              <w:rPr>
                <w:color w:val="000000"/>
                <w:sz w:val="28"/>
                <w:szCs w:val="28"/>
              </w:rPr>
              <w:t xml:space="preserve">, комментариев, </w:t>
            </w:r>
            <w:proofErr w:type="spellStart"/>
            <w:r w:rsidRPr="004702A4">
              <w:rPr>
                <w:color w:val="000000"/>
                <w:sz w:val="28"/>
                <w:szCs w:val="28"/>
              </w:rPr>
              <w:t>репостов</w:t>
            </w:r>
            <w:proofErr w:type="spellEnd"/>
            <w:r w:rsidRPr="004702A4">
              <w:rPr>
                <w:color w:val="000000"/>
                <w:sz w:val="28"/>
                <w:szCs w:val="28"/>
              </w:rPr>
              <w:t xml:space="preserve">) на публикации, (балл); </w:t>
            </w:r>
          </w:p>
          <w:p w:rsidR="004702A4" w:rsidRPr="004702A4" w:rsidRDefault="004702A4">
            <w:pPr>
              <w:autoSpaceDE w:val="0"/>
              <w:autoSpaceDN w:val="0"/>
              <w:adjustRightInd w:val="0"/>
              <w:rPr>
                <w:color w:val="000000"/>
                <w:sz w:val="28"/>
                <w:szCs w:val="28"/>
              </w:rPr>
            </w:pPr>
            <w:r w:rsidRPr="004702A4">
              <w:rPr>
                <w:rFonts w:ascii="Cambria Math" w:hAnsi="Cambria Math" w:cs="Cambria Math"/>
                <w:color w:val="000000"/>
                <w:sz w:val="28"/>
                <w:szCs w:val="28"/>
              </w:rPr>
              <w:t>𝑘</w:t>
            </w:r>
            <w:r w:rsidRPr="004702A4">
              <w:rPr>
                <w:color w:val="000000"/>
                <w:sz w:val="28"/>
                <w:szCs w:val="28"/>
              </w:rPr>
              <w:t xml:space="preserve">4– коэффициент количества публикаций, (балл); </w:t>
            </w:r>
          </w:p>
          <w:p w:rsidR="004702A4" w:rsidRPr="004702A4" w:rsidRDefault="004702A4">
            <w:pPr>
              <w:autoSpaceDE w:val="0"/>
              <w:autoSpaceDN w:val="0"/>
              <w:adjustRightInd w:val="0"/>
              <w:rPr>
                <w:color w:val="000000"/>
                <w:sz w:val="28"/>
                <w:szCs w:val="28"/>
              </w:rPr>
            </w:pPr>
          </w:p>
          <w:p w:rsidR="004702A4" w:rsidRPr="004702A4" w:rsidRDefault="004702A4">
            <w:pPr>
              <w:autoSpaceDE w:val="0"/>
              <w:autoSpaceDN w:val="0"/>
              <w:adjustRightInd w:val="0"/>
              <w:rPr>
                <w:color w:val="000000"/>
                <w:sz w:val="28"/>
                <w:szCs w:val="28"/>
              </w:rPr>
            </w:pPr>
            <w:r w:rsidRPr="004702A4">
              <w:rPr>
                <w:rFonts w:ascii="Cambria Math" w:hAnsi="Cambria Math" w:cs="Cambria Math"/>
                <w:color w:val="000000"/>
                <w:sz w:val="28"/>
                <w:szCs w:val="28"/>
              </w:rPr>
              <w:t>𝑘</w:t>
            </w:r>
            <w:r w:rsidRPr="004702A4">
              <w:rPr>
                <w:color w:val="000000"/>
                <w:sz w:val="28"/>
                <w:szCs w:val="28"/>
              </w:rPr>
              <w:t xml:space="preserve">1= </w:t>
            </w:r>
            <w:r w:rsidRPr="004702A4">
              <w:rPr>
                <w:rFonts w:ascii="Cambria Math" w:hAnsi="Cambria Math" w:cs="Cambria Math"/>
                <w:color w:val="000000"/>
                <w:sz w:val="28"/>
                <w:szCs w:val="28"/>
              </w:rPr>
              <w:t>𝐴𝑅</w:t>
            </w:r>
            <w:r w:rsidRPr="004702A4">
              <w:rPr>
                <w:color w:val="000000"/>
                <w:sz w:val="28"/>
                <w:szCs w:val="28"/>
              </w:rPr>
              <w:t xml:space="preserve">/ </w:t>
            </w:r>
            <w:r w:rsidRPr="004702A4">
              <w:rPr>
                <w:rFonts w:ascii="Cambria Math" w:hAnsi="Cambria Math" w:cs="Cambria Math"/>
                <w:color w:val="000000"/>
                <w:sz w:val="28"/>
                <w:szCs w:val="28"/>
              </w:rPr>
              <w:t>𝐴𝑅</w:t>
            </w:r>
            <w:r w:rsidRPr="004702A4">
              <w:rPr>
                <w:color w:val="000000"/>
                <w:sz w:val="28"/>
                <w:szCs w:val="28"/>
              </w:rPr>
              <w:t xml:space="preserve">цел, </w:t>
            </w:r>
          </w:p>
          <w:p w:rsidR="004702A4" w:rsidRPr="004702A4" w:rsidRDefault="004702A4">
            <w:pPr>
              <w:keepNext/>
              <w:keepLines/>
              <w:widowControl w:val="0"/>
              <w:rPr>
                <w:iCs/>
                <w:sz w:val="28"/>
                <w:szCs w:val="28"/>
              </w:rPr>
            </w:pPr>
            <w:r w:rsidRPr="004702A4">
              <w:rPr>
                <w:iCs/>
                <w:sz w:val="28"/>
                <w:szCs w:val="28"/>
              </w:rPr>
              <w:t>где:</w:t>
            </w:r>
          </w:p>
          <w:p w:rsidR="004702A4" w:rsidRPr="004702A4" w:rsidRDefault="004702A4">
            <w:pPr>
              <w:keepNext/>
              <w:keepLines/>
              <w:widowControl w:val="0"/>
              <w:rPr>
                <w:iCs/>
                <w:sz w:val="28"/>
                <w:szCs w:val="28"/>
              </w:rPr>
            </w:pPr>
            <w:r w:rsidRPr="004702A4">
              <w:rPr>
                <w:iCs/>
                <w:sz w:val="28"/>
                <w:szCs w:val="28"/>
                <w:lang w:val="en-US"/>
              </w:rPr>
              <w:t>AR</w:t>
            </w:r>
            <w:r w:rsidRPr="004702A4">
              <w:rPr>
                <w:iCs/>
                <w:sz w:val="28"/>
                <w:szCs w:val="28"/>
              </w:rPr>
              <w:t xml:space="preserve">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4702A4" w:rsidRPr="004702A4" w:rsidRDefault="004702A4">
            <w:pPr>
              <w:autoSpaceDE w:val="0"/>
              <w:autoSpaceDN w:val="0"/>
              <w:adjustRightInd w:val="0"/>
              <w:rPr>
                <w:color w:val="000000"/>
                <w:sz w:val="28"/>
                <w:szCs w:val="28"/>
              </w:rPr>
            </w:pPr>
            <w:r w:rsidRPr="004702A4">
              <w:rPr>
                <w:rFonts w:ascii="Cambria Math" w:hAnsi="Cambria Math" w:cs="Cambria Math"/>
                <w:color w:val="000000"/>
                <w:sz w:val="28"/>
                <w:szCs w:val="28"/>
              </w:rPr>
              <w:t>𝐴𝑅</w:t>
            </w:r>
            <w:proofErr w:type="gramStart"/>
            <w:r w:rsidRPr="004702A4">
              <w:rPr>
                <w:color w:val="000000"/>
                <w:sz w:val="28"/>
                <w:szCs w:val="28"/>
              </w:rPr>
              <w:t>цел</w:t>
            </w:r>
            <w:proofErr w:type="gramEnd"/>
            <w:r w:rsidRPr="004702A4">
              <w:rPr>
                <w:color w:val="000000"/>
                <w:sz w:val="28"/>
                <w:szCs w:val="28"/>
              </w:rPr>
              <w:t xml:space="preserve"> – целевое число не уникальных подписчиков (21% от числа совершеннолетних жителей, проживающих в муниципальном образовании Московской области по данным избирательной комиссии); </w:t>
            </w:r>
          </w:p>
          <w:p w:rsidR="004702A4" w:rsidRPr="004702A4" w:rsidRDefault="004702A4">
            <w:pPr>
              <w:autoSpaceDE w:val="0"/>
              <w:autoSpaceDN w:val="0"/>
              <w:adjustRightInd w:val="0"/>
              <w:rPr>
                <w:color w:val="000000"/>
                <w:sz w:val="28"/>
                <w:szCs w:val="28"/>
              </w:rPr>
            </w:pPr>
          </w:p>
          <w:p w:rsidR="004702A4" w:rsidRPr="004702A4" w:rsidRDefault="004702A4">
            <w:pPr>
              <w:autoSpaceDE w:val="0"/>
              <w:autoSpaceDN w:val="0"/>
              <w:adjustRightInd w:val="0"/>
              <w:rPr>
                <w:color w:val="000000"/>
                <w:sz w:val="28"/>
                <w:szCs w:val="28"/>
              </w:rPr>
            </w:pPr>
            <w:r w:rsidRPr="004702A4">
              <w:rPr>
                <w:rFonts w:ascii="Cambria Math" w:hAnsi="Cambria Math" w:cs="Cambria Math"/>
                <w:color w:val="000000"/>
                <w:sz w:val="28"/>
                <w:szCs w:val="28"/>
              </w:rPr>
              <w:t>𝑘</w:t>
            </w:r>
            <w:r w:rsidRPr="004702A4">
              <w:rPr>
                <w:color w:val="000000"/>
                <w:sz w:val="28"/>
                <w:szCs w:val="28"/>
              </w:rPr>
              <w:t>2= Σ/</w:t>
            </w:r>
            <w:proofErr w:type="spellStart"/>
            <w:r w:rsidRPr="004702A4">
              <w:rPr>
                <w:color w:val="000000"/>
                <w:sz w:val="28"/>
                <w:szCs w:val="28"/>
              </w:rPr>
              <w:t>прос</w:t>
            </w:r>
            <w:proofErr w:type="gramStart"/>
            <w:r w:rsidRPr="004702A4">
              <w:rPr>
                <w:color w:val="000000"/>
                <w:sz w:val="28"/>
                <w:szCs w:val="28"/>
              </w:rPr>
              <w:t>м</w:t>
            </w:r>
            <w:proofErr w:type="spellEnd"/>
            <w:r w:rsidRPr="004702A4">
              <w:rPr>
                <w:color w:val="000000"/>
                <w:sz w:val="28"/>
                <w:szCs w:val="28"/>
              </w:rPr>
              <w:t>(</w:t>
            </w:r>
            <w:proofErr w:type="gramEnd"/>
            <w:r w:rsidRPr="004702A4">
              <w:rPr>
                <w:rFonts w:ascii="Cambria Math" w:hAnsi="Cambria Math" w:cs="Cambria Math"/>
                <w:color w:val="000000"/>
                <w:sz w:val="28"/>
                <w:szCs w:val="28"/>
              </w:rPr>
              <w:t>𝐴𝑅</w:t>
            </w:r>
            <w:r w:rsidRPr="004702A4">
              <w:rPr>
                <w:color w:val="000000"/>
                <w:sz w:val="28"/>
                <w:szCs w:val="28"/>
              </w:rPr>
              <w:t>цел</w:t>
            </w:r>
            <w:r w:rsidRPr="004702A4">
              <w:rPr>
                <w:rFonts w:ascii="Cambria Math" w:hAnsi="Cambria Math" w:cs="Cambria Math"/>
                <w:color w:val="000000"/>
                <w:sz w:val="28"/>
                <w:szCs w:val="28"/>
              </w:rPr>
              <w:t>∗</w:t>
            </w:r>
            <w:r w:rsidRPr="004702A4">
              <w:rPr>
                <w:color w:val="000000"/>
                <w:sz w:val="28"/>
                <w:szCs w:val="28"/>
              </w:rPr>
              <w:t>30</w:t>
            </w:r>
            <w:r w:rsidRPr="004702A4">
              <w:rPr>
                <w:rFonts w:ascii="Cambria Math" w:hAnsi="Cambria Math" w:cs="Cambria Math"/>
                <w:color w:val="000000"/>
                <w:sz w:val="28"/>
                <w:szCs w:val="28"/>
              </w:rPr>
              <w:t>∗</w:t>
            </w:r>
            <w:r w:rsidRPr="004702A4">
              <w:rPr>
                <w:color w:val="000000"/>
                <w:sz w:val="28"/>
                <w:szCs w:val="28"/>
              </w:rPr>
              <w:t xml:space="preserve"> </w:t>
            </w:r>
            <w:r w:rsidRPr="004702A4">
              <w:rPr>
                <w:rFonts w:ascii="Cambria Math" w:hAnsi="Cambria Math" w:cs="Cambria Math"/>
                <w:color w:val="000000"/>
                <w:sz w:val="28"/>
                <w:szCs w:val="28"/>
              </w:rPr>
              <w:t>𝑁</w:t>
            </w:r>
            <w:proofErr w:type="spellStart"/>
            <w:r w:rsidRPr="004702A4">
              <w:rPr>
                <w:color w:val="000000"/>
                <w:sz w:val="28"/>
                <w:szCs w:val="28"/>
              </w:rPr>
              <w:t>мес</w:t>
            </w:r>
            <w:proofErr w:type="spellEnd"/>
            <w:r w:rsidRPr="004702A4">
              <w:rPr>
                <w:color w:val="000000"/>
                <w:sz w:val="28"/>
                <w:szCs w:val="28"/>
              </w:rPr>
              <w:t xml:space="preserve">), </w:t>
            </w:r>
          </w:p>
          <w:p w:rsidR="004702A4" w:rsidRPr="004702A4" w:rsidRDefault="004702A4">
            <w:pPr>
              <w:keepNext/>
              <w:keepLines/>
              <w:widowControl w:val="0"/>
              <w:rPr>
                <w:iCs/>
                <w:sz w:val="28"/>
                <w:szCs w:val="28"/>
              </w:rPr>
            </w:pPr>
            <w:r w:rsidRPr="004702A4">
              <w:rPr>
                <w:iCs/>
                <w:sz w:val="28"/>
                <w:szCs w:val="28"/>
              </w:rPr>
              <w:t>где:</w:t>
            </w:r>
          </w:p>
          <w:p w:rsidR="004702A4" w:rsidRPr="004702A4" w:rsidRDefault="004702A4">
            <w:pPr>
              <w:autoSpaceDE w:val="0"/>
              <w:autoSpaceDN w:val="0"/>
              <w:adjustRightInd w:val="0"/>
              <w:rPr>
                <w:color w:val="000000"/>
                <w:sz w:val="28"/>
                <w:szCs w:val="28"/>
              </w:rPr>
            </w:pPr>
            <w:proofErr w:type="gramStart"/>
            <w:r w:rsidRPr="004702A4">
              <w:rPr>
                <w:color w:val="000000"/>
                <w:sz w:val="28"/>
                <w:szCs w:val="28"/>
              </w:rPr>
              <w:t xml:space="preserve">Σ− </w:t>
            </w:r>
            <w:proofErr w:type="spellStart"/>
            <w:r w:rsidRPr="004702A4">
              <w:rPr>
                <w:color w:val="000000"/>
                <w:sz w:val="28"/>
                <w:szCs w:val="28"/>
              </w:rPr>
              <w:t>просм</w:t>
            </w:r>
            <w:proofErr w:type="spellEnd"/>
            <w:r w:rsidRPr="004702A4">
              <w:rPr>
                <w:color w:val="000000"/>
                <w:sz w:val="28"/>
                <w:szCs w:val="28"/>
              </w:rPr>
              <w:t xml:space="preserve"> фактическое число не уникальных просмотров публикаций в официальных аккаунтах главы и администрации муниципального образования за отчетный период; </w:t>
            </w:r>
            <w:proofErr w:type="gramEnd"/>
          </w:p>
          <w:p w:rsidR="004702A4" w:rsidRPr="004702A4" w:rsidRDefault="004702A4">
            <w:pPr>
              <w:autoSpaceDE w:val="0"/>
              <w:autoSpaceDN w:val="0"/>
              <w:adjustRightInd w:val="0"/>
              <w:rPr>
                <w:color w:val="000000"/>
                <w:sz w:val="28"/>
                <w:szCs w:val="28"/>
              </w:rPr>
            </w:pPr>
            <w:r w:rsidRPr="004702A4">
              <w:rPr>
                <w:color w:val="000000"/>
                <w:sz w:val="28"/>
                <w:szCs w:val="28"/>
              </w:rPr>
              <w:lastRenderedPageBreak/>
              <w:t xml:space="preserve">34 – целевое число публикаций, которые смотрит каждый подписчик за месяц; </w:t>
            </w:r>
          </w:p>
          <w:p w:rsidR="004702A4" w:rsidRPr="004702A4" w:rsidRDefault="004702A4">
            <w:pPr>
              <w:autoSpaceDE w:val="0"/>
              <w:autoSpaceDN w:val="0"/>
              <w:adjustRightInd w:val="0"/>
              <w:rPr>
                <w:color w:val="000000"/>
                <w:sz w:val="28"/>
                <w:szCs w:val="28"/>
              </w:rPr>
            </w:pPr>
            <w:r w:rsidRPr="004702A4">
              <w:rPr>
                <w:rFonts w:ascii="Cambria Math" w:hAnsi="Cambria Math" w:cs="Cambria Math"/>
                <w:color w:val="000000"/>
                <w:sz w:val="28"/>
                <w:szCs w:val="28"/>
              </w:rPr>
              <w:t>𝑁</w:t>
            </w:r>
            <w:proofErr w:type="spellStart"/>
            <w:proofErr w:type="gramStart"/>
            <w:r w:rsidRPr="004702A4">
              <w:rPr>
                <w:color w:val="000000"/>
                <w:sz w:val="28"/>
                <w:szCs w:val="28"/>
              </w:rPr>
              <w:t>мес</w:t>
            </w:r>
            <w:proofErr w:type="spellEnd"/>
            <w:proofErr w:type="gramEnd"/>
            <w:r w:rsidRPr="004702A4">
              <w:rPr>
                <w:color w:val="000000"/>
                <w:sz w:val="28"/>
                <w:szCs w:val="28"/>
              </w:rPr>
              <w:t xml:space="preserve"> – число месяцев в отчетном периоде, (ед.); </w:t>
            </w:r>
          </w:p>
          <w:p w:rsidR="004702A4" w:rsidRPr="004702A4" w:rsidRDefault="004702A4">
            <w:pPr>
              <w:autoSpaceDE w:val="0"/>
              <w:autoSpaceDN w:val="0"/>
              <w:adjustRightInd w:val="0"/>
              <w:rPr>
                <w:color w:val="000000"/>
                <w:sz w:val="28"/>
                <w:szCs w:val="28"/>
              </w:rPr>
            </w:pPr>
          </w:p>
          <w:p w:rsidR="004702A4" w:rsidRPr="004702A4" w:rsidRDefault="004702A4">
            <w:pPr>
              <w:jc w:val="both"/>
              <w:rPr>
                <w:color w:val="000000"/>
                <w:sz w:val="28"/>
                <w:szCs w:val="28"/>
              </w:rPr>
            </w:pPr>
            <w:r w:rsidRPr="004702A4">
              <w:rPr>
                <w:rFonts w:ascii="Cambria Math" w:hAnsi="Cambria Math" w:cs="Cambria Math"/>
                <w:color w:val="000000"/>
                <w:sz w:val="28"/>
                <w:szCs w:val="28"/>
              </w:rPr>
              <w:t>𝑘</w:t>
            </w:r>
            <w:r w:rsidRPr="004702A4">
              <w:rPr>
                <w:color w:val="000000"/>
                <w:sz w:val="28"/>
                <w:szCs w:val="28"/>
              </w:rPr>
              <w:t>3=</w:t>
            </w:r>
            <w:r w:rsidRPr="004702A4">
              <w:rPr>
                <w:rFonts w:ascii="Cambria Math" w:hAnsi="Cambria Math" w:cs="Cambria Math"/>
                <w:color w:val="000000"/>
                <w:sz w:val="28"/>
                <w:szCs w:val="28"/>
              </w:rPr>
              <w:t>𝑆𝐼</w:t>
            </w:r>
            <w:r w:rsidRPr="004702A4">
              <w:rPr>
                <w:color w:val="000000"/>
                <w:sz w:val="28"/>
                <w:szCs w:val="28"/>
              </w:rPr>
              <w:t>/(</w:t>
            </w:r>
            <w:r w:rsidRPr="004702A4">
              <w:rPr>
                <w:rFonts w:ascii="Cambria Math" w:hAnsi="Cambria Math" w:cs="Cambria Math"/>
                <w:color w:val="000000"/>
                <w:sz w:val="28"/>
                <w:szCs w:val="28"/>
              </w:rPr>
              <w:t>𝐴𝑅</w:t>
            </w:r>
            <w:r w:rsidRPr="004702A4">
              <w:rPr>
                <w:color w:val="000000"/>
                <w:sz w:val="28"/>
                <w:szCs w:val="28"/>
              </w:rPr>
              <w:t>цел</w:t>
            </w:r>
            <w:r w:rsidRPr="004702A4">
              <w:rPr>
                <w:rFonts w:ascii="Cambria Math" w:hAnsi="Cambria Math" w:cs="Cambria Math"/>
                <w:color w:val="000000"/>
                <w:sz w:val="28"/>
                <w:szCs w:val="28"/>
              </w:rPr>
              <w:t>∗</w:t>
            </w:r>
            <w:r w:rsidRPr="004702A4">
              <w:rPr>
                <w:color w:val="000000"/>
                <w:sz w:val="28"/>
                <w:szCs w:val="28"/>
              </w:rPr>
              <w:t>2,6</w:t>
            </w:r>
            <w:r w:rsidRPr="004702A4">
              <w:rPr>
                <w:rFonts w:ascii="Cambria Math" w:hAnsi="Cambria Math" w:cs="Cambria Math"/>
                <w:color w:val="000000"/>
                <w:sz w:val="28"/>
                <w:szCs w:val="28"/>
              </w:rPr>
              <w:t>∗𝑁</w:t>
            </w:r>
            <w:proofErr w:type="spellStart"/>
            <w:proofErr w:type="gramStart"/>
            <w:r w:rsidRPr="004702A4">
              <w:rPr>
                <w:color w:val="000000"/>
                <w:sz w:val="28"/>
                <w:szCs w:val="28"/>
              </w:rPr>
              <w:t>мес</w:t>
            </w:r>
            <w:proofErr w:type="spellEnd"/>
            <w:proofErr w:type="gramEnd"/>
            <w:r w:rsidRPr="004702A4">
              <w:rPr>
                <w:color w:val="000000"/>
                <w:sz w:val="28"/>
                <w:szCs w:val="28"/>
              </w:rPr>
              <w:t>),</w:t>
            </w:r>
          </w:p>
          <w:p w:rsidR="004702A4" w:rsidRPr="004702A4" w:rsidRDefault="004702A4">
            <w:pPr>
              <w:autoSpaceDE w:val="0"/>
              <w:autoSpaceDN w:val="0"/>
              <w:adjustRightInd w:val="0"/>
              <w:rPr>
                <w:color w:val="000000"/>
                <w:sz w:val="28"/>
                <w:szCs w:val="28"/>
              </w:rPr>
            </w:pPr>
            <w:r w:rsidRPr="004702A4">
              <w:rPr>
                <w:color w:val="000000"/>
                <w:sz w:val="28"/>
                <w:szCs w:val="28"/>
              </w:rPr>
              <w:t xml:space="preserve">где: </w:t>
            </w:r>
          </w:p>
          <w:p w:rsidR="004702A4" w:rsidRPr="004702A4" w:rsidRDefault="004702A4">
            <w:pPr>
              <w:autoSpaceDE w:val="0"/>
              <w:autoSpaceDN w:val="0"/>
              <w:adjustRightInd w:val="0"/>
              <w:rPr>
                <w:color w:val="000000"/>
                <w:sz w:val="28"/>
                <w:szCs w:val="28"/>
              </w:rPr>
            </w:pPr>
            <w:r w:rsidRPr="004702A4">
              <w:rPr>
                <w:color w:val="000000"/>
                <w:sz w:val="28"/>
                <w:szCs w:val="28"/>
              </w:rPr>
              <w:t>SI – фактическое число реакций (</w:t>
            </w:r>
            <w:proofErr w:type="spellStart"/>
            <w:r w:rsidRPr="004702A4">
              <w:rPr>
                <w:color w:val="000000"/>
                <w:sz w:val="28"/>
                <w:szCs w:val="28"/>
              </w:rPr>
              <w:t>лайков</w:t>
            </w:r>
            <w:proofErr w:type="spellEnd"/>
            <w:r w:rsidRPr="004702A4">
              <w:rPr>
                <w:color w:val="000000"/>
                <w:sz w:val="28"/>
                <w:szCs w:val="28"/>
              </w:rPr>
              <w:t xml:space="preserve">, комментариев, </w:t>
            </w:r>
            <w:proofErr w:type="spellStart"/>
            <w:r w:rsidRPr="004702A4">
              <w:rPr>
                <w:color w:val="000000"/>
                <w:sz w:val="28"/>
                <w:szCs w:val="28"/>
              </w:rPr>
              <w:t>репостов</w:t>
            </w:r>
            <w:proofErr w:type="spellEnd"/>
            <w:r w:rsidRPr="004702A4">
              <w:rPr>
                <w:color w:val="000000"/>
                <w:sz w:val="28"/>
                <w:szCs w:val="28"/>
              </w:rPr>
              <w:t xml:space="preserve">) на публикации, размещенные в официальных страницах и аккаунтах муниципального образования Московской области в социальных сетях за отчетный период; </w:t>
            </w:r>
          </w:p>
          <w:p w:rsidR="004702A4" w:rsidRPr="004702A4" w:rsidRDefault="004702A4">
            <w:pPr>
              <w:autoSpaceDE w:val="0"/>
              <w:autoSpaceDN w:val="0"/>
              <w:adjustRightInd w:val="0"/>
              <w:rPr>
                <w:color w:val="000000"/>
                <w:sz w:val="28"/>
                <w:szCs w:val="28"/>
              </w:rPr>
            </w:pPr>
            <w:r w:rsidRPr="004702A4">
              <w:rPr>
                <w:color w:val="000000"/>
                <w:sz w:val="28"/>
                <w:szCs w:val="28"/>
              </w:rPr>
              <w:t xml:space="preserve">2,6 – целевое число реакций на публикации, которые оставляет каждый подписчик за месяц. </w:t>
            </w:r>
          </w:p>
          <w:p w:rsidR="004702A4" w:rsidRPr="004702A4" w:rsidRDefault="004702A4">
            <w:pPr>
              <w:keepNext/>
              <w:keepLines/>
              <w:widowControl w:val="0"/>
              <w:rPr>
                <w:iCs/>
                <w:sz w:val="28"/>
                <w:szCs w:val="28"/>
              </w:rPr>
            </w:pPr>
          </w:p>
          <w:p w:rsidR="004702A4" w:rsidRPr="004702A4" w:rsidRDefault="004702A4">
            <w:pPr>
              <w:autoSpaceDE w:val="0"/>
              <w:autoSpaceDN w:val="0"/>
              <w:adjustRightInd w:val="0"/>
              <w:rPr>
                <w:color w:val="000000"/>
                <w:sz w:val="28"/>
                <w:szCs w:val="28"/>
              </w:rPr>
            </w:pPr>
            <w:r w:rsidRPr="004702A4">
              <w:rPr>
                <w:rFonts w:ascii="Cambria Math" w:hAnsi="Cambria Math" w:cs="Cambria Math"/>
                <w:color w:val="000000"/>
                <w:sz w:val="28"/>
                <w:szCs w:val="28"/>
              </w:rPr>
              <w:t>𝑘</w:t>
            </w:r>
            <w:r w:rsidRPr="004702A4">
              <w:rPr>
                <w:color w:val="000000"/>
                <w:sz w:val="28"/>
                <w:szCs w:val="28"/>
              </w:rPr>
              <w:t xml:space="preserve">4= </w:t>
            </w:r>
            <w:r w:rsidRPr="004702A4">
              <w:rPr>
                <w:rFonts w:ascii="Cambria Math" w:hAnsi="Cambria Math" w:cs="Cambria Math"/>
                <w:color w:val="000000"/>
                <w:sz w:val="28"/>
                <w:szCs w:val="28"/>
              </w:rPr>
              <w:t>𝑁</w:t>
            </w:r>
            <w:r w:rsidRPr="004702A4">
              <w:rPr>
                <w:color w:val="000000"/>
                <w:sz w:val="28"/>
                <w:szCs w:val="28"/>
              </w:rPr>
              <w:t>пост/ 480</w:t>
            </w:r>
            <w:r w:rsidRPr="004702A4">
              <w:rPr>
                <w:rFonts w:ascii="Cambria Math" w:hAnsi="Cambria Math" w:cs="Cambria Math"/>
                <w:color w:val="000000"/>
                <w:sz w:val="28"/>
                <w:szCs w:val="28"/>
              </w:rPr>
              <w:t>∗𝑁</w:t>
            </w:r>
            <w:proofErr w:type="spellStart"/>
            <w:proofErr w:type="gramStart"/>
            <w:r w:rsidRPr="004702A4">
              <w:rPr>
                <w:color w:val="000000"/>
                <w:sz w:val="28"/>
                <w:szCs w:val="28"/>
              </w:rPr>
              <w:t>мес</w:t>
            </w:r>
            <w:proofErr w:type="spellEnd"/>
            <w:proofErr w:type="gramEnd"/>
            <w:r w:rsidRPr="004702A4">
              <w:rPr>
                <w:color w:val="000000"/>
                <w:sz w:val="28"/>
                <w:szCs w:val="28"/>
              </w:rPr>
              <w:t xml:space="preserve">, </w:t>
            </w:r>
          </w:p>
          <w:p w:rsidR="004702A4" w:rsidRPr="004702A4" w:rsidRDefault="004702A4">
            <w:pPr>
              <w:autoSpaceDE w:val="0"/>
              <w:autoSpaceDN w:val="0"/>
              <w:adjustRightInd w:val="0"/>
              <w:rPr>
                <w:color w:val="000000"/>
                <w:sz w:val="28"/>
                <w:szCs w:val="28"/>
              </w:rPr>
            </w:pPr>
            <w:r w:rsidRPr="004702A4">
              <w:rPr>
                <w:color w:val="000000"/>
                <w:sz w:val="28"/>
                <w:szCs w:val="28"/>
              </w:rPr>
              <w:t xml:space="preserve">где: </w:t>
            </w:r>
          </w:p>
          <w:p w:rsidR="004702A4" w:rsidRPr="004702A4" w:rsidRDefault="004702A4">
            <w:pPr>
              <w:autoSpaceDE w:val="0"/>
              <w:autoSpaceDN w:val="0"/>
              <w:adjustRightInd w:val="0"/>
              <w:rPr>
                <w:color w:val="000000"/>
                <w:sz w:val="28"/>
                <w:szCs w:val="28"/>
              </w:rPr>
            </w:pPr>
            <w:r w:rsidRPr="004702A4">
              <w:rPr>
                <w:rFonts w:ascii="Cambria Math" w:hAnsi="Cambria Math" w:cs="Cambria Math"/>
                <w:color w:val="000000"/>
                <w:sz w:val="28"/>
                <w:szCs w:val="28"/>
              </w:rPr>
              <w:t>𝑁</w:t>
            </w:r>
            <w:r w:rsidRPr="004702A4">
              <w:rPr>
                <w:color w:val="000000"/>
                <w:sz w:val="28"/>
                <w:szCs w:val="28"/>
              </w:rPr>
              <w:t>пос</w:t>
            </w:r>
            <w:proofErr w:type="gramStart"/>
            <w:r w:rsidRPr="004702A4">
              <w:rPr>
                <w:color w:val="000000"/>
                <w:sz w:val="28"/>
                <w:szCs w:val="28"/>
              </w:rPr>
              <w:t>т</w:t>
            </w:r>
            <w:r w:rsidRPr="004702A4">
              <w:rPr>
                <w:i/>
                <w:iCs/>
                <w:color w:val="000000"/>
                <w:sz w:val="28"/>
                <w:szCs w:val="28"/>
              </w:rPr>
              <w:t>-</w:t>
            </w:r>
            <w:proofErr w:type="gramEnd"/>
            <w:r w:rsidRPr="004702A4">
              <w:rPr>
                <w:i/>
                <w:iCs/>
                <w:color w:val="000000"/>
                <w:sz w:val="28"/>
                <w:szCs w:val="28"/>
              </w:rPr>
              <w:t xml:space="preserve"> </w:t>
            </w:r>
            <w:r w:rsidRPr="004702A4">
              <w:rPr>
                <w:color w:val="000000"/>
                <w:sz w:val="28"/>
                <w:szCs w:val="28"/>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w:t>
            </w:r>
          </w:p>
          <w:p w:rsidR="004702A4" w:rsidRPr="004702A4" w:rsidRDefault="004702A4">
            <w:pPr>
              <w:autoSpaceDE w:val="0"/>
              <w:autoSpaceDN w:val="0"/>
              <w:adjustRightInd w:val="0"/>
              <w:rPr>
                <w:color w:val="000000"/>
                <w:sz w:val="28"/>
                <w:szCs w:val="28"/>
              </w:rPr>
            </w:pPr>
            <w:r w:rsidRPr="004702A4">
              <w:rPr>
                <w:color w:val="000000"/>
                <w:sz w:val="28"/>
                <w:szCs w:val="28"/>
              </w:rPr>
              <w:t>480 – целевое число публикаций за месяц;</w:t>
            </w:r>
          </w:p>
          <w:p w:rsidR="004702A4" w:rsidRPr="004702A4" w:rsidRDefault="004702A4">
            <w:pPr>
              <w:autoSpaceDE w:val="0"/>
              <w:autoSpaceDN w:val="0"/>
              <w:adjustRightInd w:val="0"/>
              <w:rPr>
                <w:color w:val="000000"/>
                <w:sz w:val="28"/>
                <w:szCs w:val="28"/>
              </w:rPr>
            </w:pPr>
          </w:p>
          <w:p w:rsidR="004702A4" w:rsidRPr="004702A4" w:rsidRDefault="004702A4">
            <w:pPr>
              <w:autoSpaceDE w:val="0"/>
              <w:autoSpaceDN w:val="0"/>
              <w:adjustRightInd w:val="0"/>
              <w:rPr>
                <w:color w:val="000000"/>
                <w:sz w:val="28"/>
                <w:szCs w:val="28"/>
              </w:rPr>
            </w:pPr>
            <w:r w:rsidRPr="004702A4">
              <w:rPr>
                <w:color w:val="000000"/>
                <w:sz w:val="28"/>
                <w:szCs w:val="28"/>
              </w:rPr>
              <w:t xml:space="preserve"> Если</w:t>
            </w:r>
            <w:proofErr w:type="gramStart"/>
            <w:r w:rsidRPr="004702A4">
              <w:rPr>
                <w:color w:val="000000"/>
                <w:sz w:val="28"/>
                <w:szCs w:val="28"/>
              </w:rPr>
              <w:t xml:space="preserve"> </w:t>
            </w:r>
            <w:r w:rsidRPr="004702A4">
              <w:rPr>
                <w:rFonts w:ascii="Cambria Math" w:hAnsi="Cambria Math" w:cs="Cambria Math"/>
                <w:color w:val="000000"/>
                <w:sz w:val="28"/>
                <w:szCs w:val="28"/>
              </w:rPr>
              <w:t>𝒌𝟏</w:t>
            </w:r>
            <w:r w:rsidRPr="004702A4">
              <w:rPr>
                <w:color w:val="000000"/>
                <w:sz w:val="28"/>
                <w:szCs w:val="28"/>
              </w:rPr>
              <w:t>,</w:t>
            </w:r>
            <w:r w:rsidRPr="004702A4">
              <w:rPr>
                <w:rFonts w:ascii="Cambria Math" w:hAnsi="Cambria Math" w:cs="Cambria Math"/>
                <w:color w:val="000000"/>
                <w:sz w:val="28"/>
                <w:szCs w:val="28"/>
              </w:rPr>
              <w:t>𝒌𝟐</w:t>
            </w:r>
            <w:r w:rsidRPr="004702A4">
              <w:rPr>
                <w:color w:val="000000"/>
                <w:sz w:val="28"/>
                <w:szCs w:val="28"/>
              </w:rPr>
              <w:t>,</w:t>
            </w:r>
            <w:r w:rsidRPr="004702A4">
              <w:rPr>
                <w:rFonts w:ascii="Cambria Math" w:hAnsi="Cambria Math" w:cs="Cambria Math"/>
                <w:color w:val="000000"/>
                <w:sz w:val="28"/>
                <w:szCs w:val="28"/>
              </w:rPr>
              <w:t>𝒌𝟑</w:t>
            </w:r>
            <w:r w:rsidRPr="004702A4">
              <w:rPr>
                <w:color w:val="000000"/>
                <w:sz w:val="28"/>
                <w:szCs w:val="28"/>
              </w:rPr>
              <w:t>,</w:t>
            </w:r>
            <w:r w:rsidRPr="004702A4">
              <w:rPr>
                <w:rFonts w:ascii="Cambria Math" w:hAnsi="Cambria Math" w:cs="Cambria Math"/>
                <w:color w:val="000000"/>
                <w:sz w:val="28"/>
                <w:szCs w:val="28"/>
              </w:rPr>
              <w:t>𝒌𝟒</w:t>
            </w:r>
            <w:r w:rsidRPr="004702A4">
              <w:rPr>
                <w:color w:val="000000"/>
                <w:sz w:val="28"/>
                <w:szCs w:val="28"/>
              </w:rPr>
              <w:t>≥</w:t>
            </w:r>
            <w:r w:rsidRPr="004702A4">
              <w:rPr>
                <w:rFonts w:ascii="Cambria Math" w:hAnsi="Cambria Math" w:cs="Cambria Math"/>
                <w:color w:val="000000"/>
                <w:sz w:val="28"/>
                <w:szCs w:val="28"/>
              </w:rPr>
              <w:t>𝟏</w:t>
            </w:r>
            <w:r w:rsidRPr="004702A4">
              <w:rPr>
                <w:color w:val="000000"/>
                <w:sz w:val="28"/>
                <w:szCs w:val="28"/>
              </w:rPr>
              <w:t>,</w:t>
            </w:r>
            <w:proofErr w:type="gramEnd"/>
            <w:r w:rsidRPr="004702A4">
              <w:rPr>
                <w:color w:val="000000"/>
                <w:sz w:val="28"/>
                <w:szCs w:val="28"/>
              </w:rPr>
              <w:t xml:space="preserve">то </w:t>
            </w:r>
            <w:r w:rsidRPr="004702A4">
              <w:rPr>
                <w:rFonts w:ascii="Cambria Math" w:hAnsi="Cambria Math" w:cs="Cambria Math"/>
                <w:color w:val="000000"/>
                <w:sz w:val="28"/>
                <w:szCs w:val="28"/>
              </w:rPr>
              <w:t>𝒌𝟏</w:t>
            </w:r>
            <w:r w:rsidRPr="004702A4">
              <w:rPr>
                <w:color w:val="000000"/>
                <w:sz w:val="28"/>
                <w:szCs w:val="28"/>
              </w:rPr>
              <w:t>,</w:t>
            </w:r>
            <w:r w:rsidRPr="004702A4">
              <w:rPr>
                <w:rFonts w:ascii="Cambria Math" w:hAnsi="Cambria Math" w:cs="Cambria Math"/>
                <w:color w:val="000000"/>
                <w:sz w:val="28"/>
                <w:szCs w:val="28"/>
              </w:rPr>
              <w:t>𝒌𝟐</w:t>
            </w:r>
            <w:r w:rsidRPr="004702A4">
              <w:rPr>
                <w:color w:val="000000"/>
                <w:sz w:val="28"/>
                <w:szCs w:val="28"/>
              </w:rPr>
              <w:t>,</w:t>
            </w:r>
            <w:r w:rsidRPr="004702A4">
              <w:rPr>
                <w:rFonts w:ascii="Cambria Math" w:hAnsi="Cambria Math" w:cs="Cambria Math"/>
                <w:color w:val="000000"/>
                <w:sz w:val="28"/>
                <w:szCs w:val="28"/>
              </w:rPr>
              <w:t>𝒌𝟑</w:t>
            </w:r>
            <w:r w:rsidRPr="004702A4">
              <w:rPr>
                <w:color w:val="000000"/>
                <w:sz w:val="28"/>
                <w:szCs w:val="28"/>
              </w:rPr>
              <w:t>,</w:t>
            </w:r>
            <w:r w:rsidRPr="004702A4">
              <w:rPr>
                <w:rFonts w:ascii="Cambria Math" w:hAnsi="Cambria Math" w:cs="Cambria Math"/>
                <w:color w:val="000000"/>
                <w:sz w:val="28"/>
                <w:szCs w:val="28"/>
              </w:rPr>
              <w:t>𝒌𝟒</w:t>
            </w:r>
            <w:r w:rsidRPr="004702A4">
              <w:rPr>
                <w:color w:val="000000"/>
                <w:sz w:val="28"/>
                <w:szCs w:val="28"/>
              </w:rPr>
              <w:t>=</w:t>
            </w:r>
            <w:r w:rsidRPr="004702A4">
              <w:rPr>
                <w:rFonts w:ascii="Cambria Math" w:hAnsi="Cambria Math" w:cs="Cambria Math"/>
                <w:color w:val="000000"/>
                <w:sz w:val="28"/>
                <w:szCs w:val="28"/>
              </w:rPr>
              <w:t>𝟏</w:t>
            </w:r>
            <w:r w:rsidRPr="004702A4">
              <w:rPr>
                <w:color w:val="000000"/>
                <w:sz w:val="28"/>
                <w:szCs w:val="28"/>
              </w:rPr>
              <w:t xml:space="preserve"> </w:t>
            </w:r>
          </w:p>
          <w:p w:rsidR="004702A4" w:rsidRPr="004702A4" w:rsidRDefault="004702A4">
            <w:pPr>
              <w:autoSpaceDE w:val="0"/>
              <w:autoSpaceDN w:val="0"/>
              <w:adjustRightInd w:val="0"/>
              <w:rPr>
                <w:color w:val="000000"/>
                <w:sz w:val="28"/>
                <w:szCs w:val="28"/>
              </w:rPr>
            </w:pPr>
          </w:p>
          <w:p w:rsidR="004702A4" w:rsidRPr="004702A4" w:rsidRDefault="004702A4">
            <w:pPr>
              <w:autoSpaceDE w:val="0"/>
              <w:autoSpaceDN w:val="0"/>
              <w:adjustRightInd w:val="0"/>
              <w:rPr>
                <w:color w:val="000000"/>
                <w:sz w:val="28"/>
                <w:szCs w:val="28"/>
              </w:rPr>
            </w:pPr>
            <w:r w:rsidRPr="004702A4">
              <w:rPr>
                <w:color w:val="000000"/>
                <w:sz w:val="28"/>
                <w:szCs w:val="28"/>
              </w:rPr>
              <w:t xml:space="preserve">Целевой ежеквартальный прирост показателя </w:t>
            </w:r>
            <w:r w:rsidRPr="004702A4">
              <w:rPr>
                <w:rFonts w:ascii="Cambria Math" w:hAnsi="Cambria Math" w:cs="Cambria Math"/>
                <w:color w:val="000000"/>
                <w:sz w:val="28"/>
                <w:szCs w:val="28"/>
              </w:rPr>
              <w:t>𝐴𝑅</w:t>
            </w:r>
            <w:proofErr w:type="gramStart"/>
            <w:r w:rsidRPr="004702A4">
              <w:rPr>
                <w:color w:val="000000"/>
                <w:sz w:val="28"/>
                <w:szCs w:val="28"/>
              </w:rPr>
              <w:t>цел</w:t>
            </w:r>
            <w:proofErr w:type="gramEnd"/>
            <w:r w:rsidRPr="004702A4">
              <w:rPr>
                <w:color w:val="000000"/>
                <w:sz w:val="28"/>
                <w:szCs w:val="28"/>
              </w:rPr>
              <w:t xml:space="preserve"> составляет 1,5% к значению показателя за I квартал. </w:t>
            </w:r>
          </w:p>
          <w:p w:rsidR="004702A4" w:rsidRPr="004702A4" w:rsidRDefault="004702A4">
            <w:pPr>
              <w:keepNext/>
              <w:keepLines/>
              <w:widowControl w:val="0"/>
              <w:ind w:firstLine="720"/>
              <w:rPr>
                <w:b/>
                <w:iCs/>
                <w:sz w:val="28"/>
                <w:szCs w:val="28"/>
              </w:rPr>
            </w:pPr>
          </w:p>
          <w:p w:rsidR="004702A4" w:rsidRPr="004702A4" w:rsidRDefault="004702A4">
            <w:pPr>
              <w:autoSpaceDE w:val="0"/>
              <w:autoSpaceDN w:val="0"/>
              <w:adjustRightInd w:val="0"/>
              <w:rPr>
                <w:b/>
                <w:bCs/>
                <w:color w:val="000000"/>
                <w:sz w:val="28"/>
                <w:szCs w:val="28"/>
              </w:rPr>
            </w:pPr>
            <w:r w:rsidRPr="004702A4">
              <w:rPr>
                <w:rFonts w:ascii="Cambria Math" w:hAnsi="Cambria Math" w:cs="Cambria Math"/>
                <w:color w:val="000000"/>
                <w:sz w:val="28"/>
                <w:szCs w:val="28"/>
              </w:rPr>
              <w:t>𝑨𝟐</w:t>
            </w:r>
            <w:r w:rsidRPr="004702A4">
              <w:rPr>
                <w:color w:val="000000"/>
                <w:sz w:val="28"/>
                <w:szCs w:val="28"/>
              </w:rPr>
              <w:t xml:space="preserve"> </w:t>
            </w:r>
            <w:r w:rsidRPr="004702A4">
              <w:rPr>
                <w:b/>
                <w:bCs/>
                <w:color w:val="000000"/>
                <w:sz w:val="28"/>
                <w:szCs w:val="28"/>
              </w:rPr>
              <w:t xml:space="preserve">–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 </w:t>
            </w:r>
          </w:p>
          <w:p w:rsidR="004702A4" w:rsidRPr="004702A4" w:rsidRDefault="004702A4">
            <w:pPr>
              <w:autoSpaceDE w:val="0"/>
              <w:autoSpaceDN w:val="0"/>
              <w:adjustRightInd w:val="0"/>
              <w:rPr>
                <w:color w:val="000000"/>
                <w:sz w:val="28"/>
                <w:szCs w:val="28"/>
              </w:rPr>
            </w:pPr>
          </w:p>
          <w:p w:rsidR="004702A4" w:rsidRPr="004702A4" w:rsidRDefault="004702A4">
            <w:pPr>
              <w:autoSpaceDE w:val="0"/>
              <w:autoSpaceDN w:val="0"/>
              <w:adjustRightInd w:val="0"/>
              <w:rPr>
                <w:color w:val="000000"/>
                <w:sz w:val="28"/>
                <w:szCs w:val="28"/>
              </w:rPr>
            </w:pPr>
            <w:r w:rsidRPr="004702A4">
              <w:rPr>
                <w:rFonts w:ascii="Cambria Math" w:hAnsi="Cambria Math" w:cs="Cambria Math"/>
                <w:color w:val="000000"/>
                <w:sz w:val="28"/>
                <w:szCs w:val="28"/>
              </w:rPr>
              <w:t>𝑨</w:t>
            </w:r>
            <w:r w:rsidRPr="004702A4">
              <w:rPr>
                <w:color w:val="000000"/>
                <w:sz w:val="28"/>
                <w:szCs w:val="28"/>
              </w:rPr>
              <w:t>2=</w:t>
            </w:r>
            <w:r w:rsidRPr="004702A4">
              <w:rPr>
                <w:rFonts w:ascii="Cambria Math" w:hAnsi="Cambria Math" w:cs="Cambria Math"/>
                <w:color w:val="000000"/>
                <w:sz w:val="28"/>
                <w:szCs w:val="28"/>
              </w:rPr>
              <w:t>𝑁</w:t>
            </w:r>
            <w:proofErr w:type="spellStart"/>
            <w:r w:rsidRPr="004702A4">
              <w:rPr>
                <w:color w:val="000000"/>
                <w:sz w:val="28"/>
                <w:szCs w:val="28"/>
              </w:rPr>
              <w:t>отр</w:t>
            </w:r>
            <w:proofErr w:type="spellEnd"/>
            <w:r w:rsidRPr="004702A4">
              <w:rPr>
                <w:rFonts w:ascii="Cambria Math" w:hAnsi="Cambria Math" w:cs="Cambria Math"/>
                <w:color w:val="000000"/>
                <w:sz w:val="28"/>
                <w:szCs w:val="28"/>
              </w:rPr>
              <w:t>𝑁</w:t>
            </w:r>
            <w:proofErr w:type="spellStart"/>
            <w:r w:rsidRPr="004702A4">
              <w:rPr>
                <w:color w:val="000000"/>
                <w:sz w:val="28"/>
                <w:szCs w:val="28"/>
              </w:rPr>
              <w:t>назн</w:t>
            </w:r>
            <w:proofErr w:type="spellEnd"/>
            <w:r w:rsidRPr="004702A4">
              <w:rPr>
                <w:rFonts w:ascii="Cambria Math" w:hAnsi="Cambria Math" w:cs="Cambria Math"/>
                <w:color w:val="000000"/>
                <w:sz w:val="28"/>
                <w:szCs w:val="28"/>
              </w:rPr>
              <w:t>∗𝑘</w:t>
            </w:r>
            <w:r w:rsidRPr="004702A4">
              <w:rPr>
                <w:color w:val="000000"/>
                <w:sz w:val="28"/>
                <w:szCs w:val="28"/>
              </w:rPr>
              <w:t xml:space="preserve">об, </w:t>
            </w:r>
          </w:p>
          <w:p w:rsidR="004702A4" w:rsidRPr="004702A4" w:rsidRDefault="004702A4">
            <w:pPr>
              <w:autoSpaceDE w:val="0"/>
              <w:autoSpaceDN w:val="0"/>
              <w:adjustRightInd w:val="0"/>
              <w:rPr>
                <w:color w:val="000000"/>
                <w:sz w:val="28"/>
                <w:szCs w:val="28"/>
              </w:rPr>
            </w:pPr>
            <w:r w:rsidRPr="004702A4">
              <w:rPr>
                <w:color w:val="000000"/>
                <w:sz w:val="28"/>
                <w:szCs w:val="28"/>
              </w:rPr>
              <w:t xml:space="preserve">где: </w:t>
            </w:r>
          </w:p>
          <w:p w:rsidR="004702A4" w:rsidRPr="004702A4" w:rsidRDefault="004702A4">
            <w:pPr>
              <w:autoSpaceDE w:val="0"/>
              <w:autoSpaceDN w:val="0"/>
              <w:adjustRightInd w:val="0"/>
              <w:rPr>
                <w:color w:val="000000"/>
                <w:sz w:val="28"/>
                <w:szCs w:val="28"/>
              </w:rPr>
            </w:pPr>
            <w:r w:rsidRPr="004702A4">
              <w:rPr>
                <w:rFonts w:ascii="Cambria Math" w:hAnsi="Cambria Math" w:cs="Cambria Math"/>
                <w:color w:val="000000"/>
                <w:sz w:val="28"/>
                <w:szCs w:val="28"/>
              </w:rPr>
              <w:t>𝑁</w:t>
            </w:r>
            <w:proofErr w:type="spellStart"/>
            <w:r w:rsidRPr="004702A4">
              <w:rPr>
                <w:color w:val="000000"/>
                <w:sz w:val="28"/>
                <w:szCs w:val="28"/>
              </w:rPr>
              <w:t>от</w:t>
            </w:r>
            <w:proofErr w:type="gramStart"/>
            <w:r w:rsidRPr="004702A4">
              <w:rPr>
                <w:color w:val="000000"/>
                <w:sz w:val="28"/>
                <w:szCs w:val="28"/>
              </w:rPr>
              <w:t>р</w:t>
            </w:r>
            <w:proofErr w:type="spellEnd"/>
            <w:r w:rsidRPr="004702A4">
              <w:rPr>
                <w:color w:val="000000"/>
                <w:sz w:val="28"/>
                <w:szCs w:val="28"/>
              </w:rPr>
              <w:t>–</w:t>
            </w:r>
            <w:proofErr w:type="gramEnd"/>
            <w:r w:rsidRPr="004702A4">
              <w:rPr>
                <w:color w:val="000000"/>
                <w:sz w:val="28"/>
                <w:szCs w:val="28"/>
              </w:rPr>
              <w:t xml:space="preserve"> общее количество сообщений, своевременно отработанных муниципальным образованием через ИС «Инцидент. Менеджмент» за месяц; </w:t>
            </w:r>
          </w:p>
          <w:p w:rsidR="004702A4" w:rsidRPr="004702A4" w:rsidRDefault="004702A4">
            <w:pPr>
              <w:autoSpaceDE w:val="0"/>
              <w:autoSpaceDN w:val="0"/>
              <w:adjustRightInd w:val="0"/>
              <w:rPr>
                <w:color w:val="000000"/>
                <w:sz w:val="28"/>
                <w:szCs w:val="28"/>
              </w:rPr>
            </w:pPr>
            <w:r w:rsidRPr="004702A4">
              <w:rPr>
                <w:rFonts w:ascii="Cambria Math" w:hAnsi="Cambria Math" w:cs="Cambria Math"/>
                <w:color w:val="000000"/>
                <w:sz w:val="28"/>
                <w:szCs w:val="28"/>
              </w:rPr>
              <w:t>𝑁</w:t>
            </w:r>
            <w:proofErr w:type="spellStart"/>
            <w:r w:rsidRPr="004702A4">
              <w:rPr>
                <w:color w:val="000000"/>
                <w:sz w:val="28"/>
                <w:szCs w:val="28"/>
              </w:rPr>
              <w:t>назн</w:t>
            </w:r>
            <w:proofErr w:type="spellEnd"/>
            <w:r w:rsidRPr="004702A4">
              <w:rPr>
                <w:color w:val="000000"/>
                <w:sz w:val="28"/>
                <w:szCs w:val="28"/>
              </w:rPr>
              <w:t xml:space="preserve"> – общее количество сообщений, назначенных для отработки муниципальному образованию через ИС «Инцидент. Менеджмент» за месяц; </w:t>
            </w:r>
          </w:p>
          <w:p w:rsidR="004702A4" w:rsidRPr="004702A4" w:rsidRDefault="004702A4">
            <w:pPr>
              <w:autoSpaceDE w:val="0"/>
              <w:autoSpaceDN w:val="0"/>
              <w:adjustRightInd w:val="0"/>
              <w:rPr>
                <w:color w:val="000000"/>
                <w:sz w:val="28"/>
                <w:szCs w:val="28"/>
              </w:rPr>
            </w:pPr>
            <w:r w:rsidRPr="004702A4">
              <w:rPr>
                <w:rFonts w:ascii="Cambria Math" w:hAnsi="Cambria Math" w:cs="Cambria Math"/>
                <w:color w:val="000000"/>
                <w:sz w:val="28"/>
                <w:szCs w:val="28"/>
              </w:rPr>
              <w:t>𝑘</w:t>
            </w:r>
            <w:r w:rsidRPr="004702A4">
              <w:rPr>
                <w:color w:val="000000"/>
                <w:sz w:val="28"/>
                <w:szCs w:val="28"/>
              </w:rPr>
              <w:t xml:space="preserve">об - коэффициент объема отработки негативных сообщений при поступлении более 250 сообщений через ИС «Инцидент. Менеджмент» и своевременной отработке каждого из них;  </w:t>
            </w:r>
            <w:r w:rsidRPr="004702A4">
              <w:rPr>
                <w:b/>
                <w:bCs/>
                <w:color w:val="000000"/>
                <w:sz w:val="28"/>
                <w:szCs w:val="28"/>
              </w:rPr>
              <w:t xml:space="preserve">Если </w:t>
            </w:r>
            <w:r w:rsidRPr="004702A4">
              <w:rPr>
                <w:rFonts w:ascii="Cambria Math" w:hAnsi="Cambria Math" w:cs="Cambria Math"/>
                <w:color w:val="000000"/>
                <w:sz w:val="28"/>
                <w:szCs w:val="28"/>
              </w:rPr>
              <w:t>𝑁</w:t>
            </w:r>
            <w:proofErr w:type="spellStart"/>
            <w:r w:rsidRPr="004702A4">
              <w:rPr>
                <w:color w:val="000000"/>
                <w:sz w:val="28"/>
                <w:szCs w:val="28"/>
              </w:rPr>
              <w:t>отр</w:t>
            </w:r>
            <w:proofErr w:type="spellEnd"/>
            <w:r w:rsidRPr="004702A4">
              <w:rPr>
                <w:rFonts w:ascii="Cambria Math" w:hAnsi="Cambria Math" w:cs="Cambria Math"/>
                <w:color w:val="000000"/>
                <w:sz w:val="28"/>
                <w:szCs w:val="28"/>
              </w:rPr>
              <w:t>𝑁</w:t>
            </w:r>
            <w:proofErr w:type="spellStart"/>
            <w:r w:rsidRPr="004702A4">
              <w:rPr>
                <w:color w:val="000000"/>
                <w:sz w:val="28"/>
                <w:szCs w:val="28"/>
              </w:rPr>
              <w:t>назн</w:t>
            </w:r>
            <w:proofErr w:type="spellEnd"/>
            <w:r w:rsidRPr="004702A4">
              <w:rPr>
                <w:color w:val="000000"/>
                <w:sz w:val="28"/>
                <w:szCs w:val="28"/>
              </w:rPr>
              <w:t xml:space="preserve">=1 и </w:t>
            </w:r>
            <w:r w:rsidRPr="004702A4">
              <w:rPr>
                <w:rFonts w:ascii="Cambria Math" w:hAnsi="Cambria Math" w:cs="Cambria Math"/>
                <w:color w:val="000000"/>
                <w:sz w:val="28"/>
                <w:szCs w:val="28"/>
              </w:rPr>
              <w:t>𝑁</w:t>
            </w:r>
            <w:proofErr w:type="spellStart"/>
            <w:r w:rsidRPr="004702A4">
              <w:rPr>
                <w:color w:val="000000"/>
                <w:sz w:val="28"/>
                <w:szCs w:val="28"/>
              </w:rPr>
              <w:t>отр</w:t>
            </w:r>
            <w:proofErr w:type="spellEnd"/>
            <w:r w:rsidRPr="004702A4">
              <w:rPr>
                <w:color w:val="000000"/>
                <w:sz w:val="28"/>
                <w:szCs w:val="28"/>
              </w:rPr>
              <w:t xml:space="preserve">&gt;250, </w:t>
            </w:r>
            <w:r w:rsidRPr="004702A4">
              <w:rPr>
                <w:rFonts w:ascii="Cambria Math" w:hAnsi="Cambria Math" w:cs="Cambria Math"/>
                <w:color w:val="000000"/>
                <w:sz w:val="28"/>
                <w:szCs w:val="28"/>
              </w:rPr>
              <w:t>𝒌</w:t>
            </w:r>
            <w:proofErr w:type="gramStart"/>
            <w:r w:rsidRPr="004702A4">
              <w:rPr>
                <w:color w:val="000000"/>
                <w:sz w:val="28"/>
                <w:szCs w:val="28"/>
              </w:rPr>
              <w:t>об</w:t>
            </w:r>
            <w:proofErr w:type="gramEnd"/>
            <w:r w:rsidRPr="004702A4">
              <w:rPr>
                <w:color w:val="000000"/>
                <w:sz w:val="28"/>
                <w:szCs w:val="28"/>
              </w:rPr>
              <w:t>=</w:t>
            </w:r>
            <w:r w:rsidRPr="004702A4">
              <w:rPr>
                <w:rFonts w:ascii="Cambria Math" w:hAnsi="Cambria Math" w:cs="Cambria Math"/>
                <w:color w:val="000000"/>
                <w:sz w:val="28"/>
                <w:szCs w:val="28"/>
              </w:rPr>
              <w:t>𝟏</w:t>
            </w:r>
            <w:r w:rsidRPr="004702A4">
              <w:rPr>
                <w:color w:val="000000"/>
                <w:sz w:val="28"/>
                <w:szCs w:val="28"/>
              </w:rPr>
              <w:t>,</w:t>
            </w:r>
            <w:r w:rsidRPr="004702A4">
              <w:rPr>
                <w:rFonts w:ascii="Cambria Math" w:hAnsi="Cambria Math" w:cs="Cambria Math"/>
                <w:color w:val="000000"/>
                <w:sz w:val="28"/>
                <w:szCs w:val="28"/>
              </w:rPr>
              <w:t>𝟐</w:t>
            </w:r>
            <w:r w:rsidRPr="004702A4">
              <w:rPr>
                <w:color w:val="000000"/>
                <w:sz w:val="28"/>
                <w:szCs w:val="28"/>
              </w:rPr>
              <w:t xml:space="preserve"> </w:t>
            </w:r>
          </w:p>
          <w:p w:rsidR="004702A4" w:rsidRPr="004702A4" w:rsidRDefault="004702A4">
            <w:pPr>
              <w:autoSpaceDE w:val="0"/>
              <w:autoSpaceDN w:val="0"/>
              <w:adjustRightInd w:val="0"/>
              <w:rPr>
                <w:color w:val="000000"/>
                <w:sz w:val="28"/>
                <w:szCs w:val="28"/>
              </w:rPr>
            </w:pPr>
          </w:p>
          <w:p w:rsidR="004702A4" w:rsidRPr="004702A4" w:rsidRDefault="004702A4">
            <w:pPr>
              <w:pStyle w:val="ConsPlusNormal0"/>
              <w:keepNext/>
              <w:keepLines/>
              <w:ind w:firstLine="0"/>
              <w:rPr>
                <w:rFonts w:ascii="Times New Roman" w:hAnsi="Times New Roman" w:cs="Times New Roman"/>
                <w:b/>
                <w:sz w:val="28"/>
                <w:szCs w:val="28"/>
              </w:rPr>
            </w:pPr>
          </w:p>
        </w:tc>
      </w:tr>
      <w:tr w:rsidR="004702A4" w:rsidRPr="004702A4" w:rsidTr="004702A4">
        <w:trPr>
          <w:trHeight w:val="20"/>
        </w:trPr>
        <w:tc>
          <w:tcPr>
            <w:tcW w:w="34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af"/>
              <w:keepNext/>
              <w:keepLines/>
              <w:widowControl w:val="0"/>
              <w:ind w:left="0"/>
              <w:rPr>
                <w:rFonts w:ascii="Times New Roman" w:hAnsi="Times New Roman"/>
                <w:sz w:val="28"/>
                <w:szCs w:val="28"/>
              </w:rPr>
            </w:pPr>
            <w:r w:rsidRPr="004702A4">
              <w:rPr>
                <w:rFonts w:ascii="Times New Roman" w:hAnsi="Times New Roman"/>
                <w:sz w:val="28"/>
                <w:szCs w:val="28"/>
              </w:rPr>
              <w:lastRenderedPageBreak/>
              <w:t>3.</w:t>
            </w:r>
          </w:p>
        </w:tc>
        <w:tc>
          <w:tcPr>
            <w:tcW w:w="2126" w:type="dxa"/>
            <w:tcBorders>
              <w:top w:val="single" w:sz="4" w:space="0" w:color="auto"/>
              <w:left w:val="single" w:sz="4" w:space="0" w:color="auto"/>
              <w:bottom w:val="single" w:sz="4" w:space="0" w:color="auto"/>
              <w:right w:val="single" w:sz="4" w:space="0" w:color="auto"/>
            </w:tcBorders>
          </w:tcPr>
          <w:p w:rsidR="004702A4" w:rsidRPr="004702A4" w:rsidRDefault="004702A4">
            <w:pPr>
              <w:keepNext/>
              <w:widowControl w:val="0"/>
              <w:suppressAutoHyphens/>
              <w:rPr>
                <w:b/>
                <w:sz w:val="28"/>
                <w:szCs w:val="28"/>
              </w:rPr>
            </w:pPr>
            <w:r w:rsidRPr="004702A4">
              <w:rPr>
                <w:sz w:val="28"/>
                <w:szCs w:val="28"/>
              </w:rPr>
              <w:t>Наличие незаконных рекламных конструкций, установленных на территории муниципального образования (процент)</w:t>
            </w:r>
          </w:p>
          <w:p w:rsidR="004702A4" w:rsidRPr="004702A4" w:rsidRDefault="004702A4">
            <w:pPr>
              <w:pStyle w:val="ConsPlusNormal0"/>
              <w:keepNext/>
              <w:suppressAutoHyphens/>
              <w:ind w:firstLine="0"/>
              <w:rPr>
                <w:rFonts w:ascii="Times New Roman" w:hAnsi="Times New Roman" w:cs="Times New Roman"/>
                <w:sz w:val="28"/>
                <w:szCs w:val="28"/>
              </w:rPr>
            </w:pPr>
          </w:p>
          <w:p w:rsidR="004702A4" w:rsidRPr="004702A4" w:rsidRDefault="004702A4">
            <w:pPr>
              <w:keepNext/>
              <w:keepLines/>
              <w:widowControl w:val="0"/>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jc w:val="both"/>
              <w:rPr>
                <w:rFonts w:ascii="Times New Roman" w:hAnsi="Times New Roman" w:cs="Times New Roman"/>
                <w:sz w:val="28"/>
                <w:szCs w:val="28"/>
              </w:rPr>
            </w:pPr>
            <w:r w:rsidRPr="004702A4">
              <w:rPr>
                <w:rFonts w:ascii="Times New Roman" w:hAnsi="Times New Roman" w:cs="Times New Roman"/>
                <w:bCs/>
                <w:sz w:val="28"/>
                <w:szCs w:val="28"/>
                <w:shd w:val="clear" w:color="auto" w:fill="FFFFFF"/>
              </w:rPr>
              <w:t>Главное управление по информационной политике Правительства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suppressAutoHyphens/>
              <w:ind w:firstLine="0"/>
              <w:rPr>
                <w:rFonts w:ascii="Times New Roman" w:hAnsi="Times New Roman" w:cs="Times New Roman"/>
                <w:sz w:val="28"/>
                <w:szCs w:val="28"/>
              </w:rPr>
            </w:pPr>
            <w:r w:rsidRPr="004702A4">
              <w:rPr>
                <w:rFonts w:ascii="Times New Roman" w:hAnsi="Times New Roman" w:cs="Times New Roman"/>
                <w:sz w:val="28"/>
                <w:szCs w:val="28"/>
                <w:lang w:val="en-US"/>
              </w:rPr>
              <w:t>A</w:t>
            </w:r>
            <w:r w:rsidRPr="004702A4">
              <w:rPr>
                <w:rFonts w:ascii="Times New Roman" w:hAnsi="Times New Roman" w:cs="Times New Roman"/>
                <w:sz w:val="28"/>
                <w:szCs w:val="28"/>
              </w:rPr>
              <w:t>=</w:t>
            </w:r>
            <w:r w:rsidRPr="004702A4">
              <w:rPr>
                <w:rFonts w:ascii="Times New Roman" w:hAnsi="Times New Roman" w:cs="Times New Roman"/>
                <w:sz w:val="28"/>
                <w:szCs w:val="28"/>
                <w:lang w:val="en-US"/>
              </w:rPr>
              <w:t>B</w:t>
            </w:r>
            <w:r w:rsidRPr="004702A4">
              <w:rPr>
                <w:rFonts w:ascii="Times New Roman" w:hAnsi="Times New Roman" w:cs="Times New Roman"/>
                <w:sz w:val="28"/>
                <w:szCs w:val="28"/>
              </w:rPr>
              <w:t>/</w:t>
            </w:r>
            <w:r w:rsidRPr="004702A4">
              <w:rPr>
                <w:rFonts w:ascii="Times New Roman" w:hAnsi="Times New Roman" w:cs="Times New Roman"/>
                <w:sz w:val="28"/>
                <w:szCs w:val="28"/>
                <w:lang w:val="en-US"/>
              </w:rPr>
              <w:t>C</w:t>
            </w:r>
            <w:r w:rsidRPr="004702A4">
              <w:rPr>
                <w:rFonts w:ascii="Times New Roman" w:hAnsi="Times New Roman" w:cs="Times New Roman"/>
                <w:sz w:val="28"/>
                <w:szCs w:val="28"/>
              </w:rPr>
              <w:t>*100%,</w:t>
            </w:r>
          </w:p>
          <w:p w:rsidR="004702A4" w:rsidRPr="004702A4" w:rsidRDefault="004702A4">
            <w:pPr>
              <w:pStyle w:val="ConsPlusNormal0"/>
              <w:keepNext/>
              <w:suppressAutoHyphens/>
              <w:ind w:firstLine="0"/>
              <w:rPr>
                <w:rFonts w:ascii="Times New Roman" w:hAnsi="Times New Roman" w:cs="Times New Roman"/>
                <w:sz w:val="28"/>
                <w:szCs w:val="28"/>
              </w:rPr>
            </w:pPr>
            <w:r w:rsidRPr="004702A4">
              <w:rPr>
                <w:rFonts w:ascii="Times New Roman" w:hAnsi="Times New Roman" w:cs="Times New Roman"/>
                <w:sz w:val="28"/>
                <w:szCs w:val="28"/>
              </w:rPr>
              <w:t>где:</w:t>
            </w:r>
          </w:p>
          <w:p w:rsidR="004702A4" w:rsidRPr="004702A4" w:rsidRDefault="004702A4">
            <w:pPr>
              <w:pStyle w:val="ConsPlusNormal0"/>
              <w:keepNext/>
              <w:suppressAutoHyphens/>
              <w:ind w:firstLine="0"/>
              <w:rPr>
                <w:rFonts w:ascii="Times New Roman" w:hAnsi="Times New Roman" w:cs="Times New Roman"/>
                <w:sz w:val="28"/>
                <w:szCs w:val="28"/>
              </w:rPr>
            </w:pPr>
            <w:r w:rsidRPr="004702A4">
              <w:rPr>
                <w:rFonts w:ascii="Times New Roman" w:hAnsi="Times New Roman" w:cs="Times New Roman"/>
                <w:sz w:val="28"/>
                <w:szCs w:val="28"/>
                <w:lang w:val="en-US"/>
              </w:rPr>
              <w:t>C</w:t>
            </w:r>
            <w:r w:rsidRPr="004702A4">
              <w:rPr>
                <w:rFonts w:ascii="Times New Roman" w:hAnsi="Times New Roman" w:cs="Times New Roman"/>
                <w:sz w:val="28"/>
                <w:szCs w:val="28"/>
              </w:rPr>
              <w:t xml:space="preserve"> = </w:t>
            </w:r>
            <w:r w:rsidRPr="004702A4">
              <w:rPr>
                <w:rFonts w:ascii="Times New Roman" w:hAnsi="Times New Roman" w:cs="Times New Roman"/>
                <w:sz w:val="28"/>
                <w:szCs w:val="28"/>
                <w:lang w:val="en-US"/>
              </w:rPr>
              <w:t>X</w:t>
            </w:r>
            <w:r w:rsidRPr="004702A4">
              <w:rPr>
                <w:rFonts w:ascii="Times New Roman" w:hAnsi="Times New Roman" w:cs="Times New Roman"/>
                <w:sz w:val="28"/>
                <w:szCs w:val="28"/>
              </w:rPr>
              <w:t xml:space="preserve"> + </w:t>
            </w:r>
            <w:r w:rsidRPr="004702A4">
              <w:rPr>
                <w:rFonts w:ascii="Times New Roman" w:hAnsi="Times New Roman" w:cs="Times New Roman"/>
                <w:sz w:val="28"/>
                <w:szCs w:val="28"/>
                <w:lang w:val="en-US"/>
              </w:rPr>
              <w:t>Y</w:t>
            </w:r>
            <w:r w:rsidRPr="004702A4">
              <w:rPr>
                <w:rFonts w:ascii="Times New Roman" w:hAnsi="Times New Roman" w:cs="Times New Roman"/>
                <w:sz w:val="28"/>
                <w:szCs w:val="28"/>
              </w:rPr>
              <w:t xml:space="preserve"> + </w:t>
            </w:r>
            <w:r w:rsidRPr="004702A4">
              <w:rPr>
                <w:rFonts w:ascii="Times New Roman" w:hAnsi="Times New Roman" w:cs="Times New Roman"/>
                <w:sz w:val="28"/>
                <w:szCs w:val="28"/>
                <w:lang w:val="en-US"/>
              </w:rPr>
              <w:t>Z</w:t>
            </w:r>
          </w:p>
          <w:p w:rsidR="004702A4" w:rsidRPr="004702A4" w:rsidRDefault="004702A4">
            <w:pPr>
              <w:pStyle w:val="ConsPlusNormal0"/>
              <w:keepNext/>
              <w:suppressAutoHyphens/>
              <w:ind w:firstLine="0"/>
              <w:rPr>
                <w:rFonts w:ascii="Times New Roman" w:hAnsi="Times New Roman" w:cs="Times New Roman"/>
                <w:sz w:val="28"/>
                <w:szCs w:val="28"/>
              </w:rPr>
            </w:pPr>
            <w:r w:rsidRPr="004702A4">
              <w:rPr>
                <w:rFonts w:ascii="Times New Roman" w:hAnsi="Times New Roman" w:cs="Times New Roman"/>
                <w:sz w:val="28"/>
                <w:szCs w:val="28"/>
              </w:rPr>
              <w:t xml:space="preserve">где: </w:t>
            </w:r>
          </w:p>
          <w:p w:rsidR="004702A4" w:rsidRPr="004702A4" w:rsidRDefault="004702A4">
            <w:pPr>
              <w:pStyle w:val="ConsPlusNormal0"/>
              <w:keepNext/>
              <w:suppressAutoHyphens/>
              <w:ind w:firstLine="0"/>
              <w:rPr>
                <w:rFonts w:ascii="Times New Roman" w:hAnsi="Times New Roman" w:cs="Times New Roman"/>
                <w:sz w:val="28"/>
                <w:szCs w:val="28"/>
              </w:rPr>
            </w:pPr>
            <w:r w:rsidRPr="004702A4">
              <w:rPr>
                <w:rFonts w:ascii="Times New Roman" w:hAnsi="Times New Roman" w:cs="Times New Roman"/>
                <w:sz w:val="28"/>
                <w:szCs w:val="28"/>
              </w:rPr>
              <w:t>А – незаконные рекламные конструкции</w:t>
            </w:r>
          </w:p>
          <w:p w:rsidR="004702A4" w:rsidRPr="004702A4" w:rsidRDefault="004702A4">
            <w:pPr>
              <w:pStyle w:val="ConsPlusNormal0"/>
              <w:keepNext/>
              <w:suppressAutoHyphens/>
              <w:ind w:firstLine="0"/>
              <w:rPr>
                <w:rFonts w:ascii="Times New Roman" w:hAnsi="Times New Roman" w:cs="Times New Roman"/>
                <w:sz w:val="28"/>
                <w:szCs w:val="28"/>
              </w:rPr>
            </w:pPr>
            <w:r w:rsidRPr="004702A4">
              <w:rPr>
                <w:rFonts w:ascii="Times New Roman" w:hAnsi="Times New Roman" w:cs="Times New Roman"/>
                <w:sz w:val="28"/>
                <w:szCs w:val="28"/>
              </w:rPr>
              <w:t>по отношению к общему количеству на территории, в процентах;</w:t>
            </w:r>
          </w:p>
          <w:p w:rsidR="004702A4" w:rsidRPr="004702A4" w:rsidRDefault="004702A4">
            <w:pPr>
              <w:pStyle w:val="ConsPlusNormal0"/>
              <w:keepNext/>
              <w:suppressAutoHyphens/>
              <w:ind w:firstLine="0"/>
              <w:rPr>
                <w:rFonts w:ascii="Times New Roman" w:hAnsi="Times New Roman" w:cs="Times New Roman"/>
                <w:sz w:val="28"/>
                <w:szCs w:val="28"/>
              </w:rPr>
            </w:pPr>
            <w:r w:rsidRPr="004702A4">
              <w:rPr>
                <w:rFonts w:ascii="Times New Roman" w:hAnsi="Times New Roman" w:cs="Times New Roman"/>
                <w:sz w:val="28"/>
                <w:szCs w:val="28"/>
              </w:rPr>
              <w:t>В – количество рекламных конструкций в схеме и вне схемы, фактически установленных без действующих разрешений;</w:t>
            </w:r>
          </w:p>
          <w:p w:rsidR="004702A4" w:rsidRPr="004702A4" w:rsidRDefault="004702A4">
            <w:pPr>
              <w:pStyle w:val="ConsPlusNormal0"/>
              <w:keepNext/>
              <w:suppressAutoHyphens/>
              <w:ind w:firstLine="0"/>
              <w:rPr>
                <w:rFonts w:ascii="Times New Roman" w:hAnsi="Times New Roman" w:cs="Times New Roman"/>
                <w:sz w:val="28"/>
                <w:szCs w:val="28"/>
              </w:rPr>
            </w:pPr>
            <w:r w:rsidRPr="004702A4">
              <w:rPr>
                <w:rFonts w:ascii="Times New Roman" w:hAnsi="Times New Roman" w:cs="Times New Roman"/>
                <w:sz w:val="28"/>
                <w:szCs w:val="28"/>
              </w:rPr>
              <w:t>С – общее количество рекламных конструкций на территории</w:t>
            </w:r>
          </w:p>
          <w:p w:rsidR="004702A4" w:rsidRPr="004702A4" w:rsidRDefault="004702A4">
            <w:pPr>
              <w:pStyle w:val="ConsPlusNormal0"/>
              <w:keepNext/>
              <w:suppressAutoHyphens/>
              <w:ind w:firstLine="0"/>
              <w:rPr>
                <w:rFonts w:ascii="Times New Roman" w:hAnsi="Times New Roman" w:cs="Times New Roman"/>
                <w:sz w:val="28"/>
                <w:szCs w:val="28"/>
              </w:rPr>
            </w:pPr>
            <w:r w:rsidRPr="004702A4">
              <w:rPr>
                <w:rFonts w:ascii="Times New Roman" w:hAnsi="Times New Roman" w:cs="Times New Roman"/>
                <w:sz w:val="28"/>
                <w:szCs w:val="28"/>
              </w:rPr>
              <w:t>(сумма X, Y и Z);</w:t>
            </w:r>
          </w:p>
          <w:p w:rsidR="004702A4" w:rsidRPr="004702A4" w:rsidRDefault="004702A4">
            <w:pPr>
              <w:pStyle w:val="ConsPlusNormal0"/>
              <w:keepNext/>
              <w:suppressAutoHyphens/>
              <w:ind w:firstLine="0"/>
              <w:rPr>
                <w:rFonts w:ascii="Times New Roman" w:hAnsi="Times New Roman" w:cs="Times New Roman"/>
                <w:sz w:val="28"/>
                <w:szCs w:val="28"/>
              </w:rPr>
            </w:pPr>
            <w:r w:rsidRPr="004702A4">
              <w:rPr>
                <w:rFonts w:ascii="Times New Roman" w:hAnsi="Times New Roman" w:cs="Times New Roman"/>
                <w:sz w:val="28"/>
                <w:szCs w:val="28"/>
              </w:rPr>
              <w:t>X – количество рекламных конструкций в схеме, установленных с действующими разрешениями;</w:t>
            </w:r>
          </w:p>
          <w:p w:rsidR="004702A4" w:rsidRPr="004702A4" w:rsidRDefault="004702A4">
            <w:pPr>
              <w:pStyle w:val="ConsPlusNormal0"/>
              <w:keepNext/>
              <w:suppressAutoHyphens/>
              <w:ind w:firstLine="0"/>
              <w:rPr>
                <w:rFonts w:ascii="Times New Roman" w:hAnsi="Times New Roman" w:cs="Times New Roman"/>
                <w:sz w:val="28"/>
                <w:szCs w:val="28"/>
              </w:rPr>
            </w:pPr>
            <w:r w:rsidRPr="004702A4">
              <w:rPr>
                <w:rFonts w:ascii="Times New Roman" w:hAnsi="Times New Roman" w:cs="Times New Roman"/>
                <w:sz w:val="28"/>
                <w:szCs w:val="28"/>
              </w:rPr>
              <w:t>Y – количество рекламных конструкций вне схемы, установленных с действующими разрешениями;</w:t>
            </w:r>
          </w:p>
          <w:p w:rsidR="004702A4" w:rsidRPr="004702A4" w:rsidRDefault="004702A4">
            <w:pPr>
              <w:keepNext/>
              <w:keepLines/>
              <w:widowControl w:val="0"/>
              <w:rPr>
                <w:rFonts w:eastAsia="Cambria"/>
                <w:b/>
                <w:sz w:val="28"/>
                <w:szCs w:val="28"/>
              </w:rPr>
            </w:pPr>
            <w:r w:rsidRPr="004702A4">
              <w:rPr>
                <w:sz w:val="28"/>
                <w:szCs w:val="28"/>
              </w:rPr>
              <w:t xml:space="preserve">Z –количество рекламных конструкций в схеме и вне схемы, фактически установленных </w:t>
            </w:r>
            <w:r w:rsidRPr="004702A4">
              <w:rPr>
                <w:sz w:val="28"/>
                <w:szCs w:val="28"/>
              </w:rPr>
              <w:lastRenderedPageBreak/>
              <w:t>без действующих разрешений.</w:t>
            </w:r>
          </w:p>
        </w:tc>
      </w:tr>
      <w:tr w:rsidR="004702A4" w:rsidRPr="004702A4" w:rsidTr="004702A4">
        <w:trPr>
          <w:trHeight w:val="20"/>
        </w:trPr>
        <w:tc>
          <w:tcPr>
            <w:tcW w:w="34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af"/>
              <w:keepNext/>
              <w:keepLines/>
              <w:widowControl w:val="0"/>
              <w:ind w:left="0"/>
              <w:rPr>
                <w:rFonts w:ascii="Times New Roman" w:hAnsi="Times New Roman"/>
                <w:sz w:val="28"/>
                <w:szCs w:val="28"/>
              </w:rPr>
            </w:pPr>
            <w:r w:rsidRPr="004702A4">
              <w:rPr>
                <w:rFonts w:ascii="Times New Roman" w:hAnsi="Times New Roman"/>
                <w:sz w:val="28"/>
                <w:szCs w:val="28"/>
              </w:rPr>
              <w:lastRenderedPageBreak/>
              <w:t>4.</w:t>
            </w:r>
          </w:p>
        </w:tc>
        <w:tc>
          <w:tcPr>
            <w:tcW w:w="2126" w:type="dxa"/>
            <w:tcBorders>
              <w:top w:val="single" w:sz="4" w:space="0" w:color="auto"/>
              <w:left w:val="single" w:sz="4" w:space="0" w:color="auto"/>
              <w:bottom w:val="single" w:sz="4" w:space="0" w:color="auto"/>
              <w:right w:val="single" w:sz="4" w:space="0" w:color="auto"/>
            </w:tcBorders>
          </w:tcPr>
          <w:p w:rsidR="004702A4" w:rsidRPr="004702A4" w:rsidRDefault="004702A4">
            <w:pPr>
              <w:keepNext/>
              <w:widowControl w:val="0"/>
              <w:suppressAutoHyphens/>
              <w:rPr>
                <w:b/>
                <w:sz w:val="28"/>
                <w:szCs w:val="28"/>
              </w:rPr>
            </w:pPr>
            <w:r w:rsidRPr="004702A4">
              <w:rPr>
                <w:sz w:val="28"/>
                <w:szCs w:val="28"/>
              </w:rPr>
              <w:t xml:space="preserve">Наличие задолженности </w:t>
            </w:r>
            <w:r w:rsidRPr="004702A4">
              <w:rPr>
                <w:sz w:val="28"/>
                <w:szCs w:val="28"/>
              </w:rPr>
              <w:br/>
              <w:t>в муниципальный бюджет по платежам за установку и эксплуатацию рекламных конструкций (процент)</w:t>
            </w:r>
          </w:p>
          <w:p w:rsidR="004702A4" w:rsidRPr="004702A4" w:rsidRDefault="004702A4">
            <w:pPr>
              <w:keepNext/>
              <w:keepLines/>
              <w:widowControl w:val="0"/>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jc w:val="both"/>
              <w:rPr>
                <w:rFonts w:ascii="Times New Roman" w:hAnsi="Times New Roman" w:cs="Times New Roman"/>
                <w:sz w:val="28"/>
                <w:szCs w:val="28"/>
              </w:rPr>
            </w:pPr>
            <w:r w:rsidRPr="004702A4">
              <w:rPr>
                <w:rFonts w:ascii="Times New Roman" w:hAnsi="Times New Roman" w:cs="Times New Roman"/>
                <w:bCs/>
                <w:sz w:val="28"/>
                <w:szCs w:val="28"/>
                <w:shd w:val="clear" w:color="auto" w:fill="FFFFFF"/>
              </w:rPr>
              <w:t>Главное управление по информационной политике Правительства Московской области</w:t>
            </w:r>
          </w:p>
        </w:tc>
        <w:tc>
          <w:tcPr>
            <w:tcW w:w="11056" w:type="dxa"/>
            <w:tcBorders>
              <w:top w:val="single" w:sz="4" w:space="0" w:color="auto"/>
              <w:left w:val="single" w:sz="4" w:space="0" w:color="auto"/>
              <w:bottom w:val="single" w:sz="4" w:space="0" w:color="auto"/>
              <w:right w:val="single" w:sz="4" w:space="0" w:color="auto"/>
            </w:tcBorders>
          </w:tcPr>
          <w:p w:rsidR="004702A4" w:rsidRPr="004702A4" w:rsidRDefault="004702A4">
            <w:pPr>
              <w:pStyle w:val="ConsPlusNormal0"/>
              <w:ind w:firstLine="0"/>
              <w:rPr>
                <w:rFonts w:ascii="Times New Roman" w:hAnsi="Times New Roman" w:cs="Times New Roman"/>
                <w:sz w:val="28"/>
                <w:szCs w:val="28"/>
              </w:rPr>
            </w:pPr>
            <w:proofErr w:type="spellStart"/>
            <w:r w:rsidRPr="004702A4">
              <w:rPr>
                <w:rFonts w:ascii="Times New Roman" w:hAnsi="Times New Roman" w:cs="Times New Roman"/>
                <w:sz w:val="28"/>
                <w:szCs w:val="28"/>
              </w:rPr>
              <w:t>Зрк</w:t>
            </w:r>
            <w:proofErr w:type="spellEnd"/>
            <w:r w:rsidRPr="004702A4">
              <w:rPr>
                <w:rFonts w:ascii="Times New Roman" w:hAnsi="Times New Roman" w:cs="Times New Roman"/>
                <w:sz w:val="28"/>
                <w:szCs w:val="28"/>
              </w:rPr>
              <w:t>=З1-З2/</w:t>
            </w:r>
            <w:proofErr w:type="spellStart"/>
            <w:r w:rsidRPr="004702A4">
              <w:rPr>
                <w:rFonts w:ascii="Times New Roman" w:hAnsi="Times New Roman" w:cs="Times New Roman"/>
                <w:sz w:val="28"/>
                <w:szCs w:val="28"/>
              </w:rPr>
              <w:t>Прк</w:t>
            </w:r>
            <w:proofErr w:type="spellEnd"/>
            <w:r w:rsidRPr="004702A4">
              <w:rPr>
                <w:rFonts w:ascii="Times New Roman" w:hAnsi="Times New Roman" w:cs="Times New Roman"/>
                <w:sz w:val="28"/>
                <w:szCs w:val="28"/>
              </w:rPr>
              <w:t>*100%</w:t>
            </w:r>
          </w:p>
          <w:p w:rsidR="004702A4" w:rsidRPr="004702A4" w:rsidRDefault="004702A4">
            <w:pPr>
              <w:pStyle w:val="ae"/>
              <w:jc w:val="both"/>
              <w:rPr>
                <w:rFonts w:ascii="Times New Roman" w:hAnsi="Times New Roman"/>
                <w:sz w:val="28"/>
                <w:szCs w:val="28"/>
              </w:rPr>
            </w:pPr>
          </w:p>
          <w:p w:rsidR="004702A4" w:rsidRPr="004702A4" w:rsidRDefault="004702A4">
            <w:pPr>
              <w:pStyle w:val="ae"/>
              <w:jc w:val="both"/>
              <w:rPr>
                <w:rFonts w:ascii="Times New Roman" w:hAnsi="Times New Roman"/>
                <w:sz w:val="28"/>
                <w:szCs w:val="28"/>
              </w:rPr>
            </w:pPr>
            <w:r w:rsidRPr="004702A4">
              <w:rPr>
                <w:rFonts w:ascii="Times New Roman" w:hAnsi="Times New Roman"/>
                <w:sz w:val="28"/>
                <w:szCs w:val="28"/>
              </w:rPr>
              <w:t xml:space="preserve">где: </w:t>
            </w:r>
          </w:p>
          <w:p w:rsidR="004702A4" w:rsidRPr="004702A4" w:rsidRDefault="004702A4">
            <w:pPr>
              <w:pStyle w:val="ae"/>
              <w:jc w:val="both"/>
              <w:rPr>
                <w:rFonts w:ascii="Times New Roman" w:hAnsi="Times New Roman"/>
                <w:sz w:val="28"/>
                <w:szCs w:val="28"/>
              </w:rPr>
            </w:pPr>
            <w:proofErr w:type="spellStart"/>
            <w:r w:rsidRPr="004702A4">
              <w:rPr>
                <w:rFonts w:ascii="Times New Roman" w:hAnsi="Times New Roman"/>
                <w:sz w:val="28"/>
                <w:szCs w:val="28"/>
              </w:rPr>
              <w:t>Зрк</w:t>
            </w:r>
            <w:proofErr w:type="spellEnd"/>
            <w:r w:rsidRPr="004702A4">
              <w:rPr>
                <w:rFonts w:ascii="Times New Roman" w:hAnsi="Times New Roman"/>
                <w:sz w:val="28"/>
                <w:szCs w:val="28"/>
              </w:rPr>
              <w:t xml:space="preserve">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sidRPr="004702A4">
              <w:rPr>
                <w:rFonts w:ascii="Times New Roman" w:hAnsi="Times New Roman"/>
                <w:sz w:val="28"/>
                <w:szCs w:val="28"/>
              </w:rPr>
              <w:br/>
              <w:t>З</w:t>
            </w:r>
            <w:proofErr w:type="gramStart"/>
            <w:r w:rsidRPr="004702A4">
              <w:rPr>
                <w:rFonts w:ascii="Times New Roman" w:hAnsi="Times New Roman"/>
                <w:sz w:val="28"/>
                <w:szCs w:val="28"/>
              </w:rPr>
              <w:t>1</w:t>
            </w:r>
            <w:proofErr w:type="gramEnd"/>
            <w:r w:rsidRPr="004702A4">
              <w:rPr>
                <w:rFonts w:ascii="Times New Roman" w:hAnsi="Times New Roman"/>
                <w:sz w:val="28"/>
                <w:szCs w:val="28"/>
              </w:rPr>
              <w:t>–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4702A4" w:rsidRPr="004702A4" w:rsidRDefault="004702A4">
            <w:pPr>
              <w:pStyle w:val="ConsPlusNormal0"/>
              <w:rPr>
                <w:rFonts w:ascii="Times New Roman" w:hAnsi="Times New Roman" w:cs="Times New Roman"/>
                <w:sz w:val="28"/>
                <w:szCs w:val="28"/>
              </w:rPr>
            </w:pPr>
            <w:r w:rsidRPr="004702A4">
              <w:rPr>
                <w:rFonts w:ascii="Times New Roman" w:hAnsi="Times New Roman" w:cs="Times New Roman"/>
                <w:sz w:val="28"/>
                <w:szCs w:val="28"/>
              </w:rPr>
              <w:fldChar w:fldCharType="begin"/>
            </w:r>
            <w:r w:rsidRPr="004702A4">
              <w:rPr>
                <w:rFonts w:ascii="Times New Roman" w:hAnsi="Times New Roman" w:cs="Times New Roman"/>
                <w:sz w:val="28"/>
                <w:szCs w:val="28"/>
              </w:rPr>
              <w:instrText xml:space="preserve"> QUOTE </w:instrText>
            </w:r>
            <w:r w:rsidRPr="004702A4">
              <w:rPr>
                <w:rFonts w:ascii="Times New Roman" w:hAnsi="Times New Roman" w:cs="Times New Roman"/>
                <w:sz w:val="28"/>
                <w:szCs w:val="28"/>
              </w:rPr>
              <w:fldChar w:fldCharType="begin"/>
            </w:r>
            <w:r w:rsidRPr="004702A4">
              <w:rPr>
                <w:rFonts w:ascii="Times New Roman" w:hAnsi="Times New Roman" w:cs="Times New Roman"/>
                <w:sz w:val="28"/>
                <w:szCs w:val="28"/>
              </w:rPr>
              <w:instrText xml:space="preserve"> QUOTE </w:instrText>
            </w:r>
            <w:r w:rsidRPr="004702A4">
              <w:rPr>
                <w:rFonts w:ascii="Times New Roman" w:hAnsi="Times New Roman" w:cs="Times New Roman"/>
                <w:position w:val="-5"/>
                <w:sz w:val="28"/>
                <w:szCs w:val="28"/>
              </w:rPr>
              <w:pict>
                <v:shape id="_x0000_i1031" type="#_x0000_t75" style="width:17.15pt;height:12pt" equationxml="&lt;">
                  <v:imagedata r:id="rId25" o:title="" chromakey="white"/>
                </v:shape>
              </w:pict>
            </w:r>
            <w:r w:rsidRPr="004702A4">
              <w:rPr>
                <w:rFonts w:ascii="Times New Roman" w:hAnsi="Times New Roman" w:cs="Times New Roman"/>
                <w:sz w:val="28"/>
                <w:szCs w:val="28"/>
              </w:rPr>
              <w:instrText xml:space="preserve"> </w:instrText>
            </w:r>
            <w:r w:rsidRPr="004702A4">
              <w:rPr>
                <w:rFonts w:ascii="Times New Roman" w:hAnsi="Times New Roman" w:cs="Times New Roman"/>
                <w:sz w:val="28"/>
                <w:szCs w:val="28"/>
              </w:rPr>
              <w:fldChar w:fldCharType="separate"/>
            </w:r>
            <w:r w:rsidRPr="004702A4">
              <w:rPr>
                <w:rFonts w:ascii="Times New Roman" w:hAnsi="Times New Roman" w:cs="Times New Roman"/>
                <w:position w:val="-5"/>
                <w:sz w:val="28"/>
                <w:szCs w:val="28"/>
              </w:rPr>
              <w:pict>
                <v:shape id="_x0000_i1032" type="#_x0000_t75" style="width:17.15pt;height:12pt" equationxml="&lt;">
                  <v:imagedata r:id="rId25" o:title="" chromakey="white"/>
                </v:shape>
              </w:pict>
            </w:r>
            <w:r w:rsidRPr="004702A4">
              <w:rPr>
                <w:rFonts w:ascii="Times New Roman" w:hAnsi="Times New Roman" w:cs="Times New Roman"/>
                <w:sz w:val="28"/>
                <w:szCs w:val="28"/>
              </w:rPr>
              <w:fldChar w:fldCharType="end"/>
            </w:r>
            <w:r w:rsidRPr="004702A4">
              <w:rPr>
                <w:rFonts w:ascii="Times New Roman" w:hAnsi="Times New Roman" w:cs="Times New Roman"/>
                <w:sz w:val="28"/>
                <w:szCs w:val="28"/>
              </w:rPr>
              <w:instrText xml:space="preserve"> </w:instrText>
            </w:r>
            <w:r w:rsidRPr="004702A4">
              <w:rPr>
                <w:rFonts w:ascii="Times New Roman" w:hAnsi="Times New Roman" w:cs="Times New Roman"/>
                <w:sz w:val="28"/>
                <w:szCs w:val="28"/>
              </w:rPr>
              <w:fldChar w:fldCharType="end"/>
            </w:r>
            <w:r w:rsidRPr="004702A4">
              <w:rPr>
                <w:rFonts w:ascii="Times New Roman" w:hAnsi="Times New Roman" w:cs="Times New Roman"/>
                <w:sz w:val="28"/>
                <w:szCs w:val="28"/>
              </w:rPr>
              <w:t>З</w:t>
            </w:r>
            <w:proofErr w:type="gramStart"/>
            <w:r w:rsidRPr="004702A4">
              <w:rPr>
                <w:rFonts w:ascii="Times New Roman" w:hAnsi="Times New Roman" w:cs="Times New Roman"/>
                <w:sz w:val="28"/>
                <w:szCs w:val="28"/>
              </w:rPr>
              <w:t>2</w:t>
            </w:r>
            <w:proofErr w:type="gramEnd"/>
            <w:r w:rsidRPr="004702A4">
              <w:rPr>
                <w:rFonts w:ascii="Times New Roman" w:hAnsi="Times New Roman" w:cs="Times New Roman"/>
                <w:sz w:val="28"/>
                <w:szCs w:val="28"/>
              </w:rPr>
              <w:t xml:space="preserve">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4702A4" w:rsidRPr="004702A4" w:rsidRDefault="004702A4">
            <w:pPr>
              <w:pStyle w:val="ConsPlusNormal0"/>
              <w:numPr>
                <w:ilvl w:val="0"/>
                <w:numId w:val="2"/>
              </w:numPr>
              <w:adjustRightInd/>
              <w:rPr>
                <w:rFonts w:ascii="Times New Roman" w:hAnsi="Times New Roman" w:cs="Times New Roman"/>
                <w:sz w:val="28"/>
                <w:szCs w:val="28"/>
              </w:rPr>
            </w:pPr>
            <w:r w:rsidRPr="004702A4">
              <w:rPr>
                <w:rFonts w:ascii="Times New Roman" w:hAnsi="Times New Roman" w:cs="Times New Roman"/>
                <w:sz w:val="28"/>
                <w:szCs w:val="28"/>
              </w:rPr>
              <w:t>рассматривается дело о несостоятельности (банкротстве);</w:t>
            </w:r>
          </w:p>
          <w:p w:rsidR="004702A4" w:rsidRPr="004702A4" w:rsidRDefault="004702A4">
            <w:pPr>
              <w:pStyle w:val="ConsPlusNormal0"/>
              <w:numPr>
                <w:ilvl w:val="0"/>
                <w:numId w:val="2"/>
              </w:numPr>
              <w:adjustRightInd/>
              <w:rPr>
                <w:rFonts w:ascii="Times New Roman" w:hAnsi="Times New Roman" w:cs="Times New Roman"/>
                <w:sz w:val="28"/>
                <w:szCs w:val="28"/>
              </w:rPr>
            </w:pPr>
            <w:r w:rsidRPr="004702A4">
              <w:rPr>
                <w:rFonts w:ascii="Times New Roman" w:hAnsi="Times New Roman" w:cs="Times New Roman"/>
                <w:sz w:val="28"/>
                <w:szCs w:val="28"/>
              </w:rPr>
              <w:t>рассматривается дело о взыскании задолженности в судебном порядке:</w:t>
            </w:r>
          </w:p>
          <w:p w:rsidR="004702A4" w:rsidRPr="004702A4" w:rsidRDefault="004702A4">
            <w:pPr>
              <w:pStyle w:val="ConsPlusNormal0"/>
              <w:numPr>
                <w:ilvl w:val="0"/>
                <w:numId w:val="2"/>
              </w:numPr>
              <w:adjustRightInd/>
              <w:rPr>
                <w:rFonts w:ascii="Times New Roman" w:hAnsi="Times New Roman" w:cs="Times New Roman"/>
                <w:sz w:val="28"/>
                <w:szCs w:val="28"/>
              </w:rPr>
            </w:pPr>
            <w:r w:rsidRPr="004702A4">
              <w:rPr>
                <w:rFonts w:ascii="Times New Roman" w:hAnsi="Times New Roman" w:cs="Times New Roman"/>
                <w:sz w:val="28"/>
                <w:szCs w:val="28"/>
              </w:rPr>
              <w:t>вступил в законную силу судебный акт (постановление), принятый в пользу муниципального образования;</w:t>
            </w:r>
          </w:p>
          <w:p w:rsidR="004702A4" w:rsidRPr="004702A4" w:rsidRDefault="004702A4">
            <w:pPr>
              <w:pStyle w:val="ConsPlusNormal0"/>
              <w:numPr>
                <w:ilvl w:val="0"/>
                <w:numId w:val="2"/>
              </w:numPr>
              <w:adjustRightInd/>
              <w:rPr>
                <w:rFonts w:ascii="Times New Roman" w:hAnsi="Times New Roman" w:cs="Times New Roman"/>
                <w:sz w:val="28"/>
                <w:szCs w:val="28"/>
              </w:rPr>
            </w:pPr>
            <w:r w:rsidRPr="004702A4">
              <w:rPr>
                <w:rFonts w:ascii="Times New Roman" w:hAnsi="Times New Roman" w:cs="Times New Roman"/>
                <w:sz w:val="28"/>
                <w:szCs w:val="28"/>
              </w:rPr>
              <w:t>получен исполнительный документ;</w:t>
            </w:r>
          </w:p>
          <w:p w:rsidR="004702A4" w:rsidRPr="004702A4" w:rsidRDefault="004702A4">
            <w:pPr>
              <w:pStyle w:val="ConsPlusNormal0"/>
              <w:numPr>
                <w:ilvl w:val="0"/>
                <w:numId w:val="2"/>
              </w:numPr>
              <w:adjustRightInd/>
              <w:rPr>
                <w:rFonts w:ascii="Times New Roman" w:hAnsi="Times New Roman" w:cs="Times New Roman"/>
                <w:sz w:val="28"/>
                <w:szCs w:val="28"/>
              </w:rPr>
            </w:pPr>
            <w:r w:rsidRPr="004702A4">
              <w:rPr>
                <w:rFonts w:ascii="Times New Roman" w:hAnsi="Times New Roman" w:cs="Times New Roman"/>
                <w:sz w:val="28"/>
                <w:szCs w:val="28"/>
              </w:rPr>
              <w:t>исполнительный документ направлен для принудительного исполнения в Федеральную службу судебных приставов;</w:t>
            </w:r>
          </w:p>
          <w:p w:rsidR="004702A4" w:rsidRPr="004702A4" w:rsidRDefault="004702A4">
            <w:pPr>
              <w:pStyle w:val="ConsPlusNormal0"/>
              <w:numPr>
                <w:ilvl w:val="0"/>
                <w:numId w:val="2"/>
              </w:numPr>
              <w:adjustRightInd/>
              <w:rPr>
                <w:rFonts w:ascii="Times New Roman" w:hAnsi="Times New Roman" w:cs="Times New Roman"/>
                <w:sz w:val="28"/>
                <w:szCs w:val="28"/>
              </w:rPr>
            </w:pPr>
            <w:r w:rsidRPr="004702A4">
              <w:rPr>
                <w:rFonts w:ascii="Times New Roman" w:hAnsi="Times New Roman" w:cs="Times New Roman"/>
                <w:sz w:val="28"/>
                <w:szCs w:val="28"/>
              </w:rPr>
              <w:t xml:space="preserve">возбуждено исполнительное производство; </w:t>
            </w:r>
          </w:p>
          <w:p w:rsidR="004702A4" w:rsidRPr="004702A4" w:rsidRDefault="004702A4">
            <w:pPr>
              <w:pStyle w:val="ConsPlusNormal0"/>
              <w:numPr>
                <w:ilvl w:val="0"/>
                <w:numId w:val="2"/>
              </w:numPr>
              <w:adjustRightInd/>
              <w:rPr>
                <w:rFonts w:ascii="Times New Roman" w:hAnsi="Times New Roman" w:cs="Times New Roman"/>
                <w:sz w:val="28"/>
                <w:szCs w:val="28"/>
              </w:rPr>
            </w:pPr>
            <w:r w:rsidRPr="004702A4">
              <w:rPr>
                <w:rFonts w:ascii="Times New Roman" w:hAnsi="Times New Roman" w:cs="Times New Roman"/>
                <w:sz w:val="28"/>
                <w:szCs w:val="28"/>
              </w:rPr>
              <w:t xml:space="preserve">исполнительное производство окончено ввиду невозможности </w:t>
            </w:r>
            <w:proofErr w:type="gramStart"/>
            <w:r w:rsidRPr="004702A4">
              <w:rPr>
                <w:rFonts w:ascii="Times New Roman" w:hAnsi="Times New Roman" w:cs="Times New Roman"/>
                <w:sz w:val="28"/>
                <w:szCs w:val="28"/>
              </w:rPr>
              <w:t>установить</w:t>
            </w:r>
            <w:proofErr w:type="gramEnd"/>
            <w:r w:rsidRPr="004702A4">
              <w:rPr>
                <w:rFonts w:ascii="Times New Roman" w:hAnsi="Times New Roman" w:cs="Times New Roman"/>
                <w:sz w:val="28"/>
                <w:szCs w:val="28"/>
              </w:rPr>
              <w:t xml:space="preserve"> местонахождение должника и его имущества. </w:t>
            </w:r>
          </w:p>
          <w:p w:rsidR="004702A4" w:rsidRPr="004702A4" w:rsidRDefault="004702A4">
            <w:pPr>
              <w:pStyle w:val="ConsPlusNormal0"/>
              <w:ind w:left="720" w:hanging="686"/>
              <w:rPr>
                <w:rFonts w:ascii="Times New Roman" w:hAnsi="Times New Roman" w:cs="Times New Roman"/>
                <w:sz w:val="28"/>
                <w:szCs w:val="28"/>
              </w:rPr>
            </w:pPr>
            <w:proofErr w:type="spellStart"/>
            <w:r w:rsidRPr="004702A4">
              <w:rPr>
                <w:rFonts w:ascii="Times New Roman" w:hAnsi="Times New Roman" w:cs="Times New Roman"/>
                <w:sz w:val="28"/>
                <w:szCs w:val="28"/>
              </w:rPr>
              <w:t>Прк</w:t>
            </w:r>
            <w:proofErr w:type="spellEnd"/>
            <w:r w:rsidRPr="004702A4">
              <w:rPr>
                <w:rFonts w:ascii="Times New Roman" w:hAnsi="Times New Roman" w:cs="Times New Roman"/>
                <w:sz w:val="28"/>
                <w:szCs w:val="28"/>
              </w:rPr>
              <w:t xml:space="preserve"> – сумма плановых годовых поступлений в бюджет от платежей за установку и эксплуатацию рекламных конструкций, в млн. руб. </w:t>
            </w:r>
          </w:p>
          <w:p w:rsidR="004702A4" w:rsidRPr="004702A4" w:rsidRDefault="004702A4">
            <w:pPr>
              <w:pStyle w:val="ConsPlusNormal0"/>
              <w:keepNext/>
              <w:suppressAutoHyphens/>
              <w:ind w:firstLine="0"/>
              <w:rPr>
                <w:rFonts w:ascii="Times New Roman" w:hAnsi="Times New Roman" w:cs="Times New Roman"/>
                <w:sz w:val="28"/>
                <w:szCs w:val="28"/>
              </w:rPr>
            </w:pPr>
          </w:p>
        </w:tc>
      </w:tr>
      <w:tr w:rsidR="004702A4" w:rsidRPr="004702A4" w:rsidTr="004702A4">
        <w:trPr>
          <w:trHeight w:val="20"/>
        </w:trPr>
        <w:tc>
          <w:tcPr>
            <w:tcW w:w="14946" w:type="dxa"/>
            <w:gridSpan w:val="4"/>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eastAsia="Calibri" w:hAnsi="Times New Roman" w:cs="Times New Roman"/>
                <w:b/>
                <w:color w:val="000000"/>
                <w:sz w:val="28"/>
                <w:szCs w:val="28"/>
              </w:rPr>
              <w:t xml:space="preserve">Подпрограмма </w:t>
            </w:r>
            <w:r w:rsidRPr="004702A4">
              <w:rPr>
                <w:rFonts w:ascii="Times New Roman" w:eastAsia="Calibri" w:hAnsi="Times New Roman" w:cs="Times New Roman"/>
                <w:b/>
                <w:color w:val="000000"/>
                <w:sz w:val="28"/>
                <w:szCs w:val="28"/>
                <w:lang w:val="en-US"/>
              </w:rPr>
              <w:t>III</w:t>
            </w:r>
            <w:r w:rsidRPr="004702A4">
              <w:rPr>
                <w:rFonts w:ascii="Times New Roman" w:eastAsia="Calibri" w:hAnsi="Times New Roman" w:cs="Times New Roman"/>
                <w:b/>
                <w:color w:val="000000"/>
                <w:sz w:val="28"/>
                <w:szCs w:val="28"/>
              </w:rPr>
              <w:t xml:space="preserve"> «</w:t>
            </w:r>
            <w:r w:rsidRPr="004702A4">
              <w:rPr>
                <w:rFonts w:ascii="Times New Roman" w:hAnsi="Times New Roman" w:cs="Times New Roman"/>
                <w:b/>
                <w:sz w:val="28"/>
                <w:szCs w:val="28"/>
              </w:rPr>
              <w:t>Эффективное местное самоуправление Московской области</w:t>
            </w:r>
            <w:r w:rsidRPr="004702A4">
              <w:rPr>
                <w:rFonts w:ascii="Times New Roman" w:eastAsia="Calibri" w:hAnsi="Times New Roman" w:cs="Times New Roman"/>
                <w:b/>
                <w:color w:val="000000"/>
                <w:sz w:val="28"/>
                <w:szCs w:val="28"/>
              </w:rPr>
              <w:t>».</w:t>
            </w:r>
          </w:p>
        </w:tc>
      </w:tr>
      <w:tr w:rsidR="004702A4" w:rsidRPr="004702A4" w:rsidTr="004702A4">
        <w:trPr>
          <w:trHeight w:val="20"/>
        </w:trPr>
        <w:tc>
          <w:tcPr>
            <w:tcW w:w="34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af"/>
              <w:keepNext/>
              <w:keepLines/>
              <w:widowControl w:val="0"/>
              <w:ind w:left="0"/>
              <w:rPr>
                <w:rFonts w:ascii="Times New Roman" w:hAnsi="Times New Roman"/>
                <w:sz w:val="28"/>
                <w:szCs w:val="28"/>
              </w:rPr>
            </w:pPr>
            <w:r w:rsidRPr="004702A4">
              <w:rPr>
                <w:rFonts w:ascii="Times New Roman" w:hAnsi="Times New Roman"/>
                <w:sz w:val="28"/>
                <w:szCs w:val="28"/>
              </w:rPr>
              <w:lastRenderedPageBreak/>
              <w:t>5.</w:t>
            </w:r>
          </w:p>
        </w:tc>
        <w:tc>
          <w:tcPr>
            <w:tcW w:w="2126" w:type="dxa"/>
            <w:tcBorders>
              <w:top w:val="single" w:sz="4" w:space="0" w:color="auto"/>
              <w:left w:val="single" w:sz="4" w:space="0" w:color="auto"/>
              <w:bottom w:val="single" w:sz="4" w:space="0" w:color="auto"/>
              <w:right w:val="single" w:sz="4" w:space="0" w:color="auto"/>
            </w:tcBorders>
            <w:hideMark/>
          </w:tcPr>
          <w:p w:rsidR="004702A4" w:rsidRPr="004702A4" w:rsidRDefault="004702A4">
            <w:pPr>
              <w:keepNext/>
              <w:widowControl w:val="0"/>
              <w:suppressAutoHyphens/>
              <w:rPr>
                <w:sz w:val="28"/>
                <w:szCs w:val="28"/>
              </w:rPr>
            </w:pPr>
            <w:r w:rsidRPr="004702A4">
              <w:rPr>
                <w:sz w:val="28"/>
                <w:szCs w:val="28"/>
              </w:rPr>
              <w:t>Количество проектов, реализованных на основании заявок жителей в рамках применения практик инициативного бюджетирования (</w:t>
            </w:r>
            <w:proofErr w:type="spellStart"/>
            <w:r w:rsidRPr="004702A4">
              <w:rPr>
                <w:sz w:val="28"/>
                <w:szCs w:val="28"/>
              </w:rPr>
              <w:t>усл.ед</w:t>
            </w:r>
            <w:proofErr w:type="spellEnd"/>
            <w:r w:rsidRPr="004702A4">
              <w:rPr>
                <w:sz w:val="28"/>
                <w:szCs w:val="28"/>
              </w:rPr>
              <w:t>.)</w:t>
            </w:r>
          </w:p>
        </w:tc>
        <w:tc>
          <w:tcPr>
            <w:tcW w:w="1418"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jc w:val="both"/>
              <w:rPr>
                <w:rFonts w:ascii="Times New Roman" w:hAnsi="Times New Roman" w:cs="Times New Roman"/>
                <w:bCs/>
                <w:sz w:val="28"/>
                <w:szCs w:val="28"/>
                <w:shd w:val="clear" w:color="auto" w:fill="FFFFFF"/>
              </w:rPr>
            </w:pPr>
            <w:r w:rsidRPr="004702A4">
              <w:rPr>
                <w:rFonts w:ascii="Times New Roman" w:hAnsi="Times New Roman" w:cs="Times New Roman"/>
                <w:bCs/>
                <w:sz w:val="28"/>
                <w:szCs w:val="28"/>
                <w:shd w:val="clear" w:color="auto" w:fill="FFFFFF"/>
              </w:rPr>
              <w:t>Главное управление территориальной политики</w:t>
            </w:r>
          </w:p>
        </w:tc>
        <w:tc>
          <w:tcPr>
            <w:tcW w:w="1105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hAnsi="Times New Roman" w:cs="Times New Roman"/>
                <w:sz w:val="28"/>
                <w:szCs w:val="28"/>
              </w:rPr>
              <w:t>Общее количество проектов ∑ (суммарно)</w:t>
            </w:r>
          </w:p>
        </w:tc>
      </w:tr>
      <w:tr w:rsidR="004702A4" w:rsidRPr="004702A4" w:rsidTr="004702A4">
        <w:trPr>
          <w:trHeight w:val="20"/>
        </w:trPr>
        <w:tc>
          <w:tcPr>
            <w:tcW w:w="14946" w:type="dxa"/>
            <w:gridSpan w:val="4"/>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eastAsia="Calibri" w:hAnsi="Times New Roman" w:cs="Times New Roman"/>
                <w:b/>
                <w:color w:val="000000"/>
                <w:sz w:val="28"/>
                <w:szCs w:val="28"/>
              </w:rPr>
              <w:t xml:space="preserve">Подпрограмма </w:t>
            </w:r>
            <w:r w:rsidRPr="004702A4">
              <w:rPr>
                <w:rFonts w:ascii="Times New Roman" w:eastAsia="Calibri" w:hAnsi="Times New Roman" w:cs="Times New Roman"/>
                <w:b/>
                <w:color w:val="000000"/>
                <w:sz w:val="28"/>
                <w:szCs w:val="28"/>
                <w:lang w:val="en-US"/>
              </w:rPr>
              <w:t>IV</w:t>
            </w:r>
            <w:r w:rsidRPr="004702A4">
              <w:rPr>
                <w:rFonts w:ascii="Times New Roman" w:eastAsia="Calibri" w:hAnsi="Times New Roman" w:cs="Times New Roman"/>
                <w:b/>
                <w:color w:val="000000"/>
                <w:sz w:val="28"/>
                <w:szCs w:val="28"/>
              </w:rPr>
              <w:t xml:space="preserve"> «</w:t>
            </w:r>
            <w:r w:rsidRPr="004702A4">
              <w:rPr>
                <w:rFonts w:ascii="Times New Roman" w:hAnsi="Times New Roman" w:cs="Times New Roman"/>
                <w:b/>
                <w:sz w:val="28"/>
                <w:szCs w:val="28"/>
              </w:rPr>
              <w:t>Молодежь Подмосковья</w:t>
            </w:r>
            <w:r w:rsidRPr="004702A4">
              <w:rPr>
                <w:rFonts w:ascii="Times New Roman" w:eastAsia="Calibri" w:hAnsi="Times New Roman" w:cs="Times New Roman"/>
                <w:b/>
                <w:color w:val="000000"/>
                <w:sz w:val="28"/>
                <w:szCs w:val="28"/>
              </w:rPr>
              <w:t>».</w:t>
            </w:r>
          </w:p>
        </w:tc>
      </w:tr>
      <w:tr w:rsidR="004702A4" w:rsidRPr="004702A4" w:rsidTr="004702A4">
        <w:trPr>
          <w:trHeight w:val="20"/>
        </w:trPr>
        <w:tc>
          <w:tcPr>
            <w:tcW w:w="34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af"/>
              <w:keepNext/>
              <w:keepLines/>
              <w:widowControl w:val="0"/>
              <w:ind w:left="0"/>
              <w:rPr>
                <w:rFonts w:ascii="Times New Roman" w:hAnsi="Times New Roman"/>
                <w:sz w:val="28"/>
                <w:szCs w:val="28"/>
              </w:rPr>
            </w:pPr>
            <w:r w:rsidRPr="004702A4">
              <w:rPr>
                <w:rFonts w:ascii="Times New Roman" w:hAnsi="Times New Roman"/>
                <w:sz w:val="28"/>
                <w:szCs w:val="28"/>
              </w:rPr>
              <w:t>6.</w:t>
            </w:r>
          </w:p>
        </w:tc>
        <w:tc>
          <w:tcPr>
            <w:tcW w:w="2126" w:type="dxa"/>
            <w:tcBorders>
              <w:top w:val="single" w:sz="4" w:space="0" w:color="auto"/>
              <w:left w:val="single" w:sz="4" w:space="0" w:color="auto"/>
              <w:bottom w:val="single" w:sz="4" w:space="0" w:color="auto"/>
              <w:right w:val="single" w:sz="4" w:space="0" w:color="auto"/>
            </w:tcBorders>
            <w:hideMark/>
          </w:tcPr>
          <w:p w:rsidR="004702A4" w:rsidRPr="004702A4" w:rsidRDefault="004702A4">
            <w:pPr>
              <w:keepNext/>
              <w:keepLines/>
              <w:widowControl w:val="0"/>
              <w:rPr>
                <w:b/>
                <w:sz w:val="28"/>
                <w:szCs w:val="28"/>
              </w:rPr>
            </w:pPr>
            <w:r w:rsidRPr="004702A4">
              <w:rPr>
                <w:sz w:val="28"/>
                <w:szCs w:val="28"/>
              </w:rPr>
              <w:t>Общая численность граждан, вовлеченных центрами (сообществами, объединениями) поддержки добровольчества (</w:t>
            </w:r>
            <w:proofErr w:type="spellStart"/>
            <w:r w:rsidRPr="004702A4">
              <w:rPr>
                <w:sz w:val="28"/>
                <w:szCs w:val="28"/>
              </w:rPr>
              <w:t>волонтерства</w:t>
            </w:r>
            <w:proofErr w:type="spellEnd"/>
            <w:r w:rsidRPr="004702A4">
              <w:rPr>
                <w:sz w:val="28"/>
                <w:szCs w:val="28"/>
              </w:rPr>
              <w:t xml:space="preserve">) на базе образовательных организаций, некоммерческих организаций, </w:t>
            </w:r>
            <w:r w:rsidRPr="004702A4">
              <w:rPr>
                <w:sz w:val="28"/>
                <w:szCs w:val="28"/>
              </w:rPr>
              <w:lastRenderedPageBreak/>
              <w:t>государственных и муниципальных учреждений, в добровольческую (волонтерскую) деятельность (</w:t>
            </w:r>
            <w:proofErr w:type="spellStart"/>
            <w:r w:rsidRPr="004702A4">
              <w:rPr>
                <w:sz w:val="28"/>
                <w:szCs w:val="28"/>
              </w:rPr>
              <w:t>млн</w:t>
            </w:r>
            <w:proofErr w:type="gramStart"/>
            <w:r w:rsidRPr="004702A4">
              <w:rPr>
                <w:sz w:val="28"/>
                <w:szCs w:val="28"/>
              </w:rPr>
              <w:t>.ч</w:t>
            </w:r>
            <w:proofErr w:type="gramEnd"/>
            <w:r w:rsidRPr="004702A4">
              <w:rPr>
                <w:sz w:val="28"/>
                <w:szCs w:val="28"/>
              </w:rPr>
              <w:t>ел</w:t>
            </w:r>
            <w:proofErr w:type="spellEnd"/>
            <w:r w:rsidRPr="004702A4">
              <w:rPr>
                <w:sz w:val="28"/>
                <w:szCs w:val="28"/>
              </w:rPr>
              <w:t>)</w:t>
            </w:r>
          </w:p>
        </w:tc>
        <w:tc>
          <w:tcPr>
            <w:tcW w:w="1418"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bCs/>
                <w:sz w:val="28"/>
                <w:szCs w:val="28"/>
                <w:shd w:val="clear" w:color="auto" w:fill="FFFFFF"/>
              </w:rPr>
              <w:lastRenderedPageBreak/>
              <w:t>Главное управление социальных коммуникаций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lang w:val="en-US"/>
              </w:rPr>
              <w:t>F</w:t>
            </w:r>
            <w:r w:rsidRPr="004702A4">
              <w:rPr>
                <w:rFonts w:ascii="Times New Roman" w:hAnsi="Times New Roman" w:cs="Times New Roman"/>
                <w:sz w:val="28"/>
                <w:szCs w:val="28"/>
              </w:rPr>
              <w:t xml:space="preserve"> </w:t>
            </w:r>
            <w:r w:rsidRPr="004702A4">
              <w:rPr>
                <w:rFonts w:ascii="Times New Roman" w:hAnsi="Times New Roman" w:cs="Times New Roman"/>
                <w:i/>
                <w:sz w:val="28"/>
                <w:szCs w:val="28"/>
              </w:rPr>
              <w:t>вол</w:t>
            </w:r>
            <w:r w:rsidRPr="004702A4">
              <w:rPr>
                <w:rFonts w:ascii="Times New Roman" w:hAnsi="Times New Roman" w:cs="Times New Roman"/>
                <w:sz w:val="28"/>
                <w:szCs w:val="28"/>
              </w:rPr>
              <w:t xml:space="preserve">= Х </w:t>
            </w:r>
            <w:r w:rsidRPr="004702A4">
              <w:rPr>
                <w:rFonts w:ascii="Times New Roman" w:hAnsi="Times New Roman" w:cs="Times New Roman"/>
                <w:i/>
                <w:sz w:val="28"/>
                <w:szCs w:val="28"/>
              </w:rPr>
              <w:t>вол</w:t>
            </w:r>
            <w:r w:rsidRPr="004702A4">
              <w:rPr>
                <w:rFonts w:ascii="Times New Roman" w:hAnsi="Times New Roman" w:cs="Times New Roman"/>
                <w:sz w:val="28"/>
                <w:szCs w:val="28"/>
              </w:rPr>
              <w:t xml:space="preserve">/Х </w:t>
            </w:r>
            <w:r w:rsidRPr="004702A4">
              <w:rPr>
                <w:rFonts w:ascii="Times New Roman" w:hAnsi="Times New Roman" w:cs="Times New Roman"/>
                <w:i/>
                <w:sz w:val="28"/>
                <w:szCs w:val="28"/>
              </w:rPr>
              <w:t>общее</w:t>
            </w:r>
            <w:r w:rsidRPr="004702A4">
              <w:rPr>
                <w:rFonts w:ascii="Times New Roman" w:hAnsi="Times New Roman" w:cs="Times New Roman"/>
                <w:sz w:val="28"/>
                <w:szCs w:val="28"/>
              </w:rPr>
              <w:t>*100%,</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где:</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lang w:val="en-US"/>
              </w:rPr>
              <w:t>F</w:t>
            </w:r>
            <w:r w:rsidRPr="004702A4">
              <w:rPr>
                <w:rFonts w:ascii="Times New Roman" w:hAnsi="Times New Roman" w:cs="Times New Roman"/>
                <w:sz w:val="28"/>
                <w:szCs w:val="28"/>
              </w:rPr>
              <w:t xml:space="preserve"> </w:t>
            </w:r>
            <w:r w:rsidRPr="004702A4">
              <w:rPr>
                <w:rFonts w:ascii="Times New Roman" w:hAnsi="Times New Roman" w:cs="Times New Roman"/>
                <w:i/>
                <w:sz w:val="28"/>
                <w:szCs w:val="28"/>
              </w:rPr>
              <w:t>вол</w:t>
            </w:r>
            <w:r w:rsidRPr="004702A4">
              <w:rPr>
                <w:rFonts w:ascii="Times New Roman" w:hAnsi="Times New Roman" w:cs="Times New Roman"/>
                <w:sz w:val="28"/>
                <w:szCs w:val="28"/>
              </w:rPr>
              <w:t xml:space="preserve"> – доля граждан, вовлеченных в добровольческую деятельность,</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xml:space="preserve">Х </w:t>
            </w:r>
            <w:r w:rsidRPr="004702A4">
              <w:rPr>
                <w:rFonts w:ascii="Times New Roman" w:hAnsi="Times New Roman" w:cs="Times New Roman"/>
                <w:i/>
                <w:sz w:val="28"/>
                <w:szCs w:val="28"/>
              </w:rPr>
              <w:t>вол</w:t>
            </w:r>
            <w:r w:rsidRPr="004702A4">
              <w:rPr>
                <w:rFonts w:ascii="Times New Roman" w:hAnsi="Times New Roman" w:cs="Times New Roman"/>
                <w:sz w:val="28"/>
                <w:szCs w:val="28"/>
              </w:rPr>
              <w:t xml:space="preserve"> – численность граждан, вовлеченных в добровольческую деятельность,</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xml:space="preserve">Х  </w:t>
            </w:r>
            <w:r w:rsidRPr="004702A4">
              <w:rPr>
                <w:rFonts w:ascii="Times New Roman" w:hAnsi="Times New Roman" w:cs="Times New Roman"/>
                <w:i/>
                <w:sz w:val="28"/>
                <w:szCs w:val="28"/>
              </w:rPr>
              <w:t>общее</w:t>
            </w:r>
            <w:r w:rsidRPr="004702A4">
              <w:rPr>
                <w:rFonts w:ascii="Times New Roman" w:hAnsi="Times New Roman" w:cs="Times New Roman"/>
                <w:sz w:val="28"/>
                <w:szCs w:val="28"/>
              </w:rPr>
              <w:t xml:space="preserve"> – численность населения</w:t>
            </w:r>
          </w:p>
        </w:tc>
      </w:tr>
      <w:tr w:rsidR="004702A4" w:rsidRPr="004702A4" w:rsidTr="004702A4">
        <w:trPr>
          <w:trHeight w:val="20"/>
        </w:trPr>
        <w:tc>
          <w:tcPr>
            <w:tcW w:w="34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af"/>
              <w:keepNext/>
              <w:keepLines/>
              <w:widowControl w:val="0"/>
              <w:ind w:left="0"/>
              <w:rPr>
                <w:rFonts w:ascii="Times New Roman" w:hAnsi="Times New Roman"/>
                <w:sz w:val="28"/>
                <w:szCs w:val="28"/>
              </w:rPr>
            </w:pPr>
            <w:r w:rsidRPr="004702A4">
              <w:rPr>
                <w:rFonts w:ascii="Times New Roman" w:hAnsi="Times New Roman"/>
                <w:sz w:val="28"/>
                <w:szCs w:val="28"/>
              </w:rPr>
              <w:lastRenderedPageBreak/>
              <w:t>7.</w:t>
            </w:r>
          </w:p>
        </w:tc>
        <w:tc>
          <w:tcPr>
            <w:tcW w:w="2126" w:type="dxa"/>
            <w:tcBorders>
              <w:top w:val="single" w:sz="4" w:space="0" w:color="auto"/>
              <w:left w:val="single" w:sz="4" w:space="0" w:color="auto"/>
              <w:bottom w:val="single" w:sz="4" w:space="0" w:color="auto"/>
              <w:right w:val="single" w:sz="4" w:space="0" w:color="auto"/>
            </w:tcBorders>
            <w:hideMark/>
          </w:tcPr>
          <w:p w:rsidR="004702A4" w:rsidRPr="004702A4" w:rsidRDefault="004702A4">
            <w:pPr>
              <w:keepNext/>
              <w:keepLines/>
              <w:widowControl w:val="0"/>
              <w:rPr>
                <w:b/>
                <w:sz w:val="28"/>
                <w:szCs w:val="28"/>
              </w:rPr>
            </w:pPr>
            <w:r w:rsidRPr="004702A4">
              <w:rPr>
                <w:sz w:val="28"/>
                <w:szCs w:val="28"/>
                <w:lang w:eastAsia="en-US"/>
              </w:rPr>
              <w:t>Доля молодежи, задействованной в мероприятиях по вовлечению в творческую деятельность, от общего числа молодежи в Московской области (процент)</w:t>
            </w:r>
          </w:p>
        </w:tc>
        <w:tc>
          <w:tcPr>
            <w:tcW w:w="1418"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bCs/>
                <w:sz w:val="28"/>
                <w:szCs w:val="28"/>
                <w:shd w:val="clear" w:color="auto" w:fill="FFFFFF"/>
              </w:rPr>
              <w:t>Главное управление социальных коммуникаций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lang w:val="en-US"/>
              </w:rPr>
              <w:t>F</w:t>
            </w:r>
            <w:r w:rsidRPr="004702A4">
              <w:rPr>
                <w:rFonts w:ascii="Times New Roman" w:hAnsi="Times New Roman" w:cs="Times New Roman"/>
                <w:sz w:val="28"/>
                <w:szCs w:val="28"/>
              </w:rPr>
              <w:t xml:space="preserve"> </w:t>
            </w:r>
            <w:proofErr w:type="spellStart"/>
            <w:r w:rsidRPr="004702A4">
              <w:rPr>
                <w:rFonts w:ascii="Times New Roman" w:hAnsi="Times New Roman" w:cs="Times New Roman"/>
                <w:i/>
                <w:sz w:val="28"/>
                <w:szCs w:val="28"/>
              </w:rPr>
              <w:t>твор</w:t>
            </w:r>
            <w:proofErr w:type="spellEnd"/>
            <w:r w:rsidRPr="004702A4">
              <w:rPr>
                <w:rFonts w:ascii="Times New Roman" w:hAnsi="Times New Roman" w:cs="Times New Roman"/>
                <w:sz w:val="28"/>
                <w:szCs w:val="28"/>
              </w:rPr>
              <w:t xml:space="preserve">= Х </w:t>
            </w:r>
            <w:proofErr w:type="spellStart"/>
            <w:r w:rsidRPr="004702A4">
              <w:rPr>
                <w:rFonts w:ascii="Times New Roman" w:hAnsi="Times New Roman" w:cs="Times New Roman"/>
                <w:i/>
                <w:sz w:val="28"/>
                <w:szCs w:val="28"/>
              </w:rPr>
              <w:t>твор</w:t>
            </w:r>
            <w:proofErr w:type="spellEnd"/>
            <w:r w:rsidRPr="004702A4">
              <w:rPr>
                <w:rFonts w:ascii="Times New Roman" w:hAnsi="Times New Roman" w:cs="Times New Roman"/>
                <w:sz w:val="28"/>
                <w:szCs w:val="28"/>
              </w:rPr>
              <w:t xml:space="preserve">/Х </w:t>
            </w:r>
            <w:r w:rsidRPr="004702A4">
              <w:rPr>
                <w:rFonts w:ascii="Times New Roman" w:hAnsi="Times New Roman" w:cs="Times New Roman"/>
                <w:i/>
                <w:sz w:val="28"/>
                <w:szCs w:val="28"/>
              </w:rPr>
              <w:t>общее</w:t>
            </w:r>
            <w:r w:rsidRPr="004702A4">
              <w:rPr>
                <w:rFonts w:ascii="Times New Roman" w:hAnsi="Times New Roman" w:cs="Times New Roman"/>
                <w:sz w:val="28"/>
                <w:szCs w:val="28"/>
              </w:rPr>
              <w:t>*100%,</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где:</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lang w:val="en-US"/>
              </w:rPr>
              <w:t>F</w:t>
            </w:r>
            <w:r w:rsidRPr="004702A4">
              <w:rPr>
                <w:rFonts w:ascii="Times New Roman" w:hAnsi="Times New Roman" w:cs="Times New Roman"/>
                <w:sz w:val="28"/>
                <w:szCs w:val="28"/>
              </w:rPr>
              <w:t xml:space="preserve"> </w:t>
            </w:r>
            <w:proofErr w:type="spellStart"/>
            <w:r w:rsidRPr="004702A4">
              <w:rPr>
                <w:rFonts w:ascii="Times New Roman" w:hAnsi="Times New Roman" w:cs="Times New Roman"/>
                <w:i/>
                <w:sz w:val="28"/>
                <w:szCs w:val="28"/>
              </w:rPr>
              <w:t>твор</w:t>
            </w:r>
            <w:proofErr w:type="spellEnd"/>
            <w:r w:rsidRPr="004702A4">
              <w:rPr>
                <w:rFonts w:ascii="Times New Roman" w:hAnsi="Times New Roman" w:cs="Times New Roman"/>
                <w:sz w:val="28"/>
                <w:szCs w:val="28"/>
              </w:rPr>
              <w:t xml:space="preserve"> – доля молодежи, задействованной в мероприятиях по вовлечению в творческую деятельность.</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xml:space="preserve">Х </w:t>
            </w:r>
            <w:proofErr w:type="spellStart"/>
            <w:r w:rsidRPr="004702A4">
              <w:rPr>
                <w:rFonts w:ascii="Times New Roman" w:hAnsi="Times New Roman" w:cs="Times New Roman"/>
                <w:i/>
                <w:sz w:val="28"/>
                <w:szCs w:val="28"/>
              </w:rPr>
              <w:t>твор</w:t>
            </w:r>
            <w:proofErr w:type="spellEnd"/>
            <w:r w:rsidRPr="004702A4">
              <w:rPr>
                <w:rFonts w:ascii="Times New Roman" w:hAnsi="Times New Roman" w:cs="Times New Roman"/>
                <w:sz w:val="28"/>
                <w:szCs w:val="28"/>
              </w:rPr>
              <w:t xml:space="preserve"> – численность молодежи, задействованной в мероприятиях по вовлечению в творческую деятельность, таких как конкурсы, смотры, фестивали, форумы по развитию творческих навыков.</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xml:space="preserve">Х </w:t>
            </w:r>
            <w:r w:rsidRPr="004702A4">
              <w:rPr>
                <w:rFonts w:ascii="Times New Roman" w:hAnsi="Times New Roman" w:cs="Times New Roman"/>
                <w:i/>
                <w:sz w:val="28"/>
                <w:szCs w:val="28"/>
              </w:rPr>
              <w:t>общее</w:t>
            </w:r>
            <w:r w:rsidRPr="004702A4">
              <w:rPr>
                <w:rFonts w:ascii="Times New Roman" w:hAnsi="Times New Roman" w:cs="Times New Roman"/>
                <w:sz w:val="28"/>
                <w:szCs w:val="28"/>
              </w:rPr>
              <w:t xml:space="preserve"> – численность молодежи в муниципальном образовании</w:t>
            </w:r>
          </w:p>
        </w:tc>
      </w:tr>
      <w:tr w:rsidR="004702A4" w:rsidRPr="004702A4" w:rsidTr="004702A4">
        <w:trPr>
          <w:trHeight w:val="20"/>
        </w:trPr>
        <w:tc>
          <w:tcPr>
            <w:tcW w:w="34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af"/>
              <w:keepNext/>
              <w:keepLines/>
              <w:widowControl w:val="0"/>
              <w:ind w:left="0"/>
              <w:rPr>
                <w:rFonts w:ascii="Times New Roman" w:hAnsi="Times New Roman"/>
                <w:sz w:val="28"/>
                <w:szCs w:val="28"/>
              </w:rPr>
            </w:pPr>
            <w:r w:rsidRPr="004702A4">
              <w:rPr>
                <w:rFonts w:ascii="Times New Roman" w:hAnsi="Times New Roman"/>
                <w:sz w:val="28"/>
                <w:szCs w:val="28"/>
              </w:rPr>
              <w:t>8.</w:t>
            </w:r>
          </w:p>
        </w:tc>
        <w:tc>
          <w:tcPr>
            <w:tcW w:w="2126" w:type="dxa"/>
            <w:tcBorders>
              <w:top w:val="single" w:sz="4" w:space="0" w:color="auto"/>
              <w:left w:val="single" w:sz="4" w:space="0" w:color="auto"/>
              <w:bottom w:val="single" w:sz="4" w:space="0" w:color="auto"/>
              <w:right w:val="single" w:sz="4" w:space="0" w:color="auto"/>
            </w:tcBorders>
            <w:hideMark/>
          </w:tcPr>
          <w:p w:rsidR="004702A4" w:rsidRPr="004702A4" w:rsidRDefault="004702A4">
            <w:pPr>
              <w:keepNext/>
              <w:keepLines/>
              <w:widowControl w:val="0"/>
              <w:rPr>
                <w:b/>
                <w:sz w:val="28"/>
                <w:szCs w:val="28"/>
              </w:rPr>
            </w:pPr>
            <w:r w:rsidRPr="004702A4">
              <w:rPr>
                <w:sz w:val="28"/>
                <w:szCs w:val="28"/>
              </w:rPr>
              <w:t xml:space="preserve"> Доля студентов, вовлеченных в клубное студенческое движение, от </w:t>
            </w:r>
            <w:r w:rsidRPr="004702A4">
              <w:rPr>
                <w:sz w:val="28"/>
                <w:szCs w:val="28"/>
              </w:rPr>
              <w:lastRenderedPageBreak/>
              <w:t>общего числа студентов Московской области (процент)</w:t>
            </w:r>
          </w:p>
        </w:tc>
        <w:tc>
          <w:tcPr>
            <w:tcW w:w="1418"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bCs/>
                <w:sz w:val="28"/>
                <w:szCs w:val="28"/>
                <w:shd w:val="clear" w:color="auto" w:fill="FFFFFF"/>
              </w:rPr>
              <w:lastRenderedPageBreak/>
              <w:t>Главное управление социальных коммуник</w:t>
            </w:r>
            <w:r w:rsidRPr="004702A4">
              <w:rPr>
                <w:rFonts w:ascii="Times New Roman" w:hAnsi="Times New Roman" w:cs="Times New Roman"/>
                <w:bCs/>
                <w:sz w:val="28"/>
                <w:szCs w:val="28"/>
                <w:shd w:val="clear" w:color="auto" w:fill="FFFFFF"/>
              </w:rPr>
              <w:lastRenderedPageBreak/>
              <w:t>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lang w:val="en-US"/>
              </w:rPr>
              <w:lastRenderedPageBreak/>
              <w:t>F</w:t>
            </w:r>
            <w:r w:rsidRPr="004702A4">
              <w:rPr>
                <w:rFonts w:ascii="Times New Roman" w:hAnsi="Times New Roman" w:cs="Times New Roman"/>
                <w:sz w:val="28"/>
                <w:szCs w:val="28"/>
              </w:rPr>
              <w:t xml:space="preserve"> </w:t>
            </w:r>
            <w:proofErr w:type="spellStart"/>
            <w:r w:rsidRPr="004702A4">
              <w:rPr>
                <w:rFonts w:ascii="Times New Roman" w:hAnsi="Times New Roman" w:cs="Times New Roman"/>
                <w:i/>
                <w:sz w:val="28"/>
                <w:szCs w:val="28"/>
              </w:rPr>
              <w:t>студ</w:t>
            </w:r>
            <w:proofErr w:type="spellEnd"/>
            <w:r w:rsidRPr="004702A4">
              <w:rPr>
                <w:rFonts w:ascii="Times New Roman" w:hAnsi="Times New Roman" w:cs="Times New Roman"/>
                <w:sz w:val="28"/>
                <w:szCs w:val="28"/>
              </w:rPr>
              <w:t xml:space="preserve">= </w:t>
            </w:r>
            <w:r w:rsidRPr="004702A4">
              <w:rPr>
                <w:rFonts w:ascii="Times New Roman" w:hAnsi="Times New Roman" w:cs="Times New Roman"/>
                <w:sz w:val="28"/>
                <w:szCs w:val="28"/>
                <w:lang w:val="en-US"/>
              </w:rPr>
              <w:t>F</w:t>
            </w:r>
            <w:r w:rsidRPr="004702A4">
              <w:rPr>
                <w:rFonts w:ascii="Times New Roman" w:hAnsi="Times New Roman" w:cs="Times New Roman"/>
                <w:sz w:val="28"/>
                <w:szCs w:val="28"/>
              </w:rPr>
              <w:t>1+</w:t>
            </w:r>
            <w:r w:rsidRPr="004702A4">
              <w:rPr>
                <w:rFonts w:ascii="Times New Roman" w:hAnsi="Times New Roman" w:cs="Times New Roman"/>
                <w:sz w:val="28"/>
                <w:szCs w:val="28"/>
                <w:lang w:val="en-US"/>
              </w:rPr>
              <w:t>F</w:t>
            </w:r>
            <w:r w:rsidRPr="004702A4">
              <w:rPr>
                <w:rFonts w:ascii="Times New Roman" w:hAnsi="Times New Roman" w:cs="Times New Roman"/>
                <w:sz w:val="28"/>
                <w:szCs w:val="28"/>
              </w:rPr>
              <w:t>2+</w:t>
            </w:r>
            <w:r w:rsidRPr="004702A4">
              <w:rPr>
                <w:rFonts w:ascii="Times New Roman" w:hAnsi="Times New Roman" w:cs="Times New Roman"/>
                <w:sz w:val="28"/>
                <w:szCs w:val="28"/>
                <w:lang w:val="en-US"/>
              </w:rPr>
              <w:t>F</w:t>
            </w:r>
            <w:r w:rsidRPr="004702A4">
              <w:rPr>
                <w:rFonts w:ascii="Times New Roman" w:hAnsi="Times New Roman" w:cs="Times New Roman"/>
                <w:sz w:val="28"/>
                <w:szCs w:val="28"/>
              </w:rPr>
              <w:t>3/</w:t>
            </w:r>
            <w:r w:rsidRPr="004702A4">
              <w:rPr>
                <w:rFonts w:ascii="Times New Roman" w:hAnsi="Times New Roman" w:cs="Times New Roman"/>
                <w:sz w:val="28"/>
                <w:szCs w:val="28"/>
                <w:lang w:val="en-US"/>
              </w:rPr>
              <w:t>F</w:t>
            </w:r>
            <w:r w:rsidRPr="004702A4">
              <w:rPr>
                <w:rFonts w:ascii="Times New Roman" w:hAnsi="Times New Roman" w:cs="Times New Roman"/>
                <w:sz w:val="28"/>
                <w:szCs w:val="28"/>
              </w:rPr>
              <w:t xml:space="preserve"> </w:t>
            </w:r>
            <w:r w:rsidRPr="004702A4">
              <w:rPr>
                <w:rFonts w:ascii="Times New Roman" w:hAnsi="Times New Roman" w:cs="Times New Roman"/>
                <w:i/>
                <w:sz w:val="28"/>
                <w:szCs w:val="28"/>
              </w:rPr>
              <w:t>общ</w:t>
            </w:r>
            <w:r w:rsidRPr="004702A4">
              <w:rPr>
                <w:rFonts w:ascii="Times New Roman" w:hAnsi="Times New Roman" w:cs="Times New Roman"/>
                <w:sz w:val="28"/>
                <w:szCs w:val="28"/>
              </w:rPr>
              <w:t>*100%</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где:</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lang w:val="en-US"/>
              </w:rPr>
              <w:t>F</w:t>
            </w:r>
            <w:r w:rsidRPr="004702A4">
              <w:rPr>
                <w:rFonts w:ascii="Times New Roman" w:hAnsi="Times New Roman" w:cs="Times New Roman"/>
                <w:sz w:val="28"/>
                <w:szCs w:val="28"/>
              </w:rPr>
              <w:t>1 – количество студентов, состоящих и принимающих участие в мероприятиях Национальной лиги студенческих клубов;</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lang w:val="en-US"/>
              </w:rPr>
              <w:t>F</w:t>
            </w:r>
            <w:r w:rsidRPr="004702A4">
              <w:rPr>
                <w:rFonts w:ascii="Times New Roman" w:hAnsi="Times New Roman" w:cs="Times New Roman"/>
                <w:sz w:val="28"/>
                <w:szCs w:val="28"/>
              </w:rPr>
              <w:t>2–  количество студентов, посетивших площадки дискуссионного студенческого клуба «Диалог на равных»;</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lang w:val="en-US"/>
              </w:rPr>
              <w:lastRenderedPageBreak/>
              <w:t>F</w:t>
            </w:r>
            <w:r w:rsidRPr="004702A4">
              <w:rPr>
                <w:rFonts w:ascii="Times New Roman" w:hAnsi="Times New Roman" w:cs="Times New Roman"/>
                <w:sz w:val="28"/>
                <w:szCs w:val="28"/>
              </w:rPr>
              <w:t xml:space="preserve">3-количество пользователей, из числа студентов, зарегистрированных в мобильном приложении </w:t>
            </w:r>
            <w:proofErr w:type="spellStart"/>
            <w:r w:rsidRPr="004702A4">
              <w:rPr>
                <w:rFonts w:ascii="Times New Roman" w:hAnsi="Times New Roman" w:cs="Times New Roman"/>
                <w:sz w:val="28"/>
                <w:szCs w:val="28"/>
                <w:lang w:val="en-US"/>
              </w:rPr>
              <w:t>OnRussia</w:t>
            </w:r>
            <w:proofErr w:type="spellEnd"/>
            <w:r w:rsidRPr="004702A4">
              <w:rPr>
                <w:rFonts w:ascii="Times New Roman" w:hAnsi="Times New Roman" w:cs="Times New Roman"/>
                <w:sz w:val="28"/>
                <w:szCs w:val="28"/>
              </w:rPr>
              <w:t>;</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lang w:val="en-US"/>
              </w:rPr>
              <w:t>F</w:t>
            </w:r>
            <w:r w:rsidRPr="004702A4">
              <w:rPr>
                <w:rFonts w:ascii="Times New Roman" w:hAnsi="Times New Roman" w:cs="Times New Roman"/>
                <w:sz w:val="28"/>
                <w:szCs w:val="28"/>
              </w:rPr>
              <w:t xml:space="preserve"> </w:t>
            </w:r>
            <w:r w:rsidRPr="004702A4">
              <w:rPr>
                <w:rFonts w:ascii="Times New Roman" w:hAnsi="Times New Roman" w:cs="Times New Roman"/>
                <w:i/>
                <w:sz w:val="28"/>
                <w:szCs w:val="28"/>
              </w:rPr>
              <w:t>общ</w:t>
            </w:r>
            <w:r w:rsidRPr="004702A4">
              <w:rPr>
                <w:rFonts w:ascii="Times New Roman" w:hAnsi="Times New Roman" w:cs="Times New Roman"/>
                <w:sz w:val="28"/>
                <w:szCs w:val="28"/>
              </w:rPr>
              <w:t>-общее количество студентов Московской области.</w:t>
            </w:r>
          </w:p>
        </w:tc>
      </w:tr>
      <w:tr w:rsidR="004702A4" w:rsidRPr="004702A4" w:rsidTr="004702A4">
        <w:trPr>
          <w:trHeight w:val="20"/>
        </w:trPr>
        <w:tc>
          <w:tcPr>
            <w:tcW w:w="34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af"/>
              <w:keepNext/>
              <w:keepLines/>
              <w:widowControl w:val="0"/>
              <w:ind w:left="0"/>
              <w:rPr>
                <w:rFonts w:ascii="Times New Roman" w:hAnsi="Times New Roman"/>
                <w:sz w:val="28"/>
                <w:szCs w:val="28"/>
              </w:rPr>
            </w:pPr>
            <w:r w:rsidRPr="004702A4">
              <w:rPr>
                <w:rFonts w:ascii="Times New Roman" w:hAnsi="Times New Roman"/>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hideMark/>
          </w:tcPr>
          <w:p w:rsidR="004702A4" w:rsidRPr="004702A4" w:rsidRDefault="004702A4">
            <w:pPr>
              <w:keepNext/>
              <w:keepLines/>
              <w:widowControl w:val="0"/>
              <w:rPr>
                <w:b/>
                <w:sz w:val="28"/>
                <w:szCs w:val="28"/>
              </w:rPr>
            </w:pPr>
            <w:r w:rsidRPr="004702A4">
              <w:rPr>
                <w:sz w:val="28"/>
                <w:szCs w:val="28"/>
              </w:rPr>
              <w:t>Численность обучающихся, вовлеченных в деятельность общественных объединений на базе образовательных организаций общего образования, среднего и высшего профессионального образования (процент)</w:t>
            </w:r>
          </w:p>
        </w:tc>
        <w:tc>
          <w:tcPr>
            <w:tcW w:w="1418"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bCs/>
                <w:sz w:val="28"/>
                <w:szCs w:val="28"/>
                <w:shd w:val="clear" w:color="auto" w:fill="FFFFFF"/>
              </w:rPr>
              <w:t>Главное управление социальных коммуникаций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4702A4" w:rsidRPr="004702A4" w:rsidRDefault="004702A4">
            <w:pPr>
              <w:keepNext/>
              <w:keepLines/>
              <w:widowControl w:val="0"/>
              <w:rPr>
                <w:sz w:val="28"/>
                <w:szCs w:val="28"/>
              </w:rPr>
            </w:pPr>
            <w:r w:rsidRPr="004702A4">
              <w:rPr>
                <w:sz w:val="28"/>
                <w:szCs w:val="28"/>
              </w:rPr>
              <w:t xml:space="preserve">             2</w:t>
            </w:r>
          </w:p>
          <w:p w:rsidR="004702A4" w:rsidRPr="004702A4" w:rsidRDefault="004702A4">
            <w:pPr>
              <w:keepNext/>
              <w:keepLines/>
              <w:widowControl w:val="0"/>
              <w:rPr>
                <w:sz w:val="28"/>
                <w:szCs w:val="28"/>
              </w:rPr>
            </w:pPr>
            <w:r w:rsidRPr="004702A4">
              <w:rPr>
                <w:sz w:val="28"/>
                <w:szCs w:val="28"/>
                <w:lang w:val="en-US"/>
              </w:rPr>
              <w:t>F</w:t>
            </w:r>
            <w:proofErr w:type="spellStart"/>
            <w:r w:rsidRPr="004702A4">
              <w:rPr>
                <w:i/>
                <w:sz w:val="28"/>
                <w:szCs w:val="28"/>
              </w:rPr>
              <w:t>вовл</w:t>
            </w:r>
            <w:proofErr w:type="spellEnd"/>
            <w:r w:rsidRPr="004702A4">
              <w:rPr>
                <w:sz w:val="28"/>
                <w:szCs w:val="28"/>
              </w:rPr>
              <w:t>=∑</w:t>
            </w:r>
            <w:r w:rsidRPr="004702A4">
              <w:rPr>
                <w:sz w:val="28"/>
                <w:szCs w:val="28"/>
                <w:lang w:val="en-US"/>
              </w:rPr>
              <w:t>xi</w:t>
            </w:r>
          </w:p>
          <w:p w:rsidR="004702A4" w:rsidRPr="004702A4" w:rsidRDefault="004702A4">
            <w:pPr>
              <w:keepNext/>
              <w:keepLines/>
              <w:widowControl w:val="0"/>
              <w:rPr>
                <w:i/>
                <w:color w:val="000000"/>
                <w:sz w:val="28"/>
                <w:szCs w:val="28"/>
              </w:rPr>
            </w:pPr>
            <w:r w:rsidRPr="004702A4">
              <w:rPr>
                <w:sz w:val="28"/>
                <w:szCs w:val="28"/>
              </w:rPr>
              <w:t xml:space="preserve">           </w:t>
            </w:r>
            <w:proofErr w:type="spellStart"/>
            <w:r w:rsidRPr="004702A4">
              <w:rPr>
                <w:sz w:val="28"/>
                <w:szCs w:val="28"/>
                <w:lang w:val="en-US"/>
              </w:rPr>
              <w:t>i</w:t>
            </w:r>
            <w:proofErr w:type="spellEnd"/>
            <w:r w:rsidRPr="004702A4">
              <w:rPr>
                <w:sz w:val="28"/>
                <w:szCs w:val="28"/>
              </w:rPr>
              <w:t>=1</w:t>
            </w:r>
          </w:p>
          <w:p w:rsidR="004702A4" w:rsidRPr="004702A4" w:rsidRDefault="004702A4">
            <w:pPr>
              <w:keepNext/>
              <w:keepLines/>
              <w:widowControl w:val="0"/>
              <w:rPr>
                <w:color w:val="000000"/>
                <w:sz w:val="28"/>
                <w:szCs w:val="28"/>
              </w:rPr>
            </w:pPr>
            <w:r w:rsidRPr="004702A4">
              <w:rPr>
                <w:color w:val="000000"/>
                <w:sz w:val="28"/>
                <w:szCs w:val="28"/>
              </w:rPr>
              <w:t>где,</w:t>
            </w:r>
          </w:p>
          <w:p w:rsidR="004702A4" w:rsidRPr="004702A4" w:rsidRDefault="004702A4">
            <w:pPr>
              <w:keepNext/>
              <w:keepLines/>
              <w:widowControl w:val="0"/>
              <w:rPr>
                <w:color w:val="000000"/>
                <w:sz w:val="28"/>
                <w:szCs w:val="28"/>
              </w:rPr>
            </w:pPr>
            <w:proofErr w:type="gramStart"/>
            <w:r w:rsidRPr="004702A4">
              <w:rPr>
                <w:color w:val="000000"/>
                <w:sz w:val="28"/>
                <w:szCs w:val="28"/>
              </w:rPr>
              <w:t xml:space="preserve">- </w:t>
            </w:r>
            <w:r w:rsidRPr="004702A4">
              <w:rPr>
                <w:color w:val="000000"/>
                <w:sz w:val="28"/>
                <w:szCs w:val="28"/>
                <w:lang w:val="en-US"/>
              </w:rPr>
              <w:t>X</w:t>
            </w:r>
            <w:r w:rsidRPr="004702A4">
              <w:rPr>
                <w:color w:val="000000"/>
                <w:sz w:val="28"/>
                <w:szCs w:val="28"/>
              </w:rPr>
              <w:t>1 - численность обучающихся, задействованных в органах ученического самоуправления</w:t>
            </w:r>
            <w:proofErr w:type="gramEnd"/>
          </w:p>
          <w:p w:rsidR="004702A4" w:rsidRPr="004702A4" w:rsidRDefault="004702A4">
            <w:pPr>
              <w:pStyle w:val="ConsPlusNormal0"/>
              <w:keepNext/>
              <w:keepLines/>
              <w:ind w:firstLine="0"/>
              <w:rPr>
                <w:rFonts w:ascii="Times New Roman" w:hAnsi="Times New Roman" w:cs="Times New Roman"/>
                <w:sz w:val="28"/>
                <w:szCs w:val="28"/>
              </w:rPr>
            </w:pPr>
            <w:proofErr w:type="gramStart"/>
            <w:r w:rsidRPr="004702A4">
              <w:rPr>
                <w:rFonts w:ascii="Times New Roman" w:hAnsi="Times New Roman" w:cs="Times New Roman"/>
                <w:color w:val="000000"/>
                <w:sz w:val="28"/>
                <w:szCs w:val="28"/>
              </w:rPr>
              <w:t>-</w:t>
            </w:r>
            <w:r w:rsidRPr="004702A4">
              <w:rPr>
                <w:rFonts w:ascii="Times New Roman" w:hAnsi="Times New Roman" w:cs="Times New Roman"/>
                <w:color w:val="000000"/>
                <w:sz w:val="28"/>
                <w:szCs w:val="28"/>
                <w:lang w:val="en-US"/>
              </w:rPr>
              <w:t>X</w:t>
            </w:r>
            <w:r w:rsidRPr="004702A4">
              <w:rPr>
                <w:rFonts w:ascii="Times New Roman" w:hAnsi="Times New Roman" w:cs="Times New Roman"/>
                <w:color w:val="000000"/>
                <w:sz w:val="28"/>
                <w:szCs w:val="28"/>
              </w:rPr>
              <w:t>2 - численность обучающихся, задействованных в органах студенческого самоуправления</w:t>
            </w:r>
            <w:proofErr w:type="gramEnd"/>
          </w:p>
        </w:tc>
      </w:tr>
      <w:tr w:rsidR="004702A4" w:rsidRPr="004702A4" w:rsidTr="004702A4">
        <w:trPr>
          <w:trHeight w:val="20"/>
        </w:trPr>
        <w:tc>
          <w:tcPr>
            <w:tcW w:w="34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af"/>
              <w:keepNext/>
              <w:keepLines/>
              <w:widowControl w:val="0"/>
              <w:ind w:left="0"/>
              <w:rPr>
                <w:rFonts w:ascii="Times New Roman" w:hAnsi="Times New Roman"/>
                <w:sz w:val="28"/>
                <w:szCs w:val="28"/>
              </w:rPr>
            </w:pPr>
            <w:r w:rsidRPr="004702A4">
              <w:rPr>
                <w:rFonts w:ascii="Times New Roman" w:hAnsi="Times New Roman"/>
                <w:sz w:val="28"/>
                <w:szCs w:val="28"/>
              </w:rPr>
              <w:t>10.</w:t>
            </w:r>
          </w:p>
        </w:tc>
        <w:tc>
          <w:tcPr>
            <w:tcW w:w="2126" w:type="dxa"/>
            <w:tcBorders>
              <w:top w:val="single" w:sz="4" w:space="0" w:color="auto"/>
              <w:left w:val="single" w:sz="4" w:space="0" w:color="auto"/>
              <w:bottom w:val="single" w:sz="4" w:space="0" w:color="auto"/>
              <w:right w:val="single" w:sz="4" w:space="0" w:color="auto"/>
            </w:tcBorders>
            <w:hideMark/>
          </w:tcPr>
          <w:p w:rsidR="004702A4" w:rsidRPr="004702A4" w:rsidRDefault="004702A4">
            <w:pPr>
              <w:keepNext/>
              <w:keepLines/>
              <w:widowControl w:val="0"/>
              <w:rPr>
                <w:b/>
                <w:sz w:val="28"/>
                <w:szCs w:val="28"/>
              </w:rPr>
            </w:pPr>
            <w:r w:rsidRPr="004702A4">
              <w:rPr>
                <w:sz w:val="28"/>
                <w:szCs w:val="28"/>
              </w:rPr>
              <w:t xml:space="preserve"> Доля молодых граждан, принимающих участие в мероприятиях по гражданско-</w:t>
            </w:r>
            <w:r w:rsidRPr="004702A4">
              <w:rPr>
                <w:sz w:val="28"/>
                <w:szCs w:val="28"/>
              </w:rPr>
              <w:lastRenderedPageBreak/>
              <w:t>патриотическому, духовно-нравственному воспитанию, к общему числу молодых граждан (процент)</w:t>
            </w:r>
          </w:p>
        </w:tc>
        <w:tc>
          <w:tcPr>
            <w:tcW w:w="1418"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bCs/>
                <w:sz w:val="28"/>
                <w:szCs w:val="28"/>
                <w:shd w:val="clear" w:color="auto" w:fill="FFFFFF"/>
              </w:rPr>
              <w:lastRenderedPageBreak/>
              <w:t>Главное управление социальных коммуник</w:t>
            </w:r>
            <w:r w:rsidRPr="004702A4">
              <w:rPr>
                <w:rFonts w:ascii="Times New Roman" w:hAnsi="Times New Roman" w:cs="Times New Roman"/>
                <w:bCs/>
                <w:sz w:val="28"/>
                <w:szCs w:val="28"/>
                <w:shd w:val="clear" w:color="auto" w:fill="FFFFFF"/>
              </w:rPr>
              <w:lastRenderedPageBreak/>
              <w:t>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lastRenderedPageBreak/>
              <w:t>ДД=∑(</w:t>
            </w:r>
            <w:proofErr w:type="spellStart"/>
            <w:r w:rsidRPr="004702A4">
              <w:rPr>
                <w:rFonts w:ascii="Times New Roman" w:hAnsi="Times New Roman" w:cs="Times New Roman"/>
                <w:sz w:val="28"/>
                <w:szCs w:val="28"/>
              </w:rPr>
              <w:t>Н</w:t>
            </w:r>
            <w:r w:rsidRPr="004702A4">
              <w:rPr>
                <w:rFonts w:ascii="Times New Roman" w:hAnsi="Times New Roman" w:cs="Times New Roman"/>
                <w:i/>
                <w:sz w:val="28"/>
                <w:szCs w:val="28"/>
              </w:rPr>
              <w:t>дд</w:t>
            </w:r>
            <w:proofErr w:type="spellEnd"/>
            <w:r w:rsidRPr="004702A4">
              <w:rPr>
                <w:rFonts w:ascii="Times New Roman" w:hAnsi="Times New Roman" w:cs="Times New Roman"/>
                <w:sz w:val="28"/>
                <w:szCs w:val="28"/>
              </w:rPr>
              <w:t>/</w:t>
            </w:r>
            <w:proofErr w:type="spellStart"/>
            <w:r w:rsidRPr="004702A4">
              <w:rPr>
                <w:rFonts w:ascii="Times New Roman" w:hAnsi="Times New Roman" w:cs="Times New Roman"/>
                <w:sz w:val="28"/>
                <w:szCs w:val="28"/>
              </w:rPr>
              <w:t>Н</w:t>
            </w:r>
            <w:r w:rsidRPr="004702A4">
              <w:rPr>
                <w:rFonts w:ascii="Times New Roman" w:hAnsi="Times New Roman" w:cs="Times New Roman"/>
                <w:i/>
                <w:sz w:val="28"/>
                <w:szCs w:val="28"/>
              </w:rPr>
              <w:t>общ</w:t>
            </w:r>
            <w:proofErr w:type="spellEnd"/>
            <w:r w:rsidRPr="004702A4">
              <w:rPr>
                <w:rFonts w:ascii="Times New Roman" w:hAnsi="Times New Roman" w:cs="Times New Roman"/>
                <w:sz w:val="28"/>
                <w:szCs w:val="28"/>
              </w:rPr>
              <w:t>)*100%,</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xml:space="preserve">где: </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 xml:space="preserve">ДД-доля молодых граждан принимающих участие в мероприятиях по гражданско-патриотическому, духовному, нравственному воспитанию в городском округе Люберцы; </w:t>
            </w:r>
          </w:p>
          <w:p w:rsidR="004702A4" w:rsidRPr="004702A4" w:rsidRDefault="004702A4">
            <w:pPr>
              <w:pStyle w:val="ConsPlusNormal0"/>
              <w:keepNext/>
              <w:keepLines/>
              <w:ind w:firstLine="0"/>
              <w:rPr>
                <w:rFonts w:ascii="Times New Roman" w:hAnsi="Times New Roman" w:cs="Times New Roman"/>
                <w:sz w:val="28"/>
                <w:szCs w:val="28"/>
              </w:rPr>
            </w:pPr>
            <w:proofErr w:type="spellStart"/>
            <w:r w:rsidRPr="004702A4">
              <w:rPr>
                <w:rFonts w:ascii="Times New Roman" w:hAnsi="Times New Roman" w:cs="Times New Roman"/>
                <w:sz w:val="28"/>
                <w:szCs w:val="28"/>
              </w:rPr>
              <w:t>Н</w:t>
            </w:r>
            <w:r w:rsidRPr="004702A4">
              <w:rPr>
                <w:rFonts w:ascii="Times New Roman" w:hAnsi="Times New Roman" w:cs="Times New Roman"/>
                <w:i/>
                <w:sz w:val="28"/>
                <w:szCs w:val="28"/>
              </w:rPr>
              <w:t>д</w:t>
            </w:r>
            <w:proofErr w:type="gramStart"/>
            <w:r w:rsidRPr="004702A4">
              <w:rPr>
                <w:rFonts w:ascii="Times New Roman" w:hAnsi="Times New Roman" w:cs="Times New Roman"/>
                <w:i/>
                <w:sz w:val="28"/>
                <w:szCs w:val="28"/>
              </w:rPr>
              <w:t>д</w:t>
            </w:r>
            <w:proofErr w:type="spellEnd"/>
            <w:r w:rsidRPr="004702A4">
              <w:rPr>
                <w:rFonts w:ascii="Times New Roman" w:hAnsi="Times New Roman" w:cs="Times New Roman"/>
                <w:sz w:val="28"/>
                <w:szCs w:val="28"/>
              </w:rPr>
              <w:t>-</w:t>
            </w:r>
            <w:proofErr w:type="gramEnd"/>
            <w:r w:rsidRPr="004702A4">
              <w:rPr>
                <w:rFonts w:ascii="Times New Roman" w:hAnsi="Times New Roman" w:cs="Times New Roman"/>
                <w:sz w:val="28"/>
                <w:szCs w:val="28"/>
              </w:rPr>
              <w:t xml:space="preserve"> численность молодежи в возрасте от 14 до 30 лет, принимающей участие в добровольческой деятельности в городском округе Люберцы; </w:t>
            </w:r>
          </w:p>
          <w:p w:rsidR="004702A4" w:rsidRPr="004702A4" w:rsidRDefault="004702A4">
            <w:pPr>
              <w:pStyle w:val="ConsPlusNormal0"/>
              <w:keepNext/>
              <w:keepLines/>
              <w:ind w:firstLine="0"/>
              <w:rPr>
                <w:rFonts w:ascii="Times New Roman" w:hAnsi="Times New Roman" w:cs="Times New Roman"/>
                <w:sz w:val="28"/>
                <w:szCs w:val="28"/>
              </w:rPr>
            </w:pPr>
            <w:proofErr w:type="spellStart"/>
            <w:r w:rsidRPr="004702A4">
              <w:rPr>
                <w:rFonts w:ascii="Times New Roman" w:hAnsi="Times New Roman" w:cs="Times New Roman"/>
                <w:sz w:val="28"/>
                <w:szCs w:val="28"/>
              </w:rPr>
              <w:lastRenderedPageBreak/>
              <w:t>Н</w:t>
            </w:r>
            <w:r w:rsidRPr="004702A4">
              <w:rPr>
                <w:rFonts w:ascii="Times New Roman" w:hAnsi="Times New Roman" w:cs="Times New Roman"/>
                <w:i/>
                <w:sz w:val="28"/>
                <w:szCs w:val="28"/>
              </w:rPr>
              <w:t>общ</w:t>
            </w:r>
            <w:proofErr w:type="spellEnd"/>
            <w:r w:rsidRPr="004702A4">
              <w:rPr>
                <w:rFonts w:ascii="Times New Roman" w:hAnsi="Times New Roman" w:cs="Times New Roman"/>
                <w:sz w:val="28"/>
                <w:szCs w:val="28"/>
              </w:rPr>
              <w:t>- общая численность молодежи в возрасте от 14 до 30 лет в городском округе Люберцы</w:t>
            </w:r>
            <w:proofErr w:type="gramStart"/>
            <w:r w:rsidRPr="004702A4">
              <w:rPr>
                <w:rFonts w:ascii="Times New Roman" w:hAnsi="Times New Roman" w:cs="Times New Roman"/>
                <w:sz w:val="28"/>
                <w:szCs w:val="28"/>
              </w:rPr>
              <w:t xml:space="preserve"> Ф</w:t>
            </w:r>
            <w:proofErr w:type="gramEnd"/>
            <w:r w:rsidRPr="004702A4">
              <w:rPr>
                <w:rFonts w:ascii="Times New Roman" w:hAnsi="Times New Roman" w:cs="Times New Roman"/>
                <w:sz w:val="28"/>
                <w:szCs w:val="28"/>
              </w:rPr>
              <w:t>ормируется на основании плана молодежных мероприятий в городском округе Люберцы, распоряжением Главного управления социальных коммуникаций Московской области от 05.03.2018 № 34-Р-3 «Об утверждении методики расчета показателя оценки муниципальных образований Московской области для проведения рейтинга «Оценка эффективности работы органов местного самоуправления Московской области (городских округов и муниципальных районов) по обеспечению достижения целевого показателя развития Московской области»</w:t>
            </w:r>
          </w:p>
        </w:tc>
      </w:tr>
      <w:tr w:rsidR="004702A4" w:rsidRPr="004702A4" w:rsidTr="004702A4">
        <w:trPr>
          <w:trHeight w:val="20"/>
        </w:trPr>
        <w:tc>
          <w:tcPr>
            <w:tcW w:w="34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af"/>
              <w:keepNext/>
              <w:keepLines/>
              <w:widowControl w:val="0"/>
              <w:ind w:left="0"/>
              <w:rPr>
                <w:rFonts w:ascii="Times New Roman" w:hAnsi="Times New Roman"/>
                <w:sz w:val="28"/>
                <w:szCs w:val="28"/>
              </w:rPr>
            </w:pPr>
            <w:r w:rsidRPr="004702A4">
              <w:rPr>
                <w:rFonts w:ascii="Times New Roman" w:hAnsi="Times New Roman"/>
                <w:sz w:val="28"/>
                <w:szCs w:val="28"/>
              </w:rPr>
              <w:lastRenderedPageBreak/>
              <w:t>11.</w:t>
            </w:r>
          </w:p>
        </w:tc>
        <w:tc>
          <w:tcPr>
            <w:tcW w:w="2126" w:type="dxa"/>
            <w:tcBorders>
              <w:top w:val="single" w:sz="4" w:space="0" w:color="auto"/>
              <w:left w:val="single" w:sz="4" w:space="0" w:color="auto"/>
              <w:bottom w:val="single" w:sz="4" w:space="0" w:color="auto"/>
              <w:right w:val="single" w:sz="4" w:space="0" w:color="auto"/>
            </w:tcBorders>
            <w:hideMark/>
          </w:tcPr>
          <w:p w:rsidR="004702A4" w:rsidRPr="004702A4" w:rsidRDefault="004702A4">
            <w:pPr>
              <w:keepNext/>
              <w:keepLines/>
              <w:widowControl w:val="0"/>
              <w:rPr>
                <w:b/>
                <w:sz w:val="28"/>
                <w:szCs w:val="28"/>
              </w:rPr>
            </w:pPr>
            <w:r w:rsidRPr="004702A4">
              <w:rPr>
                <w:sz w:val="28"/>
                <w:szCs w:val="28"/>
              </w:rPr>
              <w:t>Доля молодых граждан охваченных мероприятиями МУ «Молодежный клуб» городского  округа Люберцы Московской области (процент)</w:t>
            </w:r>
          </w:p>
        </w:tc>
        <w:tc>
          <w:tcPr>
            <w:tcW w:w="1418"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bCs/>
                <w:sz w:val="28"/>
                <w:szCs w:val="28"/>
                <w:shd w:val="clear" w:color="auto" w:fill="FFFFFF"/>
              </w:rPr>
              <w:t>Главное управление социальных коммуникаций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rPr>
                <w:rFonts w:ascii="Times New Roman" w:hAnsi="Times New Roman" w:cs="Times New Roman"/>
                <w:sz w:val="28"/>
                <w:szCs w:val="28"/>
              </w:rPr>
            </w:pPr>
            <w:proofErr w:type="spellStart"/>
            <w:r w:rsidRPr="004702A4">
              <w:rPr>
                <w:rFonts w:ascii="Times New Roman" w:hAnsi="Times New Roman" w:cs="Times New Roman"/>
                <w:sz w:val="28"/>
                <w:szCs w:val="28"/>
              </w:rPr>
              <w:t>Дп</w:t>
            </w:r>
            <w:proofErr w:type="spellEnd"/>
            <w:r w:rsidRPr="004702A4">
              <w:rPr>
                <w:rFonts w:ascii="Times New Roman" w:hAnsi="Times New Roman" w:cs="Times New Roman"/>
                <w:sz w:val="28"/>
                <w:szCs w:val="28"/>
              </w:rPr>
              <w:t>=∑(</w:t>
            </w:r>
            <w:proofErr w:type="spellStart"/>
            <w:r w:rsidRPr="004702A4">
              <w:rPr>
                <w:rFonts w:ascii="Times New Roman" w:hAnsi="Times New Roman" w:cs="Times New Roman"/>
                <w:sz w:val="28"/>
                <w:szCs w:val="28"/>
              </w:rPr>
              <w:t>Н</w:t>
            </w:r>
            <w:r w:rsidRPr="004702A4">
              <w:rPr>
                <w:rFonts w:ascii="Times New Roman" w:hAnsi="Times New Roman" w:cs="Times New Roman"/>
                <w:i/>
                <w:sz w:val="28"/>
                <w:szCs w:val="28"/>
              </w:rPr>
              <w:t>дд</w:t>
            </w:r>
            <w:proofErr w:type="spellEnd"/>
            <w:r w:rsidRPr="004702A4">
              <w:rPr>
                <w:rFonts w:ascii="Times New Roman" w:hAnsi="Times New Roman" w:cs="Times New Roman"/>
                <w:sz w:val="28"/>
                <w:szCs w:val="28"/>
              </w:rPr>
              <w:t>/</w:t>
            </w:r>
            <w:proofErr w:type="spellStart"/>
            <w:r w:rsidRPr="004702A4">
              <w:rPr>
                <w:rFonts w:ascii="Times New Roman" w:hAnsi="Times New Roman" w:cs="Times New Roman"/>
                <w:sz w:val="28"/>
                <w:szCs w:val="28"/>
              </w:rPr>
              <w:t>Н</w:t>
            </w:r>
            <w:r w:rsidRPr="004702A4">
              <w:rPr>
                <w:rFonts w:ascii="Times New Roman" w:hAnsi="Times New Roman" w:cs="Times New Roman"/>
                <w:i/>
                <w:sz w:val="28"/>
                <w:szCs w:val="28"/>
              </w:rPr>
              <w:t>общ</w:t>
            </w:r>
            <w:proofErr w:type="spellEnd"/>
            <w:r w:rsidRPr="004702A4">
              <w:rPr>
                <w:rFonts w:ascii="Times New Roman" w:hAnsi="Times New Roman" w:cs="Times New Roman"/>
                <w:sz w:val="28"/>
                <w:szCs w:val="28"/>
              </w:rPr>
              <w:t>)*100%,</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где:</w:t>
            </w:r>
          </w:p>
          <w:p w:rsidR="004702A4" w:rsidRPr="004702A4" w:rsidRDefault="004702A4">
            <w:pPr>
              <w:pStyle w:val="ConsPlusNormal0"/>
              <w:keepNext/>
              <w:keepLines/>
              <w:ind w:firstLine="0"/>
              <w:rPr>
                <w:rFonts w:ascii="Times New Roman" w:hAnsi="Times New Roman" w:cs="Times New Roman"/>
                <w:sz w:val="28"/>
                <w:szCs w:val="28"/>
              </w:rPr>
            </w:pPr>
            <w:proofErr w:type="spellStart"/>
            <w:r w:rsidRPr="004702A4">
              <w:rPr>
                <w:rFonts w:ascii="Times New Roman" w:hAnsi="Times New Roman" w:cs="Times New Roman"/>
                <w:sz w:val="28"/>
                <w:szCs w:val="28"/>
              </w:rPr>
              <w:t>Дп</w:t>
            </w:r>
            <w:proofErr w:type="spellEnd"/>
            <w:r w:rsidRPr="004702A4">
              <w:rPr>
                <w:rFonts w:ascii="Times New Roman" w:hAnsi="Times New Roman" w:cs="Times New Roman"/>
                <w:sz w:val="28"/>
                <w:szCs w:val="28"/>
              </w:rPr>
              <w:t xml:space="preserve"> – доля молодых граждан, охваченных мероприятиями МУ «Молодежный клуб» городского округа Люберцы;</w:t>
            </w:r>
          </w:p>
          <w:p w:rsidR="004702A4" w:rsidRPr="004702A4" w:rsidRDefault="004702A4">
            <w:pPr>
              <w:pStyle w:val="ConsPlusNormal0"/>
              <w:keepNext/>
              <w:keepLines/>
              <w:ind w:firstLine="0"/>
              <w:rPr>
                <w:rFonts w:ascii="Times New Roman" w:hAnsi="Times New Roman" w:cs="Times New Roman"/>
                <w:sz w:val="28"/>
                <w:szCs w:val="28"/>
              </w:rPr>
            </w:pPr>
            <w:proofErr w:type="spellStart"/>
            <w:r w:rsidRPr="004702A4">
              <w:rPr>
                <w:rFonts w:ascii="Times New Roman" w:hAnsi="Times New Roman" w:cs="Times New Roman"/>
                <w:sz w:val="28"/>
                <w:szCs w:val="28"/>
              </w:rPr>
              <w:t>Н</w:t>
            </w:r>
            <w:r w:rsidRPr="004702A4">
              <w:rPr>
                <w:rFonts w:ascii="Times New Roman" w:hAnsi="Times New Roman" w:cs="Times New Roman"/>
                <w:i/>
                <w:sz w:val="28"/>
                <w:szCs w:val="28"/>
              </w:rPr>
              <w:t>дд</w:t>
            </w:r>
            <w:proofErr w:type="spellEnd"/>
            <w:r w:rsidRPr="004702A4">
              <w:rPr>
                <w:rFonts w:ascii="Times New Roman" w:hAnsi="Times New Roman" w:cs="Times New Roman"/>
                <w:sz w:val="28"/>
                <w:szCs w:val="28"/>
              </w:rPr>
              <w:t xml:space="preserve"> – численность молодежи в возрасте от 14 до 30 лет, охваченных трудовым воспитанием, привлеченных к соблюдению чистоты и порядка на  территории МУ «Молодежный клуб» городского округа Люберцы;</w:t>
            </w:r>
          </w:p>
          <w:p w:rsidR="004702A4" w:rsidRPr="004702A4" w:rsidRDefault="004702A4">
            <w:pPr>
              <w:pStyle w:val="ConsPlusNormal0"/>
              <w:keepNext/>
              <w:keepLines/>
              <w:ind w:firstLine="0"/>
              <w:rPr>
                <w:rFonts w:ascii="Times New Roman" w:hAnsi="Times New Roman" w:cs="Times New Roman"/>
                <w:sz w:val="28"/>
                <w:szCs w:val="28"/>
              </w:rPr>
            </w:pPr>
            <w:proofErr w:type="spellStart"/>
            <w:r w:rsidRPr="004702A4">
              <w:rPr>
                <w:rFonts w:ascii="Times New Roman" w:hAnsi="Times New Roman" w:cs="Times New Roman"/>
                <w:sz w:val="28"/>
                <w:szCs w:val="28"/>
              </w:rPr>
              <w:t>Н</w:t>
            </w:r>
            <w:r w:rsidRPr="004702A4">
              <w:rPr>
                <w:rFonts w:ascii="Times New Roman" w:hAnsi="Times New Roman" w:cs="Times New Roman"/>
                <w:i/>
                <w:sz w:val="28"/>
                <w:szCs w:val="28"/>
              </w:rPr>
              <w:t>общ</w:t>
            </w:r>
            <w:proofErr w:type="spellEnd"/>
            <w:r w:rsidRPr="004702A4">
              <w:rPr>
                <w:rFonts w:ascii="Times New Roman" w:hAnsi="Times New Roman" w:cs="Times New Roman"/>
                <w:sz w:val="28"/>
                <w:szCs w:val="28"/>
              </w:rPr>
              <w:t xml:space="preserve"> – общая численность молодежи в возрасте от 14 до 30 лет в городском округе Люберцы.</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Формируется на основании «Информационной каты органа по работе с молодежью муниципального образования Московской области», представляемой  в соответствии с распоряжением Губернатора Московской области от 17.11.2005 № 909-РГ «О дополнительных мерах по совершенствованию системы мер по работе с молодежью в муниципальных образованиях Московской области».</w:t>
            </w:r>
          </w:p>
        </w:tc>
      </w:tr>
      <w:tr w:rsidR="004702A4" w:rsidRPr="004702A4" w:rsidTr="004702A4">
        <w:trPr>
          <w:trHeight w:val="20"/>
        </w:trPr>
        <w:tc>
          <w:tcPr>
            <w:tcW w:w="14946" w:type="dxa"/>
            <w:gridSpan w:val="4"/>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ind w:firstLine="0"/>
              <w:rPr>
                <w:rFonts w:ascii="Times New Roman" w:hAnsi="Times New Roman" w:cs="Times New Roman"/>
                <w:sz w:val="28"/>
                <w:szCs w:val="28"/>
              </w:rPr>
            </w:pPr>
            <w:r w:rsidRPr="004702A4">
              <w:rPr>
                <w:rFonts w:ascii="Times New Roman" w:eastAsia="Calibri" w:hAnsi="Times New Roman" w:cs="Times New Roman"/>
                <w:b/>
                <w:color w:val="000000"/>
                <w:sz w:val="28"/>
                <w:szCs w:val="28"/>
              </w:rPr>
              <w:t xml:space="preserve">Подпрограмма </w:t>
            </w:r>
            <w:r w:rsidRPr="004702A4">
              <w:rPr>
                <w:rFonts w:ascii="Times New Roman" w:eastAsia="Calibri" w:hAnsi="Times New Roman" w:cs="Times New Roman"/>
                <w:b/>
                <w:color w:val="000000"/>
                <w:sz w:val="28"/>
                <w:szCs w:val="28"/>
                <w:lang w:val="en-US"/>
              </w:rPr>
              <w:t>VI</w:t>
            </w:r>
            <w:r w:rsidRPr="004702A4">
              <w:rPr>
                <w:rFonts w:ascii="Times New Roman" w:eastAsia="Calibri" w:hAnsi="Times New Roman" w:cs="Times New Roman"/>
                <w:b/>
                <w:color w:val="000000"/>
                <w:sz w:val="28"/>
                <w:szCs w:val="28"/>
              </w:rPr>
              <w:t xml:space="preserve"> «</w:t>
            </w:r>
            <w:r w:rsidRPr="004702A4">
              <w:rPr>
                <w:rFonts w:ascii="Times New Roman" w:hAnsi="Times New Roman" w:cs="Times New Roman"/>
                <w:b/>
                <w:sz w:val="28"/>
                <w:szCs w:val="28"/>
              </w:rPr>
              <w:t>Развитие туризма в Московской области</w:t>
            </w:r>
            <w:r w:rsidRPr="004702A4">
              <w:rPr>
                <w:rFonts w:ascii="Times New Roman" w:eastAsia="Calibri" w:hAnsi="Times New Roman" w:cs="Times New Roman"/>
                <w:b/>
                <w:color w:val="000000"/>
                <w:sz w:val="28"/>
                <w:szCs w:val="28"/>
              </w:rPr>
              <w:t>».</w:t>
            </w:r>
          </w:p>
        </w:tc>
      </w:tr>
      <w:tr w:rsidR="004702A4" w:rsidRPr="004702A4" w:rsidTr="004702A4">
        <w:trPr>
          <w:trHeight w:val="20"/>
        </w:trPr>
        <w:tc>
          <w:tcPr>
            <w:tcW w:w="34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af"/>
              <w:keepNext/>
              <w:keepLines/>
              <w:widowControl w:val="0"/>
              <w:ind w:left="0"/>
              <w:rPr>
                <w:rFonts w:ascii="Times New Roman" w:hAnsi="Times New Roman"/>
                <w:sz w:val="28"/>
                <w:szCs w:val="28"/>
              </w:rPr>
            </w:pPr>
            <w:r w:rsidRPr="004702A4">
              <w:rPr>
                <w:rFonts w:ascii="Times New Roman" w:hAnsi="Times New Roman"/>
                <w:sz w:val="28"/>
                <w:szCs w:val="28"/>
              </w:rPr>
              <w:t>12.</w:t>
            </w:r>
          </w:p>
        </w:tc>
        <w:tc>
          <w:tcPr>
            <w:tcW w:w="2126" w:type="dxa"/>
            <w:tcBorders>
              <w:top w:val="single" w:sz="4" w:space="0" w:color="auto"/>
              <w:left w:val="single" w:sz="4" w:space="0" w:color="auto"/>
              <w:bottom w:val="single" w:sz="4" w:space="0" w:color="auto"/>
              <w:right w:val="single" w:sz="4" w:space="0" w:color="auto"/>
            </w:tcBorders>
            <w:hideMark/>
          </w:tcPr>
          <w:p w:rsidR="004702A4" w:rsidRPr="004702A4" w:rsidRDefault="004702A4">
            <w:pPr>
              <w:keepNext/>
              <w:keepLines/>
              <w:widowControl w:val="0"/>
              <w:autoSpaceDE w:val="0"/>
              <w:autoSpaceDN w:val="0"/>
              <w:adjustRightInd w:val="0"/>
              <w:rPr>
                <w:sz w:val="28"/>
                <w:szCs w:val="28"/>
              </w:rPr>
            </w:pPr>
            <w:r w:rsidRPr="004702A4">
              <w:rPr>
                <w:color w:val="000000"/>
                <w:sz w:val="28"/>
                <w:szCs w:val="28"/>
              </w:rPr>
              <w:t xml:space="preserve">Туристический поток в Московскую </w:t>
            </w:r>
            <w:r w:rsidRPr="004702A4">
              <w:rPr>
                <w:color w:val="000000"/>
                <w:sz w:val="28"/>
                <w:szCs w:val="28"/>
              </w:rPr>
              <w:lastRenderedPageBreak/>
              <w:t>область (</w:t>
            </w:r>
            <w:proofErr w:type="spellStart"/>
            <w:r w:rsidRPr="004702A4">
              <w:rPr>
                <w:color w:val="000000"/>
                <w:sz w:val="28"/>
                <w:szCs w:val="28"/>
              </w:rPr>
              <w:t>млн</w:t>
            </w:r>
            <w:proofErr w:type="gramStart"/>
            <w:r w:rsidRPr="004702A4">
              <w:rPr>
                <w:color w:val="000000"/>
                <w:sz w:val="28"/>
                <w:szCs w:val="28"/>
              </w:rPr>
              <w:t>.ч</w:t>
            </w:r>
            <w:proofErr w:type="gramEnd"/>
            <w:r w:rsidRPr="004702A4">
              <w:rPr>
                <w:color w:val="000000"/>
                <w:sz w:val="28"/>
                <w:szCs w:val="28"/>
              </w:rPr>
              <w:t>еловек</w:t>
            </w:r>
            <w:proofErr w:type="spellEnd"/>
            <w:r w:rsidRPr="004702A4">
              <w:rPr>
                <w:color w:val="000000"/>
                <w:sz w:val="28"/>
                <w:szCs w:val="28"/>
              </w:rPr>
              <w:t>)</w:t>
            </w:r>
          </w:p>
        </w:tc>
        <w:tc>
          <w:tcPr>
            <w:tcW w:w="1418" w:type="dxa"/>
            <w:tcBorders>
              <w:top w:val="single" w:sz="4" w:space="0" w:color="auto"/>
              <w:left w:val="single" w:sz="4" w:space="0" w:color="auto"/>
              <w:bottom w:val="single" w:sz="4" w:space="0" w:color="auto"/>
              <w:right w:val="single" w:sz="4" w:space="0" w:color="auto"/>
            </w:tcBorders>
            <w:hideMark/>
          </w:tcPr>
          <w:p w:rsidR="004702A4" w:rsidRPr="004702A4" w:rsidRDefault="004702A4">
            <w:pPr>
              <w:keepNext/>
              <w:keepLines/>
              <w:widowControl w:val="0"/>
              <w:rPr>
                <w:color w:val="000000"/>
                <w:sz w:val="28"/>
                <w:szCs w:val="28"/>
              </w:rPr>
            </w:pPr>
            <w:r w:rsidRPr="004702A4">
              <w:rPr>
                <w:color w:val="000000"/>
                <w:sz w:val="28"/>
                <w:szCs w:val="28"/>
              </w:rPr>
              <w:lastRenderedPageBreak/>
              <w:t xml:space="preserve">Комитет по туризму </w:t>
            </w:r>
            <w:r w:rsidRPr="004702A4">
              <w:rPr>
                <w:color w:val="000000"/>
                <w:sz w:val="28"/>
                <w:szCs w:val="28"/>
              </w:rPr>
              <w:lastRenderedPageBreak/>
              <w:t>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4702A4" w:rsidRPr="004702A4" w:rsidRDefault="004702A4">
            <w:pPr>
              <w:keepNext/>
              <w:keepLines/>
              <w:widowControl w:val="0"/>
              <w:rPr>
                <w:color w:val="000000"/>
                <w:sz w:val="28"/>
                <w:szCs w:val="28"/>
              </w:rPr>
            </w:pPr>
            <w:r w:rsidRPr="004702A4">
              <w:rPr>
                <w:color w:val="000000"/>
                <w:sz w:val="28"/>
                <w:szCs w:val="28"/>
              </w:rPr>
              <w:lastRenderedPageBreak/>
              <w:t xml:space="preserve">ТП = </w:t>
            </w:r>
            <w:proofErr w:type="spellStart"/>
            <w:r w:rsidRPr="004702A4">
              <w:rPr>
                <w:color w:val="000000"/>
                <w:sz w:val="28"/>
                <w:szCs w:val="28"/>
              </w:rPr>
              <w:t>Ткср</w:t>
            </w:r>
            <w:proofErr w:type="spellEnd"/>
            <w:r w:rsidRPr="004702A4">
              <w:rPr>
                <w:color w:val="000000"/>
                <w:sz w:val="28"/>
                <w:szCs w:val="28"/>
              </w:rPr>
              <w:t xml:space="preserve"> + </w:t>
            </w:r>
            <w:proofErr w:type="spellStart"/>
            <w:r w:rsidRPr="004702A4">
              <w:rPr>
                <w:color w:val="000000"/>
                <w:sz w:val="28"/>
                <w:szCs w:val="28"/>
              </w:rPr>
              <w:t>Тсв</w:t>
            </w:r>
            <w:proofErr w:type="spellEnd"/>
            <w:r w:rsidRPr="004702A4">
              <w:rPr>
                <w:color w:val="000000"/>
                <w:sz w:val="28"/>
                <w:szCs w:val="28"/>
              </w:rPr>
              <w:t>,</w:t>
            </w:r>
          </w:p>
          <w:p w:rsidR="004702A4" w:rsidRPr="004702A4" w:rsidRDefault="004702A4">
            <w:pPr>
              <w:keepNext/>
              <w:keepLines/>
              <w:widowControl w:val="0"/>
              <w:rPr>
                <w:color w:val="000000"/>
                <w:sz w:val="28"/>
                <w:szCs w:val="28"/>
              </w:rPr>
            </w:pPr>
            <w:r w:rsidRPr="004702A4">
              <w:rPr>
                <w:color w:val="000000"/>
                <w:sz w:val="28"/>
                <w:szCs w:val="28"/>
              </w:rPr>
              <w:t>где:</w:t>
            </w:r>
          </w:p>
          <w:p w:rsidR="004702A4" w:rsidRPr="004702A4" w:rsidRDefault="004702A4">
            <w:pPr>
              <w:keepNext/>
              <w:keepLines/>
              <w:widowControl w:val="0"/>
              <w:rPr>
                <w:color w:val="000000"/>
                <w:sz w:val="28"/>
                <w:szCs w:val="28"/>
              </w:rPr>
            </w:pPr>
            <w:r w:rsidRPr="004702A4">
              <w:rPr>
                <w:color w:val="000000"/>
                <w:sz w:val="28"/>
                <w:szCs w:val="28"/>
              </w:rPr>
              <w:t>ТП – объем туристического потока;</w:t>
            </w:r>
          </w:p>
          <w:p w:rsidR="004702A4" w:rsidRPr="004702A4" w:rsidRDefault="004702A4">
            <w:pPr>
              <w:keepNext/>
              <w:keepLines/>
              <w:widowControl w:val="0"/>
              <w:rPr>
                <w:color w:val="000000"/>
                <w:sz w:val="28"/>
                <w:szCs w:val="28"/>
              </w:rPr>
            </w:pPr>
            <w:proofErr w:type="spellStart"/>
            <w:r w:rsidRPr="004702A4">
              <w:rPr>
                <w:color w:val="000000"/>
                <w:sz w:val="28"/>
                <w:szCs w:val="28"/>
              </w:rPr>
              <w:lastRenderedPageBreak/>
              <w:t>Ткср</w:t>
            </w:r>
            <w:proofErr w:type="spellEnd"/>
            <w:r w:rsidRPr="004702A4">
              <w:rPr>
                <w:color w:val="000000"/>
                <w:sz w:val="28"/>
                <w:szCs w:val="28"/>
              </w:rPr>
              <w:t xml:space="preserve"> – число туристов, размещенных в коллективных средствах размещения (без учёта жителей Московской области);</w:t>
            </w:r>
          </w:p>
          <w:p w:rsidR="004702A4" w:rsidRPr="004702A4" w:rsidRDefault="004702A4">
            <w:pPr>
              <w:keepNext/>
              <w:keepLines/>
              <w:widowControl w:val="0"/>
              <w:rPr>
                <w:color w:val="000000"/>
                <w:sz w:val="28"/>
                <w:szCs w:val="28"/>
              </w:rPr>
            </w:pPr>
            <w:proofErr w:type="spellStart"/>
            <w:r w:rsidRPr="004702A4">
              <w:rPr>
                <w:color w:val="000000"/>
                <w:sz w:val="28"/>
                <w:szCs w:val="28"/>
              </w:rPr>
              <w:t>Тсв</w:t>
            </w:r>
            <w:proofErr w:type="spellEnd"/>
            <w:r w:rsidRPr="004702A4">
              <w:rPr>
                <w:color w:val="000000"/>
                <w:sz w:val="28"/>
                <w:szCs w:val="28"/>
              </w:rPr>
              <w:t xml:space="preserve"> – число туристов, размещённых в иных средствах размещения (без учета жителей  Московской области)</w:t>
            </w:r>
          </w:p>
        </w:tc>
      </w:tr>
      <w:tr w:rsidR="004702A4" w:rsidRPr="004702A4" w:rsidTr="004702A4">
        <w:trPr>
          <w:trHeight w:val="20"/>
        </w:trPr>
        <w:tc>
          <w:tcPr>
            <w:tcW w:w="34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af"/>
              <w:keepNext/>
              <w:keepLines/>
              <w:widowControl w:val="0"/>
              <w:ind w:left="0"/>
              <w:rPr>
                <w:rFonts w:ascii="Times New Roman" w:hAnsi="Times New Roman"/>
                <w:sz w:val="28"/>
                <w:szCs w:val="28"/>
              </w:rPr>
            </w:pPr>
            <w:r w:rsidRPr="004702A4">
              <w:rPr>
                <w:rFonts w:ascii="Times New Roman" w:hAnsi="Times New Roman"/>
                <w:sz w:val="28"/>
                <w:szCs w:val="28"/>
              </w:rPr>
              <w:lastRenderedPageBreak/>
              <w:t>13.</w:t>
            </w:r>
          </w:p>
        </w:tc>
        <w:tc>
          <w:tcPr>
            <w:tcW w:w="212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color w:val="000000"/>
                <w:sz w:val="28"/>
                <w:szCs w:val="28"/>
              </w:rPr>
              <w:t>Численность мест, в коллективных средствах размещения (</w:t>
            </w:r>
            <w:proofErr w:type="spellStart"/>
            <w:r w:rsidRPr="004702A4">
              <w:rPr>
                <w:rFonts w:ascii="Times New Roman" w:hAnsi="Times New Roman" w:cs="Times New Roman"/>
                <w:color w:val="000000"/>
                <w:sz w:val="28"/>
                <w:szCs w:val="28"/>
              </w:rPr>
              <w:t>тыс</w:t>
            </w:r>
            <w:proofErr w:type="gramStart"/>
            <w:r w:rsidRPr="004702A4">
              <w:rPr>
                <w:rFonts w:ascii="Times New Roman" w:hAnsi="Times New Roman" w:cs="Times New Roman"/>
                <w:color w:val="000000"/>
                <w:sz w:val="28"/>
                <w:szCs w:val="28"/>
              </w:rPr>
              <w:t>.ч</w:t>
            </w:r>
            <w:proofErr w:type="gramEnd"/>
            <w:r w:rsidRPr="004702A4">
              <w:rPr>
                <w:rFonts w:ascii="Times New Roman" w:hAnsi="Times New Roman" w:cs="Times New Roman"/>
                <w:color w:val="000000"/>
                <w:sz w:val="28"/>
                <w:szCs w:val="28"/>
              </w:rPr>
              <w:t>еловек</w:t>
            </w:r>
            <w:proofErr w:type="spellEnd"/>
            <w:r w:rsidRPr="004702A4">
              <w:rPr>
                <w:rFonts w:ascii="Times New Roman" w:hAnsi="Times New Roman" w:cs="Times New Roman"/>
                <w:color w:val="000000"/>
                <w:sz w:val="28"/>
                <w:szCs w:val="28"/>
              </w:rPr>
              <w:t>)</w:t>
            </w:r>
          </w:p>
        </w:tc>
        <w:tc>
          <w:tcPr>
            <w:tcW w:w="1418" w:type="dxa"/>
            <w:tcBorders>
              <w:top w:val="single" w:sz="4" w:space="0" w:color="auto"/>
              <w:left w:val="single" w:sz="4" w:space="0" w:color="auto"/>
              <w:bottom w:val="single" w:sz="4" w:space="0" w:color="auto"/>
              <w:right w:val="single" w:sz="4" w:space="0" w:color="auto"/>
            </w:tcBorders>
            <w:hideMark/>
          </w:tcPr>
          <w:p w:rsidR="004702A4" w:rsidRPr="004702A4" w:rsidRDefault="004702A4">
            <w:pPr>
              <w:keepNext/>
              <w:keepLines/>
              <w:widowControl w:val="0"/>
              <w:rPr>
                <w:color w:val="000000"/>
                <w:sz w:val="28"/>
                <w:szCs w:val="28"/>
              </w:rPr>
            </w:pPr>
            <w:r w:rsidRPr="004702A4">
              <w:rPr>
                <w:color w:val="000000"/>
                <w:sz w:val="28"/>
                <w:szCs w:val="28"/>
              </w:rPr>
              <w:t>Комитет по туризму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ConsPlusNormal0"/>
              <w:keepNext/>
              <w:keepLines/>
              <w:ind w:firstLine="0"/>
              <w:jc w:val="both"/>
              <w:rPr>
                <w:rFonts w:ascii="Times New Roman" w:hAnsi="Times New Roman" w:cs="Times New Roman"/>
                <w:sz w:val="28"/>
                <w:szCs w:val="28"/>
              </w:rPr>
            </w:pPr>
            <w:r w:rsidRPr="004702A4">
              <w:rPr>
                <w:rFonts w:ascii="Times New Roman" w:hAnsi="Times New Roman" w:cs="Times New Roman"/>
                <w:sz w:val="28"/>
                <w:szCs w:val="28"/>
              </w:rPr>
              <w:t xml:space="preserve">ТЭП = </w:t>
            </w:r>
            <w:proofErr w:type="spellStart"/>
            <w:r w:rsidRPr="004702A4">
              <w:rPr>
                <w:rFonts w:ascii="Times New Roman" w:hAnsi="Times New Roman" w:cs="Times New Roman"/>
                <w:sz w:val="28"/>
                <w:szCs w:val="28"/>
              </w:rPr>
              <w:t>Ткср</w:t>
            </w:r>
            <w:proofErr w:type="spellEnd"/>
            <w:r w:rsidRPr="004702A4">
              <w:rPr>
                <w:rFonts w:ascii="Times New Roman" w:hAnsi="Times New Roman" w:cs="Times New Roman"/>
                <w:sz w:val="28"/>
                <w:szCs w:val="28"/>
              </w:rPr>
              <w:t xml:space="preserve"> +</w:t>
            </w:r>
            <w:proofErr w:type="spellStart"/>
            <w:r w:rsidRPr="004702A4">
              <w:rPr>
                <w:rFonts w:ascii="Times New Roman" w:hAnsi="Times New Roman" w:cs="Times New Roman"/>
                <w:sz w:val="28"/>
                <w:szCs w:val="28"/>
              </w:rPr>
              <w:t>Тсв</w:t>
            </w:r>
            <w:proofErr w:type="gramStart"/>
            <w:r w:rsidRPr="004702A4">
              <w:rPr>
                <w:rFonts w:ascii="Times New Roman" w:hAnsi="Times New Roman" w:cs="Times New Roman"/>
                <w:sz w:val="28"/>
                <w:szCs w:val="28"/>
              </w:rPr>
              <w:t>+Э</w:t>
            </w:r>
            <w:proofErr w:type="spellEnd"/>
            <w:proofErr w:type="gramEnd"/>
            <w:r w:rsidRPr="004702A4">
              <w:rPr>
                <w:rFonts w:ascii="Times New Roman" w:hAnsi="Times New Roman" w:cs="Times New Roman"/>
                <w:sz w:val="28"/>
                <w:szCs w:val="28"/>
              </w:rPr>
              <w:t>,  где:</w:t>
            </w:r>
          </w:p>
          <w:p w:rsidR="004702A4" w:rsidRPr="004702A4" w:rsidRDefault="004702A4">
            <w:pPr>
              <w:pStyle w:val="ConsPlusNormal0"/>
              <w:keepNext/>
              <w:keepLines/>
              <w:ind w:firstLine="0"/>
              <w:jc w:val="both"/>
              <w:rPr>
                <w:rFonts w:ascii="Times New Roman" w:hAnsi="Times New Roman" w:cs="Times New Roman"/>
                <w:sz w:val="28"/>
                <w:szCs w:val="28"/>
              </w:rPr>
            </w:pPr>
            <w:r w:rsidRPr="004702A4">
              <w:rPr>
                <w:rFonts w:ascii="Times New Roman" w:hAnsi="Times New Roman" w:cs="Times New Roman"/>
                <w:sz w:val="28"/>
                <w:szCs w:val="28"/>
              </w:rPr>
              <w:t>ТЭП – объем туристского и экскурсионного потока;</w:t>
            </w:r>
          </w:p>
          <w:p w:rsidR="004702A4" w:rsidRPr="004702A4" w:rsidRDefault="004702A4">
            <w:pPr>
              <w:pStyle w:val="ConsPlusNormal0"/>
              <w:keepNext/>
              <w:keepLines/>
              <w:ind w:firstLine="0"/>
              <w:jc w:val="both"/>
              <w:rPr>
                <w:rFonts w:ascii="Times New Roman" w:hAnsi="Times New Roman" w:cs="Times New Roman"/>
                <w:sz w:val="28"/>
                <w:szCs w:val="28"/>
              </w:rPr>
            </w:pPr>
            <w:proofErr w:type="spellStart"/>
            <w:r w:rsidRPr="004702A4">
              <w:rPr>
                <w:rFonts w:ascii="Times New Roman" w:hAnsi="Times New Roman" w:cs="Times New Roman"/>
                <w:sz w:val="28"/>
                <w:szCs w:val="28"/>
              </w:rPr>
              <w:t>Ткср</w:t>
            </w:r>
            <w:proofErr w:type="spellEnd"/>
            <w:r w:rsidRPr="004702A4">
              <w:rPr>
                <w:rFonts w:ascii="Times New Roman" w:hAnsi="Times New Roman" w:cs="Times New Roman"/>
                <w:sz w:val="28"/>
                <w:szCs w:val="28"/>
              </w:rPr>
              <w:t xml:space="preserve">  – число туристов, размещенных в коллективных средствах размещения;</w:t>
            </w:r>
          </w:p>
          <w:p w:rsidR="004702A4" w:rsidRPr="004702A4" w:rsidRDefault="004702A4">
            <w:pPr>
              <w:pStyle w:val="ConsPlusNormal0"/>
              <w:keepNext/>
              <w:keepLines/>
              <w:ind w:firstLine="0"/>
              <w:jc w:val="both"/>
              <w:rPr>
                <w:rFonts w:ascii="Times New Roman" w:hAnsi="Times New Roman" w:cs="Times New Roman"/>
                <w:sz w:val="28"/>
                <w:szCs w:val="28"/>
              </w:rPr>
            </w:pPr>
            <w:proofErr w:type="spellStart"/>
            <w:r w:rsidRPr="004702A4">
              <w:rPr>
                <w:rFonts w:ascii="Times New Roman" w:hAnsi="Times New Roman" w:cs="Times New Roman"/>
                <w:sz w:val="28"/>
                <w:szCs w:val="28"/>
              </w:rPr>
              <w:t>Тсв</w:t>
            </w:r>
            <w:proofErr w:type="spellEnd"/>
            <w:r w:rsidRPr="004702A4">
              <w:rPr>
                <w:rFonts w:ascii="Times New Roman" w:hAnsi="Times New Roman" w:cs="Times New Roman"/>
                <w:sz w:val="28"/>
                <w:szCs w:val="28"/>
              </w:rPr>
              <w:t xml:space="preserve"> – число туристов, размещенных не в коллективных средствах размещения;</w:t>
            </w:r>
          </w:p>
          <w:p w:rsidR="004702A4" w:rsidRPr="004702A4" w:rsidRDefault="004702A4">
            <w:pPr>
              <w:pStyle w:val="ConsPlusNormal0"/>
              <w:keepNext/>
              <w:keepLines/>
              <w:ind w:firstLine="0"/>
              <w:rPr>
                <w:rFonts w:ascii="Times New Roman" w:hAnsi="Times New Roman" w:cs="Times New Roman"/>
                <w:sz w:val="28"/>
                <w:szCs w:val="28"/>
              </w:rPr>
            </w:pPr>
            <w:r w:rsidRPr="004702A4">
              <w:rPr>
                <w:rFonts w:ascii="Times New Roman" w:hAnsi="Times New Roman" w:cs="Times New Roman"/>
                <w:sz w:val="28"/>
                <w:szCs w:val="28"/>
              </w:rPr>
              <w:t>Э – число однодневных посетителей-экскурсантов.</w:t>
            </w:r>
            <w:r w:rsidRPr="004702A4">
              <w:rPr>
                <w:rFonts w:ascii="Times New Roman" w:hAnsi="Times New Roman" w:cs="Times New Roman"/>
                <w:sz w:val="28"/>
                <w:szCs w:val="28"/>
              </w:rPr>
              <w:tab/>
            </w:r>
          </w:p>
        </w:tc>
      </w:tr>
      <w:tr w:rsidR="004702A4" w:rsidRPr="004702A4" w:rsidTr="004702A4">
        <w:trPr>
          <w:trHeight w:val="20"/>
        </w:trPr>
        <w:tc>
          <w:tcPr>
            <w:tcW w:w="346" w:type="dxa"/>
            <w:tcBorders>
              <w:top w:val="single" w:sz="4" w:space="0" w:color="auto"/>
              <w:left w:val="single" w:sz="4" w:space="0" w:color="auto"/>
              <w:bottom w:val="single" w:sz="4" w:space="0" w:color="auto"/>
              <w:right w:val="single" w:sz="4" w:space="0" w:color="auto"/>
            </w:tcBorders>
            <w:hideMark/>
          </w:tcPr>
          <w:p w:rsidR="004702A4" w:rsidRPr="004702A4" w:rsidRDefault="004702A4">
            <w:pPr>
              <w:pStyle w:val="af"/>
              <w:keepNext/>
              <w:keepLines/>
              <w:widowControl w:val="0"/>
              <w:ind w:left="0"/>
              <w:rPr>
                <w:rFonts w:ascii="Times New Roman" w:hAnsi="Times New Roman"/>
                <w:sz w:val="28"/>
                <w:szCs w:val="28"/>
              </w:rPr>
            </w:pPr>
            <w:r w:rsidRPr="004702A4">
              <w:rPr>
                <w:rFonts w:ascii="Times New Roman" w:hAnsi="Times New Roman"/>
                <w:sz w:val="28"/>
                <w:szCs w:val="28"/>
              </w:rPr>
              <w:t>14.</w:t>
            </w:r>
          </w:p>
        </w:tc>
        <w:tc>
          <w:tcPr>
            <w:tcW w:w="2126" w:type="dxa"/>
            <w:tcBorders>
              <w:top w:val="single" w:sz="4" w:space="0" w:color="auto"/>
              <w:left w:val="single" w:sz="4" w:space="0" w:color="auto"/>
              <w:bottom w:val="single" w:sz="4" w:space="0" w:color="auto"/>
              <w:right w:val="single" w:sz="4" w:space="0" w:color="auto"/>
            </w:tcBorders>
            <w:hideMark/>
          </w:tcPr>
          <w:p w:rsidR="004702A4" w:rsidRPr="004702A4" w:rsidRDefault="004702A4">
            <w:pPr>
              <w:keepNext/>
              <w:keepLines/>
              <w:widowControl w:val="0"/>
              <w:autoSpaceDE w:val="0"/>
              <w:autoSpaceDN w:val="0"/>
              <w:adjustRightInd w:val="0"/>
              <w:ind w:right="29"/>
              <w:rPr>
                <w:color w:val="000000"/>
                <w:spacing w:val="2"/>
                <w:sz w:val="28"/>
                <w:szCs w:val="28"/>
                <w:shd w:val="clear" w:color="auto" w:fill="FFFFFF"/>
              </w:rPr>
            </w:pPr>
            <w:r w:rsidRPr="004702A4">
              <w:rPr>
                <w:sz w:val="28"/>
                <w:szCs w:val="28"/>
              </w:rPr>
              <w:t>Экскурсионный поток в Московскую область (</w:t>
            </w:r>
            <w:proofErr w:type="spellStart"/>
            <w:r w:rsidRPr="004702A4">
              <w:rPr>
                <w:sz w:val="28"/>
                <w:szCs w:val="28"/>
              </w:rPr>
              <w:t>тыс</w:t>
            </w:r>
            <w:proofErr w:type="gramStart"/>
            <w:r w:rsidRPr="004702A4">
              <w:rPr>
                <w:sz w:val="28"/>
                <w:szCs w:val="28"/>
              </w:rPr>
              <w:t>.ч</w:t>
            </w:r>
            <w:proofErr w:type="gramEnd"/>
            <w:r w:rsidRPr="004702A4">
              <w:rPr>
                <w:sz w:val="28"/>
                <w:szCs w:val="28"/>
              </w:rPr>
              <w:t>еловек</w:t>
            </w:r>
            <w:proofErr w:type="spellEnd"/>
            <w:r w:rsidRPr="004702A4">
              <w:rPr>
                <w:sz w:val="28"/>
                <w:szCs w:val="28"/>
              </w:rPr>
              <w:t>)</w:t>
            </w:r>
          </w:p>
        </w:tc>
        <w:tc>
          <w:tcPr>
            <w:tcW w:w="1418" w:type="dxa"/>
            <w:tcBorders>
              <w:top w:val="single" w:sz="4" w:space="0" w:color="auto"/>
              <w:left w:val="single" w:sz="4" w:space="0" w:color="auto"/>
              <w:bottom w:val="single" w:sz="4" w:space="0" w:color="auto"/>
              <w:right w:val="single" w:sz="4" w:space="0" w:color="auto"/>
            </w:tcBorders>
            <w:hideMark/>
          </w:tcPr>
          <w:p w:rsidR="004702A4" w:rsidRPr="004702A4" w:rsidRDefault="004702A4">
            <w:pPr>
              <w:keepNext/>
              <w:keepLines/>
              <w:widowControl w:val="0"/>
              <w:rPr>
                <w:color w:val="000000"/>
                <w:sz w:val="28"/>
                <w:szCs w:val="28"/>
              </w:rPr>
            </w:pPr>
            <w:r w:rsidRPr="004702A4">
              <w:rPr>
                <w:color w:val="000000"/>
                <w:sz w:val="28"/>
                <w:szCs w:val="28"/>
              </w:rPr>
              <w:t>Комитет по туризму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4702A4" w:rsidRPr="004702A4" w:rsidRDefault="004702A4">
            <w:pPr>
              <w:keepNext/>
              <w:keepLines/>
              <w:widowControl w:val="0"/>
              <w:rPr>
                <w:color w:val="000000"/>
                <w:sz w:val="28"/>
                <w:szCs w:val="28"/>
              </w:rPr>
            </w:pPr>
            <w:r w:rsidRPr="004702A4">
              <w:rPr>
                <w:color w:val="000000"/>
                <w:sz w:val="28"/>
                <w:szCs w:val="28"/>
              </w:rPr>
              <w:t>Е = Е</w:t>
            </w:r>
            <w:proofErr w:type="gramStart"/>
            <w:r w:rsidRPr="004702A4">
              <w:rPr>
                <w:color w:val="000000"/>
                <w:sz w:val="28"/>
                <w:szCs w:val="28"/>
                <w:lang w:val="en-US"/>
              </w:rPr>
              <w:t>R</w:t>
            </w:r>
            <w:proofErr w:type="gramEnd"/>
            <w:r w:rsidRPr="004702A4">
              <w:rPr>
                <w:color w:val="000000"/>
                <w:sz w:val="28"/>
                <w:szCs w:val="28"/>
              </w:rPr>
              <w:t xml:space="preserve"> + </w:t>
            </w:r>
            <w:r w:rsidRPr="004702A4">
              <w:rPr>
                <w:color w:val="000000"/>
                <w:sz w:val="28"/>
                <w:szCs w:val="28"/>
                <w:lang w:val="en-US"/>
              </w:rPr>
              <w:t>EDZ</w:t>
            </w:r>
            <w:r w:rsidRPr="004702A4">
              <w:rPr>
                <w:color w:val="000000"/>
                <w:sz w:val="28"/>
                <w:szCs w:val="28"/>
              </w:rPr>
              <w:t xml:space="preserve"> + </w:t>
            </w:r>
            <w:r w:rsidRPr="004702A4">
              <w:rPr>
                <w:color w:val="000000"/>
                <w:sz w:val="28"/>
                <w:szCs w:val="28"/>
                <w:lang w:val="en-US"/>
              </w:rPr>
              <w:t>EBZ</w:t>
            </w:r>
            <w:r w:rsidRPr="004702A4">
              <w:rPr>
                <w:color w:val="000000"/>
                <w:sz w:val="28"/>
                <w:szCs w:val="28"/>
              </w:rPr>
              <w:t>,</w:t>
            </w:r>
          </w:p>
          <w:p w:rsidR="004702A4" w:rsidRPr="004702A4" w:rsidRDefault="004702A4">
            <w:pPr>
              <w:keepNext/>
              <w:keepLines/>
              <w:widowControl w:val="0"/>
              <w:rPr>
                <w:color w:val="000000"/>
                <w:sz w:val="28"/>
                <w:szCs w:val="28"/>
              </w:rPr>
            </w:pPr>
            <w:r w:rsidRPr="004702A4">
              <w:rPr>
                <w:color w:val="000000"/>
                <w:sz w:val="28"/>
                <w:szCs w:val="28"/>
              </w:rPr>
              <w:t>где:</w:t>
            </w:r>
          </w:p>
          <w:p w:rsidR="004702A4" w:rsidRPr="004702A4" w:rsidRDefault="004702A4">
            <w:pPr>
              <w:keepNext/>
              <w:keepLines/>
              <w:widowControl w:val="0"/>
              <w:rPr>
                <w:color w:val="000000"/>
                <w:sz w:val="28"/>
                <w:szCs w:val="28"/>
              </w:rPr>
            </w:pPr>
            <w:r w:rsidRPr="004702A4">
              <w:rPr>
                <w:color w:val="000000"/>
                <w:sz w:val="28"/>
                <w:szCs w:val="28"/>
              </w:rPr>
              <w:t>- Е – суммарное количество экскурсионных прибытий на территорию Московской области (прибытие на срок менее 24-х часов и без осуществления ночевки на территории города с любыми целями, за исключением целей получения заработка и транзитного проезда).</w:t>
            </w:r>
          </w:p>
          <w:p w:rsidR="004702A4" w:rsidRPr="004702A4" w:rsidRDefault="004702A4">
            <w:pPr>
              <w:keepNext/>
              <w:keepLines/>
              <w:widowControl w:val="0"/>
              <w:rPr>
                <w:color w:val="000000"/>
                <w:sz w:val="28"/>
                <w:szCs w:val="28"/>
              </w:rPr>
            </w:pPr>
            <w:r w:rsidRPr="004702A4">
              <w:rPr>
                <w:color w:val="000000"/>
                <w:sz w:val="28"/>
                <w:szCs w:val="28"/>
              </w:rPr>
              <w:t>- Е</w:t>
            </w:r>
            <w:r w:rsidRPr="004702A4">
              <w:rPr>
                <w:color w:val="000000"/>
                <w:sz w:val="28"/>
                <w:szCs w:val="28"/>
                <w:lang w:val="en-US"/>
              </w:rPr>
              <w:t>R</w:t>
            </w:r>
            <w:r w:rsidRPr="004702A4">
              <w:rPr>
                <w:color w:val="000000"/>
                <w:sz w:val="28"/>
                <w:szCs w:val="28"/>
              </w:rPr>
              <w:t xml:space="preserve"> – количество экскурсионных прибытий жителей регионов Российской Федерации на территорию Московской области в течени</w:t>
            </w:r>
            <w:proofErr w:type="gramStart"/>
            <w:r w:rsidRPr="004702A4">
              <w:rPr>
                <w:color w:val="000000"/>
                <w:sz w:val="28"/>
                <w:szCs w:val="28"/>
              </w:rPr>
              <w:t>и</w:t>
            </w:r>
            <w:proofErr w:type="gramEnd"/>
            <w:r w:rsidRPr="004702A4">
              <w:rPr>
                <w:color w:val="000000"/>
                <w:sz w:val="28"/>
                <w:szCs w:val="28"/>
              </w:rPr>
              <w:t xml:space="preserve"> года.</w:t>
            </w:r>
          </w:p>
          <w:p w:rsidR="004702A4" w:rsidRPr="004702A4" w:rsidRDefault="004702A4">
            <w:pPr>
              <w:keepNext/>
              <w:keepLines/>
              <w:widowControl w:val="0"/>
              <w:rPr>
                <w:color w:val="000000"/>
                <w:sz w:val="28"/>
                <w:szCs w:val="28"/>
              </w:rPr>
            </w:pPr>
            <w:r w:rsidRPr="004702A4">
              <w:rPr>
                <w:color w:val="000000"/>
                <w:sz w:val="28"/>
                <w:szCs w:val="28"/>
              </w:rPr>
              <w:t xml:space="preserve">- </w:t>
            </w:r>
            <w:proofErr w:type="gramStart"/>
            <w:r w:rsidRPr="004702A4">
              <w:rPr>
                <w:color w:val="000000"/>
                <w:sz w:val="28"/>
                <w:szCs w:val="28"/>
              </w:rPr>
              <w:t>Е</w:t>
            </w:r>
            <w:proofErr w:type="gramEnd"/>
            <w:r w:rsidRPr="004702A4">
              <w:rPr>
                <w:color w:val="000000"/>
                <w:sz w:val="28"/>
                <w:szCs w:val="28"/>
                <w:lang w:val="en-US"/>
              </w:rPr>
              <w:t>DZ</w:t>
            </w:r>
            <w:r w:rsidRPr="004702A4">
              <w:rPr>
                <w:color w:val="000000"/>
                <w:sz w:val="28"/>
                <w:szCs w:val="28"/>
              </w:rPr>
              <w:t xml:space="preserve"> – количество экскурсионных прибытий граждан стран дальнего зарубежья на территорию Московской области в течение года.</w:t>
            </w:r>
          </w:p>
          <w:p w:rsidR="004702A4" w:rsidRPr="004702A4" w:rsidRDefault="004702A4">
            <w:pPr>
              <w:keepNext/>
              <w:keepLines/>
              <w:widowControl w:val="0"/>
              <w:rPr>
                <w:color w:val="000000"/>
                <w:sz w:val="28"/>
                <w:szCs w:val="28"/>
              </w:rPr>
            </w:pPr>
            <w:r w:rsidRPr="004702A4">
              <w:rPr>
                <w:color w:val="000000"/>
                <w:sz w:val="28"/>
                <w:szCs w:val="28"/>
              </w:rPr>
              <w:t xml:space="preserve">- </w:t>
            </w:r>
            <w:proofErr w:type="gramStart"/>
            <w:r w:rsidRPr="004702A4">
              <w:rPr>
                <w:color w:val="000000"/>
                <w:sz w:val="28"/>
                <w:szCs w:val="28"/>
              </w:rPr>
              <w:t>Е</w:t>
            </w:r>
            <w:proofErr w:type="gramEnd"/>
            <w:r w:rsidRPr="004702A4">
              <w:rPr>
                <w:color w:val="000000"/>
                <w:sz w:val="28"/>
                <w:szCs w:val="28"/>
                <w:lang w:val="en-US"/>
              </w:rPr>
              <w:t>BZ</w:t>
            </w:r>
            <w:r w:rsidRPr="004702A4">
              <w:rPr>
                <w:color w:val="000000"/>
                <w:sz w:val="28"/>
                <w:szCs w:val="28"/>
              </w:rPr>
              <w:t xml:space="preserve"> -  количество экскурсионных прибытий граждан стран ближнего </w:t>
            </w:r>
            <w:proofErr w:type="spellStart"/>
            <w:r w:rsidRPr="004702A4">
              <w:rPr>
                <w:color w:val="000000"/>
                <w:sz w:val="28"/>
                <w:szCs w:val="28"/>
              </w:rPr>
              <w:t>зарубежя</w:t>
            </w:r>
            <w:proofErr w:type="spellEnd"/>
            <w:r w:rsidRPr="004702A4">
              <w:rPr>
                <w:color w:val="000000"/>
                <w:sz w:val="28"/>
                <w:szCs w:val="28"/>
              </w:rPr>
              <w:t xml:space="preserve"> на территорию Московской области в течение года.</w:t>
            </w:r>
          </w:p>
        </w:tc>
      </w:tr>
    </w:tbl>
    <w:p w:rsidR="004702A4" w:rsidRPr="004702A4" w:rsidRDefault="004702A4" w:rsidP="004702A4">
      <w:pPr>
        <w:rPr>
          <w:vanish/>
          <w:sz w:val="28"/>
          <w:szCs w:val="28"/>
        </w:rPr>
      </w:pPr>
      <w:r w:rsidRPr="004702A4">
        <w:rPr>
          <w:sz w:val="28"/>
          <w:szCs w:val="28"/>
        </w:rPr>
        <w:t xml:space="preserve">   </w:t>
      </w:r>
    </w:p>
    <w:p w:rsidR="004702A4" w:rsidRPr="004702A4" w:rsidRDefault="004702A4" w:rsidP="004702A4">
      <w:pPr>
        <w:pStyle w:val="ConsPlusNormal0"/>
        <w:tabs>
          <w:tab w:val="left" w:pos="6737"/>
          <w:tab w:val="center" w:pos="7857"/>
        </w:tabs>
        <w:jc w:val="both"/>
        <w:rPr>
          <w:rFonts w:ascii="Times New Roman" w:hAnsi="Times New Roman" w:cs="Times New Roman"/>
          <w:color w:val="FFFFFF"/>
          <w:sz w:val="28"/>
          <w:szCs w:val="28"/>
        </w:rPr>
      </w:pPr>
      <w:r w:rsidRPr="004702A4">
        <w:rPr>
          <w:rFonts w:ascii="Times New Roman" w:eastAsia="Calibri" w:hAnsi="Times New Roman" w:cs="Times New Roman"/>
          <w:b/>
          <w:sz w:val="28"/>
          <w:szCs w:val="28"/>
        </w:rPr>
        <w:t xml:space="preserve">    </w:t>
      </w:r>
    </w:p>
    <w:p w:rsidR="00DB353B" w:rsidRPr="004702A4" w:rsidRDefault="00DB353B">
      <w:pPr>
        <w:rPr>
          <w:sz w:val="28"/>
          <w:szCs w:val="28"/>
        </w:rPr>
      </w:pPr>
    </w:p>
    <w:sectPr w:rsidR="00DB353B" w:rsidRPr="004702A4" w:rsidSect="004702A4">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E26F6C"/>
    <w:multiLevelType w:val="hybridMultilevel"/>
    <w:tmpl w:val="926CAFBA"/>
    <w:lvl w:ilvl="0" w:tplc="A32ECDC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819"/>
    <w:rsid w:val="004702A4"/>
    <w:rsid w:val="008B5819"/>
    <w:rsid w:val="00DB35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2A4"/>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4702A4"/>
    <w:pPr>
      <w:keepNext/>
      <w:spacing w:before="240" w:after="60"/>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4702A4"/>
    <w:rPr>
      <w:rFonts w:ascii="Calibri" w:eastAsia="Times New Roman" w:hAnsi="Calibri" w:cs="Times New Roman"/>
      <w:b/>
      <w:bCs/>
      <w:sz w:val="28"/>
      <w:szCs w:val="28"/>
    </w:rPr>
  </w:style>
  <w:style w:type="character" w:styleId="a3">
    <w:name w:val="Hyperlink"/>
    <w:uiPriority w:val="99"/>
    <w:semiHidden/>
    <w:unhideWhenUsed/>
    <w:rsid w:val="004702A4"/>
    <w:rPr>
      <w:color w:val="0000FF"/>
      <w:u w:val="single"/>
    </w:rPr>
  </w:style>
  <w:style w:type="character" w:styleId="a4">
    <w:name w:val="FollowedHyperlink"/>
    <w:basedOn w:val="a0"/>
    <w:uiPriority w:val="99"/>
    <w:semiHidden/>
    <w:unhideWhenUsed/>
    <w:rsid w:val="004702A4"/>
    <w:rPr>
      <w:color w:val="800080" w:themeColor="followedHyperlink"/>
      <w:u w:val="single"/>
    </w:rPr>
  </w:style>
  <w:style w:type="paragraph" w:styleId="a5">
    <w:name w:val="Normal (Web)"/>
    <w:basedOn w:val="a"/>
    <w:uiPriority w:val="99"/>
    <w:semiHidden/>
    <w:unhideWhenUsed/>
    <w:rsid w:val="004702A4"/>
    <w:pPr>
      <w:spacing w:before="100" w:beforeAutospacing="1" w:after="100" w:afterAutospacing="1"/>
    </w:pPr>
  </w:style>
  <w:style w:type="paragraph" w:styleId="a6">
    <w:name w:val="header"/>
    <w:basedOn w:val="a"/>
    <w:link w:val="a7"/>
    <w:uiPriority w:val="99"/>
    <w:semiHidden/>
    <w:unhideWhenUsed/>
    <w:rsid w:val="004702A4"/>
    <w:pPr>
      <w:tabs>
        <w:tab w:val="center" w:pos="4677"/>
        <w:tab w:val="right" w:pos="9355"/>
      </w:tabs>
    </w:pPr>
    <w:rPr>
      <w:lang w:val="x-none" w:eastAsia="x-none"/>
    </w:rPr>
  </w:style>
  <w:style w:type="character" w:customStyle="1" w:styleId="a7">
    <w:name w:val="Верхний колонтитул Знак"/>
    <w:basedOn w:val="a0"/>
    <w:link w:val="a6"/>
    <w:uiPriority w:val="99"/>
    <w:semiHidden/>
    <w:rsid w:val="004702A4"/>
    <w:rPr>
      <w:rFonts w:ascii="Times New Roman" w:eastAsia="Times New Roman" w:hAnsi="Times New Roman" w:cs="Times New Roman"/>
      <w:sz w:val="24"/>
      <w:szCs w:val="24"/>
      <w:lang w:val="x-none" w:eastAsia="x-none"/>
    </w:rPr>
  </w:style>
  <w:style w:type="paragraph" w:styleId="a8">
    <w:name w:val="footer"/>
    <w:basedOn w:val="a"/>
    <w:link w:val="a9"/>
    <w:uiPriority w:val="99"/>
    <w:semiHidden/>
    <w:unhideWhenUsed/>
    <w:rsid w:val="004702A4"/>
    <w:pPr>
      <w:tabs>
        <w:tab w:val="center" w:pos="4677"/>
        <w:tab w:val="right" w:pos="9355"/>
      </w:tabs>
    </w:pPr>
    <w:rPr>
      <w:lang w:val="x-none" w:eastAsia="x-none"/>
    </w:rPr>
  </w:style>
  <w:style w:type="character" w:customStyle="1" w:styleId="a9">
    <w:name w:val="Нижний колонтитул Знак"/>
    <w:basedOn w:val="a0"/>
    <w:link w:val="a8"/>
    <w:uiPriority w:val="99"/>
    <w:semiHidden/>
    <w:rsid w:val="004702A4"/>
    <w:rPr>
      <w:rFonts w:ascii="Times New Roman" w:eastAsia="Times New Roman" w:hAnsi="Times New Roman" w:cs="Times New Roman"/>
      <w:sz w:val="24"/>
      <w:szCs w:val="24"/>
      <w:lang w:val="x-none" w:eastAsia="x-none"/>
    </w:rPr>
  </w:style>
  <w:style w:type="paragraph" w:styleId="aa">
    <w:name w:val="Body Text"/>
    <w:basedOn w:val="a"/>
    <w:link w:val="ab"/>
    <w:uiPriority w:val="99"/>
    <w:semiHidden/>
    <w:unhideWhenUsed/>
    <w:rsid w:val="004702A4"/>
    <w:pPr>
      <w:spacing w:before="120"/>
      <w:ind w:firstLine="720"/>
      <w:jc w:val="both"/>
    </w:pPr>
    <w:rPr>
      <w:noProof/>
      <w:sz w:val="28"/>
      <w:szCs w:val="28"/>
      <w:lang w:val="x-none"/>
    </w:rPr>
  </w:style>
  <w:style w:type="character" w:customStyle="1" w:styleId="ab">
    <w:name w:val="Основной текст Знак"/>
    <w:basedOn w:val="a0"/>
    <w:link w:val="aa"/>
    <w:uiPriority w:val="99"/>
    <w:semiHidden/>
    <w:rsid w:val="004702A4"/>
    <w:rPr>
      <w:rFonts w:ascii="Times New Roman" w:eastAsia="Times New Roman" w:hAnsi="Times New Roman" w:cs="Times New Roman"/>
      <w:noProof/>
      <w:sz w:val="28"/>
      <w:szCs w:val="28"/>
      <w:lang w:val="x-none" w:eastAsia="ru-RU"/>
    </w:rPr>
  </w:style>
  <w:style w:type="paragraph" w:styleId="2">
    <w:name w:val="Body Text 2"/>
    <w:basedOn w:val="a"/>
    <w:link w:val="20"/>
    <w:uiPriority w:val="99"/>
    <w:semiHidden/>
    <w:unhideWhenUsed/>
    <w:rsid w:val="004702A4"/>
    <w:pPr>
      <w:spacing w:after="120" w:line="480" w:lineRule="auto"/>
    </w:pPr>
  </w:style>
  <w:style w:type="character" w:customStyle="1" w:styleId="20">
    <w:name w:val="Основной текст 2 Знак"/>
    <w:basedOn w:val="a0"/>
    <w:link w:val="2"/>
    <w:uiPriority w:val="99"/>
    <w:semiHidden/>
    <w:rsid w:val="004702A4"/>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4702A4"/>
    <w:rPr>
      <w:rFonts w:ascii="Tahoma" w:eastAsia="Calibri" w:hAnsi="Tahoma"/>
      <w:sz w:val="16"/>
      <w:szCs w:val="16"/>
      <w:lang w:val="x-none" w:eastAsia="x-none"/>
    </w:rPr>
  </w:style>
  <w:style w:type="character" w:customStyle="1" w:styleId="ad">
    <w:name w:val="Текст выноски Знак"/>
    <w:basedOn w:val="a0"/>
    <w:link w:val="ac"/>
    <w:uiPriority w:val="99"/>
    <w:semiHidden/>
    <w:rsid w:val="004702A4"/>
    <w:rPr>
      <w:rFonts w:ascii="Tahoma" w:eastAsia="Calibri" w:hAnsi="Tahoma" w:cs="Times New Roman"/>
      <w:sz w:val="16"/>
      <w:szCs w:val="16"/>
      <w:lang w:val="x-none" w:eastAsia="x-none"/>
    </w:rPr>
  </w:style>
  <w:style w:type="paragraph" w:styleId="ae">
    <w:name w:val="No Spacing"/>
    <w:uiPriority w:val="1"/>
    <w:qFormat/>
    <w:rsid w:val="004702A4"/>
    <w:pPr>
      <w:spacing w:after="0" w:line="240" w:lineRule="auto"/>
    </w:pPr>
    <w:rPr>
      <w:rFonts w:ascii="Calibri" w:eastAsia="Calibri" w:hAnsi="Calibri" w:cs="Times New Roman"/>
    </w:rPr>
  </w:style>
  <w:style w:type="paragraph" w:styleId="af">
    <w:name w:val="List Paragraph"/>
    <w:basedOn w:val="a"/>
    <w:uiPriority w:val="99"/>
    <w:qFormat/>
    <w:rsid w:val="004702A4"/>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4702A4"/>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harCharCharChar">
    <w:name w:val="Char Char Знак Знак Char Char"/>
    <w:basedOn w:val="a"/>
    <w:uiPriority w:val="99"/>
    <w:rsid w:val="004702A4"/>
    <w:pPr>
      <w:spacing w:after="160"/>
    </w:pPr>
    <w:rPr>
      <w:rFonts w:ascii="Arial" w:hAnsi="Arial"/>
      <w:b/>
      <w:color w:val="FFFFFF"/>
      <w:sz w:val="32"/>
      <w:szCs w:val="20"/>
      <w:lang w:val="en-US" w:eastAsia="en-US"/>
    </w:rPr>
  </w:style>
  <w:style w:type="character" w:customStyle="1" w:styleId="ConsPlusNormal">
    <w:name w:val="ConsPlusNormal Знак"/>
    <w:link w:val="ConsPlusNormal0"/>
    <w:locked/>
    <w:rsid w:val="004702A4"/>
    <w:rPr>
      <w:rFonts w:ascii="Arial" w:hAnsi="Arial" w:cs="Arial"/>
    </w:rPr>
  </w:style>
  <w:style w:type="paragraph" w:customStyle="1" w:styleId="ConsPlusNormal0">
    <w:name w:val="ConsPlusNormal"/>
    <w:link w:val="ConsPlusNormal"/>
    <w:rsid w:val="004702A4"/>
    <w:pPr>
      <w:widowControl w:val="0"/>
      <w:autoSpaceDE w:val="0"/>
      <w:autoSpaceDN w:val="0"/>
      <w:adjustRightInd w:val="0"/>
      <w:spacing w:after="0" w:line="240" w:lineRule="auto"/>
      <w:ind w:firstLine="720"/>
    </w:pPr>
    <w:rPr>
      <w:rFonts w:ascii="Arial" w:hAnsi="Arial" w:cs="Arial"/>
    </w:rPr>
  </w:style>
  <w:style w:type="paragraph" w:customStyle="1" w:styleId="Default">
    <w:name w:val="Default"/>
    <w:uiPriority w:val="99"/>
    <w:rsid w:val="004702A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rsid w:val="004702A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0">
    <w:name w:val="Базовый"/>
    <w:uiPriority w:val="99"/>
    <w:rsid w:val="004702A4"/>
    <w:pPr>
      <w:suppressAutoHyphens/>
    </w:pPr>
    <w:rPr>
      <w:rFonts w:ascii="Times New Roman" w:eastAsia="Times New Roman" w:hAnsi="Times New Roman" w:cs="Times New Roman"/>
      <w:color w:val="00000A"/>
      <w:sz w:val="20"/>
      <w:szCs w:val="20"/>
      <w:lang w:eastAsia="zh-CN"/>
    </w:rPr>
  </w:style>
  <w:style w:type="paragraph" w:customStyle="1" w:styleId="CharCharCharChar1">
    <w:name w:val="Char Char Знак Знак Char Char1"/>
    <w:basedOn w:val="a"/>
    <w:uiPriority w:val="99"/>
    <w:rsid w:val="004702A4"/>
    <w:pPr>
      <w:spacing w:after="160"/>
    </w:pPr>
    <w:rPr>
      <w:rFonts w:ascii="Arial" w:hAnsi="Arial"/>
      <w:b/>
      <w:color w:val="FFFFFF"/>
      <w:sz w:val="32"/>
      <w:szCs w:val="20"/>
      <w:lang w:val="en-US" w:eastAsia="en-US"/>
    </w:rPr>
  </w:style>
  <w:style w:type="paragraph" w:customStyle="1" w:styleId="ConsPlusCell">
    <w:name w:val="ConsPlusCell"/>
    <w:uiPriority w:val="99"/>
    <w:rsid w:val="004702A4"/>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uiPriority w:val="99"/>
    <w:rsid w:val="004702A4"/>
    <w:pPr>
      <w:spacing w:before="100" w:beforeAutospacing="1" w:after="100" w:afterAutospacing="1"/>
    </w:pPr>
  </w:style>
  <w:style w:type="paragraph" w:customStyle="1" w:styleId="msonormalmailrucssattributepostfix">
    <w:name w:val="msonormal_mailru_css_attribute_postfix"/>
    <w:basedOn w:val="a"/>
    <w:uiPriority w:val="99"/>
    <w:rsid w:val="004702A4"/>
    <w:pPr>
      <w:spacing w:before="100" w:beforeAutospacing="1" w:after="100" w:afterAutospacing="1"/>
    </w:pPr>
  </w:style>
  <w:style w:type="paragraph" w:customStyle="1" w:styleId="1">
    <w:name w:val="Знак1"/>
    <w:basedOn w:val="a"/>
    <w:uiPriority w:val="99"/>
    <w:rsid w:val="004702A4"/>
    <w:pPr>
      <w:spacing w:after="160" w:line="240" w:lineRule="exact"/>
    </w:pPr>
    <w:rPr>
      <w:rFonts w:ascii="Verdana" w:hAnsi="Verdana"/>
      <w:lang w:val="en-US" w:eastAsia="en-US"/>
    </w:rPr>
  </w:style>
  <w:style w:type="paragraph" w:customStyle="1" w:styleId="af1">
    <w:name w:val="Адресат"/>
    <w:uiPriority w:val="99"/>
    <w:rsid w:val="004702A4"/>
    <w:pPr>
      <w:spacing w:after="0" w:line="240" w:lineRule="auto"/>
    </w:pPr>
    <w:rPr>
      <w:rFonts w:ascii="Times New Roman" w:eastAsia="Times New Roman" w:hAnsi="Times New Roman" w:cs="Times New Roman"/>
      <w:noProof/>
      <w:sz w:val="28"/>
      <w:szCs w:val="20"/>
      <w:lang w:eastAsia="ru-RU"/>
    </w:rPr>
  </w:style>
  <w:style w:type="paragraph" w:customStyle="1" w:styleId="style31">
    <w:name w:val="style31"/>
    <w:basedOn w:val="a"/>
    <w:uiPriority w:val="99"/>
    <w:rsid w:val="004702A4"/>
    <w:pPr>
      <w:spacing w:before="100" w:beforeAutospacing="1" w:after="100" w:afterAutospacing="1"/>
    </w:pPr>
  </w:style>
  <w:style w:type="paragraph" w:customStyle="1" w:styleId="formattext">
    <w:name w:val="formattext"/>
    <w:basedOn w:val="a"/>
    <w:uiPriority w:val="99"/>
    <w:rsid w:val="004702A4"/>
    <w:pPr>
      <w:spacing w:before="100" w:beforeAutospacing="1" w:after="100" w:afterAutospacing="1"/>
    </w:pPr>
  </w:style>
  <w:style w:type="paragraph" w:customStyle="1" w:styleId="headertext">
    <w:name w:val="headertext"/>
    <w:basedOn w:val="a"/>
    <w:uiPriority w:val="99"/>
    <w:rsid w:val="004702A4"/>
    <w:pPr>
      <w:spacing w:before="100" w:beforeAutospacing="1" w:after="100" w:afterAutospacing="1"/>
    </w:pPr>
  </w:style>
  <w:style w:type="character" w:customStyle="1" w:styleId="fontstyle91">
    <w:name w:val="fontstyle91"/>
    <w:rsid w:val="004702A4"/>
  </w:style>
  <w:style w:type="table" w:styleId="af2">
    <w:name w:val="Table Grid"/>
    <w:basedOn w:val="a1"/>
    <w:uiPriority w:val="59"/>
    <w:rsid w:val="004702A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4702A4"/>
    <w:pPr>
      <w:spacing w:after="0" w:line="240" w:lineRule="auto"/>
      <w:jc w:val="both"/>
    </w:pPr>
    <w:rPr>
      <w:rFonts w:ascii="Times New Roman" w:eastAsia="Calibri"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2A4"/>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4702A4"/>
    <w:pPr>
      <w:keepNext/>
      <w:spacing w:before="240" w:after="60"/>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4702A4"/>
    <w:rPr>
      <w:rFonts w:ascii="Calibri" w:eastAsia="Times New Roman" w:hAnsi="Calibri" w:cs="Times New Roman"/>
      <w:b/>
      <w:bCs/>
      <w:sz w:val="28"/>
      <w:szCs w:val="28"/>
    </w:rPr>
  </w:style>
  <w:style w:type="character" w:styleId="a3">
    <w:name w:val="Hyperlink"/>
    <w:uiPriority w:val="99"/>
    <w:semiHidden/>
    <w:unhideWhenUsed/>
    <w:rsid w:val="004702A4"/>
    <w:rPr>
      <w:color w:val="0000FF"/>
      <w:u w:val="single"/>
    </w:rPr>
  </w:style>
  <w:style w:type="character" w:styleId="a4">
    <w:name w:val="FollowedHyperlink"/>
    <w:basedOn w:val="a0"/>
    <w:uiPriority w:val="99"/>
    <w:semiHidden/>
    <w:unhideWhenUsed/>
    <w:rsid w:val="004702A4"/>
    <w:rPr>
      <w:color w:val="800080" w:themeColor="followedHyperlink"/>
      <w:u w:val="single"/>
    </w:rPr>
  </w:style>
  <w:style w:type="paragraph" w:styleId="a5">
    <w:name w:val="Normal (Web)"/>
    <w:basedOn w:val="a"/>
    <w:uiPriority w:val="99"/>
    <w:semiHidden/>
    <w:unhideWhenUsed/>
    <w:rsid w:val="004702A4"/>
    <w:pPr>
      <w:spacing w:before="100" w:beforeAutospacing="1" w:after="100" w:afterAutospacing="1"/>
    </w:pPr>
  </w:style>
  <w:style w:type="paragraph" w:styleId="a6">
    <w:name w:val="header"/>
    <w:basedOn w:val="a"/>
    <w:link w:val="a7"/>
    <w:uiPriority w:val="99"/>
    <w:semiHidden/>
    <w:unhideWhenUsed/>
    <w:rsid w:val="004702A4"/>
    <w:pPr>
      <w:tabs>
        <w:tab w:val="center" w:pos="4677"/>
        <w:tab w:val="right" w:pos="9355"/>
      </w:tabs>
    </w:pPr>
    <w:rPr>
      <w:lang w:val="x-none" w:eastAsia="x-none"/>
    </w:rPr>
  </w:style>
  <w:style w:type="character" w:customStyle="1" w:styleId="a7">
    <w:name w:val="Верхний колонтитул Знак"/>
    <w:basedOn w:val="a0"/>
    <w:link w:val="a6"/>
    <w:uiPriority w:val="99"/>
    <w:semiHidden/>
    <w:rsid w:val="004702A4"/>
    <w:rPr>
      <w:rFonts w:ascii="Times New Roman" w:eastAsia="Times New Roman" w:hAnsi="Times New Roman" w:cs="Times New Roman"/>
      <w:sz w:val="24"/>
      <w:szCs w:val="24"/>
      <w:lang w:val="x-none" w:eastAsia="x-none"/>
    </w:rPr>
  </w:style>
  <w:style w:type="paragraph" w:styleId="a8">
    <w:name w:val="footer"/>
    <w:basedOn w:val="a"/>
    <w:link w:val="a9"/>
    <w:uiPriority w:val="99"/>
    <w:semiHidden/>
    <w:unhideWhenUsed/>
    <w:rsid w:val="004702A4"/>
    <w:pPr>
      <w:tabs>
        <w:tab w:val="center" w:pos="4677"/>
        <w:tab w:val="right" w:pos="9355"/>
      </w:tabs>
    </w:pPr>
    <w:rPr>
      <w:lang w:val="x-none" w:eastAsia="x-none"/>
    </w:rPr>
  </w:style>
  <w:style w:type="character" w:customStyle="1" w:styleId="a9">
    <w:name w:val="Нижний колонтитул Знак"/>
    <w:basedOn w:val="a0"/>
    <w:link w:val="a8"/>
    <w:uiPriority w:val="99"/>
    <w:semiHidden/>
    <w:rsid w:val="004702A4"/>
    <w:rPr>
      <w:rFonts w:ascii="Times New Roman" w:eastAsia="Times New Roman" w:hAnsi="Times New Roman" w:cs="Times New Roman"/>
      <w:sz w:val="24"/>
      <w:szCs w:val="24"/>
      <w:lang w:val="x-none" w:eastAsia="x-none"/>
    </w:rPr>
  </w:style>
  <w:style w:type="paragraph" w:styleId="aa">
    <w:name w:val="Body Text"/>
    <w:basedOn w:val="a"/>
    <w:link w:val="ab"/>
    <w:uiPriority w:val="99"/>
    <w:semiHidden/>
    <w:unhideWhenUsed/>
    <w:rsid w:val="004702A4"/>
    <w:pPr>
      <w:spacing w:before="120"/>
      <w:ind w:firstLine="720"/>
      <w:jc w:val="both"/>
    </w:pPr>
    <w:rPr>
      <w:noProof/>
      <w:sz w:val="28"/>
      <w:szCs w:val="28"/>
      <w:lang w:val="x-none"/>
    </w:rPr>
  </w:style>
  <w:style w:type="character" w:customStyle="1" w:styleId="ab">
    <w:name w:val="Основной текст Знак"/>
    <w:basedOn w:val="a0"/>
    <w:link w:val="aa"/>
    <w:uiPriority w:val="99"/>
    <w:semiHidden/>
    <w:rsid w:val="004702A4"/>
    <w:rPr>
      <w:rFonts w:ascii="Times New Roman" w:eastAsia="Times New Roman" w:hAnsi="Times New Roman" w:cs="Times New Roman"/>
      <w:noProof/>
      <w:sz w:val="28"/>
      <w:szCs w:val="28"/>
      <w:lang w:val="x-none" w:eastAsia="ru-RU"/>
    </w:rPr>
  </w:style>
  <w:style w:type="paragraph" w:styleId="2">
    <w:name w:val="Body Text 2"/>
    <w:basedOn w:val="a"/>
    <w:link w:val="20"/>
    <w:uiPriority w:val="99"/>
    <w:semiHidden/>
    <w:unhideWhenUsed/>
    <w:rsid w:val="004702A4"/>
    <w:pPr>
      <w:spacing w:after="120" w:line="480" w:lineRule="auto"/>
    </w:pPr>
  </w:style>
  <w:style w:type="character" w:customStyle="1" w:styleId="20">
    <w:name w:val="Основной текст 2 Знак"/>
    <w:basedOn w:val="a0"/>
    <w:link w:val="2"/>
    <w:uiPriority w:val="99"/>
    <w:semiHidden/>
    <w:rsid w:val="004702A4"/>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4702A4"/>
    <w:rPr>
      <w:rFonts w:ascii="Tahoma" w:eastAsia="Calibri" w:hAnsi="Tahoma"/>
      <w:sz w:val="16"/>
      <w:szCs w:val="16"/>
      <w:lang w:val="x-none" w:eastAsia="x-none"/>
    </w:rPr>
  </w:style>
  <w:style w:type="character" w:customStyle="1" w:styleId="ad">
    <w:name w:val="Текст выноски Знак"/>
    <w:basedOn w:val="a0"/>
    <w:link w:val="ac"/>
    <w:uiPriority w:val="99"/>
    <w:semiHidden/>
    <w:rsid w:val="004702A4"/>
    <w:rPr>
      <w:rFonts w:ascii="Tahoma" w:eastAsia="Calibri" w:hAnsi="Tahoma" w:cs="Times New Roman"/>
      <w:sz w:val="16"/>
      <w:szCs w:val="16"/>
      <w:lang w:val="x-none" w:eastAsia="x-none"/>
    </w:rPr>
  </w:style>
  <w:style w:type="paragraph" w:styleId="ae">
    <w:name w:val="No Spacing"/>
    <w:uiPriority w:val="1"/>
    <w:qFormat/>
    <w:rsid w:val="004702A4"/>
    <w:pPr>
      <w:spacing w:after="0" w:line="240" w:lineRule="auto"/>
    </w:pPr>
    <w:rPr>
      <w:rFonts w:ascii="Calibri" w:eastAsia="Calibri" w:hAnsi="Calibri" w:cs="Times New Roman"/>
    </w:rPr>
  </w:style>
  <w:style w:type="paragraph" w:styleId="af">
    <w:name w:val="List Paragraph"/>
    <w:basedOn w:val="a"/>
    <w:uiPriority w:val="99"/>
    <w:qFormat/>
    <w:rsid w:val="004702A4"/>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4702A4"/>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harCharCharChar">
    <w:name w:val="Char Char Знак Знак Char Char"/>
    <w:basedOn w:val="a"/>
    <w:uiPriority w:val="99"/>
    <w:rsid w:val="004702A4"/>
    <w:pPr>
      <w:spacing w:after="160"/>
    </w:pPr>
    <w:rPr>
      <w:rFonts w:ascii="Arial" w:hAnsi="Arial"/>
      <w:b/>
      <w:color w:val="FFFFFF"/>
      <w:sz w:val="32"/>
      <w:szCs w:val="20"/>
      <w:lang w:val="en-US" w:eastAsia="en-US"/>
    </w:rPr>
  </w:style>
  <w:style w:type="character" w:customStyle="1" w:styleId="ConsPlusNormal">
    <w:name w:val="ConsPlusNormal Знак"/>
    <w:link w:val="ConsPlusNormal0"/>
    <w:locked/>
    <w:rsid w:val="004702A4"/>
    <w:rPr>
      <w:rFonts w:ascii="Arial" w:hAnsi="Arial" w:cs="Arial"/>
    </w:rPr>
  </w:style>
  <w:style w:type="paragraph" w:customStyle="1" w:styleId="ConsPlusNormal0">
    <w:name w:val="ConsPlusNormal"/>
    <w:link w:val="ConsPlusNormal"/>
    <w:rsid w:val="004702A4"/>
    <w:pPr>
      <w:widowControl w:val="0"/>
      <w:autoSpaceDE w:val="0"/>
      <w:autoSpaceDN w:val="0"/>
      <w:adjustRightInd w:val="0"/>
      <w:spacing w:after="0" w:line="240" w:lineRule="auto"/>
      <w:ind w:firstLine="720"/>
    </w:pPr>
    <w:rPr>
      <w:rFonts w:ascii="Arial" w:hAnsi="Arial" w:cs="Arial"/>
    </w:rPr>
  </w:style>
  <w:style w:type="paragraph" w:customStyle="1" w:styleId="Default">
    <w:name w:val="Default"/>
    <w:uiPriority w:val="99"/>
    <w:rsid w:val="004702A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rsid w:val="004702A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0">
    <w:name w:val="Базовый"/>
    <w:uiPriority w:val="99"/>
    <w:rsid w:val="004702A4"/>
    <w:pPr>
      <w:suppressAutoHyphens/>
    </w:pPr>
    <w:rPr>
      <w:rFonts w:ascii="Times New Roman" w:eastAsia="Times New Roman" w:hAnsi="Times New Roman" w:cs="Times New Roman"/>
      <w:color w:val="00000A"/>
      <w:sz w:val="20"/>
      <w:szCs w:val="20"/>
      <w:lang w:eastAsia="zh-CN"/>
    </w:rPr>
  </w:style>
  <w:style w:type="paragraph" w:customStyle="1" w:styleId="CharCharCharChar1">
    <w:name w:val="Char Char Знак Знак Char Char1"/>
    <w:basedOn w:val="a"/>
    <w:uiPriority w:val="99"/>
    <w:rsid w:val="004702A4"/>
    <w:pPr>
      <w:spacing w:after="160"/>
    </w:pPr>
    <w:rPr>
      <w:rFonts w:ascii="Arial" w:hAnsi="Arial"/>
      <w:b/>
      <w:color w:val="FFFFFF"/>
      <w:sz w:val="32"/>
      <w:szCs w:val="20"/>
      <w:lang w:val="en-US" w:eastAsia="en-US"/>
    </w:rPr>
  </w:style>
  <w:style w:type="paragraph" w:customStyle="1" w:styleId="ConsPlusCell">
    <w:name w:val="ConsPlusCell"/>
    <w:uiPriority w:val="99"/>
    <w:rsid w:val="004702A4"/>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uiPriority w:val="99"/>
    <w:rsid w:val="004702A4"/>
    <w:pPr>
      <w:spacing w:before="100" w:beforeAutospacing="1" w:after="100" w:afterAutospacing="1"/>
    </w:pPr>
  </w:style>
  <w:style w:type="paragraph" w:customStyle="1" w:styleId="msonormalmailrucssattributepostfix">
    <w:name w:val="msonormal_mailru_css_attribute_postfix"/>
    <w:basedOn w:val="a"/>
    <w:uiPriority w:val="99"/>
    <w:rsid w:val="004702A4"/>
    <w:pPr>
      <w:spacing w:before="100" w:beforeAutospacing="1" w:after="100" w:afterAutospacing="1"/>
    </w:pPr>
  </w:style>
  <w:style w:type="paragraph" w:customStyle="1" w:styleId="1">
    <w:name w:val="Знак1"/>
    <w:basedOn w:val="a"/>
    <w:uiPriority w:val="99"/>
    <w:rsid w:val="004702A4"/>
    <w:pPr>
      <w:spacing w:after="160" w:line="240" w:lineRule="exact"/>
    </w:pPr>
    <w:rPr>
      <w:rFonts w:ascii="Verdana" w:hAnsi="Verdana"/>
      <w:lang w:val="en-US" w:eastAsia="en-US"/>
    </w:rPr>
  </w:style>
  <w:style w:type="paragraph" w:customStyle="1" w:styleId="af1">
    <w:name w:val="Адресат"/>
    <w:uiPriority w:val="99"/>
    <w:rsid w:val="004702A4"/>
    <w:pPr>
      <w:spacing w:after="0" w:line="240" w:lineRule="auto"/>
    </w:pPr>
    <w:rPr>
      <w:rFonts w:ascii="Times New Roman" w:eastAsia="Times New Roman" w:hAnsi="Times New Roman" w:cs="Times New Roman"/>
      <w:noProof/>
      <w:sz w:val="28"/>
      <w:szCs w:val="20"/>
      <w:lang w:eastAsia="ru-RU"/>
    </w:rPr>
  </w:style>
  <w:style w:type="paragraph" w:customStyle="1" w:styleId="style31">
    <w:name w:val="style31"/>
    <w:basedOn w:val="a"/>
    <w:uiPriority w:val="99"/>
    <w:rsid w:val="004702A4"/>
    <w:pPr>
      <w:spacing w:before="100" w:beforeAutospacing="1" w:after="100" w:afterAutospacing="1"/>
    </w:pPr>
  </w:style>
  <w:style w:type="paragraph" w:customStyle="1" w:styleId="formattext">
    <w:name w:val="formattext"/>
    <w:basedOn w:val="a"/>
    <w:uiPriority w:val="99"/>
    <w:rsid w:val="004702A4"/>
    <w:pPr>
      <w:spacing w:before="100" w:beforeAutospacing="1" w:after="100" w:afterAutospacing="1"/>
    </w:pPr>
  </w:style>
  <w:style w:type="paragraph" w:customStyle="1" w:styleId="headertext">
    <w:name w:val="headertext"/>
    <w:basedOn w:val="a"/>
    <w:uiPriority w:val="99"/>
    <w:rsid w:val="004702A4"/>
    <w:pPr>
      <w:spacing w:before="100" w:beforeAutospacing="1" w:after="100" w:afterAutospacing="1"/>
    </w:pPr>
  </w:style>
  <w:style w:type="character" w:customStyle="1" w:styleId="fontstyle91">
    <w:name w:val="fontstyle91"/>
    <w:rsid w:val="004702A4"/>
  </w:style>
  <w:style w:type="table" w:styleId="af2">
    <w:name w:val="Table Grid"/>
    <w:basedOn w:val="a1"/>
    <w:uiPriority w:val="59"/>
    <w:rsid w:val="004702A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4702A4"/>
    <w:pPr>
      <w:spacing w:after="0" w:line="240" w:lineRule="auto"/>
      <w:jc w:val="both"/>
    </w:pPr>
    <w:rPr>
      <w:rFonts w:ascii="Times New Roman" w:eastAsia="Calibri"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782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B9456A39EB2CD9C5F4A111B15C398661E6AB16EFA6BA451C94EC18358SC4BO" TargetMode="External"/><Relationship Id="rId13" Type="http://schemas.openxmlformats.org/officeDocument/2006/relationships/hyperlink" Target="http://monitoring.mosreg.ru/gpmomun_clone/Programs/Indicators" TargetMode="External"/><Relationship Id="rId18"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2.png"/><Relationship Id="rId7" Type="http://schemas.openxmlformats.org/officeDocument/2006/relationships/hyperlink" Target="consultantplus://offline/ref=7B9456A39EB2CD9C5F4A111B15C398661E64B764FF6EA451C94EC18358CBFAE78ED0A1163FB4E9E6SD4EO" TargetMode="External"/><Relationship Id="rId12" Type="http://schemas.openxmlformats.org/officeDocument/2006/relationships/hyperlink" Target="https://login.consultant.ru/link/?req=doc&amp;base=LAW&amp;n=171835&amp;dst=100014&amp;fld=134" TargetMode="External"/><Relationship Id="rId17"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25" Type="http://schemas.openxmlformats.org/officeDocument/2006/relationships/image" Target="media/image6.png"/><Relationship Id="rId2" Type="http://schemas.openxmlformats.org/officeDocument/2006/relationships/styles" Target="styles.xml"/><Relationship Id="rId16"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11" Type="http://schemas.openxmlformats.org/officeDocument/2006/relationships/hyperlink" Target="consultantplus://offline/ref=7B9456A39EB2CD9C5F4A101500C398661D62BE6AFF62A451C94EC18358SC4BO" TargetMode="External"/><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23" Type="http://schemas.openxmlformats.org/officeDocument/2006/relationships/image" Target="media/image4.png"/><Relationship Id="rId10" Type="http://schemas.openxmlformats.org/officeDocument/2006/relationships/hyperlink" Target="consultantplus://offline/ref=7B9456A39EB2CD9C5F4A101500C398661D62BF65FD68A451C94EC18358SC4BO" TargetMode="External"/><Relationship Id="rId19" Type="http://schemas.openxmlformats.org/officeDocument/2006/relationships/hyperlink" Target="https://monitoring.mosreg.ru/gpmomun/Programs/Indicators" TargetMode="External"/><Relationship Id="rId4" Type="http://schemas.openxmlformats.org/officeDocument/2006/relationships/settings" Target="settings.xml"/><Relationship Id="rId9" Type="http://schemas.openxmlformats.org/officeDocument/2006/relationships/hyperlink" Target="consultantplus://offline/ref=7B9456A39EB2CD9C5F4A111B15C398661E67B26AF86CA451C94EC18358SC4BO" TargetMode="External"/><Relationship Id="rId14"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22" Type="http://schemas.openxmlformats.org/officeDocument/2006/relationships/image" Target="media/image3.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95</Pages>
  <Words>18194</Words>
  <Characters>103706</Characters>
  <Application>Microsoft Office Word</Application>
  <DocSecurity>0</DocSecurity>
  <Lines>864</Lines>
  <Paragraphs>243</Paragraphs>
  <ScaleCrop>false</ScaleCrop>
  <Company/>
  <LinksUpToDate>false</LinksUpToDate>
  <CharactersWithSpaces>121657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2020-09-16T10:29:00Z</dcterms:created>
  <dcterms:modified xsi:type="dcterms:W3CDTF">2020-09-16T10:33:00Z</dcterms:modified>
</cp:coreProperties>
</file>