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D12" w:rsidRDefault="000C1D12" w:rsidP="000C1D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</w:t>
      </w:r>
    </w:p>
    <w:p w:rsidR="000C1D12" w:rsidRDefault="000C1D12" w:rsidP="000C1D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0C1D12" w:rsidRDefault="000C1D12" w:rsidP="000C1D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городской округ Люберцы</w:t>
      </w:r>
    </w:p>
    <w:p w:rsidR="000C1D12" w:rsidRDefault="000C1D12" w:rsidP="000C1D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:rsidR="000C1D12" w:rsidRDefault="000C1D12" w:rsidP="000C1D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C1D12" w:rsidRDefault="000C1D12" w:rsidP="000C1D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0C1D12" w:rsidRDefault="000C1D12" w:rsidP="000C1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24.09.2019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№ 3537-ПА </w:t>
      </w:r>
    </w:p>
    <w:p w:rsidR="000C1D12" w:rsidRDefault="000C1D12" w:rsidP="000C1D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0C1D12" w:rsidRDefault="000C1D12" w:rsidP="000C1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p w:rsidR="000C1D12" w:rsidRDefault="000C1D12" w:rsidP="000C1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Порядок определения объема и условий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муниципального образования </w:t>
      </w:r>
    </w:p>
    <w:p w:rsidR="000C1D12" w:rsidRDefault="000C1D12" w:rsidP="000C1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городской округ Люберцы Московской области, утвержденный Постановлением администрации городского округа Люберцы Московской области от 18.12.2017 № 2818-ПА </w:t>
      </w:r>
    </w:p>
    <w:p w:rsidR="000C1D12" w:rsidRDefault="000C1D12" w:rsidP="000C1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p w:rsidR="000C1D12" w:rsidRDefault="000C1D12" w:rsidP="000C1D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финансового</w:t>
      </w:r>
      <w:proofErr w:type="gramEnd"/>
      <w:r>
        <w:rPr>
          <w:rFonts w:ascii="Arial" w:hAnsi="Arial" w:cs="Arial"/>
          <w:sz w:val="24"/>
          <w:szCs w:val="24"/>
        </w:rPr>
        <w:t xml:space="preserve"> обеспечения выполнения муниципального задания»,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0C1D12" w:rsidRDefault="000C1D12" w:rsidP="000C1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1D12" w:rsidRDefault="000C1D12" w:rsidP="000C1D1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Внести в Порядок определения объема и условий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муниципального образования городской округ Люберцы Московской области», утвержденный Постановлением администрации городского округа Люберцы Московской области от 18.12.2017 № 2818-ПА следующие изменения:</w:t>
      </w:r>
    </w:p>
    <w:p w:rsidR="000C1D12" w:rsidRDefault="000C1D12" w:rsidP="000C1D12">
      <w:pPr>
        <w:pStyle w:val="a3"/>
        <w:widowControl w:val="0"/>
        <w:numPr>
          <w:ilvl w:val="1"/>
          <w:numId w:val="1"/>
        </w:numPr>
        <w:tabs>
          <w:tab w:val="left" w:pos="169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Приложения </w:t>
      </w:r>
      <w:r>
        <w:rPr>
          <w:rFonts w:ascii="Arial" w:hAnsi="Arial" w:cs="Arial"/>
          <w:color w:val="000000"/>
          <w:sz w:val="24"/>
          <w:szCs w:val="24"/>
        </w:rPr>
        <w:t>1 к Порядку определения объема и условий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муниципального образования г</w:t>
      </w:r>
      <w:r>
        <w:rPr>
          <w:rFonts w:ascii="Arial" w:hAnsi="Arial" w:cs="Arial"/>
          <w:sz w:val="24"/>
          <w:szCs w:val="24"/>
          <w:lang w:eastAsia="ru-RU"/>
        </w:rPr>
        <w:t>ородской округ Люберцы Московской области</w:t>
      </w:r>
      <w:r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к настоящему постановлению.</w:t>
      </w:r>
    </w:p>
    <w:p w:rsidR="000C1D12" w:rsidRDefault="000C1D12" w:rsidP="000C1D12">
      <w:pPr>
        <w:pStyle w:val="2"/>
        <w:spacing w:after="0" w:line="240" w:lineRule="auto"/>
        <w:ind w:firstLine="708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2. </w:t>
      </w:r>
      <w:r>
        <w:rPr>
          <w:rFonts w:ascii="Arial" w:hAnsi="Arial" w:cs="Arial"/>
          <w:szCs w:val="24"/>
        </w:rPr>
        <w:t>Опубликовать настоящее Постановление в средствах массовой информации</w:t>
      </w:r>
      <w:r>
        <w:rPr>
          <w:rFonts w:ascii="Arial" w:hAnsi="Arial" w:cs="Arial"/>
          <w:szCs w:val="24"/>
          <w:lang w:val="ru-RU"/>
        </w:rPr>
        <w:t xml:space="preserve"> и разместить</w:t>
      </w:r>
      <w:r>
        <w:rPr>
          <w:rFonts w:ascii="Arial" w:hAnsi="Arial" w:cs="Arial"/>
          <w:szCs w:val="24"/>
        </w:rPr>
        <w:t xml:space="preserve"> на официальн</w:t>
      </w:r>
      <w:r>
        <w:rPr>
          <w:rFonts w:ascii="Arial" w:hAnsi="Arial" w:cs="Arial"/>
          <w:szCs w:val="24"/>
          <w:lang w:val="ru-RU"/>
        </w:rPr>
        <w:t>ом</w:t>
      </w:r>
      <w:r>
        <w:rPr>
          <w:rFonts w:ascii="Arial" w:hAnsi="Arial" w:cs="Arial"/>
          <w:szCs w:val="24"/>
        </w:rPr>
        <w:t xml:space="preserve"> сайт</w:t>
      </w:r>
      <w:r>
        <w:rPr>
          <w:rFonts w:ascii="Arial" w:hAnsi="Arial" w:cs="Arial"/>
          <w:szCs w:val="24"/>
          <w:lang w:val="ru-RU"/>
        </w:rPr>
        <w:t>е администрации</w:t>
      </w:r>
      <w:r>
        <w:rPr>
          <w:rFonts w:ascii="Arial" w:hAnsi="Arial" w:cs="Arial"/>
          <w:szCs w:val="24"/>
        </w:rPr>
        <w:t xml:space="preserve"> в сети «Интернет»</w:t>
      </w:r>
      <w:r>
        <w:rPr>
          <w:rFonts w:ascii="Arial" w:hAnsi="Arial" w:cs="Arial"/>
          <w:szCs w:val="24"/>
          <w:lang w:val="ru-RU"/>
        </w:rPr>
        <w:t>.</w:t>
      </w:r>
    </w:p>
    <w:p w:rsidR="000C1D12" w:rsidRDefault="000C1D12" w:rsidP="000C1D12">
      <w:pPr>
        <w:widowControl w:val="0"/>
        <w:tabs>
          <w:tab w:val="left" w:pos="1080"/>
        </w:tabs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z w:val="24"/>
          <w:szCs w:val="24"/>
        </w:rPr>
        <w:tab/>
        <w:t>Настоящее Постановление вступает в силу с 01.10.2019.</w:t>
      </w:r>
    </w:p>
    <w:p w:rsidR="000C1D12" w:rsidRDefault="000C1D12" w:rsidP="000C1D1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Забабуркину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Н.А.</w:t>
      </w:r>
    </w:p>
    <w:p w:rsidR="000C1D12" w:rsidRDefault="000C1D12" w:rsidP="000C1D12">
      <w:pPr>
        <w:widowControl w:val="0"/>
        <w:tabs>
          <w:tab w:val="left" w:pos="1080"/>
        </w:tabs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0C1D12" w:rsidRDefault="000C1D12" w:rsidP="000C1D1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0C1D12" w:rsidRDefault="000C1D12" w:rsidP="000C1D1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Первый заместитель</w:t>
      </w:r>
    </w:p>
    <w:p w:rsidR="000C1D12" w:rsidRDefault="000C1D12" w:rsidP="000C1D1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Главы администрации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                          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И.Г. Назарьева</w:t>
      </w:r>
    </w:p>
    <w:p w:rsidR="000C1D12" w:rsidRDefault="000C1D12" w:rsidP="000C1D1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F0AB4" w:rsidRDefault="002F0AB4" w:rsidP="000C1D12">
      <w:bookmarkStart w:id="0" w:name="_GoBack"/>
      <w:bookmarkEnd w:id="0"/>
    </w:p>
    <w:sectPr w:rsidR="002F0AB4" w:rsidSect="000C1D1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C4438"/>
    <w:multiLevelType w:val="multilevel"/>
    <w:tmpl w:val="6330B404"/>
    <w:lvl w:ilvl="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CD"/>
    <w:rsid w:val="000C1D12"/>
    <w:rsid w:val="001432CD"/>
    <w:rsid w:val="002F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1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0C1D12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0C1D1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0C1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1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0C1D12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0C1D1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0C1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2019-10-30T06:50:00Z</dcterms:created>
  <dcterms:modified xsi:type="dcterms:W3CDTF">2019-10-30T06:53:00Z</dcterms:modified>
</cp:coreProperties>
</file>