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62E" w:rsidRPr="008A4B0E" w:rsidRDefault="00CD162E" w:rsidP="008A4B0E">
      <w:pPr>
        <w:jc w:val="center"/>
        <w:rPr>
          <w:rFonts w:ascii="Times New Roman" w:hAnsi="Times New Roman"/>
          <w:b/>
          <w:sz w:val="48"/>
          <w:szCs w:val="48"/>
        </w:rPr>
      </w:pPr>
      <w:proofErr w:type="gramStart"/>
      <w:r w:rsidRPr="008A4B0E">
        <w:rPr>
          <w:rFonts w:ascii="Times New Roman" w:hAnsi="Times New Roman"/>
          <w:b/>
          <w:sz w:val="48"/>
          <w:szCs w:val="48"/>
        </w:rPr>
        <w:t>СОВЕТ  ДЕПУТАТОВ</w:t>
      </w:r>
      <w:proofErr w:type="gramEnd"/>
    </w:p>
    <w:p w:rsidR="00CD162E" w:rsidRPr="008A4B0E" w:rsidRDefault="00CD162E" w:rsidP="008A4B0E">
      <w:pPr>
        <w:jc w:val="center"/>
        <w:rPr>
          <w:rFonts w:ascii="Times New Roman" w:hAnsi="Times New Roman"/>
          <w:b/>
          <w:sz w:val="28"/>
          <w:szCs w:val="28"/>
        </w:rPr>
      </w:pPr>
      <w:proofErr w:type="gramStart"/>
      <w:r w:rsidRPr="008A4B0E">
        <w:rPr>
          <w:rFonts w:ascii="Times New Roman" w:hAnsi="Times New Roman"/>
          <w:b/>
          <w:sz w:val="28"/>
          <w:szCs w:val="28"/>
        </w:rPr>
        <w:t>ГОРОДСКОГО  ОКРУГА</w:t>
      </w:r>
      <w:proofErr w:type="gramEnd"/>
      <w:r w:rsidRPr="008A4B0E">
        <w:rPr>
          <w:rFonts w:ascii="Times New Roman" w:hAnsi="Times New Roman"/>
          <w:b/>
          <w:sz w:val="28"/>
          <w:szCs w:val="28"/>
        </w:rPr>
        <w:t xml:space="preserve">  ЛЮБЕРЦЫ</w:t>
      </w:r>
    </w:p>
    <w:p w:rsidR="00CD162E" w:rsidRPr="008A4B0E" w:rsidRDefault="00CD162E" w:rsidP="008A4B0E">
      <w:pPr>
        <w:jc w:val="center"/>
        <w:rPr>
          <w:rFonts w:ascii="Times New Roman" w:hAnsi="Times New Roman"/>
          <w:b/>
          <w:sz w:val="28"/>
          <w:szCs w:val="28"/>
        </w:rPr>
      </w:pPr>
      <w:r w:rsidRPr="008A4B0E">
        <w:rPr>
          <w:rFonts w:ascii="Times New Roman" w:hAnsi="Times New Roman"/>
          <w:b/>
          <w:sz w:val="28"/>
          <w:szCs w:val="28"/>
        </w:rPr>
        <w:t>МОСКОВСКОЙ ОБЛАСТИ</w:t>
      </w:r>
    </w:p>
    <w:p w:rsidR="00CD162E" w:rsidRPr="008A4B0E" w:rsidRDefault="00CD162E" w:rsidP="008A4B0E">
      <w:pPr>
        <w:spacing w:line="254" w:lineRule="auto"/>
        <w:jc w:val="center"/>
        <w:rPr>
          <w:rFonts w:ascii="Times New Roman" w:hAnsi="Times New Roman"/>
          <w:b/>
          <w:sz w:val="28"/>
          <w:szCs w:val="28"/>
        </w:rPr>
      </w:pPr>
      <w:r w:rsidRPr="008A4B0E">
        <w:rPr>
          <w:rFonts w:ascii="Times New Roman" w:hAnsi="Times New Roman"/>
          <w:b/>
          <w:sz w:val="28"/>
          <w:szCs w:val="28"/>
        </w:rPr>
        <w:t>РЕШЕНИЕ</w:t>
      </w:r>
    </w:p>
    <w:p w:rsidR="00CD162E" w:rsidRPr="008A4B0E" w:rsidRDefault="00F903DF" w:rsidP="008A4B0E">
      <w:pPr>
        <w:spacing w:line="254" w:lineRule="auto"/>
        <w:rPr>
          <w:rFonts w:ascii="Times New Roman" w:hAnsi="Times New Roman"/>
          <w:sz w:val="28"/>
          <w:szCs w:val="28"/>
        </w:rPr>
      </w:pPr>
      <w:r>
        <w:rPr>
          <w:rFonts w:ascii="Times New Roman" w:hAnsi="Times New Roman"/>
          <w:sz w:val="28"/>
          <w:szCs w:val="28"/>
        </w:rPr>
        <w:t>11.05.2017</w:t>
      </w:r>
      <w:r w:rsidR="00CD162E" w:rsidRPr="008A4B0E">
        <w:rPr>
          <w:rFonts w:ascii="Times New Roman" w:hAnsi="Times New Roman"/>
          <w:sz w:val="28"/>
          <w:szCs w:val="28"/>
        </w:rPr>
        <w:t xml:space="preserve">                                                 </w:t>
      </w:r>
      <w:r>
        <w:rPr>
          <w:rFonts w:ascii="Times New Roman" w:hAnsi="Times New Roman"/>
          <w:sz w:val="28"/>
          <w:szCs w:val="28"/>
        </w:rPr>
        <w:t xml:space="preserve">                                    </w:t>
      </w:r>
      <w:r w:rsidR="00CD162E" w:rsidRPr="008A4B0E">
        <w:rPr>
          <w:rFonts w:ascii="Times New Roman" w:hAnsi="Times New Roman"/>
          <w:sz w:val="28"/>
          <w:szCs w:val="28"/>
        </w:rPr>
        <w:t xml:space="preserve">          </w:t>
      </w:r>
      <w:r>
        <w:rPr>
          <w:rFonts w:ascii="Times New Roman" w:hAnsi="Times New Roman"/>
          <w:sz w:val="28"/>
          <w:szCs w:val="28"/>
        </w:rPr>
        <w:t>№ 40/5</w:t>
      </w:r>
    </w:p>
    <w:p w:rsidR="00CD162E" w:rsidRDefault="00CD162E" w:rsidP="008A4B0E">
      <w:pPr>
        <w:spacing w:line="254" w:lineRule="auto"/>
        <w:jc w:val="center"/>
        <w:rPr>
          <w:rFonts w:ascii="Times New Roman" w:hAnsi="Times New Roman"/>
          <w:b/>
        </w:rPr>
      </w:pPr>
      <w:r w:rsidRPr="008A4B0E">
        <w:rPr>
          <w:rFonts w:ascii="Times New Roman" w:hAnsi="Times New Roman"/>
          <w:b/>
        </w:rPr>
        <w:t>г.</w:t>
      </w:r>
      <w:r w:rsidR="00F903DF">
        <w:rPr>
          <w:rFonts w:ascii="Times New Roman" w:hAnsi="Times New Roman"/>
          <w:b/>
        </w:rPr>
        <w:t xml:space="preserve"> </w:t>
      </w:r>
      <w:r w:rsidRPr="008A4B0E">
        <w:rPr>
          <w:rFonts w:ascii="Times New Roman" w:hAnsi="Times New Roman"/>
          <w:b/>
        </w:rPr>
        <w:t>Люберцы</w:t>
      </w:r>
    </w:p>
    <w:p w:rsidR="00CD162E" w:rsidRPr="008A4B0E" w:rsidRDefault="00CD162E" w:rsidP="00D33451">
      <w:pPr>
        <w:pStyle w:val="a4"/>
        <w:ind w:firstLine="900"/>
        <w:jc w:val="center"/>
        <w:rPr>
          <w:rFonts w:ascii="Times New Roman" w:hAnsi="Times New Roman" w:cs="Times New Roman"/>
          <w:sz w:val="28"/>
          <w:szCs w:val="28"/>
        </w:rPr>
      </w:pPr>
      <w:r w:rsidRPr="008A4B0E">
        <w:rPr>
          <w:rFonts w:ascii="Times New Roman" w:hAnsi="Times New Roman" w:cs="Times New Roman"/>
          <w:b/>
          <w:sz w:val="28"/>
          <w:szCs w:val="28"/>
        </w:rPr>
        <w:t>Об утверждении Положения о присвоении, изменении, аннулировании адресов объектов недвижимости, расположенных на территории городского округа Люберцы Московской области</w:t>
      </w:r>
      <w:bookmarkStart w:id="0" w:name="P0005"/>
      <w:bookmarkEnd w:id="0"/>
    </w:p>
    <w:p w:rsidR="00CD162E" w:rsidRPr="008A4B0E" w:rsidRDefault="00CD162E" w:rsidP="00D33451">
      <w:pPr>
        <w:pStyle w:val="a6"/>
        <w:ind w:firstLine="900"/>
        <w:jc w:val="both"/>
        <w:rPr>
          <w:rFonts w:ascii="Times New Roman" w:hAnsi="Times New Roman"/>
          <w:sz w:val="28"/>
          <w:szCs w:val="28"/>
        </w:rPr>
      </w:pPr>
      <w:r w:rsidRPr="008A4B0E">
        <w:rPr>
          <w:rFonts w:ascii="Times New Roman" w:hAnsi="Times New Roman"/>
          <w:sz w:val="28"/>
          <w:szCs w:val="28"/>
        </w:rPr>
        <w:t xml:space="preserve">   В соответствии с </w:t>
      </w:r>
      <w:hyperlink r:id="rId5" w:history="1">
        <w:r w:rsidRPr="008A4B0E">
          <w:rPr>
            <w:rStyle w:val="a3"/>
            <w:rFonts w:ascii="Times New Roman" w:hAnsi="Times New Roman"/>
            <w:color w:val="auto"/>
            <w:sz w:val="28"/>
            <w:szCs w:val="28"/>
            <w:u w:val="none"/>
          </w:rPr>
          <w:t>Фед</w:t>
        </w:r>
        <w:r>
          <w:rPr>
            <w:rStyle w:val="a3"/>
            <w:rFonts w:ascii="Times New Roman" w:hAnsi="Times New Roman"/>
            <w:color w:val="auto"/>
            <w:sz w:val="28"/>
            <w:szCs w:val="28"/>
            <w:u w:val="none"/>
          </w:rPr>
          <w:t>еральным законом от 06.10.2003 №</w:t>
        </w:r>
        <w:r w:rsidRPr="008A4B0E">
          <w:rPr>
            <w:rStyle w:val="a3"/>
            <w:rFonts w:ascii="Times New Roman" w:hAnsi="Times New Roman"/>
            <w:color w:val="auto"/>
            <w:sz w:val="28"/>
            <w:szCs w:val="28"/>
            <w:u w:val="none"/>
          </w:rPr>
          <w:t xml:space="preserve"> 131-ФЗ «Об общих принципах организации местного самоуправления в Российской Федерации</w:t>
        </w:r>
      </w:hyperlink>
      <w:r w:rsidRPr="008A4B0E">
        <w:rPr>
          <w:rFonts w:ascii="Times New Roman" w:hAnsi="Times New Roman"/>
          <w:sz w:val="28"/>
          <w:szCs w:val="28"/>
        </w:rPr>
        <w:t xml:space="preserve">», </w:t>
      </w:r>
      <w:hyperlink r:id="rId6" w:history="1">
        <w:r w:rsidRPr="008A4B0E">
          <w:rPr>
            <w:rStyle w:val="a3"/>
            <w:rFonts w:ascii="Times New Roman" w:hAnsi="Times New Roman"/>
            <w:color w:val="auto"/>
            <w:sz w:val="28"/>
            <w:szCs w:val="28"/>
            <w:u w:val="none"/>
          </w:rPr>
          <w:t xml:space="preserve">Федеральным законом от 28.12.2013 </w:t>
        </w:r>
        <w:r>
          <w:rPr>
            <w:rStyle w:val="a3"/>
            <w:rFonts w:ascii="Times New Roman" w:hAnsi="Times New Roman"/>
            <w:color w:val="auto"/>
            <w:sz w:val="28"/>
            <w:szCs w:val="28"/>
            <w:u w:val="none"/>
          </w:rPr>
          <w:t>№</w:t>
        </w:r>
        <w:r w:rsidRPr="008A4B0E">
          <w:rPr>
            <w:rStyle w:val="a3"/>
            <w:rFonts w:ascii="Times New Roman" w:hAnsi="Times New Roman"/>
            <w:color w:val="auto"/>
            <w:sz w:val="28"/>
            <w:szCs w:val="28"/>
            <w:u w:val="none"/>
          </w:rPr>
          <w:t xml:space="preserve">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hyperlink>
      <w:r w:rsidRPr="008A4B0E">
        <w:rPr>
          <w:rFonts w:ascii="Times New Roman" w:hAnsi="Times New Roman"/>
          <w:sz w:val="28"/>
          <w:szCs w:val="28"/>
        </w:rPr>
        <w:t xml:space="preserve">», </w:t>
      </w:r>
      <w:hyperlink r:id="rId7" w:history="1">
        <w:r w:rsidRPr="008A4B0E">
          <w:rPr>
            <w:rStyle w:val="a3"/>
            <w:rFonts w:ascii="Times New Roman" w:hAnsi="Times New Roman"/>
            <w:color w:val="auto"/>
            <w:sz w:val="28"/>
            <w:szCs w:val="28"/>
            <w:u w:val="none"/>
          </w:rPr>
          <w:t>Постановлением Правительства Росс</w:t>
        </w:r>
        <w:r>
          <w:rPr>
            <w:rStyle w:val="a3"/>
            <w:rFonts w:ascii="Times New Roman" w:hAnsi="Times New Roman"/>
            <w:color w:val="auto"/>
            <w:sz w:val="28"/>
            <w:szCs w:val="28"/>
            <w:u w:val="none"/>
          </w:rPr>
          <w:t>ийской Федерации от 19.11.2014 №</w:t>
        </w:r>
        <w:r w:rsidRPr="008A4B0E">
          <w:rPr>
            <w:rStyle w:val="a3"/>
            <w:rFonts w:ascii="Times New Roman" w:hAnsi="Times New Roman"/>
            <w:color w:val="auto"/>
            <w:sz w:val="28"/>
            <w:szCs w:val="28"/>
            <w:u w:val="none"/>
          </w:rPr>
          <w:t xml:space="preserve"> 1221 «Об утверждении Правил присвоения, изменения и аннулирования адресов</w:t>
        </w:r>
      </w:hyperlink>
      <w:r w:rsidRPr="008A4B0E">
        <w:rPr>
          <w:rFonts w:ascii="Times New Roman" w:hAnsi="Times New Roman"/>
          <w:sz w:val="28"/>
          <w:szCs w:val="28"/>
        </w:rPr>
        <w:t xml:space="preserve">», Постановлением Губернатора Московской области от 29.03.2017 № 125-ПГ «Об отнесении дачного поселка </w:t>
      </w:r>
      <w:proofErr w:type="spellStart"/>
      <w:r w:rsidRPr="008A4B0E">
        <w:rPr>
          <w:rFonts w:ascii="Times New Roman" w:hAnsi="Times New Roman"/>
          <w:sz w:val="28"/>
          <w:szCs w:val="28"/>
        </w:rPr>
        <w:t>Красково</w:t>
      </w:r>
      <w:proofErr w:type="spellEnd"/>
      <w:r w:rsidRPr="008A4B0E">
        <w:rPr>
          <w:rFonts w:ascii="Times New Roman" w:hAnsi="Times New Roman"/>
          <w:sz w:val="28"/>
          <w:szCs w:val="28"/>
        </w:rPr>
        <w:t xml:space="preserve">, рабочего поселка </w:t>
      </w:r>
      <w:proofErr w:type="spellStart"/>
      <w:r w:rsidRPr="008A4B0E">
        <w:rPr>
          <w:rFonts w:ascii="Times New Roman" w:hAnsi="Times New Roman"/>
          <w:sz w:val="28"/>
          <w:szCs w:val="28"/>
        </w:rPr>
        <w:t>Малаховка</w:t>
      </w:r>
      <w:proofErr w:type="spellEnd"/>
      <w:r w:rsidRPr="008A4B0E">
        <w:rPr>
          <w:rFonts w:ascii="Times New Roman" w:hAnsi="Times New Roman"/>
          <w:sz w:val="28"/>
          <w:szCs w:val="28"/>
        </w:rPr>
        <w:t xml:space="preserve">, рабочего поселка Октябрьский, рабочего поселка </w:t>
      </w:r>
      <w:proofErr w:type="spellStart"/>
      <w:r w:rsidRPr="008A4B0E">
        <w:rPr>
          <w:rFonts w:ascii="Times New Roman" w:hAnsi="Times New Roman"/>
          <w:sz w:val="28"/>
          <w:szCs w:val="28"/>
        </w:rPr>
        <w:t>Томилино</w:t>
      </w:r>
      <w:proofErr w:type="spellEnd"/>
      <w:r w:rsidRPr="008A4B0E">
        <w:rPr>
          <w:rFonts w:ascii="Times New Roman" w:hAnsi="Times New Roman"/>
          <w:sz w:val="28"/>
          <w:szCs w:val="28"/>
        </w:rPr>
        <w:t xml:space="preserve"> в административное  подчинение городу Люберцы Люберецкого района Московской области и отнесении сельских населенных пунктов, административно подчиненных дачному поселку </w:t>
      </w:r>
      <w:proofErr w:type="spellStart"/>
      <w:r w:rsidRPr="008A4B0E">
        <w:rPr>
          <w:rFonts w:ascii="Times New Roman" w:hAnsi="Times New Roman"/>
          <w:sz w:val="28"/>
          <w:szCs w:val="28"/>
        </w:rPr>
        <w:t>Красково</w:t>
      </w:r>
      <w:proofErr w:type="spellEnd"/>
      <w:r w:rsidRPr="008A4B0E">
        <w:rPr>
          <w:rFonts w:ascii="Times New Roman" w:hAnsi="Times New Roman"/>
          <w:sz w:val="28"/>
          <w:szCs w:val="28"/>
        </w:rPr>
        <w:t xml:space="preserve">, рабочему поселку </w:t>
      </w:r>
      <w:proofErr w:type="spellStart"/>
      <w:r w:rsidRPr="008A4B0E">
        <w:rPr>
          <w:rFonts w:ascii="Times New Roman" w:hAnsi="Times New Roman"/>
          <w:sz w:val="28"/>
          <w:szCs w:val="28"/>
        </w:rPr>
        <w:t>Малаховка</w:t>
      </w:r>
      <w:proofErr w:type="spellEnd"/>
      <w:r w:rsidRPr="008A4B0E">
        <w:rPr>
          <w:rFonts w:ascii="Times New Roman" w:hAnsi="Times New Roman"/>
          <w:sz w:val="28"/>
          <w:szCs w:val="28"/>
        </w:rPr>
        <w:t xml:space="preserve">, рабочему поселку </w:t>
      </w:r>
      <w:proofErr w:type="spellStart"/>
      <w:r w:rsidRPr="008A4B0E">
        <w:rPr>
          <w:rFonts w:ascii="Times New Roman" w:hAnsi="Times New Roman"/>
          <w:sz w:val="28"/>
          <w:szCs w:val="28"/>
        </w:rPr>
        <w:t>Томилино</w:t>
      </w:r>
      <w:proofErr w:type="spellEnd"/>
      <w:r w:rsidRPr="008A4B0E">
        <w:rPr>
          <w:rFonts w:ascii="Times New Roman" w:hAnsi="Times New Roman"/>
          <w:sz w:val="28"/>
          <w:szCs w:val="28"/>
        </w:rPr>
        <w:t xml:space="preserve"> Люберецкого района Московской области, в административное подчинение городу Люберцы Люберецкого района Московской области», Совет депутатов городского округа Люберцы Московской области, решил:</w:t>
      </w:r>
      <w:bookmarkStart w:id="1" w:name="redstr19"/>
      <w:bookmarkEnd w:id="1"/>
    </w:p>
    <w:p w:rsidR="00CD162E" w:rsidRPr="008A4B0E" w:rsidRDefault="00CD162E" w:rsidP="00D33451">
      <w:pPr>
        <w:pStyle w:val="a6"/>
        <w:ind w:firstLine="900"/>
        <w:jc w:val="both"/>
        <w:rPr>
          <w:rFonts w:ascii="Times New Roman" w:hAnsi="Times New Roman"/>
          <w:sz w:val="28"/>
          <w:szCs w:val="28"/>
        </w:rPr>
      </w:pPr>
      <w:r w:rsidRPr="008A4B0E">
        <w:rPr>
          <w:rFonts w:ascii="Times New Roman" w:hAnsi="Times New Roman"/>
          <w:sz w:val="28"/>
          <w:szCs w:val="28"/>
        </w:rPr>
        <w:t>1. Утвердить Положение о присвоении, изменении и аннулировании адресов объектов недвижимости, расположенных на территории городского округа Люберцы Московской области (прилагается).</w:t>
      </w:r>
    </w:p>
    <w:p w:rsidR="00CD162E" w:rsidRPr="008A4B0E" w:rsidRDefault="00CD162E" w:rsidP="00D33451">
      <w:pPr>
        <w:pStyle w:val="a6"/>
        <w:ind w:firstLine="900"/>
        <w:jc w:val="both"/>
        <w:rPr>
          <w:rFonts w:ascii="Times New Roman" w:hAnsi="Times New Roman"/>
          <w:sz w:val="28"/>
          <w:szCs w:val="28"/>
        </w:rPr>
      </w:pPr>
      <w:r w:rsidRPr="008A4B0E">
        <w:rPr>
          <w:rFonts w:ascii="Times New Roman" w:hAnsi="Times New Roman"/>
          <w:sz w:val="28"/>
          <w:szCs w:val="28"/>
        </w:rPr>
        <w:t xml:space="preserve">2. Опубликовать настоящее Решение в </w:t>
      </w:r>
      <w:bookmarkStart w:id="2" w:name="redstr16"/>
      <w:bookmarkEnd w:id="2"/>
      <w:r w:rsidRPr="008A4B0E">
        <w:rPr>
          <w:rFonts w:ascii="Times New Roman" w:hAnsi="Times New Roman"/>
          <w:sz w:val="28"/>
          <w:szCs w:val="28"/>
        </w:rPr>
        <w:t>средствах массовой информации.</w:t>
      </w:r>
    </w:p>
    <w:p w:rsidR="00CD162E" w:rsidRPr="008A4B0E" w:rsidRDefault="00CD162E" w:rsidP="00D33451">
      <w:pPr>
        <w:pStyle w:val="a6"/>
        <w:ind w:firstLine="900"/>
        <w:jc w:val="both"/>
        <w:rPr>
          <w:rFonts w:ascii="Times New Roman" w:hAnsi="Times New Roman"/>
          <w:sz w:val="28"/>
          <w:szCs w:val="28"/>
        </w:rPr>
      </w:pPr>
      <w:r w:rsidRPr="008A4B0E">
        <w:rPr>
          <w:rFonts w:ascii="Times New Roman" w:hAnsi="Times New Roman"/>
          <w:sz w:val="28"/>
          <w:szCs w:val="28"/>
        </w:rPr>
        <w:t>3. Настоящее Решение вступает в силу с момента его опубликования.</w:t>
      </w:r>
      <w:bookmarkStart w:id="3" w:name="redstr"/>
      <w:bookmarkEnd w:id="3"/>
    </w:p>
    <w:p w:rsidR="00CD162E" w:rsidRPr="00DB57A2" w:rsidRDefault="00CD162E" w:rsidP="00D33451">
      <w:pPr>
        <w:pStyle w:val="a6"/>
        <w:ind w:firstLine="900"/>
        <w:jc w:val="both"/>
        <w:rPr>
          <w:rFonts w:ascii="Times New Roman" w:eastAsia="SimSun" w:hAnsi="Times New Roman"/>
          <w:sz w:val="28"/>
          <w:szCs w:val="28"/>
        </w:rPr>
      </w:pPr>
      <w:r w:rsidRPr="008A4B0E">
        <w:rPr>
          <w:rFonts w:ascii="Times New Roman" w:hAnsi="Times New Roman"/>
          <w:sz w:val="28"/>
          <w:szCs w:val="28"/>
        </w:rPr>
        <w:t xml:space="preserve">4. Контроль за исполнением настоящего Решения возложить на </w:t>
      </w:r>
      <w:r w:rsidRPr="00DB57A2">
        <w:rPr>
          <w:rFonts w:ascii="Times New Roman" w:hAnsi="Times New Roman"/>
          <w:sz w:val="28"/>
          <w:szCs w:val="28"/>
        </w:rPr>
        <w:t>постоянную депутатскую комиссию по</w:t>
      </w:r>
      <w:r w:rsidRPr="00DB57A2">
        <w:rPr>
          <w:rFonts w:ascii="Times New Roman" w:hAnsi="Times New Roman"/>
          <w:b/>
          <w:sz w:val="28"/>
          <w:szCs w:val="28"/>
        </w:rPr>
        <w:t xml:space="preserve"> </w:t>
      </w:r>
      <w:r w:rsidRPr="00DB57A2">
        <w:rPr>
          <w:rFonts w:ascii="Times New Roman" w:hAnsi="Times New Roman"/>
          <w:sz w:val="28"/>
          <w:szCs w:val="28"/>
        </w:rPr>
        <w:t xml:space="preserve">перспективному развитию, градостроительству и </w:t>
      </w:r>
      <w:r w:rsidRPr="00C2771E">
        <w:rPr>
          <w:rFonts w:ascii="Times New Roman" w:hAnsi="Times New Roman"/>
          <w:sz w:val="28"/>
          <w:szCs w:val="28"/>
        </w:rPr>
        <w:t>землепользованию (</w:t>
      </w:r>
      <w:proofErr w:type="spellStart"/>
      <w:proofErr w:type="gramStart"/>
      <w:r w:rsidRPr="00C2771E">
        <w:rPr>
          <w:rFonts w:ascii="Times New Roman" w:hAnsi="Times New Roman"/>
          <w:sz w:val="28"/>
          <w:szCs w:val="28"/>
        </w:rPr>
        <w:t>Коханый</w:t>
      </w:r>
      <w:proofErr w:type="spellEnd"/>
      <w:r w:rsidRPr="00C2771E">
        <w:rPr>
          <w:rFonts w:ascii="Times New Roman" w:hAnsi="Times New Roman"/>
          <w:sz w:val="28"/>
          <w:szCs w:val="28"/>
        </w:rPr>
        <w:t xml:space="preserve">  А.И.</w:t>
      </w:r>
      <w:proofErr w:type="gramEnd"/>
      <w:r w:rsidRPr="00C2771E">
        <w:rPr>
          <w:rFonts w:ascii="Times New Roman" w:hAnsi="Times New Roman"/>
          <w:sz w:val="28"/>
          <w:szCs w:val="28"/>
        </w:rPr>
        <w:t>).</w:t>
      </w:r>
    </w:p>
    <w:p w:rsidR="00CD162E" w:rsidRPr="008A4B0E" w:rsidRDefault="00CD162E" w:rsidP="00D33451">
      <w:pPr>
        <w:pStyle w:val="a6"/>
        <w:ind w:firstLine="900"/>
        <w:jc w:val="both"/>
        <w:rPr>
          <w:rFonts w:ascii="Times New Roman" w:hAnsi="Times New Roman"/>
          <w:sz w:val="28"/>
          <w:szCs w:val="28"/>
        </w:rPr>
      </w:pPr>
      <w:bookmarkStart w:id="4" w:name="P0006"/>
      <w:bookmarkEnd w:id="4"/>
    </w:p>
    <w:p w:rsidR="00CD162E" w:rsidRPr="008A4B0E" w:rsidRDefault="00CD162E" w:rsidP="00D33451">
      <w:pPr>
        <w:pStyle w:val="a6"/>
        <w:ind w:firstLine="900"/>
        <w:jc w:val="both"/>
        <w:rPr>
          <w:rFonts w:ascii="Times New Roman" w:hAnsi="Times New Roman"/>
          <w:sz w:val="28"/>
          <w:szCs w:val="28"/>
        </w:rPr>
      </w:pPr>
    </w:p>
    <w:p w:rsidR="00CD162E" w:rsidRPr="008A4B0E" w:rsidRDefault="00CD162E" w:rsidP="00D33451">
      <w:pPr>
        <w:pStyle w:val="a6"/>
        <w:jc w:val="both"/>
        <w:rPr>
          <w:rFonts w:ascii="Times New Roman" w:hAnsi="Times New Roman"/>
          <w:sz w:val="28"/>
          <w:szCs w:val="28"/>
        </w:rPr>
      </w:pPr>
      <w:r w:rsidRPr="008A4B0E">
        <w:rPr>
          <w:rFonts w:ascii="Times New Roman" w:hAnsi="Times New Roman"/>
          <w:sz w:val="28"/>
          <w:szCs w:val="28"/>
        </w:rPr>
        <w:t xml:space="preserve">Председатель Совета депутатов     </w:t>
      </w:r>
      <w:r>
        <w:rPr>
          <w:rFonts w:ascii="Times New Roman" w:hAnsi="Times New Roman"/>
          <w:sz w:val="28"/>
          <w:szCs w:val="28"/>
        </w:rPr>
        <w:t xml:space="preserve">           </w:t>
      </w:r>
      <w:r w:rsidRPr="008A4B0E">
        <w:rPr>
          <w:rFonts w:ascii="Times New Roman" w:hAnsi="Times New Roman"/>
          <w:sz w:val="28"/>
          <w:szCs w:val="28"/>
        </w:rPr>
        <w:t xml:space="preserve">                                   С.Н. Антонов</w:t>
      </w:r>
    </w:p>
    <w:p w:rsidR="00CD162E" w:rsidRPr="008A4B0E" w:rsidRDefault="00CD162E" w:rsidP="00D33451">
      <w:pPr>
        <w:ind w:left="-284" w:firstLine="900"/>
        <w:jc w:val="both"/>
        <w:rPr>
          <w:rFonts w:ascii="Times New Roman" w:hAnsi="Times New Roman"/>
          <w:sz w:val="28"/>
          <w:szCs w:val="28"/>
        </w:rPr>
      </w:pPr>
    </w:p>
    <w:p w:rsidR="0024771B" w:rsidRPr="008A4B0E" w:rsidRDefault="00CD162E" w:rsidP="0024771B">
      <w:pPr>
        <w:pStyle w:val="a4"/>
        <w:tabs>
          <w:tab w:val="left" w:pos="0"/>
        </w:tabs>
        <w:jc w:val="center"/>
        <w:rPr>
          <w:rFonts w:ascii="Times New Roman" w:hAnsi="Times New Roman"/>
          <w:sz w:val="28"/>
          <w:szCs w:val="28"/>
          <w:lang w:eastAsia="ru-RU"/>
        </w:rPr>
      </w:pPr>
      <w:r>
        <w:rPr>
          <w:rFonts w:ascii="Times New Roman" w:hAnsi="Times New Roman"/>
          <w:sz w:val="28"/>
          <w:szCs w:val="28"/>
        </w:rPr>
        <w:br w:type="page"/>
      </w:r>
    </w:p>
    <w:p w:rsidR="00CD162E" w:rsidRPr="008A4B0E" w:rsidRDefault="00CD162E" w:rsidP="008A4B0E">
      <w:pPr>
        <w:pStyle w:val="a6"/>
        <w:ind w:left="5040" w:firstLine="540"/>
        <w:rPr>
          <w:rFonts w:ascii="Times New Roman" w:hAnsi="Times New Roman"/>
          <w:sz w:val="28"/>
          <w:szCs w:val="28"/>
          <w:lang w:eastAsia="ru-RU"/>
        </w:rPr>
      </w:pPr>
      <w:r w:rsidRPr="008A4B0E">
        <w:rPr>
          <w:rFonts w:ascii="Times New Roman" w:hAnsi="Times New Roman"/>
          <w:sz w:val="28"/>
          <w:szCs w:val="28"/>
          <w:lang w:eastAsia="ru-RU"/>
        </w:rPr>
        <w:lastRenderedPageBreak/>
        <w:t>Утверждено</w:t>
      </w:r>
    </w:p>
    <w:p w:rsidR="00CD162E" w:rsidRPr="008A4B0E" w:rsidRDefault="00CD162E" w:rsidP="008A4B0E">
      <w:pPr>
        <w:pStyle w:val="a6"/>
        <w:ind w:left="5040" w:firstLine="540"/>
        <w:rPr>
          <w:rFonts w:ascii="Times New Roman" w:hAnsi="Times New Roman"/>
          <w:sz w:val="28"/>
          <w:szCs w:val="28"/>
          <w:lang w:eastAsia="ru-RU"/>
        </w:rPr>
      </w:pPr>
      <w:r w:rsidRPr="008A4B0E">
        <w:rPr>
          <w:rFonts w:ascii="Times New Roman" w:hAnsi="Times New Roman"/>
          <w:sz w:val="28"/>
          <w:szCs w:val="28"/>
          <w:lang w:eastAsia="ru-RU"/>
        </w:rPr>
        <w:t>Решением Совета депутатов</w:t>
      </w:r>
    </w:p>
    <w:p w:rsidR="00CD162E" w:rsidRPr="008A4B0E" w:rsidRDefault="00CD162E" w:rsidP="008A4B0E">
      <w:pPr>
        <w:pStyle w:val="a6"/>
        <w:ind w:left="5040" w:firstLine="540"/>
        <w:rPr>
          <w:rFonts w:ascii="Times New Roman" w:hAnsi="Times New Roman"/>
          <w:sz w:val="28"/>
          <w:szCs w:val="28"/>
          <w:lang w:eastAsia="ru-RU"/>
        </w:rPr>
      </w:pPr>
      <w:r w:rsidRPr="008A4B0E">
        <w:rPr>
          <w:rFonts w:ascii="Times New Roman" w:hAnsi="Times New Roman"/>
          <w:sz w:val="28"/>
          <w:szCs w:val="28"/>
          <w:lang w:eastAsia="ru-RU"/>
        </w:rPr>
        <w:t>городского округа Люберцы</w:t>
      </w:r>
    </w:p>
    <w:p w:rsidR="00CD162E" w:rsidRPr="008A4B0E" w:rsidRDefault="00CD162E" w:rsidP="008A4B0E">
      <w:pPr>
        <w:pStyle w:val="a6"/>
        <w:ind w:left="5040" w:firstLine="540"/>
        <w:rPr>
          <w:rFonts w:ascii="Times New Roman" w:hAnsi="Times New Roman"/>
          <w:sz w:val="28"/>
          <w:szCs w:val="28"/>
          <w:lang w:eastAsia="ru-RU"/>
        </w:rPr>
      </w:pPr>
      <w:r w:rsidRPr="008A4B0E">
        <w:rPr>
          <w:rFonts w:ascii="Times New Roman" w:hAnsi="Times New Roman"/>
          <w:sz w:val="28"/>
          <w:szCs w:val="28"/>
          <w:lang w:eastAsia="ru-RU"/>
        </w:rPr>
        <w:t xml:space="preserve">Московской области </w:t>
      </w:r>
    </w:p>
    <w:p w:rsidR="00CD162E" w:rsidRPr="008A4B0E" w:rsidRDefault="00CD162E" w:rsidP="008A4B0E">
      <w:pPr>
        <w:pStyle w:val="a6"/>
        <w:ind w:left="5040" w:firstLine="540"/>
        <w:rPr>
          <w:sz w:val="28"/>
          <w:szCs w:val="28"/>
          <w:lang w:eastAsia="ru-RU"/>
        </w:rPr>
      </w:pPr>
      <w:proofErr w:type="gramStart"/>
      <w:r w:rsidRPr="008A4B0E">
        <w:rPr>
          <w:rFonts w:ascii="Times New Roman" w:hAnsi="Times New Roman"/>
          <w:sz w:val="28"/>
          <w:szCs w:val="28"/>
          <w:lang w:eastAsia="ru-RU"/>
        </w:rPr>
        <w:t xml:space="preserve">от  </w:t>
      </w:r>
      <w:r w:rsidR="00C67DF4">
        <w:rPr>
          <w:rFonts w:ascii="Times New Roman" w:hAnsi="Times New Roman"/>
          <w:sz w:val="28"/>
          <w:szCs w:val="28"/>
          <w:lang w:eastAsia="ru-RU"/>
        </w:rPr>
        <w:t>11.05.2017</w:t>
      </w:r>
      <w:proofErr w:type="gramEnd"/>
      <w:r w:rsidR="00C67DF4">
        <w:rPr>
          <w:rFonts w:ascii="Times New Roman" w:hAnsi="Times New Roman"/>
          <w:sz w:val="28"/>
          <w:szCs w:val="28"/>
          <w:lang w:eastAsia="ru-RU"/>
        </w:rPr>
        <w:t xml:space="preserve"> № 40/5</w:t>
      </w:r>
    </w:p>
    <w:p w:rsidR="00CD162E" w:rsidRDefault="00CD162E" w:rsidP="008A4B0E">
      <w:pPr>
        <w:spacing w:after="60" w:line="240" w:lineRule="auto"/>
        <w:jc w:val="center"/>
        <w:outlineLvl w:val="1"/>
        <w:rPr>
          <w:rFonts w:ascii="Times New Roman" w:hAnsi="Times New Roman"/>
          <w:b/>
          <w:sz w:val="28"/>
          <w:szCs w:val="28"/>
        </w:rPr>
      </w:pPr>
    </w:p>
    <w:p w:rsidR="00CD162E" w:rsidRPr="008A4B0E" w:rsidRDefault="00CD162E" w:rsidP="00B2631E">
      <w:pPr>
        <w:tabs>
          <w:tab w:val="left" w:pos="5208"/>
        </w:tabs>
        <w:spacing w:after="0" w:line="240" w:lineRule="auto"/>
        <w:jc w:val="center"/>
        <w:outlineLvl w:val="1"/>
        <w:rPr>
          <w:rFonts w:ascii="Times New Roman" w:hAnsi="Times New Roman"/>
          <w:b/>
          <w:sz w:val="28"/>
          <w:szCs w:val="28"/>
        </w:rPr>
      </w:pPr>
      <w:bookmarkStart w:id="5" w:name="_GoBack"/>
      <w:bookmarkEnd w:id="5"/>
      <w:r w:rsidRPr="008A4B0E">
        <w:rPr>
          <w:rFonts w:ascii="Times New Roman" w:hAnsi="Times New Roman"/>
          <w:b/>
          <w:sz w:val="28"/>
          <w:szCs w:val="28"/>
        </w:rPr>
        <w:t xml:space="preserve">Положение </w:t>
      </w:r>
    </w:p>
    <w:p w:rsidR="00CD162E" w:rsidRPr="008A4B0E" w:rsidRDefault="00CD162E" w:rsidP="00B2631E">
      <w:pPr>
        <w:widowControl w:val="0"/>
        <w:autoSpaceDE w:val="0"/>
        <w:autoSpaceDN w:val="0"/>
        <w:adjustRightInd w:val="0"/>
        <w:spacing w:after="0" w:line="240" w:lineRule="auto"/>
        <w:ind w:firstLine="284"/>
        <w:jc w:val="center"/>
        <w:rPr>
          <w:rFonts w:ascii="Times New Roman" w:hAnsi="Times New Roman"/>
          <w:b/>
          <w:sz w:val="28"/>
          <w:szCs w:val="28"/>
          <w:lang w:eastAsia="ru-RU"/>
        </w:rPr>
      </w:pPr>
      <w:r w:rsidRPr="008A4B0E">
        <w:rPr>
          <w:rFonts w:ascii="Times New Roman" w:hAnsi="Times New Roman"/>
          <w:b/>
          <w:sz w:val="28"/>
          <w:szCs w:val="28"/>
          <w:lang w:eastAsia="ru-RU"/>
        </w:rPr>
        <w:t>о присвоении, изменении и аннулировании адресов объектов недвижимости, расположенных на территории городского округа Люберцы Московской области</w:t>
      </w:r>
    </w:p>
    <w:p w:rsidR="00CD162E" w:rsidRPr="008A4B0E" w:rsidRDefault="00CD162E" w:rsidP="006D6AA4">
      <w:pPr>
        <w:widowControl w:val="0"/>
        <w:tabs>
          <w:tab w:val="left" w:pos="3960"/>
        </w:tabs>
        <w:autoSpaceDE w:val="0"/>
        <w:autoSpaceDN w:val="0"/>
        <w:adjustRightInd w:val="0"/>
        <w:spacing w:after="0" w:line="240" w:lineRule="auto"/>
        <w:ind w:left="360" w:firstLine="284"/>
        <w:jc w:val="center"/>
        <w:outlineLvl w:val="1"/>
        <w:rPr>
          <w:rFonts w:ascii="Times New Roman" w:hAnsi="Times New Roman"/>
          <w:b/>
          <w:sz w:val="28"/>
          <w:szCs w:val="28"/>
          <w:lang w:eastAsia="ru-RU"/>
        </w:rPr>
      </w:pPr>
    </w:p>
    <w:p w:rsidR="00CD162E" w:rsidRDefault="00CD162E" w:rsidP="006D6AA4">
      <w:pPr>
        <w:widowControl w:val="0"/>
        <w:tabs>
          <w:tab w:val="left" w:pos="3960"/>
        </w:tabs>
        <w:autoSpaceDE w:val="0"/>
        <w:autoSpaceDN w:val="0"/>
        <w:adjustRightInd w:val="0"/>
        <w:spacing w:after="0" w:line="240" w:lineRule="auto"/>
        <w:ind w:left="644"/>
        <w:contextualSpacing/>
        <w:jc w:val="center"/>
        <w:outlineLvl w:val="1"/>
        <w:rPr>
          <w:rFonts w:ascii="Times New Roman" w:hAnsi="Times New Roman"/>
          <w:b/>
          <w:sz w:val="28"/>
          <w:szCs w:val="28"/>
          <w:lang w:eastAsia="ru-RU"/>
        </w:rPr>
      </w:pPr>
      <w:r w:rsidRPr="008A4B0E">
        <w:rPr>
          <w:rFonts w:ascii="Times New Roman" w:hAnsi="Times New Roman"/>
          <w:b/>
          <w:sz w:val="28"/>
          <w:szCs w:val="28"/>
          <w:lang w:eastAsia="ru-RU"/>
        </w:rPr>
        <w:t>1. Общие положения</w:t>
      </w:r>
    </w:p>
    <w:p w:rsidR="00CD162E" w:rsidRPr="008A4B0E" w:rsidRDefault="00CD162E" w:rsidP="006D6AA4">
      <w:pPr>
        <w:widowControl w:val="0"/>
        <w:tabs>
          <w:tab w:val="left" w:pos="3960"/>
        </w:tabs>
        <w:autoSpaceDE w:val="0"/>
        <w:autoSpaceDN w:val="0"/>
        <w:adjustRightInd w:val="0"/>
        <w:spacing w:after="0" w:line="240" w:lineRule="auto"/>
        <w:ind w:left="644"/>
        <w:contextualSpacing/>
        <w:jc w:val="center"/>
        <w:outlineLvl w:val="1"/>
        <w:rPr>
          <w:rFonts w:ascii="Times New Roman" w:hAnsi="Times New Roman"/>
          <w:b/>
          <w:sz w:val="28"/>
          <w:szCs w:val="28"/>
          <w:lang w:eastAsia="ru-RU"/>
        </w:rPr>
      </w:pPr>
    </w:p>
    <w:p w:rsidR="00CD162E" w:rsidRPr="008A4B0E" w:rsidRDefault="00CD162E" w:rsidP="006D6AA4">
      <w:pPr>
        <w:pStyle w:val="a6"/>
        <w:ind w:firstLine="720"/>
        <w:jc w:val="both"/>
        <w:rPr>
          <w:rFonts w:ascii="Times New Roman" w:hAnsi="Times New Roman"/>
          <w:sz w:val="28"/>
          <w:szCs w:val="28"/>
          <w:lang w:eastAsia="ru-RU"/>
        </w:rPr>
      </w:pPr>
      <w:r w:rsidRPr="008A4B0E">
        <w:rPr>
          <w:rFonts w:ascii="Times New Roman" w:hAnsi="Times New Roman"/>
          <w:sz w:val="28"/>
          <w:szCs w:val="28"/>
          <w:lang w:eastAsia="ru-RU"/>
        </w:rPr>
        <w:t>1.1. Настоящее Положение устанавливает порядок присвоения, изменения и аннулирования адресов, включая требования к структуре адреса объектов недвижимости, расположенных на территории городского округа Люберцы Московской области (далее - городской округ).</w:t>
      </w:r>
    </w:p>
    <w:p w:rsidR="00CD162E" w:rsidRPr="008A4B0E" w:rsidRDefault="00CD162E" w:rsidP="004D2962">
      <w:pPr>
        <w:pStyle w:val="a6"/>
        <w:ind w:firstLine="720"/>
        <w:jc w:val="both"/>
        <w:rPr>
          <w:rFonts w:ascii="Times New Roman" w:hAnsi="Times New Roman"/>
          <w:sz w:val="28"/>
          <w:szCs w:val="28"/>
          <w:lang w:eastAsia="ru-RU"/>
        </w:rPr>
      </w:pPr>
      <w:bookmarkStart w:id="6" w:name="redstr31"/>
      <w:bookmarkEnd w:id="6"/>
      <w:r w:rsidRPr="008A4B0E">
        <w:rPr>
          <w:rFonts w:ascii="Times New Roman" w:hAnsi="Times New Roman"/>
          <w:sz w:val="28"/>
          <w:szCs w:val="28"/>
          <w:lang w:eastAsia="ru-RU"/>
        </w:rPr>
        <w:t>1.2. Адрес, присвоенный объекту адресации, должен отвечать следующим требованиям:</w:t>
      </w:r>
      <w:bookmarkStart w:id="7" w:name="redstr30"/>
      <w:bookmarkEnd w:id="7"/>
    </w:p>
    <w:p w:rsidR="00CD162E" w:rsidRPr="008A4B0E" w:rsidRDefault="00CD162E" w:rsidP="004D2962">
      <w:pPr>
        <w:pStyle w:val="a6"/>
        <w:ind w:firstLine="720"/>
        <w:jc w:val="both"/>
        <w:rPr>
          <w:rFonts w:ascii="Times New Roman" w:hAnsi="Times New Roman"/>
          <w:sz w:val="28"/>
          <w:szCs w:val="28"/>
          <w:lang w:eastAsia="ru-RU"/>
        </w:rPr>
      </w:pPr>
      <w:r w:rsidRPr="008A4B0E">
        <w:rPr>
          <w:rFonts w:ascii="Times New Roman" w:hAnsi="Times New Roman"/>
          <w:sz w:val="28"/>
          <w:szCs w:val="28"/>
          <w:lang w:eastAsia="ru-RU"/>
        </w:rPr>
        <w:t>а) уникальность. Один и тот же адрес не может быть присвоен более чем одному объекту адресации, за исключением случаев повторного присвоения одного и того же адреса новому объекту адресации взамен аннулированного адреса объекта адресации, а также присвоения одного и того же адреса земельному участку и расположенному на нем зданию (сооружению) или объекту незавершенного строительства;</w:t>
      </w:r>
    </w:p>
    <w:p w:rsidR="00CD162E" w:rsidRPr="008A4B0E" w:rsidRDefault="00CD162E" w:rsidP="004D2962">
      <w:pPr>
        <w:pStyle w:val="a6"/>
        <w:ind w:firstLine="720"/>
        <w:jc w:val="both"/>
        <w:rPr>
          <w:rFonts w:ascii="Times New Roman" w:hAnsi="Times New Roman"/>
          <w:sz w:val="28"/>
          <w:szCs w:val="28"/>
        </w:rPr>
      </w:pPr>
      <w:r w:rsidRPr="008A4B0E">
        <w:rPr>
          <w:rFonts w:ascii="Times New Roman" w:hAnsi="Times New Roman"/>
          <w:sz w:val="28"/>
          <w:szCs w:val="28"/>
        </w:rPr>
        <w:t>б) обязательность. Каждому объекту адресации должен быть присвоен адрес в соответствии с настоящим Положением</w:t>
      </w:r>
      <w:r>
        <w:rPr>
          <w:rFonts w:ascii="Times New Roman" w:hAnsi="Times New Roman"/>
          <w:sz w:val="28"/>
          <w:szCs w:val="28"/>
        </w:rPr>
        <w:t>;</w:t>
      </w:r>
    </w:p>
    <w:p w:rsidR="00CD162E" w:rsidRPr="008A4B0E" w:rsidRDefault="00CD162E" w:rsidP="004D2962">
      <w:pPr>
        <w:pStyle w:val="a6"/>
        <w:ind w:firstLine="720"/>
        <w:jc w:val="both"/>
        <w:rPr>
          <w:rFonts w:ascii="Times New Roman" w:hAnsi="Times New Roman"/>
          <w:sz w:val="28"/>
          <w:szCs w:val="28"/>
        </w:rPr>
      </w:pPr>
      <w:r w:rsidRPr="008A4B0E">
        <w:rPr>
          <w:rFonts w:ascii="Times New Roman" w:hAnsi="Times New Roman"/>
          <w:sz w:val="28"/>
          <w:szCs w:val="28"/>
        </w:rPr>
        <w:t>в) легитимность. Правовую основу адреса обеспечивает соблюдение процедуры присвоения объекту адресации адреса, изменения и аннулирования такого адреса, а также внесения адреса в государственный адресный реестр;</w:t>
      </w:r>
    </w:p>
    <w:p w:rsidR="00CD162E" w:rsidRPr="008A4B0E" w:rsidRDefault="00CD162E" w:rsidP="004D2962">
      <w:pPr>
        <w:pStyle w:val="a6"/>
        <w:ind w:firstLine="720"/>
        <w:jc w:val="both"/>
        <w:rPr>
          <w:rFonts w:ascii="Times New Roman" w:hAnsi="Times New Roman"/>
          <w:sz w:val="28"/>
          <w:szCs w:val="28"/>
        </w:rPr>
      </w:pPr>
      <w:r w:rsidRPr="008A4B0E">
        <w:rPr>
          <w:rFonts w:ascii="Times New Roman" w:hAnsi="Times New Roman"/>
          <w:sz w:val="28"/>
          <w:szCs w:val="28"/>
        </w:rPr>
        <w:t>1.3. Присвоение, изменение и аннулирование адресов ос</w:t>
      </w:r>
      <w:r>
        <w:rPr>
          <w:rFonts w:ascii="Times New Roman" w:hAnsi="Times New Roman"/>
          <w:sz w:val="28"/>
          <w:szCs w:val="28"/>
        </w:rPr>
        <w:t>уществляется без взимания платы.</w:t>
      </w:r>
    </w:p>
    <w:p w:rsidR="00CD162E" w:rsidRPr="008A4B0E" w:rsidRDefault="00CD162E" w:rsidP="004D2962">
      <w:pPr>
        <w:pStyle w:val="a6"/>
        <w:ind w:firstLine="720"/>
        <w:jc w:val="both"/>
        <w:rPr>
          <w:rFonts w:ascii="Times New Roman" w:hAnsi="Times New Roman"/>
          <w:sz w:val="28"/>
          <w:szCs w:val="28"/>
          <w:lang w:eastAsia="ru-RU"/>
        </w:rPr>
      </w:pPr>
      <w:r w:rsidRPr="008A4B0E">
        <w:rPr>
          <w:rFonts w:ascii="Times New Roman" w:hAnsi="Times New Roman"/>
          <w:sz w:val="28"/>
          <w:szCs w:val="28"/>
          <w:lang w:eastAsia="ru-RU"/>
        </w:rPr>
        <w:t>1.4. Объектами адресации являются один или несколько объектов недвижимого имущества, в том числе земельные участки, здания, строения, сооружения, помещения и объекты незавершенного строительства.</w:t>
      </w:r>
    </w:p>
    <w:p w:rsidR="00CD162E" w:rsidRPr="008A4B0E" w:rsidRDefault="00CD162E" w:rsidP="008A4B0E">
      <w:pPr>
        <w:pStyle w:val="a6"/>
        <w:ind w:left="-284" w:firstLine="284"/>
        <w:jc w:val="both"/>
        <w:rPr>
          <w:rFonts w:ascii="Times New Roman" w:hAnsi="Times New Roman"/>
          <w:sz w:val="28"/>
          <w:szCs w:val="28"/>
          <w:lang w:eastAsia="ru-RU"/>
        </w:rPr>
      </w:pPr>
    </w:p>
    <w:p w:rsidR="00CD162E" w:rsidRPr="008A4B0E" w:rsidRDefault="00CD162E" w:rsidP="008A4B0E">
      <w:pPr>
        <w:pStyle w:val="a6"/>
        <w:ind w:left="-284" w:firstLine="284"/>
        <w:jc w:val="both"/>
        <w:rPr>
          <w:rFonts w:ascii="Times New Roman" w:hAnsi="Times New Roman"/>
          <w:b/>
          <w:sz w:val="28"/>
          <w:szCs w:val="28"/>
          <w:lang w:eastAsia="ru-RU"/>
        </w:rPr>
      </w:pPr>
      <w:r w:rsidRPr="008A4B0E">
        <w:rPr>
          <w:rFonts w:ascii="Times New Roman" w:hAnsi="Times New Roman"/>
          <w:b/>
          <w:sz w:val="28"/>
          <w:szCs w:val="28"/>
          <w:lang w:eastAsia="ru-RU"/>
        </w:rPr>
        <w:t xml:space="preserve">                                     2. Термины, определения и понятия.</w:t>
      </w:r>
    </w:p>
    <w:p w:rsidR="00CD162E" w:rsidRPr="008A4B0E" w:rsidRDefault="00CD162E" w:rsidP="008A4B0E">
      <w:pPr>
        <w:pStyle w:val="a6"/>
        <w:ind w:left="-284" w:firstLine="284"/>
        <w:jc w:val="both"/>
        <w:rPr>
          <w:rFonts w:ascii="Times New Roman" w:hAnsi="Times New Roman"/>
          <w:b/>
          <w:sz w:val="28"/>
          <w:szCs w:val="28"/>
          <w:lang w:eastAsia="ru-RU"/>
        </w:rPr>
      </w:pPr>
    </w:p>
    <w:p w:rsidR="00CD162E" w:rsidRPr="008A4B0E" w:rsidRDefault="00CD162E" w:rsidP="004D2962">
      <w:pPr>
        <w:pStyle w:val="a6"/>
        <w:ind w:firstLine="540"/>
        <w:jc w:val="both"/>
        <w:rPr>
          <w:rFonts w:ascii="Times New Roman" w:hAnsi="Times New Roman"/>
          <w:lang w:eastAsia="ru-RU"/>
        </w:rPr>
      </w:pPr>
      <w:r w:rsidRPr="008A4B0E">
        <w:rPr>
          <w:rFonts w:ascii="Times New Roman" w:hAnsi="Times New Roman"/>
          <w:sz w:val="28"/>
          <w:szCs w:val="28"/>
        </w:rPr>
        <w:t>2.1. Понятия, используемые в настоящем Положении:</w:t>
      </w:r>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 дорожной сети, а также цифровое и (или) буквенно- цифровое обозначение объекта адресации, позволяющее его идентифицировать.</w:t>
      </w:r>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lastRenderedPageBreak/>
        <w:t>Кадастровый номер - уникальный, не повторяющийся во времени и на территории Российской Федерации номер объекта недвижимости, который присваивается при его формировании в соответствии с утвержденным порядком и сохраняется, пока он существует как единый объект зарегистрированного права.</w:t>
      </w:r>
    </w:p>
    <w:p w:rsidR="00CD162E" w:rsidRPr="008A4B0E" w:rsidRDefault="00CD162E" w:rsidP="004D2962">
      <w:pPr>
        <w:pStyle w:val="a6"/>
        <w:ind w:firstLine="540"/>
        <w:jc w:val="both"/>
        <w:rPr>
          <w:rFonts w:ascii="Times New Roman" w:hAnsi="Times New Roman"/>
          <w:sz w:val="28"/>
          <w:szCs w:val="28"/>
        </w:rPr>
      </w:pPr>
      <w:proofErr w:type="spellStart"/>
      <w:r w:rsidRPr="008A4B0E">
        <w:rPr>
          <w:rFonts w:ascii="Times New Roman" w:hAnsi="Times New Roman"/>
          <w:sz w:val="28"/>
          <w:szCs w:val="28"/>
        </w:rPr>
        <w:t>Адресообразующие</w:t>
      </w:r>
      <w:proofErr w:type="spellEnd"/>
      <w:r w:rsidRPr="008A4B0E">
        <w:rPr>
          <w:rFonts w:ascii="Times New Roman" w:hAnsi="Times New Roman"/>
          <w:sz w:val="28"/>
          <w:szCs w:val="28"/>
        </w:rPr>
        <w:t xml:space="preserve"> элементы – название страны, субъекта Российской Федерации, муниципального образования, населенного пункта, элемента </w:t>
      </w:r>
      <w:proofErr w:type="spellStart"/>
      <w:r w:rsidRPr="008A4B0E">
        <w:rPr>
          <w:rFonts w:ascii="Times New Roman" w:hAnsi="Times New Roman"/>
          <w:sz w:val="28"/>
          <w:szCs w:val="28"/>
        </w:rPr>
        <w:t>улично</w:t>
      </w:r>
      <w:proofErr w:type="spellEnd"/>
      <w:r>
        <w:rPr>
          <w:rFonts w:ascii="Times New Roman" w:hAnsi="Times New Roman"/>
          <w:sz w:val="28"/>
          <w:szCs w:val="28"/>
        </w:rPr>
        <w:t xml:space="preserve"> </w:t>
      </w:r>
      <w:r w:rsidRPr="008A4B0E">
        <w:rPr>
          <w:rFonts w:ascii="Times New Roman" w:hAnsi="Times New Roman"/>
          <w:sz w:val="28"/>
          <w:szCs w:val="28"/>
        </w:rPr>
        <w:t>- дорожной сети, элемента планировочной структуры и идентификационного элемента (элементов) объекта адресации.</w:t>
      </w:r>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Элемент планировочной структуры – название зоны (массива), района (в том числе жилого района, микрорайона, квартала, промышленного района), территории размещения садоводческих, огороднических и дачных некоммерческих объединений.</w:t>
      </w:r>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t>Элемент улично-дорожной сети – название улицы, проспекта, переулка, проезда, набережной, площади, бульвара, тупика, съезда, шоссе, аллеи и иное.</w:t>
      </w:r>
    </w:p>
    <w:p w:rsidR="00CD162E" w:rsidRPr="008A4B0E" w:rsidRDefault="00CD162E" w:rsidP="008A4B0E">
      <w:pPr>
        <w:pStyle w:val="a6"/>
        <w:ind w:left="-284" w:firstLine="284"/>
        <w:jc w:val="both"/>
        <w:rPr>
          <w:rFonts w:ascii="Times New Roman" w:hAnsi="Times New Roman"/>
          <w:sz w:val="28"/>
          <w:szCs w:val="28"/>
          <w:lang w:eastAsia="ru-RU"/>
        </w:rPr>
      </w:pPr>
    </w:p>
    <w:p w:rsidR="00CD162E" w:rsidRPr="008A4B0E" w:rsidRDefault="00CD162E" w:rsidP="008A4B0E">
      <w:pPr>
        <w:pStyle w:val="a6"/>
        <w:ind w:left="-284" w:firstLine="284"/>
        <w:jc w:val="center"/>
        <w:rPr>
          <w:rFonts w:ascii="Times New Roman" w:hAnsi="Times New Roman"/>
          <w:b/>
          <w:sz w:val="28"/>
          <w:szCs w:val="28"/>
          <w:lang w:eastAsia="ru-RU"/>
        </w:rPr>
      </w:pPr>
      <w:r w:rsidRPr="008A4B0E">
        <w:rPr>
          <w:rFonts w:ascii="Times New Roman" w:hAnsi="Times New Roman"/>
          <w:b/>
          <w:sz w:val="28"/>
          <w:szCs w:val="28"/>
          <w:lang w:eastAsia="ru-RU"/>
        </w:rPr>
        <w:t>3. Порядок присвоения объекту адресации адреса, изменения и аннулирования такого адреса.</w:t>
      </w:r>
    </w:p>
    <w:p w:rsidR="00CD162E" w:rsidRPr="008A4B0E" w:rsidRDefault="00CD162E" w:rsidP="008A4B0E">
      <w:pPr>
        <w:pStyle w:val="a6"/>
        <w:ind w:left="-284" w:firstLine="284"/>
        <w:jc w:val="center"/>
        <w:rPr>
          <w:rFonts w:ascii="Times New Roman" w:hAnsi="Times New Roman"/>
          <w:b/>
          <w:sz w:val="28"/>
          <w:szCs w:val="28"/>
          <w:lang w:eastAsia="ru-RU"/>
        </w:rPr>
      </w:pPr>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lang w:eastAsia="ru-RU"/>
        </w:rPr>
        <w:t xml:space="preserve">3.1. </w:t>
      </w:r>
      <w:r w:rsidRPr="008A4B0E">
        <w:rPr>
          <w:rFonts w:ascii="Times New Roman" w:hAnsi="Times New Roman"/>
          <w:sz w:val="28"/>
          <w:szCs w:val="28"/>
        </w:rPr>
        <w:t>Присвоение объекту адресации адреса, изменение и аннулирование такого</w:t>
      </w:r>
      <w:r>
        <w:rPr>
          <w:rFonts w:ascii="Times New Roman" w:hAnsi="Times New Roman"/>
          <w:sz w:val="28"/>
          <w:szCs w:val="28"/>
        </w:rPr>
        <w:t xml:space="preserve"> </w:t>
      </w:r>
      <w:r w:rsidRPr="008A4B0E">
        <w:rPr>
          <w:rFonts w:ascii="Times New Roman" w:hAnsi="Times New Roman"/>
          <w:sz w:val="28"/>
          <w:szCs w:val="28"/>
          <w:lang w:eastAsia="ru-RU"/>
        </w:rPr>
        <w:t xml:space="preserve">адреса </w:t>
      </w:r>
      <w:r w:rsidRPr="008A4B0E">
        <w:rPr>
          <w:rFonts w:ascii="Times New Roman" w:hAnsi="Times New Roman"/>
          <w:sz w:val="28"/>
          <w:szCs w:val="28"/>
        </w:rPr>
        <w:t>осуществляется администрацией городского округа Люберцы Московской области (далее - уполномоченный орган) с использованием федеральной информационной адресной системы.</w:t>
      </w:r>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 xml:space="preserve">3.2. Присвоение объектам адресации адресов и аннулирование таких адресов осуществляется уполномоченным органом по собственной инициативе или на основании заявлений физических или юридических лиц, указанных в пунктах 3.22 и 3.24 настоящего Положения. Аннулирование адресов объектов адресации осуществляется уполномоченным органом на основании информации органа, осуществляющего кадастровый учет и ведение государственного кадастра недвижимости, о снятии с кадастрового учета объекта недвижимости, а также об отказе в осуществлении кадастрового учета объекта недвижимости по основаниям, указанным в пунктах 19 и 35 части 1 статьи 26, ст. 27 </w:t>
      </w:r>
      <w:hyperlink r:id="rId8" w:history="1">
        <w:r w:rsidRPr="008A4B0E">
          <w:rPr>
            <w:rStyle w:val="a3"/>
            <w:rFonts w:ascii="Times New Roman" w:hAnsi="Times New Roman"/>
            <w:color w:val="auto"/>
            <w:sz w:val="28"/>
            <w:szCs w:val="28"/>
            <w:u w:val="none"/>
          </w:rPr>
          <w:t xml:space="preserve">Федерального закона от 13.07.2015 </w:t>
        </w:r>
        <w:r>
          <w:rPr>
            <w:rStyle w:val="a3"/>
            <w:rFonts w:ascii="Times New Roman" w:hAnsi="Times New Roman"/>
            <w:color w:val="auto"/>
            <w:sz w:val="28"/>
            <w:szCs w:val="28"/>
            <w:u w:val="none"/>
          </w:rPr>
          <w:t>№</w:t>
        </w:r>
        <w:r w:rsidRPr="008A4B0E">
          <w:rPr>
            <w:rStyle w:val="a3"/>
            <w:rFonts w:ascii="Times New Roman" w:hAnsi="Times New Roman"/>
            <w:color w:val="auto"/>
            <w:sz w:val="28"/>
            <w:szCs w:val="28"/>
            <w:u w:val="none"/>
          </w:rPr>
          <w:t xml:space="preserve"> 218-ФЗ "О государственной  регистрации недвижимости"</w:t>
        </w:r>
      </w:hyperlink>
      <w:r w:rsidRPr="008A4B0E">
        <w:rPr>
          <w:rFonts w:ascii="Times New Roman" w:hAnsi="Times New Roman"/>
          <w:sz w:val="28"/>
          <w:szCs w:val="28"/>
        </w:rPr>
        <w:t xml:space="preserve"> (далее - </w:t>
      </w:r>
      <w:hyperlink r:id="rId9" w:history="1">
        <w:r w:rsidRPr="008A4B0E">
          <w:rPr>
            <w:rStyle w:val="a3"/>
            <w:rFonts w:ascii="Times New Roman" w:hAnsi="Times New Roman"/>
            <w:color w:val="auto"/>
            <w:sz w:val="28"/>
            <w:szCs w:val="28"/>
            <w:u w:val="none"/>
          </w:rPr>
          <w:t>Федеральный закон "О государственной  регистрации недвижимости"</w:t>
        </w:r>
      </w:hyperlink>
      <w:r w:rsidRPr="008A4B0E">
        <w:rPr>
          <w:rFonts w:ascii="Times New Roman" w:hAnsi="Times New Roman"/>
          <w:sz w:val="28"/>
          <w:szCs w:val="28"/>
        </w:rPr>
        <w:t xml:space="preserve">), предоставляемой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 Изменение адресов объектов адресации осуществляется уполномоченным органом на основании принятых решений о </w:t>
      </w:r>
      <w:r w:rsidRPr="008A4B0E">
        <w:rPr>
          <w:rFonts w:ascii="Times New Roman" w:hAnsi="Times New Roman"/>
          <w:sz w:val="28"/>
          <w:szCs w:val="28"/>
        </w:rPr>
        <w:lastRenderedPageBreak/>
        <w:t xml:space="preserve">присвоении </w:t>
      </w:r>
      <w:proofErr w:type="spellStart"/>
      <w:r w:rsidRPr="008A4B0E">
        <w:rPr>
          <w:rFonts w:ascii="Times New Roman" w:hAnsi="Times New Roman"/>
          <w:sz w:val="28"/>
          <w:szCs w:val="28"/>
        </w:rPr>
        <w:t>адресообразующим</w:t>
      </w:r>
      <w:proofErr w:type="spellEnd"/>
      <w:r w:rsidRPr="008A4B0E">
        <w:rPr>
          <w:rFonts w:ascii="Times New Roman" w:hAnsi="Times New Roman"/>
          <w:sz w:val="28"/>
          <w:szCs w:val="28"/>
        </w:rPr>
        <w:t xml:space="preserve"> элементам наименований, об изменении и аннулировании их наименований. </w:t>
      </w:r>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3.3. Присвоение объекту адресации адреса осуществляется:</w:t>
      </w:r>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а) в отношении земельных участков в случаях:</w:t>
      </w:r>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 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w:t>
      </w:r>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 xml:space="preserve">- выполнения в отношении земельного участка в соответствии с требованиями, установленными </w:t>
      </w:r>
      <w:hyperlink r:id="rId10" w:history="1">
        <w:r w:rsidRPr="008A4B0E">
          <w:rPr>
            <w:rStyle w:val="a3"/>
            <w:rFonts w:ascii="Times New Roman" w:hAnsi="Times New Roman"/>
            <w:color w:val="auto"/>
            <w:sz w:val="28"/>
            <w:szCs w:val="28"/>
            <w:u w:val="none"/>
          </w:rPr>
          <w:t>Федеральным законом от 24.07.2007 № 221-ФЗ "О кадастровой</w:t>
        </w:r>
        <w:r w:rsidRPr="008A4B0E">
          <w:rPr>
            <w:rStyle w:val="a3"/>
            <w:rFonts w:ascii="Times New Roman" w:hAnsi="Times New Roman"/>
            <w:color w:val="auto"/>
            <w:sz w:val="28"/>
            <w:szCs w:val="28"/>
            <w:u w:val="none"/>
          </w:rPr>
          <w:tab/>
          <w:t xml:space="preserve">  деятельности"</w:t>
        </w:r>
      </w:hyperlink>
      <w:r w:rsidRPr="008A4B0E">
        <w:t xml:space="preserve">  </w:t>
      </w:r>
      <w:r w:rsidRPr="008A4B0E">
        <w:rPr>
          <w:rFonts w:ascii="Times New Roman" w:hAnsi="Times New Roman"/>
          <w:sz w:val="28"/>
          <w:szCs w:val="28"/>
        </w:rPr>
        <w:t>(далее – Федеральный закон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б) в отношении зданий, сооружений и объектов незавершенного строительства в случаях:</w:t>
      </w:r>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rPr>
        <w:t>- выдачи (получения) разрешения на строительство здания или сооружения;</w:t>
      </w:r>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 xml:space="preserve">- выполнения в отношении здания, сооружения и объекта незавершенного строительства в соответствии с требованиями, установленными </w:t>
      </w:r>
      <w:hyperlink r:id="rId11" w:history="1">
        <w:r w:rsidRPr="008A4B0E">
          <w:rPr>
            <w:rStyle w:val="a3"/>
            <w:rFonts w:ascii="Times New Roman" w:hAnsi="Times New Roman"/>
            <w:color w:val="auto"/>
            <w:sz w:val="28"/>
            <w:szCs w:val="28"/>
            <w:u w:val="none"/>
          </w:rPr>
          <w:t>Федеральным законом "О  кадастровой  деятельности"</w:t>
        </w:r>
      </w:hyperlink>
      <w:r w:rsidRPr="008A4B0E">
        <w:rPr>
          <w:rFonts w:ascii="Times New Roman" w:hAnsi="Times New Roman"/>
          <w:sz w:val="28"/>
          <w:szCs w:val="28"/>
        </w:rPr>
        <w:t xml:space="preserve">,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здании, сооружении и объекте незавершенного строительства, при постановке здания, сооружения и объекта незавершенного строительства на государственный кадастровый учет (в случае, если в соответствии с </w:t>
      </w:r>
      <w:hyperlink r:id="rId12" w:history="1">
        <w:r w:rsidRPr="008A4B0E">
          <w:rPr>
            <w:rStyle w:val="a3"/>
            <w:rFonts w:ascii="Times New Roman" w:hAnsi="Times New Roman"/>
            <w:color w:val="auto"/>
            <w:sz w:val="28"/>
            <w:szCs w:val="28"/>
            <w:u w:val="none"/>
          </w:rPr>
          <w:t>Градостроительным кодексом Российской Федерации</w:t>
        </w:r>
      </w:hyperlink>
      <w:r w:rsidRPr="008A4B0E">
        <w:t xml:space="preserve"> </w:t>
      </w:r>
      <w:r w:rsidRPr="008A4B0E">
        <w:rPr>
          <w:rFonts w:ascii="Times New Roman" w:hAnsi="Times New Roman"/>
          <w:sz w:val="28"/>
          <w:szCs w:val="28"/>
        </w:rPr>
        <w:t>для строительства или реконструкции здания, сооружения и объекта незавершенного строительства получение разрешения на строительство не требуется);</w:t>
      </w:r>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в) в отношении помещений в случаях:</w:t>
      </w:r>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 xml:space="preserve">- подготовки и оформления в установленном </w:t>
      </w:r>
      <w:hyperlink r:id="rId13" w:history="1">
        <w:r w:rsidRPr="008A4B0E">
          <w:rPr>
            <w:rStyle w:val="a3"/>
            <w:rFonts w:ascii="Times New Roman" w:hAnsi="Times New Roman"/>
            <w:color w:val="auto"/>
            <w:sz w:val="28"/>
            <w:szCs w:val="28"/>
            <w:u w:val="none"/>
          </w:rPr>
          <w:t>Жилищным кодексом Российской Федерации</w:t>
        </w:r>
      </w:hyperlink>
      <w:r w:rsidRPr="008A4B0E">
        <w:rPr>
          <w:rFonts w:ascii="Times New Roman" w:hAnsi="Times New Roman"/>
          <w:sz w:val="28"/>
          <w:szCs w:val="28"/>
        </w:rPr>
        <w:t xml:space="preserve">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 xml:space="preserve">- подготовки и оформления в отношении помещения, в том числе образуемого в результате преобразования другого помещения (помещений) в соответствии с положениями, предусмотренными </w:t>
      </w:r>
      <w:hyperlink r:id="rId14" w:history="1">
        <w:r w:rsidRPr="008A4B0E">
          <w:rPr>
            <w:rStyle w:val="a3"/>
            <w:rFonts w:ascii="Times New Roman" w:hAnsi="Times New Roman"/>
            <w:color w:val="auto"/>
            <w:sz w:val="28"/>
            <w:szCs w:val="28"/>
            <w:u w:val="none"/>
          </w:rPr>
          <w:t xml:space="preserve">Федеральным законом "О </w:t>
        </w:r>
        <w:proofErr w:type="gramStart"/>
        <w:r w:rsidRPr="008A4B0E">
          <w:rPr>
            <w:rStyle w:val="a3"/>
            <w:rFonts w:ascii="Times New Roman" w:hAnsi="Times New Roman"/>
            <w:color w:val="auto"/>
            <w:sz w:val="28"/>
            <w:szCs w:val="28"/>
            <w:u w:val="none"/>
          </w:rPr>
          <w:t>кадастровой  деятельности</w:t>
        </w:r>
        <w:proofErr w:type="gramEnd"/>
        <w:r w:rsidRPr="008A4B0E">
          <w:rPr>
            <w:rStyle w:val="a3"/>
            <w:rFonts w:ascii="Times New Roman" w:hAnsi="Times New Roman"/>
            <w:color w:val="auto"/>
            <w:sz w:val="28"/>
            <w:szCs w:val="28"/>
            <w:u w:val="none"/>
          </w:rPr>
          <w:t>"</w:t>
        </w:r>
      </w:hyperlink>
      <w:r w:rsidRPr="008A4B0E">
        <w:rPr>
          <w:rFonts w:ascii="Times New Roman" w:hAnsi="Times New Roman"/>
          <w:sz w:val="28"/>
          <w:szCs w:val="28"/>
        </w:rPr>
        <w:t>, документов, содержащих необходимые для осуществления государственного кадастрового учета сведения о таком помещении.</w:t>
      </w:r>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3.4. При присвоении адресов зданиям, сооружениям и объектам незавершенного строительства такие адреса должны соответствовать адресам земельных участков, в границах которых расположены соответствующие здания, сооружения и объекты незавершенного строительства.</w:t>
      </w:r>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 xml:space="preserve">3.5. В случае если зданию или сооружению не присвоен адрес, присвоение адреса помещению, расположенному в таком здании или сооружении, </w:t>
      </w:r>
      <w:r w:rsidRPr="008A4B0E">
        <w:rPr>
          <w:rFonts w:ascii="Times New Roman" w:hAnsi="Times New Roman"/>
          <w:sz w:val="28"/>
          <w:szCs w:val="28"/>
        </w:rPr>
        <w:lastRenderedPageBreak/>
        <w:t>осуществляется при условии одновременного присвоения адреса такому зданию или сооружению.</w:t>
      </w:r>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3.6. В случае присвоения адреса многоквартирному дому осуществляется одновременное присвоение адресов всем расположенным в нем помещениям.</w:t>
      </w:r>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3.7. В случае присвоения наименований элементам планировочной структуры и элементам улично- дорожной сети, изменения или аннулирования их наименований, изменения адресов объектов адресации, решения по которым принимаются уполномоченным органом,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соответствии с порядком ведения государственного адресного реестра.</w:t>
      </w:r>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3.8. Изменение адреса объекта адресации в случае изменения наименований и границ субъектов Российской Федерации,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w:t>
      </w:r>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3.9. Аннулирования адреса объекта адресации в случаях:</w:t>
      </w:r>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а) прекращения существования объекта адресации;</w:t>
      </w:r>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 xml:space="preserve">б) отказа в осуществлении кадастрового учета объекта адресации по основаниям, указанным в пункте 13 и 35 части 1 статьи 26, ст. 27 Федерального закона «О </w:t>
      </w:r>
      <w:proofErr w:type="gramStart"/>
      <w:r w:rsidRPr="008A4B0E">
        <w:rPr>
          <w:rFonts w:ascii="Times New Roman" w:hAnsi="Times New Roman"/>
          <w:sz w:val="28"/>
          <w:szCs w:val="28"/>
        </w:rPr>
        <w:t>государственной  регистрации</w:t>
      </w:r>
      <w:proofErr w:type="gramEnd"/>
      <w:r w:rsidRPr="008A4B0E">
        <w:rPr>
          <w:rFonts w:ascii="Times New Roman" w:hAnsi="Times New Roman"/>
          <w:sz w:val="28"/>
          <w:szCs w:val="28"/>
        </w:rPr>
        <w:t xml:space="preserve"> недвижимости»:</w:t>
      </w:r>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в) присвоения объекту адресации нового адреса.</w:t>
      </w:r>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 xml:space="preserve">3.10.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 за исключением случая аннулирования и исключения сведений об объекте адресации, указанного в </w:t>
      </w:r>
      <w:proofErr w:type="gramStart"/>
      <w:r w:rsidRPr="008A4B0E">
        <w:rPr>
          <w:rFonts w:ascii="Times New Roman" w:hAnsi="Times New Roman"/>
          <w:sz w:val="28"/>
          <w:szCs w:val="28"/>
        </w:rPr>
        <w:t>части  15</w:t>
      </w:r>
      <w:proofErr w:type="gramEnd"/>
      <w:r w:rsidRPr="008A4B0E">
        <w:rPr>
          <w:rFonts w:ascii="Times New Roman" w:hAnsi="Times New Roman"/>
          <w:sz w:val="28"/>
          <w:szCs w:val="28"/>
        </w:rPr>
        <w:t xml:space="preserve"> статьи  41 Федерального закона «О государственной  регистрации недвижимости», из государственного кадастра недвижимости.</w:t>
      </w:r>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3.11. Аннулирование адреса существующего объекта адресации без одновременного присвоения этому объекту адресации нового адреса не допускается.</w:t>
      </w:r>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 xml:space="preserve">3.12. Аннулирование адресов объектов адресации, являющихся преобразуемыми объектами недвижимости (за исключением </w:t>
      </w:r>
      <w:proofErr w:type="gramStart"/>
      <w:r w:rsidRPr="008A4B0E">
        <w:rPr>
          <w:rFonts w:ascii="Times New Roman" w:hAnsi="Times New Roman"/>
          <w:sz w:val="28"/>
          <w:szCs w:val="28"/>
        </w:rPr>
        <w:t>объектов адресации</w:t>
      </w:r>
      <w:proofErr w:type="gramEnd"/>
      <w:r w:rsidRPr="008A4B0E">
        <w:rPr>
          <w:rFonts w:ascii="Times New Roman" w:hAnsi="Times New Roman"/>
          <w:sz w:val="28"/>
          <w:szCs w:val="28"/>
        </w:rPr>
        <w:t xml:space="preserve">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lastRenderedPageBreak/>
        <w:t>3.13.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w:t>
      </w:r>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3.14. При присвоении объекту адресации адреса или аннулировании его адреса уполномоченный орган обязан:</w:t>
      </w:r>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а) определить возможность присвоения объекту адресации адреса или аннулирования его адреса;</w:t>
      </w:r>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б) провести осмотр местонахождения объекта адресации (при необходимости);</w:t>
      </w:r>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в) принять решение о присвоении объекту адресации адреса или его аннулировании в соответствии с требованиями к структуре адреса и порядком, которые установлены настоящим Положением, или об отказе в присвоении объекту адресации адреса или аннулировании его адреса.</w:t>
      </w:r>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3.15. Присвоение объекту адресации адреса или аннулирование его адреса подтверждается решением уполномоченного органа о присвоении объекту адресации адреса или аннулировании его адреса.</w:t>
      </w:r>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3.16. Решение уполномоченного органа о присвоении объекту адресации адреса принимается одновременно:</w:t>
      </w:r>
    </w:p>
    <w:p w:rsidR="00CD162E" w:rsidRPr="008A4B0E" w:rsidRDefault="00CD162E" w:rsidP="004D2962">
      <w:pPr>
        <w:pStyle w:val="a6"/>
        <w:ind w:firstLine="540"/>
        <w:jc w:val="both"/>
        <w:rPr>
          <w:sz w:val="28"/>
          <w:szCs w:val="28"/>
        </w:rPr>
      </w:pPr>
      <w:r w:rsidRPr="008A4B0E">
        <w:rPr>
          <w:rFonts w:ascii="Times New Roman" w:hAnsi="Times New Roman"/>
          <w:sz w:val="28"/>
          <w:szCs w:val="28"/>
        </w:rPr>
        <w:t>а) с утверждением уполномоченным органом схемы расположения земельного участка, являющегося объектом адресации, на кадастровом плане или кадастровой карте соответствующей территории</w:t>
      </w:r>
      <w:r w:rsidRPr="008A4B0E">
        <w:rPr>
          <w:sz w:val="28"/>
          <w:szCs w:val="28"/>
        </w:rPr>
        <w:t>;</w:t>
      </w:r>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 xml:space="preserve">б) с заключением уполномоченным органом соглашения о перераспределении земельных участков, являющихся объектами адресации, в соответствии с </w:t>
      </w:r>
      <w:hyperlink r:id="rId15" w:history="1">
        <w:r w:rsidRPr="008A4B0E">
          <w:rPr>
            <w:rStyle w:val="a3"/>
            <w:rFonts w:ascii="Times New Roman" w:hAnsi="Times New Roman"/>
            <w:color w:val="auto"/>
            <w:sz w:val="28"/>
            <w:szCs w:val="28"/>
            <w:u w:val="none"/>
          </w:rPr>
          <w:t>Земельным кодексом Российской Федерации</w:t>
        </w:r>
      </w:hyperlink>
      <w:r w:rsidRPr="008A4B0E">
        <w:rPr>
          <w:rFonts w:ascii="Times New Roman" w:hAnsi="Times New Roman"/>
          <w:sz w:val="28"/>
          <w:szCs w:val="28"/>
        </w:rPr>
        <w:t>;</w:t>
      </w:r>
      <w:bookmarkStart w:id="8" w:name="redstr116"/>
      <w:bookmarkEnd w:id="8"/>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 xml:space="preserve">в) с заключением уполномоченным органом договора о развитии застроенной территории в соответствии с </w:t>
      </w:r>
      <w:hyperlink r:id="rId16" w:history="1">
        <w:r w:rsidRPr="008A4B0E">
          <w:rPr>
            <w:rStyle w:val="a3"/>
            <w:rFonts w:ascii="Times New Roman" w:hAnsi="Times New Roman"/>
            <w:color w:val="auto"/>
            <w:sz w:val="28"/>
            <w:szCs w:val="28"/>
            <w:u w:val="none"/>
          </w:rPr>
          <w:t>Градостроительным кодексом Российской Федерации</w:t>
        </w:r>
      </w:hyperlink>
      <w:r w:rsidRPr="008A4B0E">
        <w:rPr>
          <w:rFonts w:ascii="Times New Roman" w:hAnsi="Times New Roman"/>
          <w:sz w:val="28"/>
          <w:szCs w:val="28"/>
        </w:rPr>
        <w:t>;</w:t>
      </w:r>
      <w:bookmarkStart w:id="9" w:name="redstr115"/>
      <w:bookmarkEnd w:id="9"/>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г) с утверждением проекта планировки территории;</w:t>
      </w:r>
      <w:bookmarkStart w:id="10" w:name="redstr114"/>
      <w:bookmarkEnd w:id="10"/>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д) с принятием решения о строительстве объекта адресации.</w:t>
      </w:r>
    </w:p>
    <w:p w:rsidR="00CD162E" w:rsidRPr="008A4B0E" w:rsidRDefault="00CD162E" w:rsidP="004D2962">
      <w:pPr>
        <w:pStyle w:val="a6"/>
        <w:ind w:firstLine="540"/>
        <w:jc w:val="both"/>
        <w:rPr>
          <w:rFonts w:ascii="Times New Roman" w:hAnsi="Times New Roman"/>
          <w:sz w:val="28"/>
          <w:szCs w:val="28"/>
        </w:rPr>
      </w:pPr>
      <w:bookmarkStart w:id="11" w:name="redstr113"/>
      <w:bookmarkEnd w:id="11"/>
      <w:r w:rsidRPr="008A4B0E">
        <w:rPr>
          <w:rFonts w:ascii="Times New Roman" w:hAnsi="Times New Roman"/>
          <w:sz w:val="28"/>
          <w:szCs w:val="28"/>
        </w:rPr>
        <w:t>3.17. Решение уполномоченного органа о присвоении объекту адресации адреса содержит:</w:t>
      </w:r>
      <w:bookmarkStart w:id="12" w:name="redstr112"/>
      <w:bookmarkEnd w:id="12"/>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 присвоенный объекту адресации адрес;</w:t>
      </w:r>
      <w:bookmarkStart w:id="13" w:name="redstr111"/>
      <w:bookmarkEnd w:id="13"/>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 реквизиты и наименования документов, на основании которых принято решение о присвоении адреса;</w:t>
      </w:r>
      <w:bookmarkStart w:id="14" w:name="redstr110"/>
      <w:bookmarkEnd w:id="14"/>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  описание местоположения объекта адресации;</w:t>
      </w:r>
      <w:bookmarkStart w:id="15" w:name="redstr109"/>
      <w:bookmarkEnd w:id="15"/>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 кадастровые номера, адреса и сведения об объектах недвижимости, из которых образуется объект адресации;</w:t>
      </w:r>
      <w:bookmarkStart w:id="16" w:name="redstr108"/>
      <w:bookmarkEnd w:id="16"/>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 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bookmarkStart w:id="17" w:name="redstr107"/>
      <w:bookmarkEnd w:id="17"/>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 другие необходимые сведения, определенные уполномоченным органом.</w:t>
      </w:r>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также указывается кадастровый номер объекта недвижимости, являющегося объектом адресации.</w:t>
      </w:r>
      <w:bookmarkStart w:id="18" w:name="redstr105"/>
      <w:bookmarkEnd w:id="18"/>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lastRenderedPageBreak/>
        <w:t>3.18. Решение уполномоченного органа об аннулировании адреса объекта адресации содержит:</w:t>
      </w:r>
      <w:bookmarkStart w:id="19" w:name="redstr104"/>
      <w:bookmarkEnd w:id="19"/>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 аннулируемый адрес объекта адресации;</w:t>
      </w:r>
      <w:bookmarkStart w:id="20" w:name="redstr103"/>
      <w:bookmarkEnd w:id="20"/>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 уникальный номер аннулируемого адреса объекта адресации в государственном адресном реестре;</w:t>
      </w:r>
      <w:bookmarkStart w:id="21" w:name="redstr102"/>
      <w:bookmarkEnd w:id="21"/>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 причину аннулирования адреса объекта адресации;</w:t>
      </w:r>
    </w:p>
    <w:p w:rsidR="00CD162E" w:rsidRPr="008A4B0E" w:rsidRDefault="00CD162E" w:rsidP="004D2962">
      <w:pPr>
        <w:pStyle w:val="a6"/>
        <w:ind w:firstLine="540"/>
        <w:jc w:val="both"/>
        <w:rPr>
          <w:rFonts w:ascii="Times New Roman" w:hAnsi="Times New Roman"/>
          <w:sz w:val="28"/>
          <w:szCs w:val="28"/>
        </w:rPr>
      </w:pPr>
      <w:bookmarkStart w:id="22" w:name="redstr101"/>
      <w:bookmarkEnd w:id="22"/>
      <w:r w:rsidRPr="008A4B0E">
        <w:rPr>
          <w:rFonts w:ascii="Times New Roman" w:hAnsi="Times New Roman"/>
          <w:sz w:val="28"/>
          <w:szCs w:val="28"/>
        </w:rPr>
        <w:t>- 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w:t>
      </w:r>
      <w:bookmarkStart w:id="23" w:name="redstr100"/>
      <w:bookmarkEnd w:id="23"/>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 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bookmarkStart w:id="24" w:name="redstr99"/>
      <w:bookmarkEnd w:id="24"/>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 другие необходимые сведения, определенные уполномоченным органом.</w:t>
      </w:r>
      <w:bookmarkStart w:id="25" w:name="redstr98"/>
      <w:bookmarkEnd w:id="25"/>
      <w:r w:rsidRPr="008A4B0E">
        <w:rPr>
          <w:rFonts w:ascii="Times New Roman" w:hAnsi="Times New Roman"/>
          <w:sz w:val="28"/>
          <w:szCs w:val="28"/>
        </w:rPr>
        <w:t xml:space="preserve"> Решение об аннулировании адреса объекта адресации в случае присвоения объекту адресации нового адреса может быть по решению уполномоченного органа объединено с решением о присвоении этому объекту адресации нового адреса.</w:t>
      </w:r>
      <w:bookmarkStart w:id="26" w:name="redstr97"/>
      <w:bookmarkEnd w:id="26"/>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3.19. Решения уполномоченного органа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w:t>
      </w:r>
      <w:bookmarkStart w:id="27" w:name="redstr96"/>
      <w:bookmarkEnd w:id="27"/>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3.20.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w:t>
      </w:r>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3.21. Датой присвоения объекту адресации адреса, изменения или аннулирования его адреса признается дата внесения сведений об адресе объекта адресации в государственный адресный реестр.</w:t>
      </w:r>
      <w:bookmarkStart w:id="28" w:name="redstr94"/>
      <w:bookmarkEnd w:id="28"/>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3.22. Заявление о присвоении объекту адресации адреса или об аннулировании его адреса (далее</w:t>
      </w:r>
      <w:r>
        <w:rPr>
          <w:rFonts w:ascii="Times New Roman" w:hAnsi="Times New Roman"/>
          <w:sz w:val="28"/>
          <w:szCs w:val="28"/>
        </w:rPr>
        <w:t xml:space="preserve"> – </w:t>
      </w:r>
      <w:r w:rsidRPr="008A4B0E">
        <w:rPr>
          <w:rFonts w:ascii="Times New Roman" w:hAnsi="Times New Roman"/>
          <w:sz w:val="28"/>
          <w:szCs w:val="28"/>
        </w:rPr>
        <w:t>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bookmarkStart w:id="29" w:name="redstr93"/>
      <w:bookmarkEnd w:id="29"/>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а) право хозяйственного ведения;</w:t>
      </w:r>
      <w:bookmarkStart w:id="30" w:name="redstr92"/>
      <w:bookmarkEnd w:id="30"/>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б) право оперативного управления;</w:t>
      </w:r>
      <w:bookmarkStart w:id="31" w:name="redstr91"/>
      <w:bookmarkEnd w:id="31"/>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в) право пожизненно наследуемого владения;</w:t>
      </w:r>
      <w:bookmarkStart w:id="32" w:name="redstr90"/>
      <w:bookmarkEnd w:id="32"/>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г) право постоянного (бессрочного) пользования.</w:t>
      </w:r>
      <w:bookmarkStart w:id="33" w:name="redstr89"/>
      <w:bookmarkEnd w:id="33"/>
    </w:p>
    <w:p w:rsidR="00CD162E" w:rsidRPr="008A4B0E" w:rsidRDefault="00CD162E" w:rsidP="004D2962">
      <w:pPr>
        <w:pStyle w:val="a6"/>
        <w:ind w:firstLine="540"/>
        <w:jc w:val="both"/>
        <w:rPr>
          <w:rStyle w:val="a3"/>
          <w:rFonts w:ascii="Times New Roman" w:hAnsi="Times New Roman"/>
          <w:color w:val="auto"/>
          <w:sz w:val="28"/>
          <w:szCs w:val="28"/>
          <w:u w:val="none"/>
        </w:rPr>
      </w:pPr>
      <w:r w:rsidRPr="008A4B0E">
        <w:rPr>
          <w:rFonts w:ascii="Times New Roman" w:hAnsi="Times New Roman"/>
          <w:sz w:val="28"/>
          <w:szCs w:val="28"/>
        </w:rPr>
        <w:t>3.23. Заявление составляется лицами, указанными в пункте 3.22 настоящего Положения (далее</w:t>
      </w:r>
      <w:r>
        <w:rPr>
          <w:rFonts w:ascii="Times New Roman" w:hAnsi="Times New Roman"/>
          <w:sz w:val="28"/>
          <w:szCs w:val="28"/>
        </w:rPr>
        <w:t xml:space="preserve"> – </w:t>
      </w:r>
      <w:r w:rsidRPr="008A4B0E">
        <w:rPr>
          <w:rFonts w:ascii="Times New Roman" w:hAnsi="Times New Roman"/>
          <w:sz w:val="28"/>
          <w:szCs w:val="28"/>
        </w:rPr>
        <w:t xml:space="preserve">заявитель), по форме, утвержденной </w:t>
      </w:r>
      <w:hyperlink r:id="rId17" w:history="1">
        <w:r w:rsidRPr="008A4B0E">
          <w:rPr>
            <w:rFonts w:ascii="Times New Roman" w:hAnsi="Times New Roman"/>
            <w:sz w:val="28"/>
            <w:szCs w:val="28"/>
          </w:rPr>
          <w:t>приказом Министерства финансов Росс</w:t>
        </w:r>
        <w:r>
          <w:rPr>
            <w:rFonts w:ascii="Times New Roman" w:hAnsi="Times New Roman"/>
            <w:sz w:val="28"/>
            <w:szCs w:val="28"/>
          </w:rPr>
          <w:t xml:space="preserve">ийской Федерации от 11.12.2014        № </w:t>
        </w:r>
        <w:r w:rsidRPr="008A4B0E">
          <w:rPr>
            <w:rFonts w:ascii="Times New Roman" w:hAnsi="Times New Roman"/>
            <w:sz w:val="28"/>
            <w:szCs w:val="28"/>
          </w:rPr>
          <w:t>146н</w:t>
        </w:r>
      </w:hyperlink>
      <w:r w:rsidRPr="008A4B0E">
        <w:rPr>
          <w:rStyle w:val="a3"/>
          <w:rFonts w:ascii="Times New Roman" w:hAnsi="Times New Roman"/>
          <w:color w:val="auto"/>
          <w:sz w:val="28"/>
          <w:szCs w:val="28"/>
          <w:u w:val="none"/>
        </w:rPr>
        <w:t>.</w:t>
      </w:r>
      <w:bookmarkStart w:id="34" w:name="redstr88"/>
      <w:bookmarkEnd w:id="34"/>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3.24. 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bookmarkStart w:id="35" w:name="redstr87"/>
      <w:bookmarkEnd w:id="35"/>
      <w:r w:rsidRPr="008A4B0E">
        <w:rPr>
          <w:rFonts w:ascii="Times New Roman" w:hAnsi="Times New Roman"/>
          <w:sz w:val="28"/>
          <w:szCs w:val="28"/>
        </w:rPr>
        <w:t xml:space="preserve"> 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w:t>
      </w:r>
      <w:r w:rsidRPr="008A4B0E">
        <w:rPr>
          <w:rFonts w:ascii="Times New Roman" w:hAnsi="Times New Roman"/>
          <w:sz w:val="28"/>
          <w:szCs w:val="28"/>
        </w:rPr>
        <w:lastRenderedPageBreak/>
        <w:t>установленном законодательством Российской Федерации порядке решением общего собрания указанных собственников.</w:t>
      </w:r>
      <w:bookmarkStart w:id="36" w:name="redstr86"/>
      <w:bookmarkEnd w:id="36"/>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w:t>
      </w:r>
      <w:bookmarkStart w:id="37" w:name="redstr85"/>
      <w:bookmarkEnd w:id="37"/>
      <w:r w:rsidRPr="008A4B0E">
        <w:rPr>
          <w:rFonts w:ascii="Times New Roman" w:hAnsi="Times New Roman"/>
          <w:sz w:val="28"/>
          <w:szCs w:val="28"/>
        </w:rPr>
        <w:t>.</w:t>
      </w:r>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3.25.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bookmarkStart w:id="38" w:name="redstr84"/>
      <w:bookmarkEnd w:id="38"/>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rPr>
        <w:t xml:space="preserve">3.26. </w:t>
      </w:r>
      <w:r w:rsidRPr="008A4B0E">
        <w:rPr>
          <w:rFonts w:ascii="Times New Roman" w:hAnsi="Times New Roman"/>
          <w:sz w:val="28"/>
          <w:szCs w:val="28"/>
          <w:lang w:eastAsia="ru-RU"/>
        </w:rPr>
        <w:t>Заявление подписывается заявителем либо представителем заявителя.</w:t>
      </w:r>
      <w:bookmarkStart w:id="39" w:name="redstr79"/>
      <w:bookmarkEnd w:id="39"/>
      <w:r w:rsidRPr="008A4B0E">
        <w:rPr>
          <w:rFonts w:ascii="Times New Roman" w:hAnsi="Times New Roman"/>
          <w:sz w:val="28"/>
          <w:szCs w:val="28"/>
          <w:lang w:eastAsia="ru-RU"/>
        </w:rPr>
        <w:t xml:space="preserve">   </w:t>
      </w:r>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t xml:space="preserve"> 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bookmarkStart w:id="40" w:name="redstr78"/>
      <w:bookmarkEnd w:id="40"/>
      <w:r w:rsidRPr="008A4B0E">
        <w:rPr>
          <w:rFonts w:ascii="Times New Roman" w:hAnsi="Times New Roman"/>
          <w:sz w:val="28"/>
          <w:szCs w:val="28"/>
          <w:lang w:eastAsia="ru-RU"/>
        </w:rPr>
        <w:t xml:space="preserve"> Заявление в форме электронного документа подписывается заявителем либо представителем заявителя</w:t>
      </w:r>
      <w:r>
        <w:rPr>
          <w:rFonts w:ascii="Times New Roman" w:hAnsi="Times New Roman"/>
          <w:sz w:val="28"/>
          <w:szCs w:val="28"/>
          <w:lang w:eastAsia="ru-RU"/>
        </w:rPr>
        <w:t>.</w:t>
      </w:r>
      <w:r w:rsidRPr="008A4B0E">
        <w:rPr>
          <w:rFonts w:ascii="Times New Roman" w:hAnsi="Times New Roman"/>
          <w:sz w:val="28"/>
          <w:szCs w:val="28"/>
          <w:lang w:eastAsia="ru-RU"/>
        </w:rPr>
        <w:t xml:space="preserve"> 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подписанная лицом, выдавшим (подписавшим) доверенность (в случае, если представитель заявителя действует на основании доверенности).</w:t>
      </w:r>
      <w:bookmarkStart w:id="41" w:name="redstr76"/>
      <w:bookmarkEnd w:id="41"/>
      <w:r w:rsidRPr="008A4B0E">
        <w:rPr>
          <w:rFonts w:ascii="Times New Roman" w:hAnsi="Times New Roman"/>
          <w:sz w:val="28"/>
          <w:szCs w:val="28"/>
          <w:lang w:eastAsia="ru-RU"/>
        </w:rPr>
        <w:t xml:space="preserve">    </w:t>
      </w:r>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t>3.2</w:t>
      </w:r>
      <w:r>
        <w:rPr>
          <w:rFonts w:ascii="Times New Roman" w:hAnsi="Times New Roman"/>
          <w:sz w:val="28"/>
          <w:szCs w:val="28"/>
          <w:lang w:eastAsia="ru-RU"/>
        </w:rPr>
        <w:t>7</w:t>
      </w:r>
      <w:r w:rsidRPr="008A4B0E">
        <w:rPr>
          <w:rFonts w:ascii="Times New Roman" w:hAnsi="Times New Roman"/>
          <w:sz w:val="28"/>
          <w:szCs w:val="28"/>
          <w:lang w:eastAsia="ru-RU"/>
        </w:rPr>
        <w:t>.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r w:rsidRPr="008A4B0E">
        <w:rPr>
          <w:rFonts w:ascii="Times New Roman" w:hAnsi="Times New Roman"/>
          <w:sz w:val="28"/>
          <w:szCs w:val="28"/>
          <w:lang w:eastAsia="ru-RU"/>
        </w:rPr>
        <w:br/>
      </w:r>
      <w:bookmarkStart w:id="42" w:name="redstr75"/>
      <w:bookmarkEnd w:id="42"/>
      <w:r>
        <w:rPr>
          <w:rFonts w:ascii="Times New Roman" w:hAnsi="Times New Roman"/>
          <w:sz w:val="28"/>
          <w:szCs w:val="28"/>
          <w:lang w:eastAsia="ru-RU"/>
        </w:rPr>
        <w:t xml:space="preserve">        </w:t>
      </w:r>
      <w:r w:rsidRPr="008A4B0E">
        <w:rPr>
          <w:rFonts w:ascii="Times New Roman" w:hAnsi="Times New Roman"/>
          <w:sz w:val="28"/>
          <w:szCs w:val="28"/>
          <w:lang w:eastAsia="ru-RU"/>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bookmarkStart w:id="43" w:name="redstr74"/>
      <w:bookmarkEnd w:id="43"/>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t>3.2</w:t>
      </w:r>
      <w:r>
        <w:rPr>
          <w:rFonts w:ascii="Times New Roman" w:hAnsi="Times New Roman"/>
          <w:sz w:val="28"/>
          <w:szCs w:val="28"/>
          <w:lang w:eastAsia="ru-RU"/>
        </w:rPr>
        <w:t>8</w:t>
      </w:r>
      <w:r w:rsidRPr="008A4B0E">
        <w:rPr>
          <w:rFonts w:ascii="Times New Roman" w:hAnsi="Times New Roman"/>
          <w:sz w:val="28"/>
          <w:szCs w:val="28"/>
          <w:lang w:eastAsia="ru-RU"/>
        </w:rPr>
        <w:t>. К заявлению прилагаются следующие документы:</w:t>
      </w:r>
      <w:bookmarkStart w:id="44" w:name="redstr73"/>
      <w:bookmarkEnd w:id="44"/>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t xml:space="preserve">а) правоустанавливающие и (или) </w:t>
      </w:r>
      <w:proofErr w:type="spellStart"/>
      <w:r w:rsidRPr="008A4B0E">
        <w:rPr>
          <w:rFonts w:ascii="Times New Roman" w:hAnsi="Times New Roman"/>
          <w:sz w:val="28"/>
          <w:szCs w:val="28"/>
          <w:lang w:eastAsia="ru-RU"/>
        </w:rPr>
        <w:t>правоудостоверяющие</w:t>
      </w:r>
      <w:proofErr w:type="spellEnd"/>
      <w:r w:rsidRPr="008A4B0E">
        <w:rPr>
          <w:rFonts w:ascii="Times New Roman" w:hAnsi="Times New Roman"/>
          <w:sz w:val="28"/>
          <w:szCs w:val="28"/>
          <w:lang w:eastAsia="ru-RU"/>
        </w:rPr>
        <w:t xml:space="preserve"> документы на объект (объекты) адресации;</w:t>
      </w:r>
      <w:bookmarkStart w:id="45" w:name="redstr72"/>
      <w:bookmarkEnd w:id="45"/>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t>б) кадастровые паспорта объектов недвижимости, следствием преобразования которых является образование одного и более объектов адресации (в случае преобразования объектов недвижимости с образованием одного и более новых объектов адресации);</w:t>
      </w:r>
      <w:bookmarkStart w:id="46" w:name="redstr71"/>
      <w:bookmarkEnd w:id="46"/>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t>в)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bookmarkStart w:id="47" w:name="redstr70"/>
      <w:bookmarkEnd w:id="47"/>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bookmarkStart w:id="48" w:name="redstr69"/>
      <w:bookmarkEnd w:id="48"/>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lastRenderedPageBreak/>
        <w:t>д) кадастровый паспорт объекта адресации (в случае присвоения адреса объекту адресации, поставленному на кадастровый учет);</w:t>
      </w:r>
      <w:bookmarkStart w:id="49" w:name="redstr68"/>
      <w:bookmarkEnd w:id="49"/>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t>е) решение органа местного самоуправления городского округа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bookmarkStart w:id="50" w:name="redstr67"/>
      <w:bookmarkEnd w:id="50"/>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bookmarkStart w:id="51" w:name="redstr66"/>
      <w:bookmarkEnd w:id="51"/>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t>з) кадастровая выписка об объекте недвижимости, который снят с учета (в случае аннулирования адреса объекта адресации по основаниям, указанным в подпункте "а" пункта 3.9 настоящего Положения);</w:t>
      </w:r>
      <w:bookmarkStart w:id="52" w:name="redstr65"/>
      <w:bookmarkEnd w:id="52"/>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t>и)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подпункте "б" пункта 3.9 настоящего Положения).</w:t>
      </w:r>
      <w:bookmarkStart w:id="53" w:name="redstr64"/>
      <w:bookmarkEnd w:id="53"/>
    </w:p>
    <w:p w:rsidR="00CD162E" w:rsidRPr="008A4B0E" w:rsidRDefault="00CD162E" w:rsidP="004D2962">
      <w:pPr>
        <w:pStyle w:val="a6"/>
        <w:ind w:firstLine="540"/>
        <w:jc w:val="both"/>
        <w:rPr>
          <w:rFonts w:ascii="Times New Roman" w:hAnsi="Times New Roman"/>
          <w:sz w:val="28"/>
          <w:szCs w:val="28"/>
          <w:lang w:eastAsia="ru-RU"/>
        </w:rPr>
      </w:pPr>
      <w:r>
        <w:rPr>
          <w:rFonts w:ascii="Times New Roman" w:hAnsi="Times New Roman"/>
          <w:sz w:val="28"/>
          <w:szCs w:val="28"/>
          <w:lang w:eastAsia="ru-RU"/>
        </w:rPr>
        <w:t>3.29</w:t>
      </w:r>
      <w:r w:rsidRPr="008A4B0E">
        <w:rPr>
          <w:rFonts w:ascii="Times New Roman" w:hAnsi="Times New Roman"/>
          <w:sz w:val="28"/>
          <w:szCs w:val="28"/>
          <w:lang w:eastAsia="ru-RU"/>
        </w:rPr>
        <w:t>. Уполномоченный орган запрашивает документы, указанные в пункте 3.2</w:t>
      </w:r>
      <w:r>
        <w:rPr>
          <w:rFonts w:ascii="Times New Roman" w:hAnsi="Times New Roman"/>
          <w:sz w:val="28"/>
          <w:szCs w:val="28"/>
          <w:lang w:eastAsia="ru-RU"/>
        </w:rPr>
        <w:t>8</w:t>
      </w:r>
      <w:r w:rsidRPr="008A4B0E">
        <w:rPr>
          <w:rFonts w:ascii="Times New Roman" w:hAnsi="Times New Roman"/>
          <w:sz w:val="28"/>
          <w:szCs w:val="28"/>
          <w:lang w:eastAsia="ru-RU"/>
        </w:rPr>
        <w:t xml:space="preserve"> настоящего Положения,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bookmarkStart w:id="54" w:name="redstr63"/>
      <w:bookmarkEnd w:id="54"/>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t xml:space="preserve">   Заявители (представители заявителя) при подаче заявления вправе приложить к нему до</w:t>
      </w:r>
      <w:r>
        <w:rPr>
          <w:rFonts w:ascii="Times New Roman" w:hAnsi="Times New Roman"/>
          <w:sz w:val="28"/>
          <w:szCs w:val="28"/>
          <w:lang w:eastAsia="ru-RU"/>
        </w:rPr>
        <w:t>кументы, указанные в пункте 3.28</w:t>
      </w:r>
      <w:r w:rsidRPr="008A4B0E">
        <w:rPr>
          <w:rFonts w:ascii="Times New Roman" w:hAnsi="Times New Roman"/>
          <w:sz w:val="28"/>
          <w:szCs w:val="28"/>
          <w:lang w:eastAsia="ru-RU"/>
        </w:rPr>
        <w:t xml:space="preserve"> настоящего Положения,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bookmarkStart w:id="55" w:name="redstr62"/>
      <w:bookmarkEnd w:id="55"/>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t xml:space="preserve">   Документы, указанные в пункте 3.2</w:t>
      </w:r>
      <w:r>
        <w:rPr>
          <w:rFonts w:ascii="Times New Roman" w:hAnsi="Times New Roman"/>
          <w:sz w:val="28"/>
          <w:szCs w:val="28"/>
          <w:lang w:eastAsia="ru-RU"/>
        </w:rPr>
        <w:t>8</w:t>
      </w:r>
      <w:r w:rsidRPr="008A4B0E">
        <w:rPr>
          <w:rFonts w:ascii="Times New Roman" w:hAnsi="Times New Roman"/>
          <w:sz w:val="28"/>
          <w:szCs w:val="28"/>
          <w:lang w:eastAsia="ru-RU"/>
        </w:rPr>
        <w:t xml:space="preserve"> настоящего Положения, представляемые в уполномоченный орган в форме электронных документов, удостоверяются заявителем (представителем заявителя).</w:t>
      </w:r>
      <w:bookmarkStart w:id="56" w:name="redstr61"/>
      <w:bookmarkEnd w:id="56"/>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t>3.3</w:t>
      </w:r>
      <w:r>
        <w:rPr>
          <w:rFonts w:ascii="Times New Roman" w:hAnsi="Times New Roman"/>
          <w:sz w:val="28"/>
          <w:szCs w:val="28"/>
          <w:lang w:eastAsia="ru-RU"/>
        </w:rPr>
        <w:t>0</w:t>
      </w:r>
      <w:r w:rsidRPr="008A4B0E">
        <w:rPr>
          <w:rFonts w:ascii="Times New Roman" w:hAnsi="Times New Roman"/>
          <w:sz w:val="28"/>
          <w:szCs w:val="28"/>
          <w:lang w:eastAsia="ru-RU"/>
        </w:rPr>
        <w:t>. Если заявление и документы, указанные в пункте 3.2</w:t>
      </w:r>
      <w:r>
        <w:rPr>
          <w:rFonts w:ascii="Times New Roman" w:hAnsi="Times New Roman"/>
          <w:sz w:val="28"/>
          <w:szCs w:val="28"/>
          <w:lang w:eastAsia="ru-RU"/>
        </w:rPr>
        <w:t>8</w:t>
      </w:r>
      <w:r w:rsidRPr="008A4B0E">
        <w:rPr>
          <w:rFonts w:ascii="Times New Roman" w:hAnsi="Times New Roman"/>
          <w:sz w:val="28"/>
          <w:szCs w:val="28"/>
          <w:lang w:eastAsia="ru-RU"/>
        </w:rPr>
        <w:t xml:space="preserve"> настоящего Положения, представляются заявителем (представителем заявителя) в уполномоченный орган лично, такой орган 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в день получения уполномоченным органом таких документов.</w:t>
      </w:r>
      <w:bookmarkStart w:id="57" w:name="redstr60"/>
      <w:bookmarkEnd w:id="57"/>
    </w:p>
    <w:p w:rsidR="00CD162E" w:rsidRPr="008A4B0E" w:rsidRDefault="00CD162E" w:rsidP="004D2962">
      <w:pPr>
        <w:pStyle w:val="a6"/>
        <w:ind w:firstLine="540"/>
        <w:jc w:val="both"/>
        <w:rPr>
          <w:rFonts w:ascii="Times New Roman" w:hAnsi="Times New Roman"/>
          <w:sz w:val="28"/>
          <w:szCs w:val="28"/>
          <w:lang w:eastAsia="ru-RU"/>
        </w:rPr>
      </w:pPr>
      <w:bookmarkStart w:id="58" w:name="redstr59"/>
      <w:bookmarkStart w:id="59" w:name="redstr58"/>
      <w:bookmarkStart w:id="60" w:name="redstr56"/>
      <w:bookmarkEnd w:id="58"/>
      <w:bookmarkEnd w:id="59"/>
      <w:bookmarkEnd w:id="60"/>
      <w:r w:rsidRPr="008A4B0E">
        <w:rPr>
          <w:rFonts w:ascii="Times New Roman" w:hAnsi="Times New Roman"/>
          <w:sz w:val="28"/>
          <w:szCs w:val="28"/>
          <w:lang w:eastAsia="ru-RU"/>
        </w:rPr>
        <w:t>3.3</w:t>
      </w:r>
      <w:r>
        <w:rPr>
          <w:rFonts w:ascii="Times New Roman" w:hAnsi="Times New Roman"/>
          <w:sz w:val="28"/>
          <w:szCs w:val="28"/>
          <w:lang w:eastAsia="ru-RU"/>
        </w:rPr>
        <w:t>1</w:t>
      </w:r>
      <w:r w:rsidRPr="008A4B0E">
        <w:rPr>
          <w:rFonts w:ascii="Times New Roman" w:hAnsi="Times New Roman"/>
          <w:sz w:val="28"/>
          <w:szCs w:val="28"/>
          <w:lang w:eastAsia="ru-RU"/>
        </w:rPr>
        <w:t>.</w:t>
      </w:r>
      <w:bookmarkStart w:id="61" w:name="redstr50"/>
      <w:bookmarkEnd w:id="61"/>
      <w:r w:rsidRPr="008A4B0E">
        <w:rPr>
          <w:rFonts w:ascii="Times New Roman" w:hAnsi="Times New Roman"/>
          <w:sz w:val="28"/>
          <w:szCs w:val="28"/>
          <w:lang w:eastAsia="ru-RU"/>
        </w:rPr>
        <w:t xml:space="preserve"> В присвоении объекту адресации адреса или аннулировании его адреса может быть отказано в случаях, если:</w:t>
      </w:r>
      <w:bookmarkStart w:id="62" w:name="redstr49"/>
      <w:bookmarkEnd w:id="62"/>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t>а) с заявлением о присвоении объекту адресации адреса обратилось лицо, не указанное в пунктах 3.22 и 3.24 настоящего Положения;</w:t>
      </w:r>
      <w:bookmarkStart w:id="63" w:name="redstr48"/>
      <w:bookmarkEnd w:id="63"/>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t>б)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bookmarkStart w:id="64" w:name="redstr47"/>
      <w:bookmarkEnd w:id="64"/>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lastRenderedPageBreak/>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bookmarkStart w:id="65" w:name="redstr46"/>
      <w:bookmarkEnd w:id="65"/>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t xml:space="preserve">г) отсутствуют случаи и условия для присвоения объекту адресации адреса или аннулирования его адреса, указанные в </w:t>
      </w:r>
      <w:proofErr w:type="spellStart"/>
      <w:r w:rsidRPr="008A4B0E">
        <w:rPr>
          <w:rFonts w:ascii="Times New Roman" w:hAnsi="Times New Roman"/>
          <w:sz w:val="28"/>
          <w:szCs w:val="28"/>
          <w:lang w:eastAsia="ru-RU"/>
        </w:rPr>
        <w:t>пп</w:t>
      </w:r>
      <w:proofErr w:type="spellEnd"/>
      <w:r w:rsidRPr="008A4B0E">
        <w:rPr>
          <w:rFonts w:ascii="Times New Roman" w:hAnsi="Times New Roman"/>
          <w:sz w:val="28"/>
          <w:szCs w:val="28"/>
          <w:lang w:eastAsia="ru-RU"/>
        </w:rPr>
        <w:t>. 1.4, 3.3-3.6 и 3.9-3.13 настоящего Положения.</w:t>
      </w:r>
      <w:bookmarkStart w:id="66" w:name="redstr45"/>
      <w:bookmarkEnd w:id="66"/>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t>3.3</w:t>
      </w:r>
      <w:r>
        <w:rPr>
          <w:rFonts w:ascii="Times New Roman" w:hAnsi="Times New Roman"/>
          <w:sz w:val="28"/>
          <w:szCs w:val="28"/>
          <w:lang w:eastAsia="ru-RU"/>
        </w:rPr>
        <w:t>2</w:t>
      </w:r>
      <w:r w:rsidRPr="008A4B0E">
        <w:rPr>
          <w:rFonts w:ascii="Times New Roman" w:hAnsi="Times New Roman"/>
          <w:sz w:val="28"/>
          <w:szCs w:val="28"/>
          <w:lang w:eastAsia="ru-RU"/>
        </w:rPr>
        <w:t xml:space="preserve">. Решение об отказе в присвоении объекту адресации адреса или аннулировании его адреса должно содержать причину отказа с обязательной </w:t>
      </w:r>
      <w:r>
        <w:rPr>
          <w:rFonts w:ascii="Times New Roman" w:hAnsi="Times New Roman"/>
          <w:sz w:val="28"/>
          <w:szCs w:val="28"/>
          <w:lang w:eastAsia="ru-RU"/>
        </w:rPr>
        <w:t>ссылкой на положения пункта 3.31</w:t>
      </w:r>
      <w:r w:rsidRPr="008A4B0E">
        <w:rPr>
          <w:rFonts w:ascii="Times New Roman" w:hAnsi="Times New Roman"/>
          <w:sz w:val="28"/>
          <w:szCs w:val="28"/>
          <w:lang w:eastAsia="ru-RU"/>
        </w:rPr>
        <w:t xml:space="preserve"> настоящего Положения, являющиеся основанием для принятия такого решения.</w:t>
      </w:r>
      <w:bookmarkStart w:id="67" w:name="redstr44"/>
      <w:bookmarkEnd w:id="67"/>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t>3.3</w:t>
      </w:r>
      <w:r>
        <w:rPr>
          <w:rFonts w:ascii="Times New Roman" w:hAnsi="Times New Roman"/>
          <w:sz w:val="28"/>
          <w:szCs w:val="28"/>
          <w:lang w:eastAsia="ru-RU"/>
        </w:rPr>
        <w:t>3</w:t>
      </w:r>
      <w:r w:rsidRPr="008A4B0E">
        <w:rPr>
          <w:rFonts w:ascii="Times New Roman" w:hAnsi="Times New Roman"/>
          <w:sz w:val="28"/>
          <w:szCs w:val="28"/>
          <w:lang w:eastAsia="ru-RU"/>
        </w:rPr>
        <w:t xml:space="preserve">. </w:t>
      </w:r>
      <w:hyperlink r:id="rId18" w:history="1">
        <w:r w:rsidRPr="008A4B0E">
          <w:rPr>
            <w:rFonts w:ascii="Times New Roman" w:hAnsi="Times New Roman"/>
            <w:sz w:val="28"/>
            <w:szCs w:val="28"/>
            <w:lang w:eastAsia="ru-RU"/>
          </w:rPr>
          <w:t>Форма решения об отказе в присвоении объекту адресации адреса или аннулировании его адреса</w:t>
        </w:r>
      </w:hyperlink>
      <w:r w:rsidRPr="008A4B0E">
        <w:rPr>
          <w:rFonts w:ascii="Times New Roman" w:hAnsi="Times New Roman"/>
          <w:sz w:val="28"/>
          <w:szCs w:val="28"/>
          <w:lang w:eastAsia="ru-RU"/>
        </w:rPr>
        <w:t xml:space="preserve"> утверждается </w:t>
      </w:r>
      <w:hyperlink r:id="rId19" w:history="1">
        <w:r w:rsidRPr="008A4B0E">
          <w:rPr>
            <w:rFonts w:ascii="Times New Roman" w:hAnsi="Times New Roman"/>
            <w:sz w:val="28"/>
            <w:szCs w:val="28"/>
            <w:lang w:eastAsia="ru-RU"/>
          </w:rPr>
          <w:t xml:space="preserve">приказом Министерства финансов Российской Федерации от 11.12.2014 </w:t>
        </w:r>
        <w:r>
          <w:rPr>
            <w:rFonts w:ascii="Times New Roman" w:hAnsi="Times New Roman"/>
            <w:sz w:val="28"/>
            <w:szCs w:val="28"/>
            <w:lang w:eastAsia="ru-RU"/>
          </w:rPr>
          <w:t xml:space="preserve">№ </w:t>
        </w:r>
        <w:r w:rsidRPr="008A4B0E">
          <w:rPr>
            <w:rFonts w:ascii="Times New Roman" w:hAnsi="Times New Roman"/>
            <w:sz w:val="28"/>
            <w:szCs w:val="28"/>
            <w:lang w:eastAsia="ru-RU"/>
          </w:rPr>
          <w:t>146н</w:t>
        </w:r>
      </w:hyperlink>
      <w:r w:rsidRPr="008A4B0E">
        <w:rPr>
          <w:rFonts w:ascii="Times New Roman" w:hAnsi="Times New Roman"/>
          <w:sz w:val="28"/>
          <w:szCs w:val="28"/>
          <w:lang w:eastAsia="ru-RU"/>
        </w:rPr>
        <w:t xml:space="preserve">. </w:t>
      </w:r>
      <w:bookmarkStart w:id="68" w:name="redstr43"/>
      <w:bookmarkEnd w:id="68"/>
    </w:p>
    <w:p w:rsidR="00CD162E" w:rsidRPr="008A4B0E" w:rsidRDefault="00CD162E" w:rsidP="004D2962">
      <w:pPr>
        <w:pStyle w:val="a6"/>
        <w:ind w:firstLine="540"/>
        <w:jc w:val="both"/>
        <w:rPr>
          <w:rFonts w:ascii="Times New Roman" w:hAnsi="Times New Roman"/>
          <w:sz w:val="28"/>
          <w:szCs w:val="28"/>
          <w:lang w:eastAsia="ru-RU"/>
        </w:rPr>
      </w:pPr>
    </w:p>
    <w:p w:rsidR="00CD162E" w:rsidRPr="008A4B0E" w:rsidRDefault="00CD162E" w:rsidP="004D2962">
      <w:pPr>
        <w:pStyle w:val="ConsPlusNormal"/>
        <w:ind w:firstLine="540"/>
        <w:outlineLvl w:val="1"/>
        <w:rPr>
          <w:rFonts w:ascii="Times New Roman" w:hAnsi="Times New Roman" w:cs="Times New Roman"/>
          <w:b/>
          <w:sz w:val="28"/>
          <w:szCs w:val="28"/>
        </w:rPr>
      </w:pPr>
      <w:r w:rsidRPr="008A4B0E">
        <w:rPr>
          <w:rFonts w:ascii="Times New Roman" w:hAnsi="Times New Roman" w:cs="Times New Roman"/>
          <w:b/>
          <w:sz w:val="28"/>
          <w:szCs w:val="28"/>
        </w:rPr>
        <w:t xml:space="preserve">                                4. Правила адресации объектов</w:t>
      </w:r>
    </w:p>
    <w:p w:rsidR="00CD162E" w:rsidRPr="008A4B0E" w:rsidRDefault="00CD162E" w:rsidP="004D2962">
      <w:pPr>
        <w:pStyle w:val="ConsPlusNormal"/>
        <w:ind w:firstLine="540"/>
        <w:jc w:val="both"/>
        <w:rPr>
          <w:rFonts w:ascii="Times New Roman" w:hAnsi="Times New Roman" w:cs="Times New Roman"/>
          <w:sz w:val="28"/>
          <w:szCs w:val="28"/>
        </w:rPr>
      </w:pPr>
    </w:p>
    <w:p w:rsidR="00CD162E" w:rsidRPr="008A4B0E" w:rsidRDefault="00CD162E" w:rsidP="004D2962">
      <w:pPr>
        <w:pStyle w:val="ConsPlusNormal"/>
        <w:ind w:firstLine="540"/>
        <w:jc w:val="both"/>
        <w:rPr>
          <w:rFonts w:ascii="Times New Roman" w:hAnsi="Times New Roman" w:cs="Times New Roman"/>
          <w:sz w:val="28"/>
          <w:szCs w:val="28"/>
        </w:rPr>
      </w:pPr>
      <w:r w:rsidRPr="008A4B0E">
        <w:rPr>
          <w:rFonts w:ascii="Times New Roman" w:hAnsi="Times New Roman" w:cs="Times New Roman"/>
          <w:sz w:val="28"/>
          <w:szCs w:val="28"/>
        </w:rPr>
        <w:t>4.1. Состав реквизитов адреса.</w:t>
      </w:r>
    </w:p>
    <w:p w:rsidR="00CD162E" w:rsidRPr="008A4B0E" w:rsidRDefault="00CD162E" w:rsidP="004D2962">
      <w:pPr>
        <w:pStyle w:val="a6"/>
        <w:ind w:firstLine="540"/>
        <w:jc w:val="both"/>
        <w:rPr>
          <w:rFonts w:ascii="Times New Roman" w:hAnsi="Times New Roman"/>
          <w:sz w:val="28"/>
          <w:szCs w:val="28"/>
        </w:rPr>
      </w:pPr>
      <w:r w:rsidRPr="008A4B0E">
        <w:rPr>
          <w:rFonts w:ascii="Times New Roman" w:hAnsi="Times New Roman"/>
          <w:sz w:val="28"/>
          <w:szCs w:val="28"/>
        </w:rPr>
        <w:t xml:space="preserve">4.1.1. Адрес содержит следующие реквизиты: </w:t>
      </w:r>
      <w:r w:rsidRPr="008A4B0E">
        <w:rPr>
          <w:rFonts w:ascii="Times New Roman" w:hAnsi="Times New Roman"/>
          <w:sz w:val="28"/>
          <w:szCs w:val="28"/>
          <w:lang w:eastAsia="ru-RU"/>
        </w:rPr>
        <w:t>Российская Федерация</w:t>
      </w:r>
      <w:r w:rsidRPr="008A4B0E">
        <w:rPr>
          <w:rFonts w:ascii="Times New Roman" w:hAnsi="Times New Roman"/>
          <w:sz w:val="28"/>
          <w:szCs w:val="28"/>
        </w:rPr>
        <w:t>, Московская область, городской о</w:t>
      </w:r>
      <w:r>
        <w:rPr>
          <w:rFonts w:ascii="Times New Roman" w:hAnsi="Times New Roman"/>
          <w:sz w:val="28"/>
          <w:szCs w:val="28"/>
        </w:rPr>
        <w:t>круг Люберцы,</w:t>
      </w:r>
      <w:r w:rsidRPr="008A4B0E">
        <w:rPr>
          <w:rFonts w:ascii="Times New Roman" w:hAnsi="Times New Roman"/>
          <w:sz w:val="28"/>
          <w:szCs w:val="28"/>
        </w:rPr>
        <w:t xml:space="preserve"> наименование населенного пункта, наименование элемента планировочной структуры, наименование элемента улично-дорожной сети, </w:t>
      </w:r>
      <w:r w:rsidRPr="008A4B0E">
        <w:rPr>
          <w:rFonts w:ascii="Times New Roman" w:hAnsi="Times New Roman"/>
          <w:sz w:val="28"/>
          <w:szCs w:val="28"/>
          <w:lang w:eastAsia="ru-RU"/>
        </w:rPr>
        <w:t>номер земельного участка</w:t>
      </w:r>
      <w:r w:rsidRPr="008A4B0E">
        <w:rPr>
          <w:rFonts w:ascii="Times New Roman" w:hAnsi="Times New Roman"/>
          <w:sz w:val="28"/>
          <w:szCs w:val="28"/>
        </w:rPr>
        <w:t xml:space="preserve">, </w:t>
      </w:r>
      <w:r w:rsidRPr="008A4B0E">
        <w:rPr>
          <w:rFonts w:ascii="Times New Roman" w:hAnsi="Times New Roman"/>
          <w:sz w:val="28"/>
          <w:szCs w:val="28"/>
          <w:lang w:eastAsia="ru-RU"/>
        </w:rPr>
        <w:t xml:space="preserve">тип и номер сооружения или объекта незавершенного строительства, тип и </w:t>
      </w:r>
      <w:r w:rsidRPr="008A4B0E">
        <w:rPr>
          <w:rFonts w:ascii="Times New Roman" w:hAnsi="Times New Roman"/>
          <w:sz w:val="28"/>
          <w:szCs w:val="28"/>
        </w:rPr>
        <w:t>номер помещения.</w:t>
      </w:r>
    </w:p>
    <w:p w:rsidR="00CD162E" w:rsidRPr="008A4B0E" w:rsidRDefault="00CD162E" w:rsidP="004D2962">
      <w:pPr>
        <w:pStyle w:val="ConsPlusNormal"/>
        <w:ind w:firstLine="540"/>
        <w:jc w:val="both"/>
        <w:rPr>
          <w:rFonts w:ascii="Times New Roman" w:hAnsi="Times New Roman" w:cs="Times New Roman"/>
          <w:sz w:val="28"/>
          <w:szCs w:val="28"/>
        </w:rPr>
      </w:pPr>
      <w:r w:rsidRPr="008A4B0E">
        <w:rPr>
          <w:rFonts w:ascii="Times New Roman" w:hAnsi="Times New Roman" w:cs="Times New Roman"/>
          <w:sz w:val="28"/>
          <w:szCs w:val="28"/>
        </w:rPr>
        <w:t>4.1.2. Структура адреса определяется типом адресуемого объекта: владение, жилой до</w:t>
      </w:r>
      <w:r>
        <w:rPr>
          <w:rFonts w:ascii="Times New Roman" w:hAnsi="Times New Roman" w:cs="Times New Roman"/>
          <w:sz w:val="28"/>
          <w:szCs w:val="28"/>
        </w:rPr>
        <w:t>м, здание, строение, сооружение.</w:t>
      </w:r>
    </w:p>
    <w:p w:rsidR="00CD162E" w:rsidRPr="008A4B0E" w:rsidRDefault="00CD162E" w:rsidP="004D2962">
      <w:pPr>
        <w:pStyle w:val="ConsPlusNormal"/>
        <w:ind w:firstLine="540"/>
        <w:jc w:val="both"/>
        <w:rPr>
          <w:rFonts w:ascii="Times New Roman" w:hAnsi="Times New Roman" w:cs="Times New Roman"/>
          <w:sz w:val="28"/>
          <w:szCs w:val="28"/>
        </w:rPr>
      </w:pPr>
      <w:r w:rsidRPr="008A4B0E">
        <w:rPr>
          <w:rFonts w:ascii="Times New Roman" w:hAnsi="Times New Roman" w:cs="Times New Roman"/>
          <w:sz w:val="28"/>
          <w:szCs w:val="28"/>
        </w:rPr>
        <w:t xml:space="preserve">4.1.3. Наименование улицы (микрорайона, переулка, проезда, площади), относительно которой адресуется объект, принимается в соответствии с Графической схемой улиц, микрорайонов, переулков, проездов, площадей с уточнением наименований переулков, проездов, дорог и наименований площадей в соответствии с позиционным представлением адресуемого объекта и элементов улично-дорожной сети на графическом ситуационном плане М 1:2000. Присвоение наименования и переименование улицы оформляются постановлением администрации городского </w:t>
      </w:r>
      <w:proofErr w:type="gramStart"/>
      <w:r w:rsidRPr="008A4B0E">
        <w:rPr>
          <w:rFonts w:ascii="Times New Roman" w:hAnsi="Times New Roman" w:cs="Times New Roman"/>
          <w:sz w:val="28"/>
          <w:szCs w:val="28"/>
        </w:rPr>
        <w:t>округа  Люберцы</w:t>
      </w:r>
      <w:proofErr w:type="gramEnd"/>
      <w:r w:rsidRPr="008A4B0E">
        <w:rPr>
          <w:rFonts w:ascii="Times New Roman" w:hAnsi="Times New Roman" w:cs="Times New Roman"/>
          <w:sz w:val="28"/>
          <w:szCs w:val="28"/>
        </w:rPr>
        <w:t>.</w:t>
      </w:r>
    </w:p>
    <w:p w:rsidR="00CD162E" w:rsidRPr="008A4B0E" w:rsidRDefault="00CD162E" w:rsidP="004D2962">
      <w:pPr>
        <w:pStyle w:val="ConsPlusNormal"/>
        <w:ind w:firstLine="540"/>
        <w:jc w:val="both"/>
        <w:rPr>
          <w:rFonts w:ascii="Times New Roman" w:hAnsi="Times New Roman" w:cs="Times New Roman"/>
          <w:sz w:val="28"/>
          <w:szCs w:val="28"/>
        </w:rPr>
      </w:pPr>
      <w:r w:rsidRPr="008A4B0E">
        <w:rPr>
          <w:rFonts w:ascii="Times New Roman" w:hAnsi="Times New Roman" w:cs="Times New Roman"/>
          <w:sz w:val="28"/>
          <w:szCs w:val="28"/>
        </w:rPr>
        <w:t>4.1.4. Номера владения, жилого дома, здания, корпуса, строения, сооружения устанавливаются при присвоении адреса объекту в соответствии с установленными ниже правилами.</w:t>
      </w:r>
    </w:p>
    <w:p w:rsidR="00CD162E" w:rsidRPr="008A4B0E" w:rsidRDefault="00CD162E" w:rsidP="004D2962">
      <w:pPr>
        <w:pStyle w:val="ConsPlusNormal"/>
        <w:ind w:firstLine="540"/>
        <w:jc w:val="both"/>
        <w:rPr>
          <w:rFonts w:ascii="Times New Roman" w:hAnsi="Times New Roman" w:cs="Times New Roman"/>
          <w:sz w:val="28"/>
          <w:szCs w:val="28"/>
        </w:rPr>
      </w:pPr>
      <w:r w:rsidRPr="008A4B0E">
        <w:rPr>
          <w:rFonts w:ascii="Times New Roman" w:hAnsi="Times New Roman" w:cs="Times New Roman"/>
          <w:sz w:val="28"/>
          <w:szCs w:val="28"/>
        </w:rPr>
        <w:t>Установление нумерации жилых домов, зданий, строений, сооружений, владений, расположенных на территории г. Люберцы, входит в компетенцию управления архитектуры и градостроительства администрации городского округа Люберцы.</w:t>
      </w:r>
    </w:p>
    <w:p w:rsidR="00CD162E" w:rsidRPr="008A4B0E" w:rsidRDefault="00CD162E" w:rsidP="004D2962">
      <w:pPr>
        <w:pStyle w:val="ConsPlusNormal"/>
        <w:ind w:firstLine="540"/>
        <w:jc w:val="both"/>
        <w:rPr>
          <w:rFonts w:ascii="Times New Roman" w:hAnsi="Times New Roman" w:cs="Times New Roman"/>
          <w:sz w:val="28"/>
          <w:szCs w:val="28"/>
        </w:rPr>
      </w:pPr>
      <w:bookmarkStart w:id="69" w:name="P85"/>
      <w:bookmarkEnd w:id="69"/>
      <w:r>
        <w:rPr>
          <w:rFonts w:ascii="Times New Roman" w:hAnsi="Times New Roman" w:cs="Times New Roman"/>
          <w:sz w:val="28"/>
          <w:szCs w:val="28"/>
        </w:rPr>
        <w:t xml:space="preserve"> </w:t>
      </w:r>
      <w:r w:rsidRPr="008A4B0E">
        <w:rPr>
          <w:rFonts w:ascii="Times New Roman" w:hAnsi="Times New Roman" w:cs="Times New Roman"/>
          <w:sz w:val="28"/>
          <w:szCs w:val="28"/>
        </w:rPr>
        <w:t>4.2. Правила адресации жилых домов, зданий, строений и сооружений.</w:t>
      </w:r>
    </w:p>
    <w:p w:rsidR="00CD162E" w:rsidRPr="008A4B0E" w:rsidRDefault="00CD162E" w:rsidP="004D2962">
      <w:pPr>
        <w:pStyle w:val="ConsPlusNormal"/>
        <w:ind w:firstLine="540"/>
        <w:jc w:val="both"/>
        <w:rPr>
          <w:rFonts w:ascii="Times New Roman" w:hAnsi="Times New Roman" w:cs="Times New Roman"/>
          <w:sz w:val="28"/>
          <w:szCs w:val="28"/>
        </w:rPr>
      </w:pPr>
      <w:r w:rsidRPr="008A4B0E">
        <w:rPr>
          <w:rFonts w:ascii="Times New Roman" w:hAnsi="Times New Roman" w:cs="Times New Roman"/>
          <w:sz w:val="28"/>
          <w:szCs w:val="28"/>
        </w:rPr>
        <w:t xml:space="preserve"> 4.2.1. Присвоение адреса и нумерация жилых домов, зданий, образующих непрерывный фронт застройки и расположенных на магистралях и улицах радиального направления, производятся от центра города (населенного пункта) к периферии с нечетными номерами по левой стороне улицы и четными </w:t>
      </w:r>
      <w:r w:rsidRPr="008A4B0E">
        <w:rPr>
          <w:rFonts w:ascii="Times New Roman" w:hAnsi="Times New Roman" w:cs="Times New Roman"/>
          <w:sz w:val="28"/>
          <w:szCs w:val="28"/>
        </w:rPr>
        <w:lastRenderedPageBreak/>
        <w:t>номерами по правой.</w:t>
      </w:r>
    </w:p>
    <w:p w:rsidR="00CD162E" w:rsidRPr="008A4B0E" w:rsidRDefault="00CD162E" w:rsidP="004D2962">
      <w:pPr>
        <w:pStyle w:val="ConsPlusNormal"/>
        <w:ind w:firstLine="540"/>
        <w:jc w:val="both"/>
        <w:rPr>
          <w:rFonts w:ascii="Times New Roman" w:hAnsi="Times New Roman" w:cs="Times New Roman"/>
          <w:sz w:val="28"/>
          <w:szCs w:val="28"/>
        </w:rPr>
      </w:pPr>
      <w:r w:rsidRPr="008A4B0E">
        <w:rPr>
          <w:rFonts w:ascii="Times New Roman" w:hAnsi="Times New Roman" w:cs="Times New Roman"/>
          <w:sz w:val="28"/>
          <w:szCs w:val="28"/>
        </w:rPr>
        <w:t>4.2.2. Жилым домам, зданиям, строениям, сооружениям, находящимся на пересечении улиц различных категорий, присваивается адрес по улице более высокой категории.</w:t>
      </w:r>
    </w:p>
    <w:p w:rsidR="00CD162E" w:rsidRPr="008A4B0E" w:rsidRDefault="00CD162E" w:rsidP="004D2962">
      <w:pPr>
        <w:pStyle w:val="ConsPlusNormal"/>
        <w:ind w:firstLine="540"/>
        <w:jc w:val="both"/>
        <w:rPr>
          <w:rFonts w:ascii="Times New Roman" w:hAnsi="Times New Roman" w:cs="Times New Roman"/>
          <w:sz w:val="28"/>
          <w:szCs w:val="28"/>
        </w:rPr>
      </w:pPr>
      <w:r w:rsidRPr="008A4B0E">
        <w:rPr>
          <w:rFonts w:ascii="Times New Roman" w:hAnsi="Times New Roman" w:cs="Times New Roman"/>
          <w:sz w:val="28"/>
          <w:szCs w:val="28"/>
        </w:rPr>
        <w:t>4.2.3. Жилым домам, зданиям, строениям, сооружениям, находящимся на пересечении улиц равных категорий, присваивается адрес по улице, на которую выходит главный фасад здания. В случае если на угол выходят два равнозначных фасада одного здания, адрес присваивается по улице, идущей в направлении центра города</w:t>
      </w:r>
      <w:r>
        <w:rPr>
          <w:rFonts w:ascii="Times New Roman" w:hAnsi="Times New Roman" w:cs="Times New Roman"/>
          <w:sz w:val="28"/>
          <w:szCs w:val="28"/>
        </w:rPr>
        <w:t xml:space="preserve"> </w:t>
      </w:r>
      <w:r w:rsidRPr="008A4B0E">
        <w:rPr>
          <w:rFonts w:ascii="Times New Roman" w:hAnsi="Times New Roman" w:cs="Times New Roman"/>
          <w:sz w:val="28"/>
          <w:szCs w:val="28"/>
        </w:rPr>
        <w:t>(населенного пункта).</w:t>
      </w:r>
    </w:p>
    <w:p w:rsidR="00CD162E" w:rsidRPr="008A4B0E" w:rsidRDefault="00CD162E" w:rsidP="004D2962">
      <w:pPr>
        <w:pStyle w:val="ConsPlusNormal"/>
        <w:ind w:firstLine="540"/>
        <w:jc w:val="both"/>
        <w:rPr>
          <w:rFonts w:ascii="Times New Roman" w:hAnsi="Times New Roman" w:cs="Times New Roman"/>
          <w:sz w:val="28"/>
          <w:szCs w:val="28"/>
        </w:rPr>
      </w:pPr>
      <w:r w:rsidRPr="008A4B0E">
        <w:rPr>
          <w:rFonts w:ascii="Times New Roman" w:hAnsi="Times New Roman" w:cs="Times New Roman"/>
          <w:sz w:val="28"/>
          <w:szCs w:val="28"/>
        </w:rPr>
        <w:t>4.2.4. Присвоение адреса жилым домам, зданиям, строениям, сооружениям, образующим периметр площади, производится по часовой стрелке, начиная от главной магистрали со стороны центра. При этом последовательность номеров жилых домов, зданий, строений на сквозных улицах, примыкающих к площадям, прерывается. В случае если угловой жилой дом, здание, строение имеет главный фасад и значительную протяженность вдоль примыкающей улицы, его нумерация производится по улице, а не по площади.</w:t>
      </w:r>
    </w:p>
    <w:p w:rsidR="00CD162E" w:rsidRPr="008A4B0E" w:rsidRDefault="00CD162E" w:rsidP="004D2962">
      <w:pPr>
        <w:pStyle w:val="ConsPlusNormal"/>
        <w:ind w:firstLine="540"/>
        <w:jc w:val="both"/>
        <w:rPr>
          <w:rFonts w:ascii="Times New Roman" w:hAnsi="Times New Roman" w:cs="Times New Roman"/>
          <w:sz w:val="28"/>
          <w:szCs w:val="28"/>
        </w:rPr>
      </w:pPr>
      <w:r w:rsidRPr="008A4B0E">
        <w:rPr>
          <w:rFonts w:ascii="Times New Roman" w:hAnsi="Times New Roman" w:cs="Times New Roman"/>
          <w:sz w:val="28"/>
          <w:szCs w:val="28"/>
        </w:rPr>
        <w:t>4.2.5. Нумерацию жилых домов, зданий, строений, сооружений, расположенных между двумя уже адресованными жилыми домами, зданиями, строениями с последовательными номерами ("вставки" объектов), рекомендуется производить, используя меньший номер соответствующего объекта с добавлением к нему буквы.</w:t>
      </w:r>
    </w:p>
    <w:p w:rsidR="00CD162E" w:rsidRPr="008A4B0E" w:rsidRDefault="00CD162E" w:rsidP="004D2962">
      <w:pPr>
        <w:pStyle w:val="ConsPlusNormal"/>
        <w:ind w:firstLine="540"/>
        <w:jc w:val="both"/>
        <w:rPr>
          <w:rFonts w:ascii="Times New Roman" w:hAnsi="Times New Roman" w:cs="Times New Roman"/>
          <w:sz w:val="28"/>
          <w:szCs w:val="28"/>
        </w:rPr>
      </w:pPr>
      <w:r w:rsidRPr="008A4B0E">
        <w:rPr>
          <w:rFonts w:ascii="Times New Roman" w:hAnsi="Times New Roman" w:cs="Times New Roman"/>
          <w:sz w:val="28"/>
          <w:szCs w:val="28"/>
        </w:rPr>
        <w:t>4.2.6. Адресная привязка жилого дома, здания, строения и сооружения в полосе отвода железной дороги, транспортных магистралей производится с указанием наименования направления железной дороги, транспортной магистрали и существующего километража.</w:t>
      </w:r>
    </w:p>
    <w:p w:rsidR="00CD162E" w:rsidRPr="008A4B0E" w:rsidRDefault="00CD162E" w:rsidP="004D2962">
      <w:pPr>
        <w:pStyle w:val="ConsPlusNormal"/>
        <w:ind w:firstLine="540"/>
        <w:jc w:val="both"/>
        <w:rPr>
          <w:rFonts w:ascii="Times New Roman" w:hAnsi="Times New Roman" w:cs="Times New Roman"/>
          <w:sz w:val="28"/>
          <w:szCs w:val="28"/>
        </w:rPr>
      </w:pPr>
      <w:r w:rsidRPr="008A4B0E">
        <w:rPr>
          <w:rFonts w:ascii="Times New Roman" w:hAnsi="Times New Roman" w:cs="Times New Roman"/>
          <w:sz w:val="28"/>
          <w:szCs w:val="28"/>
        </w:rPr>
        <w:t>4.3. Правила адресации владений.</w:t>
      </w:r>
    </w:p>
    <w:p w:rsidR="00CD162E" w:rsidRPr="008A4B0E" w:rsidRDefault="00CD162E" w:rsidP="004D2962">
      <w:pPr>
        <w:pStyle w:val="ConsPlusNormal"/>
        <w:ind w:firstLine="540"/>
        <w:jc w:val="both"/>
        <w:rPr>
          <w:rFonts w:ascii="Times New Roman" w:hAnsi="Times New Roman" w:cs="Times New Roman"/>
          <w:sz w:val="28"/>
          <w:szCs w:val="28"/>
        </w:rPr>
      </w:pPr>
      <w:r w:rsidRPr="008A4B0E">
        <w:rPr>
          <w:rFonts w:ascii="Times New Roman" w:hAnsi="Times New Roman" w:cs="Times New Roman"/>
          <w:sz w:val="28"/>
          <w:szCs w:val="28"/>
        </w:rPr>
        <w:t xml:space="preserve">4.3.1. На территории владения определяется основное здание, относительно которого осуществляется адресация самого владения, устанавливаемая в соответствии с </w:t>
      </w:r>
      <w:hyperlink w:anchor="P85" w:history="1">
        <w:r w:rsidRPr="008A4B0E">
          <w:rPr>
            <w:rFonts w:ascii="Times New Roman" w:hAnsi="Times New Roman" w:cs="Times New Roman"/>
            <w:sz w:val="28"/>
            <w:szCs w:val="28"/>
          </w:rPr>
          <w:t>п. 3.2</w:t>
        </w:r>
      </w:hyperlink>
      <w:r w:rsidRPr="008A4B0E">
        <w:rPr>
          <w:rFonts w:ascii="Times New Roman" w:hAnsi="Times New Roman" w:cs="Times New Roman"/>
          <w:sz w:val="28"/>
          <w:szCs w:val="28"/>
        </w:rPr>
        <w:t xml:space="preserve"> настоящего Положения.</w:t>
      </w:r>
    </w:p>
    <w:p w:rsidR="00CD162E" w:rsidRPr="008A4B0E" w:rsidRDefault="00CD162E" w:rsidP="004D2962">
      <w:pPr>
        <w:pStyle w:val="ConsPlusNormal"/>
        <w:ind w:firstLine="540"/>
        <w:jc w:val="both"/>
        <w:rPr>
          <w:rFonts w:ascii="Times New Roman" w:hAnsi="Times New Roman" w:cs="Times New Roman"/>
          <w:sz w:val="28"/>
          <w:szCs w:val="28"/>
        </w:rPr>
      </w:pPr>
      <w:bookmarkStart w:id="70" w:name="P94"/>
      <w:bookmarkEnd w:id="70"/>
      <w:r w:rsidRPr="008A4B0E">
        <w:rPr>
          <w:rFonts w:ascii="Times New Roman" w:hAnsi="Times New Roman" w:cs="Times New Roman"/>
          <w:sz w:val="28"/>
          <w:szCs w:val="28"/>
        </w:rPr>
        <w:t>4.3.2. Прочим (не основным) зданиям, строениям и сооружениям, расположенным на территории владения, присваивается номер основного здания и дополнительно номер корпуса или строения. Указатель "корпус" или "строение" в адресе определяется в зависимости от функционального назначения зданий, строений, сооружений с учетом функционального использования территории земельного участка, на котором они расположены, и сложившейся адресации близлежащих зданий.</w:t>
      </w:r>
    </w:p>
    <w:p w:rsidR="00CD162E" w:rsidRPr="008A4B0E" w:rsidRDefault="00CD162E" w:rsidP="004D2962">
      <w:pPr>
        <w:pStyle w:val="ConsPlusNormal"/>
        <w:ind w:firstLine="540"/>
        <w:jc w:val="both"/>
        <w:rPr>
          <w:rFonts w:ascii="Times New Roman" w:hAnsi="Times New Roman" w:cs="Times New Roman"/>
          <w:sz w:val="28"/>
          <w:szCs w:val="28"/>
        </w:rPr>
      </w:pPr>
      <w:r w:rsidRPr="008A4B0E">
        <w:rPr>
          <w:rFonts w:ascii="Times New Roman" w:hAnsi="Times New Roman" w:cs="Times New Roman"/>
          <w:sz w:val="28"/>
          <w:szCs w:val="28"/>
        </w:rPr>
        <w:t>4.3.3. Нумерация зданий производится от главного въезда на территорию владения по мере удаления от него.</w:t>
      </w:r>
    </w:p>
    <w:p w:rsidR="00CD162E" w:rsidRPr="008A4B0E" w:rsidRDefault="00CD162E" w:rsidP="004D2962">
      <w:pPr>
        <w:pStyle w:val="ConsPlusNormal"/>
        <w:ind w:firstLine="540"/>
        <w:jc w:val="both"/>
        <w:rPr>
          <w:rFonts w:ascii="Times New Roman" w:hAnsi="Times New Roman" w:cs="Times New Roman"/>
          <w:sz w:val="28"/>
          <w:szCs w:val="28"/>
        </w:rPr>
      </w:pPr>
      <w:r w:rsidRPr="008A4B0E">
        <w:rPr>
          <w:rFonts w:ascii="Times New Roman" w:hAnsi="Times New Roman" w:cs="Times New Roman"/>
          <w:sz w:val="28"/>
          <w:szCs w:val="28"/>
        </w:rPr>
        <w:t xml:space="preserve">4.3.4. Встроенные и пристроенные объекты, которые имеют другое функциональное назначение, чем само здание, в исключительных случаях могут быть адресованы как самостоятельные здания </w:t>
      </w:r>
      <w:hyperlink w:anchor="P94" w:history="1">
        <w:r w:rsidRPr="008A4B0E">
          <w:rPr>
            <w:rFonts w:ascii="Times New Roman" w:hAnsi="Times New Roman" w:cs="Times New Roman"/>
            <w:sz w:val="28"/>
            <w:szCs w:val="28"/>
          </w:rPr>
          <w:t>(п. 3.3)</w:t>
        </w:r>
      </w:hyperlink>
      <w:r w:rsidRPr="008A4B0E">
        <w:rPr>
          <w:rFonts w:ascii="Times New Roman" w:hAnsi="Times New Roman" w:cs="Times New Roman"/>
          <w:sz w:val="28"/>
          <w:szCs w:val="28"/>
        </w:rPr>
        <w:t>.</w:t>
      </w:r>
    </w:p>
    <w:p w:rsidR="00CD162E" w:rsidRPr="008A4B0E" w:rsidRDefault="00CD162E" w:rsidP="004D2962">
      <w:pPr>
        <w:pStyle w:val="ConsPlusNormal"/>
        <w:ind w:firstLine="540"/>
        <w:jc w:val="both"/>
        <w:rPr>
          <w:rFonts w:ascii="Times New Roman" w:hAnsi="Times New Roman" w:cs="Times New Roman"/>
          <w:sz w:val="28"/>
          <w:szCs w:val="28"/>
        </w:rPr>
      </w:pPr>
      <w:r w:rsidRPr="008A4B0E">
        <w:rPr>
          <w:rFonts w:ascii="Times New Roman" w:hAnsi="Times New Roman" w:cs="Times New Roman"/>
          <w:sz w:val="28"/>
          <w:szCs w:val="28"/>
        </w:rPr>
        <w:t>4.3.5. Сооружениям присваивается адрес владения (земельного участка в случае отсутствия основного здания), на котором они расположены, с добавлением указателя "</w:t>
      </w:r>
      <w:proofErr w:type="spellStart"/>
      <w:r w:rsidRPr="008A4B0E">
        <w:rPr>
          <w:rFonts w:ascii="Times New Roman" w:hAnsi="Times New Roman" w:cs="Times New Roman"/>
          <w:sz w:val="28"/>
          <w:szCs w:val="28"/>
        </w:rPr>
        <w:t>соор</w:t>
      </w:r>
      <w:proofErr w:type="spellEnd"/>
      <w:r w:rsidRPr="008A4B0E">
        <w:rPr>
          <w:rFonts w:ascii="Times New Roman" w:hAnsi="Times New Roman" w:cs="Times New Roman"/>
          <w:sz w:val="28"/>
          <w:szCs w:val="28"/>
        </w:rPr>
        <w:t>." и номера сооружения.</w:t>
      </w:r>
    </w:p>
    <w:p w:rsidR="00CD162E" w:rsidRPr="008A4B0E" w:rsidRDefault="00CD162E" w:rsidP="004D2962">
      <w:pPr>
        <w:pStyle w:val="ConsPlusNormal"/>
        <w:ind w:firstLine="540"/>
        <w:jc w:val="both"/>
        <w:rPr>
          <w:rFonts w:ascii="Times New Roman" w:hAnsi="Times New Roman" w:cs="Times New Roman"/>
          <w:sz w:val="28"/>
          <w:szCs w:val="28"/>
        </w:rPr>
      </w:pPr>
      <w:r w:rsidRPr="008A4B0E">
        <w:rPr>
          <w:rFonts w:ascii="Times New Roman" w:hAnsi="Times New Roman" w:cs="Times New Roman"/>
          <w:sz w:val="28"/>
          <w:szCs w:val="28"/>
        </w:rPr>
        <w:t xml:space="preserve">4.4. Переадресация жилых домов, зданий, строений, сооружений и </w:t>
      </w:r>
      <w:r w:rsidRPr="008A4B0E">
        <w:rPr>
          <w:rFonts w:ascii="Times New Roman" w:hAnsi="Times New Roman" w:cs="Times New Roman"/>
          <w:sz w:val="28"/>
          <w:szCs w:val="28"/>
        </w:rPr>
        <w:lastRenderedPageBreak/>
        <w:t>владений.</w:t>
      </w:r>
    </w:p>
    <w:p w:rsidR="00CD162E" w:rsidRPr="008A4B0E" w:rsidRDefault="00CD162E" w:rsidP="004D2962">
      <w:pPr>
        <w:pStyle w:val="ConsPlusNormal"/>
        <w:ind w:firstLine="540"/>
        <w:jc w:val="both"/>
        <w:rPr>
          <w:rFonts w:ascii="Times New Roman" w:hAnsi="Times New Roman" w:cs="Times New Roman"/>
          <w:sz w:val="28"/>
          <w:szCs w:val="28"/>
        </w:rPr>
      </w:pPr>
      <w:r w:rsidRPr="008A4B0E">
        <w:rPr>
          <w:rFonts w:ascii="Times New Roman" w:hAnsi="Times New Roman" w:cs="Times New Roman"/>
          <w:sz w:val="28"/>
          <w:szCs w:val="28"/>
        </w:rPr>
        <w:t>4.4.1. Причинами переадресации являются: переименование улиц, разделение объектов недвижимости на самостоятельные части, упорядочение элементов застройки и т.п.</w:t>
      </w:r>
    </w:p>
    <w:p w:rsidR="00CD162E" w:rsidRPr="008A4B0E" w:rsidRDefault="00CD162E" w:rsidP="004D2962">
      <w:pPr>
        <w:pStyle w:val="ConsPlusNormal"/>
        <w:ind w:firstLine="540"/>
        <w:jc w:val="both"/>
        <w:rPr>
          <w:rFonts w:ascii="Times New Roman" w:hAnsi="Times New Roman" w:cs="Times New Roman"/>
          <w:sz w:val="28"/>
          <w:szCs w:val="28"/>
        </w:rPr>
      </w:pPr>
      <w:r w:rsidRPr="008A4B0E">
        <w:rPr>
          <w:rFonts w:ascii="Times New Roman" w:hAnsi="Times New Roman" w:cs="Times New Roman"/>
          <w:sz w:val="28"/>
          <w:szCs w:val="28"/>
        </w:rPr>
        <w:t>4.4.2. При переадресации объектов производится проверка на соответствие адреса объекта дежурному адресному плану.</w:t>
      </w:r>
    </w:p>
    <w:p w:rsidR="00CD162E" w:rsidRPr="008A4B0E" w:rsidRDefault="00CD162E" w:rsidP="004D2962">
      <w:pPr>
        <w:pStyle w:val="ConsPlusNormal"/>
        <w:ind w:firstLine="540"/>
        <w:jc w:val="both"/>
        <w:rPr>
          <w:rFonts w:ascii="Times New Roman" w:hAnsi="Times New Roman" w:cs="Times New Roman"/>
          <w:sz w:val="28"/>
          <w:szCs w:val="28"/>
        </w:rPr>
      </w:pPr>
      <w:r w:rsidRPr="008A4B0E">
        <w:rPr>
          <w:rFonts w:ascii="Times New Roman" w:hAnsi="Times New Roman" w:cs="Times New Roman"/>
          <w:sz w:val="28"/>
          <w:szCs w:val="28"/>
        </w:rPr>
        <w:t>4.4.3. В обязательном порядке все изменения после переадресации жилых домов, зданий, строений, сооружений, владений утверждаются соответствующим постановлением администрации городского округа Люберцы.</w:t>
      </w:r>
    </w:p>
    <w:p w:rsidR="00CD162E" w:rsidRPr="008A4B0E" w:rsidRDefault="00CD162E" w:rsidP="004D2962">
      <w:pPr>
        <w:pStyle w:val="ConsPlusNormal"/>
        <w:ind w:firstLine="540"/>
        <w:jc w:val="both"/>
        <w:rPr>
          <w:rFonts w:ascii="Times New Roman" w:hAnsi="Times New Roman" w:cs="Times New Roman"/>
          <w:sz w:val="28"/>
          <w:szCs w:val="28"/>
        </w:rPr>
      </w:pPr>
      <w:r w:rsidRPr="008A4B0E">
        <w:rPr>
          <w:rFonts w:ascii="Times New Roman" w:hAnsi="Times New Roman" w:cs="Times New Roman"/>
          <w:sz w:val="28"/>
          <w:szCs w:val="28"/>
        </w:rPr>
        <w:t>В постановлении указываются адреса объектов до и после переадресации.</w:t>
      </w:r>
    </w:p>
    <w:p w:rsidR="00CD162E" w:rsidRPr="008A4B0E" w:rsidRDefault="00CD162E" w:rsidP="004D2962">
      <w:pPr>
        <w:pStyle w:val="ConsPlusNormal"/>
        <w:ind w:firstLine="540"/>
        <w:jc w:val="both"/>
        <w:rPr>
          <w:rFonts w:ascii="Times New Roman" w:hAnsi="Times New Roman" w:cs="Times New Roman"/>
          <w:sz w:val="28"/>
          <w:szCs w:val="28"/>
        </w:rPr>
      </w:pPr>
      <w:r w:rsidRPr="008A4B0E">
        <w:rPr>
          <w:rFonts w:ascii="Times New Roman" w:hAnsi="Times New Roman" w:cs="Times New Roman"/>
          <w:sz w:val="28"/>
          <w:szCs w:val="28"/>
        </w:rPr>
        <w:t>4.5. Аннулирование адреса жилого дома, здания, строения, сооружения, владения.</w:t>
      </w:r>
    </w:p>
    <w:p w:rsidR="00CD162E" w:rsidRPr="008A4B0E" w:rsidRDefault="00CD162E" w:rsidP="004D2962">
      <w:pPr>
        <w:pStyle w:val="ConsPlusNormal"/>
        <w:ind w:firstLine="540"/>
        <w:jc w:val="both"/>
        <w:rPr>
          <w:rFonts w:ascii="Times New Roman" w:hAnsi="Times New Roman" w:cs="Times New Roman"/>
          <w:sz w:val="28"/>
          <w:szCs w:val="28"/>
        </w:rPr>
      </w:pPr>
      <w:r w:rsidRPr="008A4B0E">
        <w:rPr>
          <w:rFonts w:ascii="Times New Roman" w:hAnsi="Times New Roman" w:cs="Times New Roman"/>
          <w:sz w:val="28"/>
          <w:szCs w:val="28"/>
        </w:rPr>
        <w:t>4.5.1. Причинами аннулирования адреса являются полное разрушение (ликвидация) самого объекта адресации, а также раздел объекта на самостоятельные части с присвоением каждой части новых адресов.</w:t>
      </w:r>
    </w:p>
    <w:p w:rsidR="00CD162E" w:rsidRPr="008A4B0E" w:rsidRDefault="00CD162E" w:rsidP="004D2962">
      <w:pPr>
        <w:pStyle w:val="ConsPlusNormal"/>
        <w:ind w:firstLine="540"/>
        <w:jc w:val="both"/>
        <w:rPr>
          <w:rFonts w:ascii="Times New Roman" w:hAnsi="Times New Roman" w:cs="Times New Roman"/>
          <w:sz w:val="28"/>
          <w:szCs w:val="28"/>
        </w:rPr>
      </w:pPr>
      <w:r w:rsidRPr="008A4B0E">
        <w:rPr>
          <w:rFonts w:ascii="Times New Roman" w:hAnsi="Times New Roman" w:cs="Times New Roman"/>
          <w:sz w:val="28"/>
          <w:szCs w:val="28"/>
        </w:rPr>
        <w:t>4.5.2. Подтверждением аннулирования адреса объекта является справка Люберецкого филиала Государственного унитарного предприятия Московской области "Московское областное бюро технической инвентаризации" о сносе (разрушении) строения и снятии его с технического учета или разделе инвентарного дела на части.</w:t>
      </w:r>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rPr>
        <w:t xml:space="preserve"> 4.5.3. В обязательном порядке аннулирование объекта утверждается соответствующим постановлением администрации городского округа</w:t>
      </w:r>
      <w:r w:rsidRPr="008A4B0E">
        <w:rPr>
          <w:rFonts w:ascii="Times New Roman" w:hAnsi="Times New Roman"/>
          <w:b/>
          <w:sz w:val="28"/>
          <w:szCs w:val="28"/>
          <w:lang w:eastAsia="ru-RU"/>
        </w:rPr>
        <w:t xml:space="preserve"> </w:t>
      </w:r>
      <w:r w:rsidRPr="008A4B0E">
        <w:rPr>
          <w:rFonts w:ascii="Times New Roman" w:hAnsi="Times New Roman"/>
          <w:sz w:val="28"/>
          <w:szCs w:val="28"/>
          <w:lang w:eastAsia="ru-RU"/>
        </w:rPr>
        <w:t>Люберцы Московской области.</w:t>
      </w:r>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b/>
          <w:sz w:val="28"/>
          <w:szCs w:val="28"/>
          <w:lang w:eastAsia="ru-RU"/>
        </w:rPr>
        <w:t xml:space="preserve"> </w:t>
      </w:r>
      <w:r w:rsidRPr="008A4B0E">
        <w:rPr>
          <w:rFonts w:ascii="Times New Roman" w:hAnsi="Times New Roman"/>
          <w:sz w:val="28"/>
          <w:szCs w:val="28"/>
          <w:lang w:eastAsia="ru-RU"/>
        </w:rPr>
        <w:t xml:space="preserve">4.6. Иные </w:t>
      </w:r>
      <w:proofErr w:type="spellStart"/>
      <w:r w:rsidRPr="008A4B0E">
        <w:rPr>
          <w:rFonts w:ascii="Times New Roman" w:hAnsi="Times New Roman"/>
          <w:sz w:val="28"/>
          <w:szCs w:val="28"/>
          <w:lang w:eastAsia="ru-RU"/>
        </w:rPr>
        <w:t>адресообразующие</w:t>
      </w:r>
      <w:proofErr w:type="spellEnd"/>
      <w:r w:rsidRPr="008A4B0E">
        <w:rPr>
          <w:rFonts w:ascii="Times New Roman" w:hAnsi="Times New Roman"/>
          <w:sz w:val="28"/>
          <w:szCs w:val="28"/>
          <w:lang w:eastAsia="ru-RU"/>
        </w:rPr>
        <w:t xml:space="preserve"> элементы применяются в зависимости от вида объекта адресации.</w:t>
      </w:r>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t xml:space="preserve">   4.7. Структура адреса земельного участка в дополнение к обязательным </w:t>
      </w:r>
      <w:proofErr w:type="spellStart"/>
      <w:r w:rsidRPr="008A4B0E">
        <w:rPr>
          <w:rFonts w:ascii="Times New Roman" w:hAnsi="Times New Roman"/>
          <w:sz w:val="28"/>
          <w:szCs w:val="28"/>
          <w:lang w:eastAsia="ru-RU"/>
        </w:rPr>
        <w:t>адресообразующим</w:t>
      </w:r>
      <w:proofErr w:type="spellEnd"/>
      <w:r w:rsidRPr="008A4B0E">
        <w:rPr>
          <w:rFonts w:ascii="Times New Roman" w:hAnsi="Times New Roman"/>
          <w:sz w:val="28"/>
          <w:szCs w:val="28"/>
          <w:lang w:eastAsia="ru-RU"/>
        </w:rPr>
        <w:t xml:space="preserve"> элементам, включает в себя следующие </w:t>
      </w:r>
      <w:proofErr w:type="spellStart"/>
      <w:r w:rsidRPr="008A4B0E">
        <w:rPr>
          <w:rFonts w:ascii="Times New Roman" w:hAnsi="Times New Roman"/>
          <w:sz w:val="28"/>
          <w:szCs w:val="28"/>
          <w:lang w:eastAsia="ru-RU"/>
        </w:rPr>
        <w:t>адресообразующие</w:t>
      </w:r>
      <w:proofErr w:type="spellEnd"/>
      <w:r w:rsidRPr="008A4B0E">
        <w:rPr>
          <w:rFonts w:ascii="Times New Roman" w:hAnsi="Times New Roman"/>
          <w:sz w:val="28"/>
          <w:szCs w:val="28"/>
          <w:lang w:eastAsia="ru-RU"/>
        </w:rPr>
        <w:t xml:space="preserve"> элементы, описанные идентифицирующими их реквизитами:</w:t>
      </w:r>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t>а) наименование элемента планировочной структуры (при наличии);</w:t>
      </w:r>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t>б) наименование элемента улично-дорожной сети (при наличии);</w:t>
      </w:r>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t>в) номер земельного участка.</w:t>
      </w:r>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t xml:space="preserve">4.8. Структура адреса здания, сооружения или объекта незавершенного строительства в дополнение к обязательным </w:t>
      </w:r>
      <w:proofErr w:type="spellStart"/>
      <w:r w:rsidRPr="008A4B0E">
        <w:rPr>
          <w:rFonts w:ascii="Times New Roman" w:hAnsi="Times New Roman"/>
          <w:sz w:val="28"/>
          <w:szCs w:val="28"/>
          <w:lang w:eastAsia="ru-RU"/>
        </w:rPr>
        <w:t>адресообразующим</w:t>
      </w:r>
      <w:proofErr w:type="spellEnd"/>
      <w:r w:rsidRPr="008A4B0E">
        <w:rPr>
          <w:rFonts w:ascii="Times New Roman" w:hAnsi="Times New Roman"/>
          <w:sz w:val="28"/>
          <w:szCs w:val="28"/>
          <w:lang w:eastAsia="ru-RU"/>
        </w:rPr>
        <w:t xml:space="preserve"> элементам, включает в себя следующие </w:t>
      </w:r>
      <w:proofErr w:type="spellStart"/>
      <w:r w:rsidRPr="008A4B0E">
        <w:rPr>
          <w:rFonts w:ascii="Times New Roman" w:hAnsi="Times New Roman"/>
          <w:sz w:val="28"/>
          <w:szCs w:val="28"/>
          <w:lang w:eastAsia="ru-RU"/>
        </w:rPr>
        <w:t>адресообразующие</w:t>
      </w:r>
      <w:proofErr w:type="spellEnd"/>
      <w:r w:rsidRPr="008A4B0E">
        <w:rPr>
          <w:rFonts w:ascii="Times New Roman" w:hAnsi="Times New Roman"/>
          <w:sz w:val="28"/>
          <w:szCs w:val="28"/>
          <w:lang w:eastAsia="ru-RU"/>
        </w:rPr>
        <w:t xml:space="preserve"> элементы, описанные идентифицирующими их реквизитами:</w:t>
      </w:r>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t>а) наименование элемента планировочной структуры (при наличии);</w:t>
      </w:r>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t>б) наименование элемента улично-дорожной сети (при наличии);</w:t>
      </w:r>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t>в) тип и номер здания, сооружения или объекта незавершенного строительства.</w:t>
      </w:r>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t xml:space="preserve">4.9. Структура адреса помещения в пределах здания (сооружения) в дополнение к обязательным </w:t>
      </w:r>
      <w:proofErr w:type="spellStart"/>
      <w:r w:rsidRPr="008A4B0E">
        <w:rPr>
          <w:rFonts w:ascii="Times New Roman" w:hAnsi="Times New Roman"/>
          <w:sz w:val="28"/>
          <w:szCs w:val="28"/>
          <w:lang w:eastAsia="ru-RU"/>
        </w:rPr>
        <w:t>адресообразующим</w:t>
      </w:r>
      <w:proofErr w:type="spellEnd"/>
      <w:r w:rsidRPr="008A4B0E">
        <w:rPr>
          <w:rFonts w:ascii="Times New Roman" w:hAnsi="Times New Roman"/>
          <w:sz w:val="28"/>
          <w:szCs w:val="28"/>
          <w:lang w:eastAsia="ru-RU"/>
        </w:rPr>
        <w:t xml:space="preserve"> элементам, включает в себя следующие </w:t>
      </w:r>
      <w:proofErr w:type="spellStart"/>
      <w:r w:rsidRPr="008A4B0E">
        <w:rPr>
          <w:rFonts w:ascii="Times New Roman" w:hAnsi="Times New Roman"/>
          <w:sz w:val="28"/>
          <w:szCs w:val="28"/>
          <w:lang w:eastAsia="ru-RU"/>
        </w:rPr>
        <w:t>адресообразующие</w:t>
      </w:r>
      <w:proofErr w:type="spellEnd"/>
      <w:r w:rsidRPr="008A4B0E">
        <w:rPr>
          <w:rFonts w:ascii="Times New Roman" w:hAnsi="Times New Roman"/>
          <w:sz w:val="28"/>
          <w:szCs w:val="28"/>
          <w:lang w:eastAsia="ru-RU"/>
        </w:rPr>
        <w:t xml:space="preserve"> элементы, описанные идентифицирующими их реквизитами:</w:t>
      </w:r>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t>а) наименование элемента планировочной структуры (при наличии);</w:t>
      </w:r>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t>б) наименование элемента улично-дорожной сети (при наличии);</w:t>
      </w:r>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lastRenderedPageBreak/>
        <w:t>в) тип и номер здания, сооружения;</w:t>
      </w:r>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t>г) тип и номер помещения в пределах здания, сооружения;</w:t>
      </w:r>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t>д) тип и номер помещения в пределах квартиры (в отношении коммунальных квартир).</w:t>
      </w:r>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t xml:space="preserve">4.10. Перечень элементов планировочной структуры, элементов </w:t>
      </w:r>
      <w:proofErr w:type="spellStart"/>
      <w:r w:rsidRPr="008A4B0E">
        <w:rPr>
          <w:rFonts w:ascii="Times New Roman" w:hAnsi="Times New Roman"/>
          <w:sz w:val="28"/>
          <w:szCs w:val="28"/>
          <w:lang w:eastAsia="ru-RU"/>
        </w:rPr>
        <w:t>уличнодорожной</w:t>
      </w:r>
      <w:proofErr w:type="spellEnd"/>
      <w:r w:rsidRPr="008A4B0E">
        <w:rPr>
          <w:rFonts w:ascii="Times New Roman" w:hAnsi="Times New Roman"/>
          <w:sz w:val="28"/>
          <w:szCs w:val="28"/>
          <w:lang w:eastAsia="ru-RU"/>
        </w:rPr>
        <w:t xml:space="preserve"> сети, элементов объектов адресации, типов зданий (сооружений) и помещений, используемых в качестве реквизитов адреса, а также правила сокращенного наименования </w:t>
      </w:r>
      <w:proofErr w:type="spellStart"/>
      <w:r w:rsidRPr="008A4B0E">
        <w:rPr>
          <w:rFonts w:ascii="Times New Roman" w:hAnsi="Times New Roman"/>
          <w:sz w:val="28"/>
          <w:szCs w:val="28"/>
          <w:lang w:eastAsia="ru-RU"/>
        </w:rPr>
        <w:t>адресообразующих</w:t>
      </w:r>
      <w:proofErr w:type="spellEnd"/>
      <w:r w:rsidRPr="008A4B0E">
        <w:rPr>
          <w:rFonts w:ascii="Times New Roman" w:hAnsi="Times New Roman"/>
          <w:sz w:val="28"/>
          <w:szCs w:val="28"/>
          <w:lang w:eastAsia="ru-RU"/>
        </w:rPr>
        <w:t xml:space="preserve"> элементов устанавливаются Министерством финансов Российской Федерации.</w:t>
      </w:r>
    </w:p>
    <w:p w:rsidR="00CD162E" w:rsidRPr="008A4B0E" w:rsidRDefault="00CD162E" w:rsidP="004D2962">
      <w:pPr>
        <w:pStyle w:val="a6"/>
        <w:ind w:firstLine="540"/>
        <w:jc w:val="both"/>
        <w:rPr>
          <w:rFonts w:ascii="Times New Roman" w:hAnsi="Times New Roman"/>
          <w:b/>
          <w:sz w:val="28"/>
          <w:szCs w:val="28"/>
          <w:lang w:eastAsia="ru-RU"/>
        </w:rPr>
      </w:pPr>
      <w:r w:rsidRPr="008A4B0E">
        <w:rPr>
          <w:rFonts w:ascii="Times New Roman" w:hAnsi="Times New Roman"/>
          <w:b/>
          <w:sz w:val="28"/>
          <w:szCs w:val="28"/>
          <w:lang w:eastAsia="ru-RU"/>
        </w:rPr>
        <w:t xml:space="preserve">                           </w:t>
      </w:r>
    </w:p>
    <w:p w:rsidR="00CD162E" w:rsidRPr="008A4B0E" w:rsidRDefault="00CD162E" w:rsidP="004D2962">
      <w:pPr>
        <w:pStyle w:val="a6"/>
        <w:ind w:firstLine="540"/>
        <w:jc w:val="center"/>
        <w:rPr>
          <w:rFonts w:ascii="Times New Roman" w:hAnsi="Times New Roman"/>
          <w:b/>
          <w:sz w:val="28"/>
          <w:szCs w:val="28"/>
          <w:lang w:eastAsia="ru-RU"/>
        </w:rPr>
      </w:pPr>
      <w:r w:rsidRPr="008A4B0E">
        <w:rPr>
          <w:rFonts w:ascii="Times New Roman" w:hAnsi="Times New Roman"/>
          <w:b/>
          <w:sz w:val="28"/>
          <w:szCs w:val="28"/>
          <w:lang w:eastAsia="ru-RU"/>
        </w:rPr>
        <w:t>5. Правила написания наименований и нумерации объектов адресации.</w:t>
      </w:r>
    </w:p>
    <w:p w:rsidR="00CD162E" w:rsidRPr="008A4B0E" w:rsidRDefault="00CD162E" w:rsidP="004D2962">
      <w:pPr>
        <w:pStyle w:val="a6"/>
        <w:ind w:firstLine="540"/>
        <w:jc w:val="both"/>
        <w:rPr>
          <w:rFonts w:ascii="Times New Roman" w:hAnsi="Times New Roman"/>
          <w:b/>
          <w:sz w:val="28"/>
          <w:szCs w:val="28"/>
          <w:lang w:eastAsia="ru-RU"/>
        </w:rPr>
      </w:pPr>
    </w:p>
    <w:p w:rsidR="00CD162E" w:rsidRPr="008A4B0E" w:rsidRDefault="00CD162E" w:rsidP="004D2962">
      <w:pPr>
        <w:pStyle w:val="a6"/>
        <w:ind w:firstLine="540"/>
        <w:jc w:val="both"/>
        <w:rPr>
          <w:lang w:eastAsia="ru-RU"/>
        </w:rPr>
      </w:pPr>
      <w:bookmarkStart w:id="71" w:name="P0019"/>
      <w:bookmarkEnd w:id="71"/>
      <w:r w:rsidRPr="008A4B0E">
        <w:rPr>
          <w:rFonts w:ascii="Times New Roman" w:hAnsi="Times New Roman"/>
          <w:sz w:val="28"/>
          <w:szCs w:val="28"/>
          <w:lang w:eastAsia="ru-RU"/>
        </w:rPr>
        <w:t xml:space="preserve">5.1. В структуре адреса наименования страны, субъекта Российской Федерации, городского округа, населенного пункта, элементов планировочной структуры и элементов </w:t>
      </w:r>
      <w:proofErr w:type="spellStart"/>
      <w:r w:rsidRPr="008A4B0E">
        <w:rPr>
          <w:rFonts w:ascii="Times New Roman" w:hAnsi="Times New Roman"/>
          <w:sz w:val="28"/>
          <w:szCs w:val="28"/>
          <w:lang w:eastAsia="ru-RU"/>
        </w:rPr>
        <w:t>улично</w:t>
      </w:r>
      <w:proofErr w:type="spellEnd"/>
      <w:r w:rsidRPr="008A4B0E">
        <w:rPr>
          <w:rFonts w:ascii="Times New Roman" w:hAnsi="Times New Roman"/>
          <w:sz w:val="28"/>
          <w:szCs w:val="28"/>
          <w:lang w:eastAsia="ru-RU"/>
        </w:rPr>
        <w:t xml:space="preserve"> - дорожной сети указываются с использованием букв русского алфавита. Дополнительные наименования элементов планировочной структуры и элементов </w:t>
      </w:r>
      <w:proofErr w:type="spellStart"/>
      <w:r w:rsidRPr="008A4B0E">
        <w:rPr>
          <w:rFonts w:ascii="Times New Roman" w:hAnsi="Times New Roman"/>
          <w:sz w:val="28"/>
          <w:szCs w:val="28"/>
          <w:lang w:eastAsia="ru-RU"/>
        </w:rPr>
        <w:t>улично</w:t>
      </w:r>
      <w:proofErr w:type="spellEnd"/>
      <w:r w:rsidRPr="008A4B0E">
        <w:rPr>
          <w:rFonts w:ascii="Times New Roman" w:hAnsi="Times New Roman"/>
          <w:sz w:val="28"/>
          <w:szCs w:val="28"/>
          <w:lang w:eastAsia="ru-RU"/>
        </w:rPr>
        <w:t xml:space="preserve"> - дорожной сети могут быть указаны с использованием букв латинского алфавита.</w:t>
      </w:r>
      <w:bookmarkStart w:id="72" w:name="redstr207"/>
      <w:bookmarkEnd w:id="72"/>
    </w:p>
    <w:p w:rsidR="00CD162E" w:rsidRPr="008A4B0E" w:rsidRDefault="00CD162E" w:rsidP="004D2962">
      <w:pPr>
        <w:pStyle w:val="a6"/>
        <w:ind w:firstLine="540"/>
        <w:jc w:val="both"/>
        <w:rPr>
          <w:rFonts w:ascii="Times New Roman" w:hAnsi="Times New Roman"/>
          <w:sz w:val="28"/>
          <w:szCs w:val="28"/>
          <w:lang w:eastAsia="ru-RU"/>
        </w:rPr>
      </w:pPr>
      <w:r>
        <w:rPr>
          <w:rFonts w:ascii="Times New Roman" w:hAnsi="Times New Roman"/>
          <w:sz w:val="28"/>
          <w:szCs w:val="28"/>
          <w:lang w:eastAsia="ru-RU"/>
        </w:rPr>
        <w:t xml:space="preserve">Наименование городского округа, </w:t>
      </w:r>
      <w:r w:rsidRPr="008A4B0E">
        <w:rPr>
          <w:rFonts w:ascii="Times New Roman" w:hAnsi="Times New Roman"/>
          <w:sz w:val="28"/>
          <w:szCs w:val="28"/>
          <w:lang w:eastAsia="ru-RU"/>
        </w:rPr>
        <w:t>должно соответствовать соответствующим наименованиям государственного реестра муниципальных образований Российской Федерации.</w:t>
      </w:r>
      <w:bookmarkStart w:id="73" w:name="redstr206"/>
      <w:bookmarkEnd w:id="73"/>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t>Наименования населенных пунктов городского округа Люберцы должны соответствовать соответствующим наименованиям, внесенным в Государственный каталог географических названий.</w:t>
      </w:r>
      <w:bookmarkStart w:id="74" w:name="redstr205"/>
      <w:bookmarkEnd w:id="74"/>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t xml:space="preserve">Наименование страны и субъекта Российской Федерации должны соответствовать соответствующим наименованиям в </w:t>
      </w:r>
      <w:hyperlink r:id="rId20" w:history="1">
        <w:r w:rsidRPr="008A4B0E">
          <w:rPr>
            <w:rFonts w:ascii="Times New Roman" w:hAnsi="Times New Roman"/>
            <w:sz w:val="28"/>
            <w:szCs w:val="28"/>
            <w:lang w:eastAsia="ru-RU"/>
          </w:rPr>
          <w:t>Конституции Российской Федерации</w:t>
        </w:r>
      </w:hyperlink>
      <w:r w:rsidRPr="008A4B0E">
        <w:rPr>
          <w:rFonts w:ascii="Times New Roman" w:hAnsi="Times New Roman"/>
          <w:sz w:val="28"/>
          <w:szCs w:val="28"/>
          <w:lang w:eastAsia="ru-RU"/>
        </w:rPr>
        <w:t>.</w:t>
      </w:r>
      <w:bookmarkStart w:id="75" w:name="redstr204"/>
      <w:bookmarkEnd w:id="75"/>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t>5.2. В наименованиях элемента планировочной структуры и элемента улично-дорожной сети допускается использовать прописные и строчные буквы русского алфавита, арабские цифры, а также следующие символы:</w:t>
      </w:r>
      <w:bookmarkStart w:id="76" w:name="redstr202"/>
      <w:bookmarkEnd w:id="76"/>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t>а) "-" - дефис;</w:t>
      </w:r>
      <w:bookmarkStart w:id="77" w:name="redstr201"/>
      <w:bookmarkEnd w:id="77"/>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t>б) "." - точка;</w:t>
      </w:r>
      <w:bookmarkStart w:id="78" w:name="redstr200"/>
      <w:bookmarkEnd w:id="78"/>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t>в) "(" - открывающая круглая скобка;</w:t>
      </w:r>
      <w:bookmarkStart w:id="79" w:name="redstr199"/>
      <w:bookmarkEnd w:id="79"/>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t>г) ")" - закрывающая круглая скобка;</w:t>
      </w:r>
      <w:bookmarkStart w:id="80" w:name="redstr198"/>
      <w:bookmarkEnd w:id="80"/>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t>д) "N" - знак номера.</w:t>
      </w:r>
      <w:bookmarkStart w:id="81" w:name="redstr197"/>
      <w:bookmarkEnd w:id="81"/>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t>5.3. Наименования элементов планировочной структуры и элементов улично-дорожной сети должны отвечать словообразовательным, произносительным и стилистическим нормам современного русского литературного языка.</w:t>
      </w:r>
      <w:bookmarkStart w:id="82" w:name="redstr196"/>
      <w:bookmarkEnd w:id="82"/>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t xml:space="preserve">5.4. Входящее в состав собственного наименования элемента улично- дорожной сети порядковое числительное указывается в начале наименования элемента </w:t>
      </w:r>
      <w:proofErr w:type="spellStart"/>
      <w:r w:rsidRPr="008A4B0E">
        <w:rPr>
          <w:rFonts w:ascii="Times New Roman" w:hAnsi="Times New Roman"/>
          <w:sz w:val="28"/>
          <w:szCs w:val="28"/>
          <w:lang w:eastAsia="ru-RU"/>
        </w:rPr>
        <w:t>улично</w:t>
      </w:r>
      <w:proofErr w:type="spellEnd"/>
      <w:r w:rsidRPr="008A4B0E">
        <w:rPr>
          <w:rFonts w:ascii="Times New Roman" w:hAnsi="Times New Roman"/>
          <w:sz w:val="28"/>
          <w:szCs w:val="28"/>
          <w:lang w:eastAsia="ru-RU"/>
        </w:rPr>
        <w:t xml:space="preserve"> - дорожной сети с использованием арабских цифр и дополнением буквы (букв) грамматического окончания через дефис.</w:t>
      </w:r>
      <w:bookmarkStart w:id="83" w:name="redstr195"/>
      <w:bookmarkEnd w:id="83"/>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t xml:space="preserve">5.5. Цифры в собственных наименованиях элементов улично- дорожной сети, присвоенных в честь знаменательных дат, а также цифры, обозначающие </w:t>
      </w:r>
      <w:r w:rsidRPr="008A4B0E">
        <w:rPr>
          <w:rFonts w:ascii="Times New Roman" w:hAnsi="Times New Roman"/>
          <w:sz w:val="28"/>
          <w:szCs w:val="28"/>
          <w:lang w:eastAsia="ru-RU"/>
        </w:rPr>
        <w:lastRenderedPageBreak/>
        <w:t>порядковые числительные в родительном падеже, не сопровождаются дополнением цифры грамматическим окончанием.</w:t>
      </w:r>
      <w:bookmarkStart w:id="84" w:name="redstr194"/>
      <w:bookmarkEnd w:id="84"/>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t>5.6. Собственные наименования элементов планировочной структуры и улично-дорожной сети, присвоенные в честь выдающихся деятелей, оформляются в родительном падеже.</w:t>
      </w:r>
      <w:bookmarkStart w:id="85" w:name="redstr193"/>
      <w:bookmarkEnd w:id="85"/>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t>5.7. Собственное наименование элемента планировочной структуры и элемента улично-дорожной сети, состоящее из имени и фамилии, не заменяется начальными буквами имени и фамилии. Наименования в честь несовершеннолетних героев оформляются с сокращенным вариантом имени.</w:t>
      </w:r>
      <w:bookmarkStart w:id="86" w:name="redstr192"/>
      <w:bookmarkEnd w:id="86"/>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t>5.8. Составные части наименований элементов планировочной структуры и элементов улично- дорожной сети, представляющие собой имя и фамилию или звание и фамилию, употребляются с полным написанием имени и фамилии или звания и фамилии.</w:t>
      </w:r>
      <w:bookmarkStart w:id="87" w:name="redstr191"/>
      <w:bookmarkEnd w:id="87"/>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t>5.9. В структуре адресации для нумерации объектов адресации используется целое и (или) дробное числительное с добавлением буквенного индекса (при необходимости).</w:t>
      </w:r>
      <w:bookmarkStart w:id="88" w:name="redstr190"/>
      <w:bookmarkEnd w:id="88"/>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t>При формировании номерной части адреса используются арабские цифры и при необходимости буквы русского алфавита, за исключением букв "е", "з", "й", "ъ", "ы" и "ь", а также символ "/" - косая черта.</w:t>
      </w:r>
      <w:bookmarkStart w:id="89" w:name="redstr189"/>
      <w:bookmarkEnd w:id="89"/>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t>5.10. Объектам адресации, находящимся на пересечении элементов улично- дорожной сети, присваивается адрес по элементу улично- дорожной сети, на который выходит фасад объекта адресации.</w:t>
      </w:r>
      <w:bookmarkStart w:id="90" w:name="redstr188"/>
      <w:bookmarkEnd w:id="90"/>
    </w:p>
    <w:p w:rsidR="00CD162E" w:rsidRPr="008A4B0E" w:rsidRDefault="00CD162E" w:rsidP="004D2962">
      <w:pPr>
        <w:pStyle w:val="a6"/>
        <w:ind w:firstLine="540"/>
        <w:jc w:val="both"/>
        <w:rPr>
          <w:rFonts w:ascii="Times New Roman" w:hAnsi="Times New Roman"/>
          <w:sz w:val="28"/>
          <w:szCs w:val="28"/>
          <w:lang w:eastAsia="ru-RU"/>
        </w:rPr>
      </w:pPr>
      <w:r w:rsidRPr="008A4B0E">
        <w:rPr>
          <w:rFonts w:ascii="Times New Roman" w:hAnsi="Times New Roman"/>
          <w:sz w:val="28"/>
          <w:szCs w:val="28"/>
          <w:lang w:eastAsia="ru-RU"/>
        </w:rPr>
        <w:t>5.11. Нумерация объектов адресации, расположенных между двумя объектами адресации, которым присвоен адрес с последовательными номерами, производится с использованием меньшего номера соответствующего объекта адресации путем добавления к нему буквенного индекса.</w:t>
      </w:r>
    </w:p>
    <w:p w:rsidR="00CD162E" w:rsidRDefault="00CD162E" w:rsidP="004D2962">
      <w:pPr>
        <w:pStyle w:val="ConsPlusNormal"/>
        <w:ind w:firstLine="540"/>
        <w:jc w:val="center"/>
        <w:outlineLvl w:val="1"/>
        <w:rPr>
          <w:rFonts w:ascii="Times New Roman" w:hAnsi="Times New Roman" w:cs="Times New Roman"/>
          <w:b/>
          <w:sz w:val="28"/>
          <w:szCs w:val="28"/>
        </w:rPr>
      </w:pPr>
      <w:bookmarkStart w:id="91" w:name="P001B"/>
      <w:bookmarkStart w:id="92" w:name="P002D"/>
      <w:bookmarkStart w:id="93" w:name="redstr1095"/>
      <w:bookmarkStart w:id="94" w:name="redstr1094"/>
      <w:bookmarkStart w:id="95" w:name="redstr1093"/>
      <w:bookmarkStart w:id="96" w:name="redstr1091"/>
      <w:bookmarkStart w:id="97" w:name="redstr1089"/>
      <w:bookmarkStart w:id="98" w:name="redstr1087"/>
      <w:bookmarkStart w:id="99" w:name="redstr1084"/>
      <w:bookmarkStart w:id="100" w:name="redstr1082"/>
      <w:bookmarkStart w:id="101" w:name="redstr1080"/>
      <w:bookmarkStart w:id="102" w:name="redstr1078"/>
      <w:bookmarkStart w:id="103" w:name="redstr1079"/>
      <w:bookmarkEnd w:id="91"/>
      <w:bookmarkEnd w:id="92"/>
      <w:bookmarkEnd w:id="93"/>
      <w:bookmarkEnd w:id="94"/>
      <w:bookmarkEnd w:id="95"/>
      <w:bookmarkEnd w:id="96"/>
      <w:bookmarkEnd w:id="97"/>
      <w:bookmarkEnd w:id="98"/>
      <w:bookmarkEnd w:id="99"/>
      <w:bookmarkEnd w:id="100"/>
      <w:bookmarkEnd w:id="101"/>
      <w:bookmarkEnd w:id="102"/>
      <w:bookmarkEnd w:id="103"/>
    </w:p>
    <w:p w:rsidR="00CD162E" w:rsidRPr="008A4B0E" w:rsidRDefault="00CD162E" w:rsidP="004D2962">
      <w:pPr>
        <w:pStyle w:val="ConsPlusNormal"/>
        <w:ind w:firstLine="540"/>
        <w:jc w:val="center"/>
        <w:outlineLvl w:val="1"/>
        <w:rPr>
          <w:rFonts w:ascii="Times New Roman" w:hAnsi="Times New Roman" w:cs="Times New Roman"/>
          <w:b/>
          <w:sz w:val="28"/>
          <w:szCs w:val="28"/>
        </w:rPr>
      </w:pPr>
      <w:r w:rsidRPr="008A4B0E">
        <w:rPr>
          <w:rFonts w:ascii="Times New Roman" w:hAnsi="Times New Roman" w:cs="Times New Roman"/>
          <w:b/>
          <w:sz w:val="28"/>
          <w:szCs w:val="28"/>
        </w:rPr>
        <w:t>6. Присвоение имен государственных и общественных</w:t>
      </w:r>
    </w:p>
    <w:p w:rsidR="00CD162E" w:rsidRPr="006D6AA4" w:rsidRDefault="00CD162E" w:rsidP="004D2962">
      <w:pPr>
        <w:pStyle w:val="ConsPlusNormal"/>
        <w:ind w:firstLine="540"/>
        <w:jc w:val="center"/>
        <w:rPr>
          <w:rFonts w:ascii="Times New Roman" w:hAnsi="Times New Roman" w:cs="Times New Roman"/>
          <w:b/>
          <w:sz w:val="28"/>
          <w:szCs w:val="28"/>
        </w:rPr>
      </w:pPr>
      <w:r w:rsidRPr="008A4B0E">
        <w:rPr>
          <w:rFonts w:ascii="Times New Roman" w:hAnsi="Times New Roman" w:cs="Times New Roman"/>
          <w:b/>
          <w:sz w:val="28"/>
          <w:szCs w:val="28"/>
        </w:rPr>
        <w:t xml:space="preserve">деятелей улицам, площадям и другим составным частям </w:t>
      </w:r>
      <w:r w:rsidRPr="006D6AA4">
        <w:rPr>
          <w:rFonts w:ascii="Times New Roman" w:hAnsi="Times New Roman"/>
          <w:b/>
          <w:bCs/>
          <w:sz w:val="28"/>
          <w:szCs w:val="28"/>
        </w:rPr>
        <w:t>населенного пункта</w:t>
      </w:r>
    </w:p>
    <w:p w:rsidR="00CD162E" w:rsidRPr="008A4B0E" w:rsidRDefault="00CD162E" w:rsidP="004D2962">
      <w:pPr>
        <w:pStyle w:val="a6"/>
        <w:ind w:firstLine="540"/>
        <w:jc w:val="both"/>
        <w:rPr>
          <w:rFonts w:ascii="Times New Roman" w:hAnsi="Times New Roman"/>
          <w:sz w:val="28"/>
          <w:szCs w:val="28"/>
          <w:highlight w:val="yellow"/>
        </w:rPr>
      </w:pPr>
    </w:p>
    <w:p w:rsidR="00CD162E" w:rsidRPr="00B8146F" w:rsidRDefault="00CD162E" w:rsidP="00B8146F">
      <w:pPr>
        <w:autoSpaceDE w:val="0"/>
        <w:autoSpaceDN w:val="0"/>
        <w:adjustRightInd w:val="0"/>
        <w:spacing w:after="0" w:line="240" w:lineRule="auto"/>
        <w:ind w:firstLine="540"/>
        <w:jc w:val="both"/>
        <w:rPr>
          <w:rFonts w:ascii="Times New Roman" w:hAnsi="Times New Roman"/>
          <w:bCs/>
          <w:sz w:val="28"/>
          <w:szCs w:val="28"/>
          <w:lang w:eastAsia="ru-RU"/>
        </w:rPr>
      </w:pPr>
      <w:r w:rsidRPr="00B8146F">
        <w:rPr>
          <w:rFonts w:ascii="Times New Roman" w:hAnsi="Times New Roman"/>
          <w:sz w:val="28"/>
          <w:szCs w:val="28"/>
        </w:rPr>
        <w:t xml:space="preserve">6.1. </w:t>
      </w:r>
      <w:r w:rsidRPr="00B8146F">
        <w:rPr>
          <w:rFonts w:ascii="Times New Roman" w:hAnsi="Times New Roman"/>
          <w:bCs/>
          <w:sz w:val="28"/>
          <w:szCs w:val="28"/>
          <w:lang w:eastAsia="ru-RU"/>
        </w:rPr>
        <w:t xml:space="preserve">Присвоение имен государственных и общественных деятелей улицам, площадям и другим составным частям населенного пункта производится решением Совета депутатов городского округа </w:t>
      </w:r>
      <w:r>
        <w:rPr>
          <w:rFonts w:ascii="Times New Roman" w:hAnsi="Times New Roman"/>
          <w:bCs/>
          <w:sz w:val="28"/>
          <w:szCs w:val="28"/>
          <w:lang w:eastAsia="ru-RU"/>
        </w:rPr>
        <w:t>Люберцы</w:t>
      </w:r>
      <w:r w:rsidRPr="00B8146F">
        <w:rPr>
          <w:rFonts w:ascii="Times New Roman" w:hAnsi="Times New Roman"/>
          <w:bCs/>
          <w:sz w:val="28"/>
          <w:szCs w:val="28"/>
          <w:lang w:eastAsia="ru-RU"/>
        </w:rPr>
        <w:t>.</w:t>
      </w:r>
    </w:p>
    <w:p w:rsidR="00CD162E" w:rsidRPr="00B8146F" w:rsidRDefault="00CD162E" w:rsidP="00B8146F">
      <w:pPr>
        <w:autoSpaceDE w:val="0"/>
        <w:autoSpaceDN w:val="0"/>
        <w:adjustRightInd w:val="0"/>
        <w:spacing w:after="0" w:line="240" w:lineRule="auto"/>
        <w:ind w:firstLine="540"/>
        <w:jc w:val="both"/>
        <w:rPr>
          <w:rFonts w:ascii="Times New Roman" w:hAnsi="Times New Roman"/>
          <w:bCs/>
          <w:sz w:val="28"/>
          <w:szCs w:val="28"/>
          <w:lang w:eastAsia="ru-RU"/>
        </w:rPr>
      </w:pPr>
      <w:r w:rsidRPr="00B8146F">
        <w:rPr>
          <w:rFonts w:ascii="Times New Roman" w:hAnsi="Times New Roman"/>
          <w:bCs/>
          <w:sz w:val="28"/>
          <w:szCs w:val="28"/>
          <w:lang w:eastAsia="ru-RU"/>
        </w:rPr>
        <w:t xml:space="preserve">6.2. В случае если улице, площади или иной составной части населенного пункта предлагается присвоить имя выдающегося человека, государственного или общественного деятеля, инициатор наименования (переименования) дополнительно подает </w:t>
      </w:r>
      <w:r>
        <w:rPr>
          <w:rFonts w:ascii="Times New Roman" w:hAnsi="Times New Roman"/>
          <w:bCs/>
          <w:sz w:val="28"/>
          <w:szCs w:val="28"/>
          <w:lang w:eastAsia="ru-RU"/>
        </w:rPr>
        <w:t xml:space="preserve">в Совет депутатов городского поселения Люберцы </w:t>
      </w:r>
      <w:r w:rsidRPr="00B8146F">
        <w:rPr>
          <w:rFonts w:ascii="Times New Roman" w:hAnsi="Times New Roman"/>
          <w:bCs/>
          <w:sz w:val="28"/>
          <w:szCs w:val="28"/>
          <w:lang w:eastAsia="ru-RU"/>
        </w:rPr>
        <w:t>заявление с пояснительной запиской, содержащей подробные сведения о лице, чьим именем предлагается назвать улицу, площадь или другую составную часть населенного пункта, и связь указанного лица с данной местностью. К заявлению должно прилагаться согласие родственников.</w:t>
      </w:r>
    </w:p>
    <w:p w:rsidR="00CD162E" w:rsidRPr="008A4B0E" w:rsidRDefault="00CD162E" w:rsidP="004D2962">
      <w:pPr>
        <w:pStyle w:val="ConsPlusNormal"/>
        <w:ind w:firstLine="540"/>
        <w:jc w:val="both"/>
        <w:rPr>
          <w:rFonts w:ascii="Times New Roman" w:hAnsi="Times New Roman" w:cs="Times New Roman"/>
          <w:sz w:val="28"/>
          <w:szCs w:val="28"/>
        </w:rPr>
      </w:pPr>
      <w:r w:rsidRPr="008A4B0E">
        <w:rPr>
          <w:rFonts w:ascii="Times New Roman" w:hAnsi="Times New Roman" w:cs="Times New Roman"/>
          <w:sz w:val="28"/>
          <w:szCs w:val="28"/>
        </w:rPr>
        <w:t xml:space="preserve">6.3. Присвоение имен государственных и общественных деятелей улицам, площадям и другим составным частям населенных пунктов в целях увековечения их памяти может производиться только посмертно и лишь в </w:t>
      </w:r>
      <w:r w:rsidRPr="008A4B0E">
        <w:rPr>
          <w:rFonts w:ascii="Times New Roman" w:hAnsi="Times New Roman" w:cs="Times New Roman"/>
          <w:sz w:val="28"/>
          <w:szCs w:val="28"/>
        </w:rPr>
        <w:lastRenderedPageBreak/>
        <w:t>исключительных случаях.</w:t>
      </w:r>
    </w:p>
    <w:p w:rsidR="00CD162E" w:rsidRPr="008A4B0E" w:rsidRDefault="00CD162E" w:rsidP="004D2962">
      <w:pPr>
        <w:pStyle w:val="ConsPlusNormal"/>
        <w:ind w:firstLine="540"/>
        <w:jc w:val="both"/>
        <w:rPr>
          <w:rFonts w:ascii="Times New Roman" w:hAnsi="Times New Roman" w:cs="Times New Roman"/>
          <w:sz w:val="28"/>
          <w:szCs w:val="28"/>
        </w:rPr>
      </w:pPr>
    </w:p>
    <w:p w:rsidR="00CD162E" w:rsidRPr="008A4B0E" w:rsidRDefault="00CD162E" w:rsidP="005C663D">
      <w:pPr>
        <w:pStyle w:val="ConsPlusNormal"/>
        <w:ind w:firstLine="540"/>
        <w:jc w:val="center"/>
        <w:outlineLvl w:val="1"/>
        <w:rPr>
          <w:rFonts w:ascii="Times New Roman" w:hAnsi="Times New Roman" w:cs="Times New Roman"/>
          <w:b/>
          <w:sz w:val="28"/>
          <w:szCs w:val="28"/>
        </w:rPr>
      </w:pPr>
      <w:r w:rsidRPr="008A4B0E">
        <w:rPr>
          <w:rFonts w:ascii="Times New Roman" w:hAnsi="Times New Roman" w:cs="Times New Roman"/>
          <w:b/>
          <w:sz w:val="28"/>
          <w:szCs w:val="28"/>
        </w:rPr>
        <w:t>7. Порядок установления мемориальных досок и других памятных знаков</w:t>
      </w:r>
    </w:p>
    <w:p w:rsidR="00CD162E" w:rsidRPr="008A4B0E" w:rsidRDefault="00CD162E" w:rsidP="004D2962">
      <w:pPr>
        <w:pStyle w:val="ConsPlusNormal"/>
        <w:ind w:firstLine="540"/>
        <w:jc w:val="both"/>
        <w:rPr>
          <w:rFonts w:ascii="Times New Roman" w:hAnsi="Times New Roman" w:cs="Times New Roman"/>
          <w:sz w:val="28"/>
          <w:szCs w:val="28"/>
        </w:rPr>
      </w:pPr>
    </w:p>
    <w:p w:rsidR="00CD162E" w:rsidRPr="008A4B0E" w:rsidRDefault="00CD162E" w:rsidP="004D2962">
      <w:pPr>
        <w:pStyle w:val="ConsPlusNormal"/>
        <w:ind w:firstLine="540"/>
        <w:jc w:val="both"/>
        <w:rPr>
          <w:rFonts w:ascii="Times New Roman" w:hAnsi="Times New Roman" w:cs="Times New Roman"/>
          <w:sz w:val="28"/>
          <w:szCs w:val="28"/>
        </w:rPr>
      </w:pPr>
      <w:r w:rsidRPr="008A4B0E">
        <w:rPr>
          <w:rFonts w:ascii="Times New Roman" w:hAnsi="Times New Roman" w:cs="Times New Roman"/>
          <w:sz w:val="28"/>
          <w:szCs w:val="28"/>
        </w:rPr>
        <w:t xml:space="preserve">7.1. Установка мемориальных досок и других памятных знаков является одной из форм увековечения памяти выдающихся личностей, а также исторических событий, происшедших на территории городского </w:t>
      </w:r>
      <w:proofErr w:type="gramStart"/>
      <w:r w:rsidRPr="008A4B0E">
        <w:rPr>
          <w:rFonts w:ascii="Times New Roman" w:hAnsi="Times New Roman" w:cs="Times New Roman"/>
          <w:sz w:val="28"/>
          <w:szCs w:val="28"/>
        </w:rPr>
        <w:t>округа  Люберцы</w:t>
      </w:r>
      <w:proofErr w:type="gramEnd"/>
      <w:r w:rsidRPr="008A4B0E">
        <w:rPr>
          <w:rFonts w:ascii="Times New Roman" w:hAnsi="Times New Roman" w:cs="Times New Roman"/>
          <w:sz w:val="28"/>
          <w:szCs w:val="28"/>
        </w:rPr>
        <w:t>.</w:t>
      </w:r>
    </w:p>
    <w:p w:rsidR="00CD162E" w:rsidRPr="008A4B0E" w:rsidRDefault="00CD162E" w:rsidP="004D2962">
      <w:pPr>
        <w:pStyle w:val="ConsPlusNormal"/>
        <w:ind w:firstLine="540"/>
        <w:jc w:val="both"/>
        <w:rPr>
          <w:rFonts w:ascii="Times New Roman" w:hAnsi="Times New Roman" w:cs="Times New Roman"/>
          <w:sz w:val="28"/>
          <w:szCs w:val="28"/>
        </w:rPr>
      </w:pPr>
      <w:r w:rsidRPr="008A4B0E">
        <w:rPr>
          <w:rFonts w:ascii="Times New Roman" w:hAnsi="Times New Roman" w:cs="Times New Roman"/>
          <w:sz w:val="28"/>
          <w:szCs w:val="28"/>
        </w:rPr>
        <w:t>Основаниями для принятия решений об увековечении памяти являются:</w:t>
      </w:r>
    </w:p>
    <w:p w:rsidR="00CD162E" w:rsidRPr="008A4B0E" w:rsidRDefault="00CD162E" w:rsidP="004D2962">
      <w:pPr>
        <w:pStyle w:val="ConsPlusNormal"/>
        <w:ind w:firstLine="540"/>
        <w:jc w:val="both"/>
        <w:rPr>
          <w:rFonts w:ascii="Times New Roman" w:hAnsi="Times New Roman" w:cs="Times New Roman"/>
          <w:sz w:val="28"/>
          <w:szCs w:val="28"/>
        </w:rPr>
      </w:pPr>
      <w:r w:rsidRPr="008A4B0E">
        <w:rPr>
          <w:rFonts w:ascii="Times New Roman" w:hAnsi="Times New Roman" w:cs="Times New Roman"/>
          <w:sz w:val="28"/>
          <w:szCs w:val="28"/>
        </w:rPr>
        <w:t>- значимость события в истории городского округа Люберцы;</w:t>
      </w:r>
    </w:p>
    <w:p w:rsidR="00CD162E" w:rsidRPr="008A4B0E" w:rsidRDefault="00CD162E" w:rsidP="004D2962">
      <w:pPr>
        <w:pStyle w:val="ConsPlusNormal"/>
        <w:ind w:firstLine="540"/>
        <w:jc w:val="both"/>
        <w:rPr>
          <w:rFonts w:ascii="Times New Roman" w:hAnsi="Times New Roman" w:cs="Times New Roman"/>
          <w:sz w:val="28"/>
          <w:szCs w:val="28"/>
        </w:rPr>
      </w:pPr>
      <w:r w:rsidRPr="008A4B0E">
        <w:rPr>
          <w:rFonts w:ascii="Times New Roman" w:hAnsi="Times New Roman" w:cs="Times New Roman"/>
          <w:sz w:val="28"/>
          <w:szCs w:val="28"/>
        </w:rPr>
        <w:t>- наличие официально признанных достижений в государственной, общественной, политической, военной, производственной и хозяйственной деятельности, в науке, технике, литературе, искусстве, культуре и спорте за особый вклад личности в определенную сферу деятельности, принесший долговременную пользу Отечеству.</w:t>
      </w:r>
    </w:p>
    <w:p w:rsidR="00CD162E" w:rsidRPr="008A4B0E" w:rsidRDefault="00CD162E" w:rsidP="004D2962">
      <w:pPr>
        <w:pStyle w:val="ConsPlusNormal"/>
        <w:ind w:firstLine="540"/>
        <w:jc w:val="both"/>
        <w:rPr>
          <w:rFonts w:ascii="Times New Roman" w:hAnsi="Times New Roman" w:cs="Times New Roman"/>
          <w:sz w:val="28"/>
          <w:szCs w:val="28"/>
        </w:rPr>
      </w:pPr>
      <w:r w:rsidRPr="008A4B0E">
        <w:rPr>
          <w:rFonts w:ascii="Times New Roman" w:hAnsi="Times New Roman" w:cs="Times New Roman"/>
          <w:sz w:val="28"/>
          <w:szCs w:val="28"/>
        </w:rPr>
        <w:t xml:space="preserve">7.2. Вопросы увековечения памяти выдающихся событий и личностей рассматривает </w:t>
      </w:r>
      <w:r>
        <w:rPr>
          <w:rFonts w:ascii="Times New Roman" w:hAnsi="Times New Roman" w:cs="Times New Roman"/>
          <w:sz w:val="28"/>
          <w:szCs w:val="28"/>
        </w:rPr>
        <w:t>глава городского округа Люберцы</w:t>
      </w:r>
      <w:r w:rsidRPr="008A4B0E">
        <w:rPr>
          <w:rFonts w:ascii="Times New Roman" w:hAnsi="Times New Roman" w:cs="Times New Roman"/>
          <w:sz w:val="28"/>
          <w:szCs w:val="28"/>
        </w:rPr>
        <w:t>.</w:t>
      </w:r>
    </w:p>
    <w:p w:rsidR="00CD162E" w:rsidRPr="008A4B0E" w:rsidRDefault="00CD162E" w:rsidP="004D2962">
      <w:pPr>
        <w:pStyle w:val="ConsPlusNormal"/>
        <w:ind w:firstLine="540"/>
        <w:jc w:val="both"/>
        <w:rPr>
          <w:rFonts w:ascii="Times New Roman" w:hAnsi="Times New Roman" w:cs="Times New Roman"/>
          <w:sz w:val="28"/>
          <w:szCs w:val="28"/>
        </w:rPr>
      </w:pPr>
      <w:r w:rsidRPr="008A4B0E">
        <w:rPr>
          <w:rFonts w:ascii="Times New Roman" w:hAnsi="Times New Roman" w:cs="Times New Roman"/>
          <w:sz w:val="28"/>
          <w:szCs w:val="28"/>
        </w:rPr>
        <w:t xml:space="preserve">Перечень документов, представляемых главе городского </w:t>
      </w:r>
      <w:proofErr w:type="gramStart"/>
      <w:r w:rsidRPr="008A4B0E">
        <w:rPr>
          <w:rFonts w:ascii="Times New Roman" w:hAnsi="Times New Roman" w:cs="Times New Roman"/>
          <w:sz w:val="28"/>
          <w:szCs w:val="28"/>
        </w:rPr>
        <w:t>округа  Люберцы</w:t>
      </w:r>
      <w:proofErr w:type="gramEnd"/>
      <w:r w:rsidRPr="008A4B0E">
        <w:rPr>
          <w:rFonts w:ascii="Times New Roman" w:hAnsi="Times New Roman" w:cs="Times New Roman"/>
          <w:sz w:val="28"/>
          <w:szCs w:val="28"/>
        </w:rPr>
        <w:t>:</w:t>
      </w:r>
    </w:p>
    <w:p w:rsidR="00CD162E" w:rsidRPr="008A4B0E" w:rsidRDefault="00CD162E" w:rsidP="004D2962">
      <w:pPr>
        <w:pStyle w:val="ConsPlusNormal"/>
        <w:ind w:firstLine="540"/>
        <w:jc w:val="both"/>
        <w:rPr>
          <w:rFonts w:ascii="Times New Roman" w:hAnsi="Times New Roman" w:cs="Times New Roman"/>
          <w:sz w:val="28"/>
          <w:szCs w:val="28"/>
        </w:rPr>
      </w:pPr>
      <w:r w:rsidRPr="008A4B0E">
        <w:rPr>
          <w:rFonts w:ascii="Times New Roman" w:hAnsi="Times New Roman" w:cs="Times New Roman"/>
          <w:sz w:val="28"/>
          <w:szCs w:val="28"/>
        </w:rPr>
        <w:t>- ходатайство;</w:t>
      </w:r>
    </w:p>
    <w:p w:rsidR="00CD162E" w:rsidRPr="008A4B0E" w:rsidRDefault="00CD162E" w:rsidP="004D2962">
      <w:pPr>
        <w:pStyle w:val="ConsPlusNormal"/>
        <w:ind w:firstLine="540"/>
        <w:jc w:val="both"/>
        <w:rPr>
          <w:rFonts w:ascii="Times New Roman" w:hAnsi="Times New Roman" w:cs="Times New Roman"/>
          <w:sz w:val="28"/>
          <w:szCs w:val="28"/>
        </w:rPr>
      </w:pPr>
      <w:r w:rsidRPr="008A4B0E">
        <w:rPr>
          <w:rFonts w:ascii="Times New Roman" w:hAnsi="Times New Roman" w:cs="Times New Roman"/>
          <w:sz w:val="28"/>
          <w:szCs w:val="28"/>
        </w:rPr>
        <w:t>- историческая или историко-биографическая справка;</w:t>
      </w:r>
    </w:p>
    <w:p w:rsidR="00CD162E" w:rsidRPr="008A4B0E" w:rsidRDefault="00CD162E" w:rsidP="004D2962">
      <w:pPr>
        <w:pStyle w:val="ConsPlusNormal"/>
        <w:ind w:firstLine="540"/>
        <w:jc w:val="both"/>
        <w:rPr>
          <w:rFonts w:ascii="Times New Roman" w:hAnsi="Times New Roman" w:cs="Times New Roman"/>
          <w:sz w:val="28"/>
          <w:szCs w:val="28"/>
        </w:rPr>
      </w:pPr>
      <w:r w:rsidRPr="008A4B0E">
        <w:rPr>
          <w:rFonts w:ascii="Times New Roman" w:hAnsi="Times New Roman" w:cs="Times New Roman"/>
          <w:sz w:val="28"/>
          <w:szCs w:val="28"/>
        </w:rPr>
        <w:t>- копии архивных документов, подтверждающих достоверность события или заслуги увековечиваемого лица;</w:t>
      </w:r>
    </w:p>
    <w:p w:rsidR="00CD162E" w:rsidRPr="008A4B0E" w:rsidRDefault="00CD162E" w:rsidP="004D2962">
      <w:pPr>
        <w:pStyle w:val="ConsPlusNormal"/>
        <w:ind w:firstLine="540"/>
        <w:jc w:val="both"/>
        <w:rPr>
          <w:rFonts w:ascii="Times New Roman" w:hAnsi="Times New Roman" w:cs="Times New Roman"/>
          <w:sz w:val="28"/>
          <w:szCs w:val="28"/>
        </w:rPr>
      </w:pPr>
      <w:r w:rsidRPr="008A4B0E">
        <w:rPr>
          <w:rFonts w:ascii="Times New Roman" w:hAnsi="Times New Roman" w:cs="Times New Roman"/>
          <w:sz w:val="28"/>
          <w:szCs w:val="28"/>
        </w:rPr>
        <w:t>- предложение по тексту надписи на мемориальной доске;</w:t>
      </w:r>
    </w:p>
    <w:p w:rsidR="00CD162E" w:rsidRPr="008A4B0E" w:rsidRDefault="00CD162E" w:rsidP="004D2962">
      <w:pPr>
        <w:pStyle w:val="ConsPlusNormal"/>
        <w:ind w:firstLine="540"/>
        <w:jc w:val="both"/>
        <w:rPr>
          <w:rFonts w:ascii="Times New Roman" w:hAnsi="Times New Roman" w:cs="Times New Roman"/>
          <w:sz w:val="28"/>
          <w:szCs w:val="28"/>
        </w:rPr>
      </w:pPr>
      <w:r w:rsidRPr="008A4B0E">
        <w:rPr>
          <w:rFonts w:ascii="Times New Roman" w:hAnsi="Times New Roman" w:cs="Times New Roman"/>
          <w:sz w:val="28"/>
          <w:szCs w:val="28"/>
        </w:rPr>
        <w:t>- выписка из домовой книги с указанием периода проживания увековечиваемого лица;</w:t>
      </w:r>
    </w:p>
    <w:p w:rsidR="00CD162E" w:rsidRPr="008A4B0E" w:rsidRDefault="00CD162E" w:rsidP="004D2962">
      <w:pPr>
        <w:pStyle w:val="ConsPlusNormal"/>
        <w:ind w:firstLine="540"/>
        <w:jc w:val="both"/>
        <w:rPr>
          <w:rFonts w:ascii="Times New Roman" w:hAnsi="Times New Roman" w:cs="Times New Roman"/>
          <w:sz w:val="28"/>
          <w:szCs w:val="28"/>
        </w:rPr>
      </w:pPr>
      <w:r w:rsidRPr="008A4B0E">
        <w:rPr>
          <w:rFonts w:ascii="Times New Roman" w:hAnsi="Times New Roman" w:cs="Times New Roman"/>
          <w:sz w:val="28"/>
          <w:szCs w:val="28"/>
        </w:rPr>
        <w:t>- письменное обязательство ходатайствующего с банковской гарантией о финансировании работ по проектированию, изготовлению, установке и обеспечению торжественного открытия мемориальной доски (памятного знака).</w:t>
      </w:r>
    </w:p>
    <w:p w:rsidR="00CD162E" w:rsidRPr="008A4B0E" w:rsidRDefault="00CD162E" w:rsidP="004D2962">
      <w:pPr>
        <w:pStyle w:val="ConsPlusNormal"/>
        <w:ind w:firstLine="540"/>
        <w:jc w:val="both"/>
        <w:rPr>
          <w:rFonts w:ascii="Times New Roman" w:hAnsi="Times New Roman" w:cs="Times New Roman"/>
          <w:sz w:val="28"/>
          <w:szCs w:val="28"/>
        </w:rPr>
      </w:pPr>
      <w:r w:rsidRPr="008A4B0E">
        <w:rPr>
          <w:rFonts w:ascii="Times New Roman" w:hAnsi="Times New Roman" w:cs="Times New Roman"/>
          <w:sz w:val="28"/>
          <w:szCs w:val="28"/>
        </w:rPr>
        <w:t>В результате рассмотрения ходатайств глава городского округа Люберцы принимают одно из следующих решений:</w:t>
      </w:r>
    </w:p>
    <w:p w:rsidR="00CD162E" w:rsidRPr="008A4B0E" w:rsidRDefault="00CD162E" w:rsidP="004D2962">
      <w:pPr>
        <w:pStyle w:val="ConsPlusNormal"/>
        <w:ind w:firstLine="540"/>
        <w:jc w:val="both"/>
        <w:rPr>
          <w:rFonts w:ascii="Times New Roman" w:hAnsi="Times New Roman" w:cs="Times New Roman"/>
          <w:sz w:val="28"/>
          <w:szCs w:val="28"/>
        </w:rPr>
      </w:pPr>
      <w:r w:rsidRPr="008A4B0E">
        <w:rPr>
          <w:rFonts w:ascii="Times New Roman" w:hAnsi="Times New Roman" w:cs="Times New Roman"/>
          <w:sz w:val="28"/>
          <w:szCs w:val="28"/>
        </w:rPr>
        <w:t>- принять постановление об установке мемориальной доски (памятного знака);</w:t>
      </w:r>
    </w:p>
    <w:p w:rsidR="00CD162E" w:rsidRPr="008A4B0E" w:rsidRDefault="00CD162E" w:rsidP="004D2962">
      <w:pPr>
        <w:pStyle w:val="ConsPlusNormal"/>
        <w:ind w:firstLine="540"/>
        <w:jc w:val="both"/>
        <w:rPr>
          <w:rFonts w:ascii="Times New Roman" w:hAnsi="Times New Roman" w:cs="Times New Roman"/>
          <w:sz w:val="28"/>
          <w:szCs w:val="28"/>
        </w:rPr>
      </w:pPr>
      <w:r w:rsidRPr="008A4B0E">
        <w:rPr>
          <w:rFonts w:ascii="Times New Roman" w:hAnsi="Times New Roman" w:cs="Times New Roman"/>
          <w:sz w:val="28"/>
          <w:szCs w:val="28"/>
        </w:rPr>
        <w:t>- рекомендовать ходатайствующей организации увековечить память события или деятеля в других формах, в том числе установкой скульптурного портрета, бюста, тематической композиции в интерьере или на закрытой территории;</w:t>
      </w:r>
    </w:p>
    <w:p w:rsidR="00CD162E" w:rsidRPr="008A4B0E" w:rsidRDefault="00CD162E" w:rsidP="004D2962">
      <w:pPr>
        <w:pStyle w:val="ConsPlusNormal"/>
        <w:ind w:firstLine="540"/>
        <w:jc w:val="both"/>
        <w:rPr>
          <w:rFonts w:ascii="Times New Roman" w:hAnsi="Times New Roman" w:cs="Times New Roman"/>
          <w:sz w:val="28"/>
          <w:szCs w:val="28"/>
        </w:rPr>
      </w:pPr>
      <w:r w:rsidRPr="008A4B0E">
        <w:rPr>
          <w:rFonts w:ascii="Times New Roman" w:hAnsi="Times New Roman" w:cs="Times New Roman"/>
          <w:sz w:val="28"/>
          <w:szCs w:val="28"/>
        </w:rPr>
        <w:t>- отклонить ходатайство, направить обратившейся организации мотивированный отказ.</w:t>
      </w:r>
    </w:p>
    <w:p w:rsidR="00CD162E" w:rsidRPr="008A4B0E" w:rsidRDefault="00CD162E" w:rsidP="004D2962">
      <w:pPr>
        <w:pStyle w:val="ConsPlusNormal"/>
        <w:ind w:firstLine="540"/>
        <w:jc w:val="both"/>
        <w:rPr>
          <w:rFonts w:ascii="Times New Roman" w:hAnsi="Times New Roman" w:cs="Times New Roman"/>
          <w:sz w:val="28"/>
          <w:szCs w:val="28"/>
        </w:rPr>
      </w:pPr>
      <w:r w:rsidRPr="008A4B0E">
        <w:rPr>
          <w:rFonts w:ascii="Times New Roman" w:hAnsi="Times New Roman" w:cs="Times New Roman"/>
          <w:sz w:val="28"/>
          <w:szCs w:val="28"/>
        </w:rPr>
        <w:t>7.4. Мемориальные доски (памятные знаки) устанавливаются не ранее чем через 1 год после кончины увековечиваемого лица.</w:t>
      </w:r>
    </w:p>
    <w:p w:rsidR="00CD162E" w:rsidRPr="008A4B0E" w:rsidRDefault="00CD162E" w:rsidP="004D2962">
      <w:pPr>
        <w:pStyle w:val="ConsPlusNormal"/>
        <w:ind w:firstLine="540"/>
        <w:jc w:val="both"/>
        <w:rPr>
          <w:rFonts w:ascii="Times New Roman" w:hAnsi="Times New Roman" w:cs="Times New Roman"/>
          <w:sz w:val="28"/>
          <w:szCs w:val="28"/>
        </w:rPr>
      </w:pPr>
      <w:r w:rsidRPr="008A4B0E">
        <w:rPr>
          <w:rFonts w:ascii="Times New Roman" w:hAnsi="Times New Roman" w:cs="Times New Roman"/>
          <w:sz w:val="28"/>
          <w:szCs w:val="28"/>
        </w:rPr>
        <w:t>В память о выдающейся личности в пределах городского округа</w:t>
      </w:r>
      <w:r>
        <w:rPr>
          <w:rFonts w:ascii="Times New Roman" w:hAnsi="Times New Roman" w:cs="Times New Roman"/>
          <w:sz w:val="28"/>
          <w:szCs w:val="28"/>
        </w:rPr>
        <w:t xml:space="preserve"> </w:t>
      </w:r>
      <w:r w:rsidRPr="008A4B0E">
        <w:rPr>
          <w:rFonts w:ascii="Times New Roman" w:hAnsi="Times New Roman" w:cs="Times New Roman"/>
          <w:sz w:val="28"/>
          <w:szCs w:val="28"/>
        </w:rPr>
        <w:t>Люберцы может быть установлена только одна мемориальная доска (памятный знак) - по бывшему месту жительства или работы.</w:t>
      </w:r>
    </w:p>
    <w:p w:rsidR="00CD162E" w:rsidRPr="008A4B0E" w:rsidRDefault="00CD162E" w:rsidP="004D2962">
      <w:pPr>
        <w:pStyle w:val="ConsPlusNormal"/>
        <w:ind w:firstLine="540"/>
        <w:jc w:val="both"/>
        <w:rPr>
          <w:rFonts w:ascii="Times New Roman" w:hAnsi="Times New Roman" w:cs="Times New Roman"/>
          <w:sz w:val="28"/>
          <w:szCs w:val="28"/>
        </w:rPr>
      </w:pPr>
      <w:r w:rsidRPr="008A4B0E">
        <w:rPr>
          <w:rFonts w:ascii="Times New Roman" w:hAnsi="Times New Roman" w:cs="Times New Roman"/>
          <w:sz w:val="28"/>
          <w:szCs w:val="28"/>
        </w:rPr>
        <w:lastRenderedPageBreak/>
        <w:t>Установка мемориальных досок (памятных знаков) осуществляется, как правило, за счет собственных и (или) привлеченных средств, предоставляемых ходатайствующими юридическими и/или физическими лицами.</w:t>
      </w:r>
    </w:p>
    <w:p w:rsidR="00CD162E" w:rsidRPr="008A4B0E" w:rsidRDefault="00CD162E" w:rsidP="004D2962">
      <w:pPr>
        <w:pStyle w:val="ConsPlusNormal"/>
        <w:ind w:firstLine="540"/>
        <w:jc w:val="both"/>
        <w:rPr>
          <w:rFonts w:ascii="Times New Roman" w:hAnsi="Times New Roman" w:cs="Times New Roman"/>
          <w:sz w:val="28"/>
          <w:szCs w:val="28"/>
        </w:rPr>
      </w:pPr>
      <w:r w:rsidRPr="008A4B0E">
        <w:rPr>
          <w:rFonts w:ascii="Times New Roman" w:hAnsi="Times New Roman" w:cs="Times New Roman"/>
          <w:sz w:val="28"/>
          <w:szCs w:val="28"/>
        </w:rPr>
        <w:t>В исключительных случаях на основании постановления администрации городского округа Люберцы мемориальные доски могут устанавливаться за счет бюджетных средств городского округа Люберцы.</w:t>
      </w:r>
    </w:p>
    <w:p w:rsidR="00CD162E" w:rsidRPr="008A4B0E" w:rsidRDefault="00CD162E" w:rsidP="004D2962">
      <w:pPr>
        <w:pStyle w:val="ConsPlusNormal"/>
        <w:ind w:firstLine="540"/>
        <w:jc w:val="both"/>
        <w:rPr>
          <w:rFonts w:ascii="Times New Roman" w:hAnsi="Times New Roman" w:cs="Times New Roman"/>
          <w:sz w:val="28"/>
          <w:szCs w:val="28"/>
        </w:rPr>
      </w:pPr>
      <w:r w:rsidRPr="008A4B0E">
        <w:rPr>
          <w:rFonts w:ascii="Times New Roman" w:hAnsi="Times New Roman" w:cs="Times New Roman"/>
          <w:sz w:val="28"/>
          <w:szCs w:val="28"/>
        </w:rPr>
        <w:t>После установки мемориальных досок (памятных знаков) администрация городского округа Люберцы:</w:t>
      </w:r>
    </w:p>
    <w:p w:rsidR="00CD162E" w:rsidRPr="008A4B0E" w:rsidRDefault="00CD162E" w:rsidP="004D2962">
      <w:pPr>
        <w:pStyle w:val="ConsPlusNormal"/>
        <w:ind w:firstLine="540"/>
        <w:jc w:val="both"/>
        <w:rPr>
          <w:rFonts w:ascii="Times New Roman" w:hAnsi="Times New Roman" w:cs="Times New Roman"/>
          <w:sz w:val="28"/>
          <w:szCs w:val="28"/>
        </w:rPr>
      </w:pPr>
      <w:r w:rsidRPr="008A4B0E">
        <w:rPr>
          <w:rFonts w:ascii="Times New Roman" w:hAnsi="Times New Roman" w:cs="Times New Roman"/>
          <w:sz w:val="28"/>
          <w:szCs w:val="28"/>
        </w:rPr>
        <w:t>- принимает их от ходатайствующих юридических и/или физических лиц на свой баланс и обеспечивает сохранение и текущее содержание мемориальных досок (памятных знаков);</w:t>
      </w:r>
    </w:p>
    <w:p w:rsidR="00CD162E" w:rsidRPr="008A4B0E" w:rsidRDefault="00CD162E" w:rsidP="004D2962">
      <w:pPr>
        <w:pStyle w:val="ConsPlusNormal"/>
        <w:ind w:firstLine="540"/>
        <w:jc w:val="both"/>
        <w:rPr>
          <w:rFonts w:ascii="Times New Roman" w:hAnsi="Times New Roman" w:cs="Times New Roman"/>
          <w:sz w:val="28"/>
          <w:szCs w:val="28"/>
        </w:rPr>
      </w:pPr>
      <w:r w:rsidRPr="008A4B0E">
        <w:rPr>
          <w:rFonts w:ascii="Times New Roman" w:hAnsi="Times New Roman" w:cs="Times New Roman"/>
          <w:sz w:val="28"/>
          <w:szCs w:val="28"/>
        </w:rPr>
        <w:t>- осуществляет контроль над их состоянием и организует реставрацию в порядке, установленном для памятников и монументов.</w:t>
      </w:r>
    </w:p>
    <w:p w:rsidR="00CD162E" w:rsidRPr="008A4B0E" w:rsidRDefault="00CD162E" w:rsidP="004D2962">
      <w:pPr>
        <w:pStyle w:val="ConsPlusNormal"/>
        <w:ind w:firstLine="540"/>
        <w:jc w:val="both"/>
        <w:rPr>
          <w:rFonts w:ascii="Times New Roman" w:hAnsi="Times New Roman" w:cs="Times New Roman"/>
          <w:sz w:val="28"/>
          <w:szCs w:val="28"/>
        </w:rPr>
      </w:pPr>
    </w:p>
    <w:p w:rsidR="00CD162E" w:rsidRPr="008A4B0E" w:rsidRDefault="00CD162E" w:rsidP="004D2962">
      <w:pPr>
        <w:pStyle w:val="a6"/>
        <w:ind w:firstLine="540"/>
        <w:jc w:val="both"/>
        <w:rPr>
          <w:rFonts w:ascii="Times New Roman" w:hAnsi="Times New Roman"/>
          <w:sz w:val="28"/>
          <w:szCs w:val="28"/>
        </w:rPr>
      </w:pPr>
    </w:p>
    <w:p w:rsidR="00CD162E" w:rsidRPr="008A4B0E" w:rsidRDefault="00CD162E" w:rsidP="008A4B0E">
      <w:pPr>
        <w:pStyle w:val="a6"/>
        <w:ind w:left="-284" w:firstLine="284"/>
        <w:jc w:val="both"/>
        <w:rPr>
          <w:rFonts w:ascii="Times New Roman" w:hAnsi="Times New Roman"/>
          <w:sz w:val="28"/>
          <w:szCs w:val="28"/>
        </w:rPr>
      </w:pPr>
    </w:p>
    <w:p w:rsidR="00CD162E" w:rsidRPr="008A4B0E" w:rsidRDefault="00CD162E" w:rsidP="00C538FE">
      <w:pPr>
        <w:ind w:left="-284" w:firstLine="284"/>
        <w:rPr>
          <w:rFonts w:ascii="Times New Roman" w:hAnsi="Times New Roman"/>
          <w:sz w:val="28"/>
          <w:szCs w:val="28"/>
        </w:rPr>
      </w:pPr>
    </w:p>
    <w:sectPr w:rsidR="00CD162E" w:rsidRPr="008A4B0E" w:rsidSect="006D6AA4">
      <w:pgSz w:w="11906" w:h="16838"/>
      <w:pgMar w:top="1134" w:right="850" w:bottom="709" w:left="16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40188B"/>
    <w:multiLevelType w:val="hybridMultilevel"/>
    <w:tmpl w:val="84EA9942"/>
    <w:lvl w:ilvl="0" w:tplc="56067ADA">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140"/>
    <w:rsid w:val="0000105A"/>
    <w:rsid w:val="000178F3"/>
    <w:rsid w:val="000622D4"/>
    <w:rsid w:val="0006257C"/>
    <w:rsid w:val="000633F5"/>
    <w:rsid w:val="000D2D5B"/>
    <w:rsid w:val="00167513"/>
    <w:rsid w:val="002016A1"/>
    <w:rsid w:val="00201C2B"/>
    <w:rsid w:val="00211F10"/>
    <w:rsid w:val="0024771B"/>
    <w:rsid w:val="00270B53"/>
    <w:rsid w:val="00274341"/>
    <w:rsid w:val="00293E55"/>
    <w:rsid w:val="00302E15"/>
    <w:rsid w:val="003058B8"/>
    <w:rsid w:val="0039151E"/>
    <w:rsid w:val="00444F8F"/>
    <w:rsid w:val="0045174D"/>
    <w:rsid w:val="00455B1F"/>
    <w:rsid w:val="00456892"/>
    <w:rsid w:val="00483CF2"/>
    <w:rsid w:val="004D2962"/>
    <w:rsid w:val="005462ED"/>
    <w:rsid w:val="005A069A"/>
    <w:rsid w:val="005C663D"/>
    <w:rsid w:val="00652367"/>
    <w:rsid w:val="00677F64"/>
    <w:rsid w:val="006D6AA4"/>
    <w:rsid w:val="006F397A"/>
    <w:rsid w:val="00744536"/>
    <w:rsid w:val="00756BCF"/>
    <w:rsid w:val="007D557D"/>
    <w:rsid w:val="007E181C"/>
    <w:rsid w:val="007E2692"/>
    <w:rsid w:val="007E505D"/>
    <w:rsid w:val="007F59C4"/>
    <w:rsid w:val="008A4B0E"/>
    <w:rsid w:val="00973FF8"/>
    <w:rsid w:val="00A11140"/>
    <w:rsid w:val="00A75356"/>
    <w:rsid w:val="00AA5E02"/>
    <w:rsid w:val="00AB5B71"/>
    <w:rsid w:val="00AF2DF7"/>
    <w:rsid w:val="00B2631E"/>
    <w:rsid w:val="00B268BF"/>
    <w:rsid w:val="00B3457E"/>
    <w:rsid w:val="00B56C6D"/>
    <w:rsid w:val="00B664DC"/>
    <w:rsid w:val="00B8146F"/>
    <w:rsid w:val="00C053D9"/>
    <w:rsid w:val="00C23772"/>
    <w:rsid w:val="00C2771E"/>
    <w:rsid w:val="00C35717"/>
    <w:rsid w:val="00C538FE"/>
    <w:rsid w:val="00C5466B"/>
    <w:rsid w:val="00C67DF4"/>
    <w:rsid w:val="00C85B39"/>
    <w:rsid w:val="00CC500B"/>
    <w:rsid w:val="00CD162E"/>
    <w:rsid w:val="00D33451"/>
    <w:rsid w:val="00DB57A2"/>
    <w:rsid w:val="00E30C60"/>
    <w:rsid w:val="00E36E80"/>
    <w:rsid w:val="00E675B3"/>
    <w:rsid w:val="00EA4828"/>
    <w:rsid w:val="00EC1929"/>
    <w:rsid w:val="00EF0298"/>
    <w:rsid w:val="00F52692"/>
    <w:rsid w:val="00F903DF"/>
    <w:rsid w:val="00FA20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CD2DE8C-AFFE-4153-A8F1-AC8A7C0DD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53D9"/>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AB5B71"/>
    <w:rPr>
      <w:rFonts w:cs="Times New Roman"/>
      <w:color w:val="000080"/>
      <w:u w:val="single"/>
    </w:rPr>
  </w:style>
  <w:style w:type="paragraph" w:styleId="a4">
    <w:name w:val="Body Text"/>
    <w:basedOn w:val="a"/>
    <w:link w:val="a5"/>
    <w:uiPriority w:val="99"/>
    <w:semiHidden/>
    <w:rsid w:val="00AB5B71"/>
    <w:pPr>
      <w:widowControl w:val="0"/>
      <w:suppressAutoHyphens/>
      <w:spacing w:after="140" w:line="288" w:lineRule="auto"/>
    </w:pPr>
    <w:rPr>
      <w:rFonts w:ascii="Liberation Serif" w:eastAsia="SimSun" w:hAnsi="Liberation Serif" w:cs="Mangal"/>
      <w:kern w:val="2"/>
      <w:sz w:val="24"/>
      <w:szCs w:val="24"/>
      <w:lang w:eastAsia="zh-CN" w:bidi="hi-IN"/>
    </w:rPr>
  </w:style>
  <w:style w:type="character" w:customStyle="1" w:styleId="a5">
    <w:name w:val="Основной текст Знак"/>
    <w:basedOn w:val="a0"/>
    <w:link w:val="a4"/>
    <w:uiPriority w:val="99"/>
    <w:semiHidden/>
    <w:locked/>
    <w:rsid w:val="00AB5B71"/>
    <w:rPr>
      <w:rFonts w:ascii="Liberation Serif" w:eastAsia="SimSun" w:hAnsi="Liberation Serif" w:cs="Mangal"/>
      <w:kern w:val="2"/>
      <w:sz w:val="24"/>
      <w:szCs w:val="24"/>
      <w:lang w:eastAsia="zh-CN" w:bidi="hi-IN"/>
    </w:rPr>
  </w:style>
  <w:style w:type="paragraph" w:styleId="a6">
    <w:name w:val="No Spacing"/>
    <w:uiPriority w:val="99"/>
    <w:qFormat/>
    <w:rsid w:val="00AB5B71"/>
    <w:rPr>
      <w:lang w:eastAsia="en-US"/>
    </w:rPr>
  </w:style>
  <w:style w:type="paragraph" w:styleId="a7">
    <w:name w:val="Balloon Text"/>
    <w:basedOn w:val="a"/>
    <w:link w:val="a8"/>
    <w:uiPriority w:val="99"/>
    <w:semiHidden/>
    <w:rsid w:val="00C2377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C23772"/>
    <w:rPr>
      <w:rFonts w:ascii="Tahoma" w:hAnsi="Tahoma" w:cs="Tahoma"/>
      <w:sz w:val="16"/>
      <w:szCs w:val="16"/>
    </w:rPr>
  </w:style>
  <w:style w:type="paragraph" w:customStyle="1" w:styleId="ConsPlusNormal">
    <w:name w:val="ConsPlusNormal"/>
    <w:uiPriority w:val="99"/>
    <w:rsid w:val="008A4B0E"/>
    <w:pPr>
      <w:widowControl w:val="0"/>
      <w:autoSpaceDE w:val="0"/>
      <w:autoSpaceDN w:val="0"/>
    </w:pPr>
    <w:rPr>
      <w:rFonts w:eastAsia="Times New Roman" w:cs="Calibri"/>
      <w:szCs w:val="20"/>
    </w:rPr>
  </w:style>
  <w:style w:type="paragraph" w:styleId="a9">
    <w:name w:val="Normal (Web)"/>
    <w:basedOn w:val="a"/>
    <w:uiPriority w:val="99"/>
    <w:rsid w:val="00DB57A2"/>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0467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053803" TargetMode="External"/><Relationship Id="rId13" Type="http://schemas.openxmlformats.org/officeDocument/2006/relationships/hyperlink" Target="http://docs.cntd.ru/document/901919946" TargetMode="External"/><Relationship Id="rId18" Type="http://schemas.openxmlformats.org/officeDocument/2006/relationships/hyperlink" Target="http://docs.cntd.ru/document/420242536"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docs.cntd.ru/document/420234837" TargetMode="External"/><Relationship Id="rId12" Type="http://schemas.openxmlformats.org/officeDocument/2006/relationships/hyperlink" Target="http://docs.cntd.ru/document/901919338" TargetMode="External"/><Relationship Id="rId17" Type="http://schemas.openxmlformats.org/officeDocument/2006/relationships/hyperlink" Target="http://docs.cntd.ru/document/420242536" TargetMode="External"/><Relationship Id="rId2" Type="http://schemas.openxmlformats.org/officeDocument/2006/relationships/styles" Target="styles.xml"/><Relationship Id="rId16" Type="http://schemas.openxmlformats.org/officeDocument/2006/relationships/hyperlink" Target="http://docs.cntd.ru/document/901919338" TargetMode="External"/><Relationship Id="rId20" Type="http://schemas.openxmlformats.org/officeDocument/2006/relationships/hyperlink" Target="http://docs.cntd.ru/document/9004937" TargetMode="External"/><Relationship Id="rId1" Type="http://schemas.openxmlformats.org/officeDocument/2006/relationships/numbering" Target="numbering.xml"/><Relationship Id="rId6" Type="http://schemas.openxmlformats.org/officeDocument/2006/relationships/hyperlink" Target="http://docs.cntd.ru/document/499067368" TargetMode="External"/><Relationship Id="rId11" Type="http://schemas.openxmlformats.org/officeDocument/2006/relationships/hyperlink" Target="http://docs.cntd.ru/document/902053803" TargetMode="External"/><Relationship Id="rId5" Type="http://schemas.openxmlformats.org/officeDocument/2006/relationships/hyperlink" Target="http://docs.cntd.ru/document/901876063" TargetMode="External"/><Relationship Id="rId15" Type="http://schemas.openxmlformats.org/officeDocument/2006/relationships/hyperlink" Target="http://docs.cntd.ru/document/744100004" TargetMode="External"/><Relationship Id="rId10" Type="http://schemas.openxmlformats.org/officeDocument/2006/relationships/hyperlink" Target="http://docs.cntd.ru/document/902053803" TargetMode="External"/><Relationship Id="rId19" Type="http://schemas.openxmlformats.org/officeDocument/2006/relationships/hyperlink" Target="http://docs.cntd.ru/document/420242536" TargetMode="External"/><Relationship Id="rId4" Type="http://schemas.openxmlformats.org/officeDocument/2006/relationships/webSettings" Target="webSettings.xml"/><Relationship Id="rId9" Type="http://schemas.openxmlformats.org/officeDocument/2006/relationships/hyperlink" Target="http://docs.cntd.ru/document/902053803" TargetMode="External"/><Relationship Id="rId14" Type="http://schemas.openxmlformats.org/officeDocument/2006/relationships/hyperlink" Target="http://docs.cntd.ru/document/90205380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5987</Words>
  <Characters>34128</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Об утверждении Положения о присвоении, изменении, аннулировании адресов объектов недвижимости, расположенных на территории городского округа Люберцы Московской области</vt:lpstr>
    </vt:vector>
  </TitlesOfParts>
  <Company>SPecialiST RePack</Company>
  <LinksUpToDate>false</LinksUpToDate>
  <CharactersWithSpaces>40035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Положения о присвоении, изменении, аннулировании адресов объектов недвижимости, расположенных на территории городского округа Люберцы Московской области</dc:title>
  <dc:subject/>
  <dc:creator>304</dc:creator>
  <cp:keywords/>
  <dc:description/>
  <cp:lastModifiedBy>Баркетова Марина Викторовна</cp:lastModifiedBy>
  <cp:revision>4</cp:revision>
  <cp:lastPrinted>2017-04-27T09:53:00Z</cp:lastPrinted>
  <dcterms:created xsi:type="dcterms:W3CDTF">2025-04-08T09:26:00Z</dcterms:created>
  <dcterms:modified xsi:type="dcterms:W3CDTF">2025-04-08T09:26:00Z</dcterms:modified>
</cp:coreProperties>
</file>