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AE5361" w:rsidRPr="00AE5361" w:rsidRDefault="00AE5361" w:rsidP="00AE5361">
      <w:pPr>
        <w:jc w:val="center"/>
        <w:rPr>
          <w:rFonts w:ascii="Arial" w:hAnsi="Arial" w:cs="Arial"/>
          <w:b/>
        </w:rPr>
      </w:pPr>
      <w:r w:rsidRPr="00AE5361">
        <w:rPr>
          <w:rFonts w:ascii="Arial" w:hAnsi="Arial" w:cs="Arial"/>
          <w:b/>
        </w:rPr>
        <w:t>ГЛАВА</w:t>
      </w:r>
    </w:p>
    <w:p w:rsidR="00AE5361" w:rsidRPr="00AE5361" w:rsidRDefault="00AE5361" w:rsidP="00AE5361">
      <w:pPr>
        <w:jc w:val="center"/>
        <w:rPr>
          <w:rFonts w:ascii="Arial" w:hAnsi="Arial" w:cs="Arial"/>
          <w:b/>
        </w:rPr>
      </w:pPr>
    </w:p>
    <w:p w:rsidR="00AE5361" w:rsidRPr="00AE5361" w:rsidRDefault="00AE5361" w:rsidP="00AE5361">
      <w:pPr>
        <w:jc w:val="center"/>
        <w:rPr>
          <w:rFonts w:ascii="Arial" w:hAnsi="Arial" w:cs="Arial"/>
          <w:b/>
          <w:spacing w:val="10"/>
        </w:rPr>
      </w:pPr>
      <w:r w:rsidRPr="00AE5361">
        <w:rPr>
          <w:rFonts w:ascii="Arial" w:hAnsi="Arial" w:cs="Arial"/>
          <w:b/>
          <w:spacing w:val="10"/>
        </w:rPr>
        <w:t>ГОРОДСКОГО ОКРУГА ЛЮБЕРЦЫ</w:t>
      </w:r>
      <w:r w:rsidRPr="00AE5361">
        <w:rPr>
          <w:rFonts w:ascii="Arial" w:hAnsi="Arial" w:cs="Arial"/>
          <w:b/>
          <w:spacing w:val="10"/>
        </w:rPr>
        <w:br/>
        <w:t>МОСКОВСКОЙ ОБЛАСТИ</w:t>
      </w:r>
    </w:p>
    <w:p w:rsidR="00AE5361" w:rsidRPr="00AE5361" w:rsidRDefault="00AE5361" w:rsidP="00AE5361">
      <w:pPr>
        <w:jc w:val="center"/>
        <w:rPr>
          <w:rFonts w:ascii="Arial" w:hAnsi="Arial" w:cs="Arial"/>
          <w:b/>
        </w:rPr>
      </w:pPr>
    </w:p>
    <w:p w:rsidR="00AE5361" w:rsidRPr="00AE5361" w:rsidRDefault="00AE5361" w:rsidP="00AE5361">
      <w:pPr>
        <w:jc w:val="center"/>
        <w:rPr>
          <w:rFonts w:ascii="Arial" w:hAnsi="Arial" w:cs="Arial"/>
          <w:b/>
        </w:rPr>
      </w:pPr>
      <w:r w:rsidRPr="00AE5361">
        <w:rPr>
          <w:rFonts w:ascii="Arial" w:hAnsi="Arial" w:cs="Arial"/>
          <w:b/>
        </w:rPr>
        <w:t>ПОСТАНОВЛЕНИЕ</w:t>
      </w:r>
    </w:p>
    <w:p w:rsidR="00275D72" w:rsidRPr="00AE5361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AE5361" w:rsidRDefault="00AE5361" w:rsidP="00275D72">
      <w:pPr>
        <w:rPr>
          <w:rFonts w:ascii="Arial" w:hAnsi="Arial" w:cs="Arial"/>
        </w:rPr>
      </w:pPr>
      <w:r w:rsidRPr="00AE5361">
        <w:rPr>
          <w:rFonts w:ascii="Arial" w:hAnsi="Arial" w:cs="Arial"/>
          <w:color w:val="000000"/>
          <w:u w:val="single"/>
        </w:rPr>
        <w:t>14</w:t>
      </w:r>
      <w:r w:rsidR="00275D72" w:rsidRPr="00AE5361">
        <w:rPr>
          <w:rFonts w:ascii="Arial" w:hAnsi="Arial" w:cs="Arial"/>
          <w:color w:val="000000"/>
          <w:u w:val="single"/>
        </w:rPr>
        <w:t>.0</w:t>
      </w:r>
      <w:r w:rsidRPr="00AE5361">
        <w:rPr>
          <w:rFonts w:ascii="Arial" w:hAnsi="Arial" w:cs="Arial"/>
          <w:color w:val="000000"/>
          <w:u w:val="single"/>
        </w:rPr>
        <w:t>5</w:t>
      </w:r>
      <w:r w:rsidR="00275D72" w:rsidRPr="00AE5361">
        <w:rPr>
          <w:rFonts w:ascii="Arial" w:hAnsi="Arial" w:cs="Arial"/>
          <w:color w:val="000000"/>
          <w:u w:val="single"/>
        </w:rPr>
        <w:t>.2025</w:t>
      </w:r>
      <w:r w:rsidR="00275D72" w:rsidRPr="00AE5361">
        <w:rPr>
          <w:rFonts w:ascii="Arial" w:hAnsi="Arial" w:cs="Arial"/>
          <w:color w:val="000000"/>
        </w:rPr>
        <w:t xml:space="preserve">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</w:t>
      </w:r>
      <w:bookmarkStart w:id="0" w:name="_GoBack"/>
      <w:bookmarkEnd w:id="0"/>
      <w:r w:rsidR="00275D72" w:rsidRPr="00AE5361">
        <w:rPr>
          <w:rFonts w:ascii="Arial" w:hAnsi="Arial" w:cs="Arial"/>
          <w:color w:val="000000"/>
        </w:rPr>
        <w:t xml:space="preserve">          № </w:t>
      </w:r>
      <w:r w:rsidRPr="00AE5361">
        <w:rPr>
          <w:rFonts w:ascii="Arial" w:hAnsi="Arial" w:cs="Arial"/>
          <w:color w:val="000000"/>
          <w:u w:val="single"/>
        </w:rPr>
        <w:t>02</w:t>
      </w:r>
      <w:r w:rsidR="00275D72" w:rsidRPr="00AE5361">
        <w:rPr>
          <w:rFonts w:ascii="Arial" w:hAnsi="Arial" w:cs="Arial"/>
          <w:color w:val="000000"/>
          <w:u w:val="single"/>
        </w:rPr>
        <w:t>-ПГ</w:t>
      </w:r>
    </w:p>
    <w:p w:rsidR="00A879F8" w:rsidRPr="00AE5361" w:rsidRDefault="00275D72" w:rsidP="00A879F8">
      <w:pPr>
        <w:ind w:left="-1701" w:right="-1133"/>
        <w:rPr>
          <w:rFonts w:ascii="Arial" w:hAnsi="Arial" w:cs="Arial"/>
          <w:color w:val="000000"/>
        </w:rPr>
      </w:pPr>
      <w:r w:rsidRPr="00AE5361">
        <w:rPr>
          <w:rFonts w:ascii="Arial" w:hAnsi="Arial" w:cs="Arial"/>
          <w:color w:val="000000"/>
        </w:rPr>
        <w:t xml:space="preserve"> </w:t>
      </w:r>
    </w:p>
    <w:p w:rsidR="00AE5361" w:rsidRPr="00AE5361" w:rsidRDefault="00AE5361" w:rsidP="00AE536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E5361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E536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AE5361" w:rsidRPr="00AE5361" w:rsidRDefault="00AE5361" w:rsidP="00AE5361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AE5361">
        <w:rPr>
          <w:rFonts w:ascii="Arial" w:hAnsi="Arial" w:cs="Arial"/>
          <w:color w:val="000000" w:themeColor="text1"/>
          <w:sz w:val="24"/>
        </w:rPr>
        <w:t xml:space="preserve">«легкая промышленность» для земельного участка с кадастровым номером 50:22:0040107:15, расположенного по адресу: Московская область,                         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>, ул. Гаршина, дом 11</w:t>
      </w:r>
    </w:p>
    <w:p w:rsidR="00AE5361" w:rsidRPr="00AE5361" w:rsidRDefault="00AE5361" w:rsidP="00AE5361">
      <w:pPr>
        <w:pStyle w:val="3"/>
        <w:ind w:left="284"/>
        <w:rPr>
          <w:rFonts w:ascii="Arial" w:hAnsi="Arial" w:cs="Arial"/>
          <w:sz w:val="24"/>
        </w:rPr>
      </w:pPr>
    </w:p>
    <w:p w:rsidR="00AE5361" w:rsidRPr="00AE5361" w:rsidRDefault="00AE5361" w:rsidP="00AE5361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AE5361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утвержденным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proofErr w:type="gramEnd"/>
      <w:r w:rsidRPr="00AE5361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AE5361">
        <w:rPr>
          <w:rFonts w:ascii="Arial" w:hAnsi="Arial" w:cs="Arial"/>
          <w:b w:val="0"/>
          <w:bCs w:val="0"/>
          <w:sz w:val="24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05.05.2025</w:t>
      </w:r>
      <w:proofErr w:type="gramEnd"/>
      <w:r w:rsidRPr="00AE5361">
        <w:rPr>
          <w:rFonts w:ascii="Arial" w:hAnsi="Arial" w:cs="Arial"/>
          <w:b w:val="0"/>
          <w:bCs w:val="0"/>
          <w:sz w:val="24"/>
        </w:rPr>
        <w:t xml:space="preserve"> № 33Исх-5142/30</w:t>
      </w:r>
      <w:r w:rsidRPr="00AE5361">
        <w:rPr>
          <w:rFonts w:ascii="Arial" w:hAnsi="Arial" w:cs="Arial"/>
          <w:b w:val="0"/>
          <w:sz w:val="24"/>
        </w:rPr>
        <w:t>,</w:t>
      </w:r>
      <w:r w:rsidRPr="00AE5361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AE5361" w:rsidRPr="00AE5361" w:rsidRDefault="00AE5361" w:rsidP="00AE5361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5361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«легкая промышленность» для земельного участка с кадастровым номером 50:22:0040107:15, расположенного по адресу: Московская область,                            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, ул. Гаршина, дом 11, с  14 мая 2025 года                         по 28 мая 2025 года.</w:t>
      </w:r>
    </w:p>
    <w:p w:rsidR="00AE5361" w:rsidRPr="00AE5361" w:rsidRDefault="00AE5361" w:rsidP="00AE536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E5361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AE536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«легкая промышленность» для земельного участка с 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AE5361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AE5361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AE5361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Pr="00AE5361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AE5361">
        <w:rPr>
          <w:rFonts w:ascii="Arial" w:hAnsi="Arial" w:cs="Arial"/>
          <w:color w:val="000000" w:themeColor="text1"/>
          <w:sz w:val="24"/>
          <w:szCs w:val="24"/>
        </w:rPr>
        <w:t>, ул. Гаршина, дом 11.</w:t>
      </w:r>
      <w:r w:rsidRPr="00AE5361">
        <w:rPr>
          <w:rFonts w:ascii="Arial" w:hAnsi="Arial" w:cs="Arial"/>
          <w:sz w:val="24"/>
          <w:szCs w:val="24"/>
        </w:rPr>
        <w:t xml:space="preserve"> (Приложение № 1).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AE5361" w:rsidRPr="00AE5361" w:rsidRDefault="00AE5361" w:rsidP="00AE536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3.1. Оповещение о начале общественных обсуждений;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3.2. Прием и обобщение замечаний и предложений;</w:t>
      </w:r>
    </w:p>
    <w:p w:rsidR="00AE5361" w:rsidRPr="00AE5361" w:rsidRDefault="00AE5361" w:rsidP="00AE5361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E5361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«легкая промышленность»                для земельного участка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AE5361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AE5361" w:rsidRPr="00AE5361" w:rsidRDefault="00AE5361" w:rsidP="00AE5361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5361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«легкая промышленность»                    для земельного участка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AE5361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AE5361" w:rsidRPr="00AE5361" w:rsidRDefault="00AE5361" w:rsidP="00AE536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AE5361" w:rsidRPr="00AE5361" w:rsidRDefault="00AE5361" w:rsidP="00AE536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AE5361" w:rsidRPr="00AE5361" w:rsidRDefault="00AE5361" w:rsidP="00AE536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E5361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«легкая промышленность» для земельного участка с 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proofErr w:type="gram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AE5361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AE5361" w:rsidRPr="00AE5361" w:rsidRDefault="00AE5361" w:rsidP="00AE536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E5361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Председатель – В.В. </w:t>
      </w:r>
      <w:proofErr w:type="spellStart"/>
      <w:r w:rsidRPr="00AE5361">
        <w:rPr>
          <w:rFonts w:ascii="Arial" w:hAnsi="Arial" w:cs="Arial"/>
        </w:rPr>
        <w:t>Синчук</w:t>
      </w:r>
      <w:proofErr w:type="spellEnd"/>
      <w:r w:rsidRPr="00AE5361">
        <w:rPr>
          <w:rFonts w:ascii="Arial" w:hAnsi="Arial" w:cs="Arial"/>
        </w:rPr>
        <w:t xml:space="preserve"> – Заместитель Главы Городского округа Люберцы;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E536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E5361">
        <w:rPr>
          <w:rFonts w:ascii="Arial" w:hAnsi="Arial" w:cs="Arial"/>
          <w:color w:val="000000" w:themeColor="text1"/>
        </w:rPr>
        <w:t>Шичавина</w:t>
      </w:r>
      <w:proofErr w:type="spellEnd"/>
      <w:r w:rsidRPr="00AE536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Члены комиссии: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 О.И. Анохин </w:t>
      </w:r>
      <w:r w:rsidRPr="00AE536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  <w:lang w:eastAsia="en-US"/>
        </w:rPr>
      </w:pPr>
      <w:r w:rsidRPr="00AE5361">
        <w:rPr>
          <w:rFonts w:ascii="Arial" w:hAnsi="Arial" w:cs="Arial"/>
          <w:lang w:eastAsia="en-US"/>
        </w:rPr>
        <w:t xml:space="preserve"> В.А. </w:t>
      </w:r>
      <w:proofErr w:type="spellStart"/>
      <w:r w:rsidRPr="00AE5361">
        <w:rPr>
          <w:rFonts w:ascii="Arial" w:hAnsi="Arial" w:cs="Arial"/>
          <w:lang w:eastAsia="en-US"/>
        </w:rPr>
        <w:t>Мусатова</w:t>
      </w:r>
      <w:proofErr w:type="spellEnd"/>
      <w:r w:rsidRPr="00AE5361">
        <w:rPr>
          <w:rFonts w:ascii="Arial" w:hAnsi="Arial" w:cs="Arial"/>
          <w:lang w:eastAsia="en-US"/>
        </w:rPr>
        <w:t xml:space="preserve"> </w:t>
      </w:r>
      <w:r w:rsidRPr="00AE536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 Секретарь  </w:t>
      </w:r>
      <w:r w:rsidRPr="00AE5361">
        <w:rPr>
          <w:rFonts w:ascii="Arial" w:hAnsi="Arial" w:cs="Arial"/>
        </w:rPr>
        <w:softHyphen/>
        <w:t xml:space="preserve">– К.В. </w:t>
      </w:r>
      <w:proofErr w:type="spellStart"/>
      <w:r w:rsidRPr="00AE5361">
        <w:rPr>
          <w:rFonts w:ascii="Arial" w:hAnsi="Arial" w:cs="Arial"/>
        </w:rPr>
        <w:t>Бобрышева</w:t>
      </w:r>
      <w:proofErr w:type="spellEnd"/>
      <w:r w:rsidRPr="00AE5361">
        <w:rPr>
          <w:rFonts w:ascii="Arial" w:hAnsi="Arial" w:cs="Arial"/>
        </w:rPr>
        <w:t xml:space="preserve"> </w:t>
      </w:r>
      <w:r w:rsidRPr="00AE5361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AE5361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AE5361">
        <w:rPr>
          <w:rFonts w:ascii="Arial" w:hAnsi="Arial" w:cs="Arial"/>
        </w:rPr>
        <w:t xml:space="preserve"> Люберцы.</w:t>
      </w:r>
    </w:p>
    <w:p w:rsidR="00AE5361" w:rsidRPr="00AE5361" w:rsidRDefault="00AE5361" w:rsidP="00AE536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E5361">
        <w:rPr>
          <w:rFonts w:ascii="Arial" w:hAnsi="Arial" w:cs="Arial"/>
          <w:sz w:val="24"/>
          <w:szCs w:val="24"/>
        </w:rPr>
        <w:t xml:space="preserve"> 5. </w:t>
      </w:r>
      <w:proofErr w:type="gramStart"/>
      <w:r w:rsidRPr="00AE5361">
        <w:rPr>
          <w:rFonts w:ascii="Arial" w:hAnsi="Arial" w:cs="Arial"/>
          <w:sz w:val="24"/>
          <w:szCs w:val="24"/>
        </w:rPr>
        <w:t>Разместить</w:t>
      </w:r>
      <w:proofErr w:type="gramEnd"/>
      <w:r w:rsidRPr="00AE536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AE5361">
        <w:rPr>
          <w:rFonts w:ascii="Arial" w:hAnsi="Arial" w:cs="Arial"/>
          <w:bCs/>
          <w:sz w:val="24"/>
          <w:szCs w:val="24"/>
        </w:rPr>
        <w:t xml:space="preserve"> 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 6. </w:t>
      </w:r>
      <w:proofErr w:type="gramStart"/>
      <w:r w:rsidRPr="00AE5361">
        <w:rPr>
          <w:rFonts w:ascii="Arial" w:hAnsi="Arial" w:cs="Arial"/>
        </w:rPr>
        <w:t>Контроль за</w:t>
      </w:r>
      <w:proofErr w:type="gramEnd"/>
      <w:r w:rsidRPr="00AE5361">
        <w:rPr>
          <w:rFonts w:ascii="Arial" w:hAnsi="Arial" w:cs="Arial"/>
        </w:rPr>
        <w:t xml:space="preserve"> исполнением настоящего Постановления возложить на  заместителя Главы </w:t>
      </w:r>
      <w:proofErr w:type="spellStart"/>
      <w:r w:rsidRPr="00AE5361">
        <w:rPr>
          <w:rFonts w:ascii="Arial" w:hAnsi="Arial" w:cs="Arial"/>
        </w:rPr>
        <w:t>Синчука</w:t>
      </w:r>
      <w:proofErr w:type="spellEnd"/>
      <w:r w:rsidRPr="00AE5361">
        <w:rPr>
          <w:rFonts w:ascii="Arial" w:hAnsi="Arial" w:cs="Arial"/>
        </w:rPr>
        <w:t xml:space="preserve"> В.В.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</w:p>
    <w:p w:rsidR="00AE5361" w:rsidRPr="00AE5361" w:rsidRDefault="00AE5361" w:rsidP="00AE5361">
      <w:pPr>
        <w:ind w:left="284" w:right="-284" w:firstLine="709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    </w:t>
      </w:r>
    </w:p>
    <w:p w:rsidR="00AE5361" w:rsidRPr="00AE5361" w:rsidRDefault="00AE5361" w:rsidP="00AE5361">
      <w:pPr>
        <w:ind w:left="284" w:firstLine="709"/>
        <w:jc w:val="both"/>
        <w:rPr>
          <w:rFonts w:ascii="Arial" w:hAnsi="Arial" w:cs="Arial"/>
        </w:rPr>
      </w:pPr>
    </w:p>
    <w:p w:rsidR="00AE5361" w:rsidRPr="00AE5361" w:rsidRDefault="00AE5361" w:rsidP="00AE5361">
      <w:pPr>
        <w:ind w:firstLine="284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275D72" w:rsidRPr="00275D72" w:rsidRDefault="00C450DB" w:rsidP="00C450DB">
      <w:pPr>
        <w:spacing w:after="200" w:line="276" w:lineRule="auto"/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</w:t>
      </w:r>
      <w:r w:rsidR="00275D72"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AE5361" w:rsidRPr="00AE5361" w:rsidRDefault="00AE5361" w:rsidP="00AE5361">
      <w:pPr>
        <w:jc w:val="both"/>
        <w:rPr>
          <w:rFonts w:ascii="Arial" w:hAnsi="Arial" w:cs="Arial"/>
        </w:rPr>
      </w:pPr>
    </w:p>
    <w:p w:rsidR="00AE5361" w:rsidRPr="00AE5361" w:rsidRDefault="00AE5361" w:rsidP="00AE5361">
      <w:pPr>
        <w:jc w:val="right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Приложение №1 </w:t>
      </w:r>
    </w:p>
    <w:p w:rsidR="00AE5361" w:rsidRPr="00AE5361" w:rsidRDefault="00AE5361" w:rsidP="00AE5361">
      <w:pPr>
        <w:jc w:val="right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к Постановлению </w:t>
      </w:r>
    </w:p>
    <w:p w:rsidR="00AE5361" w:rsidRPr="00AE5361" w:rsidRDefault="00AE5361" w:rsidP="00AE5361">
      <w:pPr>
        <w:ind w:left="12036"/>
        <w:jc w:val="center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Главы Городского округа Люберцы </w:t>
      </w:r>
    </w:p>
    <w:p w:rsidR="00AE5361" w:rsidRPr="00AE5361" w:rsidRDefault="00AE5361" w:rsidP="00AE5361">
      <w:pPr>
        <w:jc w:val="right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от </w:t>
      </w:r>
      <w:r w:rsidRPr="00AE5361">
        <w:rPr>
          <w:rFonts w:ascii="Arial" w:hAnsi="Arial" w:cs="Arial"/>
          <w:u w:val="single"/>
        </w:rPr>
        <w:t>_</w:t>
      </w:r>
      <w:r w:rsidRPr="00AE5361">
        <w:rPr>
          <w:rFonts w:ascii="Arial" w:hAnsi="Arial" w:cs="Arial"/>
          <w:u w:val="single"/>
        </w:rPr>
        <w:t>14.05.2025</w:t>
      </w:r>
      <w:r w:rsidRPr="00AE5361">
        <w:rPr>
          <w:rFonts w:ascii="Arial" w:hAnsi="Arial" w:cs="Arial"/>
          <w:u w:val="single"/>
        </w:rPr>
        <w:t>_</w:t>
      </w:r>
      <w:r w:rsidRPr="00AE5361">
        <w:rPr>
          <w:rFonts w:ascii="Arial" w:hAnsi="Arial" w:cs="Arial"/>
        </w:rPr>
        <w:t xml:space="preserve"> № </w:t>
      </w:r>
      <w:r w:rsidRPr="00AE5361">
        <w:rPr>
          <w:rFonts w:ascii="Arial" w:hAnsi="Arial" w:cs="Arial"/>
          <w:u w:val="single"/>
        </w:rPr>
        <w:t>_</w:t>
      </w:r>
      <w:r w:rsidRPr="00AE5361">
        <w:rPr>
          <w:rFonts w:ascii="Arial" w:hAnsi="Arial" w:cs="Arial"/>
          <w:u w:val="single"/>
        </w:rPr>
        <w:t>02-ПГ</w:t>
      </w:r>
    </w:p>
    <w:p w:rsidR="00AE5361" w:rsidRPr="00AE5361" w:rsidRDefault="00AE5361" w:rsidP="00AE5361">
      <w:pPr>
        <w:ind w:left="567"/>
        <w:jc w:val="center"/>
        <w:rPr>
          <w:rFonts w:ascii="Arial" w:hAnsi="Arial" w:cs="Arial"/>
          <w:b/>
        </w:rPr>
      </w:pPr>
    </w:p>
    <w:p w:rsidR="00AE5361" w:rsidRPr="00AE5361" w:rsidRDefault="00AE5361" w:rsidP="00AE536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E5361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AE536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«легкая промышленность» для земельного участка с 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AE5361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AE5361" w:rsidRPr="00AE5361" w:rsidRDefault="00AE5361" w:rsidP="00AE536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AE5361" w:rsidRPr="00AE5361" w:rsidTr="00E4336F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AE5361" w:rsidRPr="00AE5361" w:rsidRDefault="00AE5361" w:rsidP="00E4336F">
            <w:pPr>
              <w:jc w:val="center"/>
              <w:rPr>
                <w:rFonts w:ascii="Arial" w:hAnsi="Arial" w:cs="Arial"/>
                <w:b/>
              </w:rPr>
            </w:pPr>
            <w:r w:rsidRPr="00AE536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AE5361" w:rsidRPr="00AE5361" w:rsidRDefault="00AE5361" w:rsidP="00E4336F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E536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AE5361" w:rsidRPr="00AE5361" w:rsidRDefault="00AE5361" w:rsidP="00E433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E536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E5361">
              <w:rPr>
                <w:rFonts w:ascii="Arial" w:hAnsi="Arial" w:cs="Arial"/>
                <w:b/>
              </w:rPr>
              <w:t>Адрес экспозиции</w:t>
            </w: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E536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AE5361" w:rsidRPr="00AE5361" w:rsidTr="00E4336F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AE5361" w:rsidRPr="00AE5361" w:rsidRDefault="00AE5361" w:rsidP="00E4336F">
            <w:pPr>
              <w:jc w:val="center"/>
              <w:rPr>
                <w:rFonts w:ascii="Arial" w:hAnsi="Arial" w:cs="Arial"/>
                <w:highlight w:val="yellow"/>
              </w:rPr>
            </w:pPr>
            <w:r w:rsidRPr="00AE5361">
              <w:rPr>
                <w:rFonts w:ascii="Arial" w:hAnsi="Arial" w:cs="Arial"/>
                <w:color w:val="000000" w:themeColor="text1"/>
              </w:rPr>
              <w:t>с 14.05.2025г. по 28.05.2025г</w:t>
            </w:r>
            <w:r w:rsidRPr="00AE5361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AE5361" w:rsidRPr="00AE5361" w:rsidRDefault="00AE5361" w:rsidP="00E4336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AE5361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AE5361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AE5361">
              <w:rPr>
                <w:rFonts w:ascii="Arial" w:hAnsi="Arial" w:cs="Arial"/>
              </w:rPr>
              <w:t xml:space="preserve">. </w:t>
            </w:r>
            <w:proofErr w:type="spellStart"/>
            <w:r w:rsidRPr="00AE5361">
              <w:rPr>
                <w:rFonts w:ascii="Arial" w:hAnsi="Arial" w:cs="Arial"/>
              </w:rPr>
              <w:t>Томилино</w:t>
            </w:r>
            <w:proofErr w:type="spellEnd"/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E5361">
              <w:rPr>
                <w:rFonts w:ascii="Arial" w:hAnsi="Arial" w:cs="Arial"/>
              </w:rPr>
              <w:t>.р</w:t>
            </w:r>
            <w:proofErr w:type="gramEnd"/>
            <w:r w:rsidRPr="00AE5361">
              <w:rPr>
                <w:rFonts w:ascii="Arial" w:hAnsi="Arial" w:cs="Arial"/>
              </w:rPr>
              <w:t>ф/ в разделе «Публичные слушания»</w:t>
            </w: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E5361">
              <w:rPr>
                <w:rFonts w:ascii="Arial" w:hAnsi="Arial" w:cs="Arial"/>
                <w:color w:val="000000"/>
              </w:rPr>
              <w:t>Московская область,</w:t>
            </w:r>
            <w:r w:rsidRPr="00AE5361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AE5361">
              <w:rPr>
                <w:rFonts w:ascii="Arial" w:hAnsi="Arial" w:cs="Arial"/>
              </w:rPr>
              <w:t>Шичавина</w:t>
            </w:r>
            <w:proofErr w:type="spellEnd"/>
            <w:r w:rsidRPr="00AE5361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AE5361" w:rsidRPr="00AE5361" w:rsidRDefault="00AE5361" w:rsidP="00E4336F">
            <w:pPr>
              <w:jc w:val="center"/>
              <w:rPr>
                <w:rFonts w:ascii="Arial" w:hAnsi="Arial" w:cs="Arial"/>
              </w:rPr>
            </w:pPr>
            <w:r w:rsidRPr="00AE5361">
              <w:rPr>
                <w:rFonts w:ascii="Arial" w:hAnsi="Arial" w:cs="Arial"/>
              </w:rPr>
              <w:t xml:space="preserve">Экспозиция открыта </w:t>
            </w:r>
            <w:r w:rsidRPr="00AE5361">
              <w:rPr>
                <w:rFonts w:ascii="Arial" w:hAnsi="Arial" w:cs="Arial"/>
                <w:color w:val="000000" w:themeColor="text1"/>
              </w:rPr>
              <w:t>с 14.05.2025г. по 28.05.2025г</w:t>
            </w:r>
            <w:r w:rsidRPr="00AE5361">
              <w:rPr>
                <w:rFonts w:ascii="Arial" w:hAnsi="Arial" w:cs="Arial"/>
              </w:rPr>
              <w:t>.</w:t>
            </w:r>
          </w:p>
          <w:p w:rsidR="00AE5361" w:rsidRPr="00AE5361" w:rsidRDefault="00AE5361" w:rsidP="00E433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E5361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E5361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AE5361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E5361" w:rsidRPr="00AE5361" w:rsidRDefault="00AE5361" w:rsidP="00E4336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E5361" w:rsidRPr="00AE5361" w:rsidRDefault="00AE5361" w:rsidP="00E433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E5361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AE5361" w:rsidRPr="00AE5361" w:rsidRDefault="00AE5361" w:rsidP="00E4336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AE5361" w:rsidRPr="00AE5361" w:rsidRDefault="00AE5361" w:rsidP="00AE5361">
      <w:pPr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361" w:rsidRPr="00AE5361" w:rsidRDefault="00AE5361" w:rsidP="00AE5361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AE5361" w:rsidRPr="00AE5361" w:rsidRDefault="00AE5361" w:rsidP="00AE536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5361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«легкая промышленность» для земельного участка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>, ул. Гаршина, дом 11,</w:t>
      </w:r>
      <w:r w:rsidRPr="00AE5361">
        <w:rPr>
          <w:rFonts w:ascii="Arial" w:hAnsi="Arial" w:cs="Arial"/>
          <w:b w:val="0"/>
          <w:sz w:val="24"/>
        </w:rPr>
        <w:t xml:space="preserve"> по контактному телефону:                                         8-498-732-80-08 доб.218.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Адрес электронной почты: lubarx@mail.ru.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AE5361">
        <w:rPr>
          <w:rFonts w:ascii="Arial" w:hAnsi="Arial" w:cs="Arial"/>
          <w:color w:val="000000" w:themeColor="text1"/>
        </w:rPr>
        <w:t>с 14 мая 2025 года по 28 мая 2025 года</w:t>
      </w:r>
      <w:r w:rsidRPr="00AE5361">
        <w:rPr>
          <w:rFonts w:ascii="Arial" w:hAnsi="Arial" w:cs="Arial"/>
        </w:rPr>
        <w:t xml:space="preserve"> по обсуждаемому проекту посредством: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почтового отправления в адрес уполномоченного органа;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AE5361">
        <w:rPr>
          <w:rFonts w:ascii="Arial" w:hAnsi="Arial" w:cs="Arial"/>
          <w:color w:val="000000" w:themeColor="text1"/>
        </w:rPr>
        <w:t>с 14 мая 2025 года по 28 мая 2025 года</w:t>
      </w:r>
      <w:r w:rsidRPr="00AE5361">
        <w:rPr>
          <w:rFonts w:ascii="Arial" w:hAnsi="Arial" w:cs="Arial"/>
        </w:rPr>
        <w:t xml:space="preserve"> по обсуждаемому проекту посредством: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AE5361" w:rsidRPr="00AE5361" w:rsidRDefault="00AE5361" w:rsidP="00AE5361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E536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«легкая промышленность» для земельного участка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E5361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AE5361">
        <w:rPr>
          <w:rFonts w:ascii="Arial" w:hAnsi="Arial" w:cs="Arial"/>
          <w:b w:val="0"/>
          <w:color w:val="000000" w:themeColor="text1"/>
          <w:sz w:val="24"/>
        </w:rPr>
        <w:t xml:space="preserve">, ул. Гаршина, дом 11, </w:t>
      </w:r>
      <w:r w:rsidRPr="00AE5361">
        <w:rPr>
          <w:rFonts w:ascii="Arial" w:hAnsi="Arial" w:cs="Arial"/>
          <w:b w:val="0"/>
          <w:sz w:val="24"/>
        </w:rPr>
        <w:t>являются: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proofErr w:type="gramStart"/>
      <w:r w:rsidRPr="00AE5361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E5361">
        <w:rPr>
          <w:rFonts w:ascii="Arial" w:hAnsi="Arial" w:cs="Arial"/>
          <w:color w:val="000000"/>
        </w:rPr>
        <w:t xml:space="preserve">запрашивается </w:t>
      </w:r>
      <w:r w:rsidRPr="00AE5361">
        <w:rPr>
          <w:rFonts w:ascii="Arial" w:hAnsi="Arial" w:cs="Arial"/>
          <w:color w:val="000000" w:themeColor="text1"/>
        </w:rPr>
        <w:t>разрешение на условно разрешенный вид использования «легкая промышленность»;</w:t>
      </w:r>
      <w:proofErr w:type="gramEnd"/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AE5361">
        <w:rPr>
          <w:rFonts w:ascii="Arial" w:hAnsi="Arial" w:cs="Arial"/>
          <w:color w:val="000000"/>
        </w:rPr>
        <w:t xml:space="preserve">запрашивается </w:t>
      </w:r>
      <w:r w:rsidRPr="00AE5361">
        <w:rPr>
          <w:rFonts w:ascii="Arial" w:hAnsi="Arial" w:cs="Arial"/>
          <w:color w:val="000000" w:themeColor="text1"/>
        </w:rPr>
        <w:t>разрешение на условно разрешенный вид использования «легкая промышленность»;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E5361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E5361">
        <w:rPr>
          <w:rFonts w:ascii="Arial" w:hAnsi="Arial" w:cs="Arial"/>
          <w:color w:val="000000"/>
        </w:rPr>
        <w:t xml:space="preserve">запрашивается </w:t>
      </w:r>
      <w:r w:rsidRPr="00AE5361">
        <w:rPr>
          <w:rFonts w:ascii="Arial" w:hAnsi="Arial" w:cs="Arial"/>
          <w:color w:val="000000" w:themeColor="text1"/>
        </w:rPr>
        <w:t>разрешение на условно разрешенный вид использования «легкая промышленность»;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E5361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E5361">
        <w:rPr>
          <w:rFonts w:ascii="Arial" w:hAnsi="Arial" w:cs="Arial"/>
          <w:color w:val="000000"/>
        </w:rPr>
        <w:t xml:space="preserve">запрашивается </w:t>
      </w:r>
      <w:r w:rsidRPr="00AE5361">
        <w:rPr>
          <w:rFonts w:ascii="Arial" w:hAnsi="Arial" w:cs="Arial"/>
          <w:color w:val="000000" w:themeColor="text1"/>
        </w:rPr>
        <w:t>разрешение на условно разрешенный вид использования «легкая промышленность»;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AE536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«легкая промышленность» для земельного участка       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color w:val="000000" w:themeColor="text1"/>
        </w:rPr>
        <w:t>г.о</w:t>
      </w:r>
      <w:proofErr w:type="spellEnd"/>
      <w:r w:rsidRPr="00AE5361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AE5361">
        <w:rPr>
          <w:rFonts w:ascii="Arial" w:hAnsi="Arial" w:cs="Arial"/>
          <w:color w:val="000000" w:themeColor="text1"/>
        </w:rPr>
        <w:t>р.п</w:t>
      </w:r>
      <w:proofErr w:type="spellEnd"/>
      <w:r w:rsidRPr="00AE536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E5361">
        <w:rPr>
          <w:rFonts w:ascii="Arial" w:hAnsi="Arial" w:cs="Arial"/>
          <w:color w:val="000000" w:themeColor="text1"/>
        </w:rPr>
        <w:t>Томилино</w:t>
      </w:r>
      <w:proofErr w:type="spellEnd"/>
      <w:r w:rsidRPr="00AE5361">
        <w:rPr>
          <w:rFonts w:ascii="Arial" w:hAnsi="Arial" w:cs="Arial"/>
          <w:color w:val="000000" w:themeColor="text1"/>
        </w:rPr>
        <w:t>,                   ул. Гаршина, дом 11</w:t>
      </w:r>
      <w:r w:rsidRPr="00AE5361">
        <w:rPr>
          <w:rFonts w:ascii="Arial" w:hAnsi="Arial" w:cs="Arial"/>
        </w:rPr>
        <w:t xml:space="preserve">: 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Для физических лиц: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5361" w:rsidRPr="00AE5361" w:rsidRDefault="00AE5361" w:rsidP="00AE536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E536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E536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E536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E536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Для юридических лиц: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4. Правоустанавливающие (</w:t>
      </w:r>
      <w:proofErr w:type="spellStart"/>
      <w:r w:rsidRPr="00AE5361">
        <w:rPr>
          <w:rFonts w:ascii="Arial" w:hAnsi="Arial" w:cs="Arial"/>
        </w:rPr>
        <w:t>правоудостоверяющие</w:t>
      </w:r>
      <w:proofErr w:type="spellEnd"/>
      <w:r w:rsidRPr="00AE536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E5361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AE5361">
        <w:rPr>
          <w:rFonts w:ascii="Arial" w:hAnsi="Arial" w:cs="Arial"/>
        </w:rPr>
        <w:t>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</w:rPr>
      </w:pPr>
      <w:r w:rsidRPr="00AE536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5361" w:rsidRPr="00AE5361" w:rsidRDefault="00AE5361" w:rsidP="00AE536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E5361">
        <w:rPr>
          <w:rFonts w:ascii="Arial" w:hAnsi="Arial" w:cs="Arial"/>
        </w:rPr>
        <w:t xml:space="preserve">Информационные материалы по вопросу </w:t>
      </w:r>
      <w:r w:rsidRPr="00AE536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«легкая промышленность» для земельного участка с кадастровым номером 50:22:0040107:15, расположенного по адресу: Московская область, </w:t>
      </w:r>
      <w:proofErr w:type="spellStart"/>
      <w:r w:rsidRPr="00AE5361">
        <w:rPr>
          <w:rFonts w:ascii="Arial" w:hAnsi="Arial" w:cs="Arial"/>
          <w:color w:val="000000" w:themeColor="text1"/>
        </w:rPr>
        <w:t>г.о</w:t>
      </w:r>
      <w:proofErr w:type="spellEnd"/>
      <w:r w:rsidRPr="00AE5361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AE5361">
        <w:rPr>
          <w:rFonts w:ascii="Arial" w:hAnsi="Arial" w:cs="Arial"/>
          <w:color w:val="000000" w:themeColor="text1"/>
        </w:rPr>
        <w:t>р.п</w:t>
      </w:r>
      <w:proofErr w:type="spellEnd"/>
      <w:r w:rsidRPr="00AE536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E5361">
        <w:rPr>
          <w:rFonts w:ascii="Arial" w:hAnsi="Arial" w:cs="Arial"/>
          <w:color w:val="000000" w:themeColor="text1"/>
        </w:rPr>
        <w:t>Томилино</w:t>
      </w:r>
      <w:proofErr w:type="spellEnd"/>
      <w:r w:rsidRPr="00AE5361">
        <w:rPr>
          <w:rFonts w:ascii="Arial" w:hAnsi="Arial" w:cs="Arial"/>
          <w:color w:val="000000" w:themeColor="text1"/>
        </w:rPr>
        <w:t>, ул. Гаршина, дом 11</w:t>
      </w:r>
      <w:r w:rsidRPr="00AE5361">
        <w:rPr>
          <w:rFonts w:ascii="Arial" w:hAnsi="Arial" w:cs="Arial"/>
        </w:rPr>
        <w:t xml:space="preserve">, размещены на сайте: </w:t>
      </w:r>
      <w:hyperlink r:id="rId7" w:history="1">
        <w:r w:rsidRPr="00AE536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AE5361">
        <w:rPr>
          <w:rFonts w:ascii="Arial" w:hAnsi="Arial" w:cs="Arial"/>
          <w:color w:val="000000" w:themeColor="text1"/>
        </w:rPr>
        <w:t xml:space="preserve">, </w:t>
      </w:r>
      <w:r w:rsidRPr="00AE5361">
        <w:rPr>
          <w:rFonts w:ascii="Arial" w:hAnsi="Arial" w:cs="Arial"/>
        </w:rPr>
        <w:t>в разделе «Публичные слушания».</w:t>
      </w:r>
    </w:p>
    <w:p w:rsidR="00AE5361" w:rsidRPr="00AE5361" w:rsidRDefault="00AE5361" w:rsidP="00AE5361">
      <w:pPr>
        <w:jc w:val="both"/>
        <w:rPr>
          <w:rFonts w:ascii="Arial" w:hAnsi="Arial" w:cs="Arial"/>
        </w:rPr>
      </w:pPr>
    </w:p>
    <w:p w:rsidR="00F43253" w:rsidRPr="00AE5361" w:rsidRDefault="00F43253" w:rsidP="00AE5361">
      <w:pPr>
        <w:jc w:val="both"/>
        <w:rPr>
          <w:rFonts w:ascii="Arial" w:hAnsi="Arial" w:cs="Arial"/>
        </w:rPr>
      </w:pPr>
    </w:p>
    <w:sectPr w:rsidR="00F43253" w:rsidRPr="00AE536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E5361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450DB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D515-BDBF-46FA-9F58-21E3F9F6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2025-02-18T15:40:00Z</cp:lastPrinted>
  <dcterms:created xsi:type="dcterms:W3CDTF">2025-02-21T08:42:00Z</dcterms:created>
  <dcterms:modified xsi:type="dcterms:W3CDTF">2025-05-16T07:38:00Z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