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1"/>
        <w:ind w:left="1568"/>
      </w:pPr>
      <w:bookmarkStart w:name="Публикация на сайт" w:id="1"/>
      <w:bookmarkEnd w:id="1"/>
      <w:r>
        <w:rPr/>
      </w:r>
      <w:r>
        <w:rPr/>
        <w:t>Сообщение о возможном установлении публичного сервитута</w:t>
      </w:r>
    </w:p>
    <w:p>
      <w:pPr>
        <w:pStyle w:val="BodyText"/>
        <w:spacing w:before="9"/>
        <w:rPr>
          <w:sz w:val="23"/>
        </w:rPr>
      </w:pPr>
    </w:p>
    <w:p>
      <w:pPr>
        <w:pStyle w:val="BodyText"/>
        <w:ind w:left="101" w:right="117"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общей площадью 121 кв.м, в целях размещения объектов электросетевого хозяйства, - Реконструкция МТП-250-10/0,4 кВ №9 с заменой на КТП-400-10/0,4 кВ с ВВк и  ТМ, ПС №309 «Болятино», Московская область, г.о. Люберцы, с. Сельцо, з.у. к.н. 50:23:0000000:168401, в отношении части земельного участка с кадастровым номером   50:23:0000000:168401,  с  местоположением:   Московская  область, г.о. Раменский, с</w:t>
      </w:r>
      <w:r>
        <w:rPr>
          <w:spacing w:val="-2"/>
        </w:rPr>
        <w:t> </w:t>
      </w:r>
      <w:r>
        <w:rPr/>
        <w:t>Сельцо.</w:t>
      </w:r>
    </w:p>
    <w:p>
      <w:pPr>
        <w:pStyle w:val="BodyText"/>
        <w:ind w:left="101" w:right="116" w:firstLine="708"/>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 </w:t>
        </w:r>
      </w:hyperlink>
      <w:r>
        <w:rP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w:t>
        </w:r>
        <w:r>
          <w:rPr>
            <w:spacing w:val="-5"/>
          </w:rPr>
          <w:t> </w:t>
        </w:r>
      </w:hyperlink>
      <w:r>
        <w:rPr/>
        <w:t>Кодекса.</w:t>
      </w:r>
    </w:p>
    <w:p>
      <w:pPr>
        <w:pStyle w:val="BodyText"/>
        <w:spacing w:before="1"/>
        <w:ind w:left="101" w:right="122"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1"/>
        </w:numPr>
        <w:tabs>
          <w:tab w:pos="1518" w:val="left" w:leader="none"/>
        </w:tabs>
        <w:spacing w:line="237" w:lineRule="auto" w:before="5" w:after="0"/>
        <w:ind w:left="101" w:right="127" w:firstLine="852"/>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8"/>
          <w:sz w:val="24"/>
        </w:rPr>
        <w:t> </w:t>
      </w:r>
      <w:r>
        <w:rPr>
          <w:sz w:val="24"/>
        </w:rPr>
        <w:t>3.</w:t>
      </w:r>
    </w:p>
    <w:p>
      <w:pPr>
        <w:pStyle w:val="ListParagraph"/>
        <w:numPr>
          <w:ilvl w:val="0"/>
          <w:numId w:val="1"/>
        </w:numPr>
        <w:tabs>
          <w:tab w:pos="1518" w:val="left" w:leader="none"/>
        </w:tabs>
        <w:spacing w:line="240" w:lineRule="auto" w:before="0" w:after="0"/>
        <w:ind w:left="101" w:right="130" w:firstLine="852"/>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51"/>
          <w:sz w:val="24"/>
        </w:rPr>
        <w:t> </w:t>
      </w:r>
      <w:r>
        <w:rPr>
          <w:sz w:val="24"/>
        </w:rPr>
        <w:t>3.</w:t>
      </w:r>
    </w:p>
    <w:p>
      <w:pPr>
        <w:pStyle w:val="ListParagraph"/>
        <w:numPr>
          <w:ilvl w:val="0"/>
          <w:numId w:val="1"/>
        </w:numPr>
        <w:tabs>
          <w:tab w:pos="1518" w:val="left" w:leader="none"/>
        </w:tabs>
        <w:spacing w:line="240" w:lineRule="auto" w:before="1" w:after="0"/>
        <w:ind w:left="101" w:right="129" w:firstLine="852"/>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25"/>
          <w:sz w:val="24"/>
        </w:rPr>
        <w:t> </w:t>
      </w:r>
      <w:r>
        <w:rPr>
          <w:sz w:val="24"/>
        </w:rPr>
        <w:t>7Б.</w:t>
      </w:r>
    </w:p>
    <w:p>
      <w:pPr>
        <w:pStyle w:val="ListParagraph"/>
        <w:numPr>
          <w:ilvl w:val="0"/>
          <w:numId w:val="1"/>
        </w:numPr>
        <w:tabs>
          <w:tab w:pos="1518" w:val="left" w:leader="none"/>
        </w:tabs>
        <w:spacing w:line="240" w:lineRule="auto" w:before="0" w:after="0"/>
        <w:ind w:left="101" w:right="132" w:firstLine="852"/>
        <w:jc w:val="both"/>
        <w:rPr>
          <w:sz w:val="24"/>
        </w:rPr>
      </w:pPr>
      <w:r>
        <w:rPr>
          <w:sz w:val="24"/>
        </w:rPr>
        <w:t>Отдел приема заявителей «Мкр.1А», расположен по адресу: Московская область, город Люберцы, улица 8 Марта, дом</w:t>
      </w:r>
      <w:r>
        <w:rPr>
          <w:spacing w:val="-25"/>
          <w:sz w:val="24"/>
        </w:rPr>
        <w:t> </w:t>
      </w:r>
      <w:r>
        <w:rPr>
          <w:sz w:val="24"/>
        </w:rPr>
        <w:t>30Б.</w:t>
      </w:r>
    </w:p>
    <w:p>
      <w:pPr>
        <w:pStyle w:val="ListParagraph"/>
        <w:numPr>
          <w:ilvl w:val="0"/>
          <w:numId w:val="1"/>
        </w:numPr>
        <w:tabs>
          <w:tab w:pos="1518" w:val="left" w:leader="none"/>
        </w:tabs>
        <w:spacing w:line="240" w:lineRule="auto" w:before="0" w:after="0"/>
        <w:ind w:left="101" w:right="119" w:firstLine="852"/>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1"/>
        </w:numPr>
        <w:tabs>
          <w:tab w:pos="1518" w:val="left" w:leader="none"/>
        </w:tabs>
        <w:spacing w:line="240" w:lineRule="auto" w:before="0" w:after="0"/>
        <w:ind w:left="101" w:right="128" w:firstLine="852"/>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4"/>
          <w:sz w:val="24"/>
        </w:rPr>
        <w:t> </w:t>
      </w:r>
      <w:r>
        <w:rPr>
          <w:sz w:val="24"/>
        </w:rPr>
        <w:t>5.</w:t>
      </w:r>
    </w:p>
    <w:p>
      <w:pPr>
        <w:spacing w:after="0" w:line="240" w:lineRule="auto"/>
        <w:jc w:val="both"/>
        <w:rPr>
          <w:sz w:val="24"/>
        </w:rPr>
        <w:sectPr>
          <w:type w:val="continuous"/>
          <w:pgSz w:w="11920" w:h="16850"/>
          <w:pgMar w:top="600" w:bottom="280" w:left="1600" w:right="860"/>
        </w:sectPr>
      </w:pPr>
    </w:p>
    <w:p>
      <w:pPr>
        <w:pStyle w:val="ListParagraph"/>
        <w:numPr>
          <w:ilvl w:val="0"/>
          <w:numId w:val="1"/>
        </w:numPr>
        <w:tabs>
          <w:tab w:pos="1518" w:val="left" w:leader="none"/>
        </w:tabs>
        <w:spacing w:line="240" w:lineRule="auto" w:before="81" w:after="0"/>
        <w:ind w:left="101" w:right="124" w:firstLine="852"/>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4"/>
          <w:sz w:val="24"/>
        </w:rPr>
        <w:t> </w:t>
      </w:r>
      <w:r>
        <w:rPr>
          <w:sz w:val="24"/>
        </w:rPr>
        <w:t>1.</w:t>
      </w:r>
    </w:p>
    <w:p>
      <w:pPr>
        <w:pStyle w:val="ListParagraph"/>
        <w:numPr>
          <w:ilvl w:val="0"/>
          <w:numId w:val="1"/>
        </w:numPr>
        <w:tabs>
          <w:tab w:pos="1518" w:val="left" w:leader="none"/>
        </w:tabs>
        <w:spacing w:line="240" w:lineRule="auto" w:before="0" w:after="0"/>
        <w:ind w:left="101" w:right="123" w:firstLine="852"/>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2"/>
          <w:sz w:val="24"/>
        </w:rPr>
        <w:t> </w:t>
      </w:r>
      <w:r>
        <w:rPr>
          <w:sz w:val="24"/>
        </w:rPr>
        <w:t>39</w:t>
      </w:r>
    </w:p>
    <w:p>
      <w:pPr>
        <w:pStyle w:val="ListParagraph"/>
        <w:numPr>
          <w:ilvl w:val="0"/>
          <w:numId w:val="1"/>
        </w:numPr>
        <w:tabs>
          <w:tab w:pos="1585" w:val="left" w:leader="none"/>
        </w:tabs>
        <w:spacing w:line="240" w:lineRule="auto" w:before="0" w:after="0"/>
        <w:ind w:left="101" w:right="120" w:firstLine="852"/>
        <w:jc w:val="both"/>
        <w:rPr>
          <w:sz w:val="24"/>
        </w:rPr>
      </w:pPr>
      <w:r>
        <w:rPr>
          <w:sz w:val="24"/>
        </w:rPr>
        <w:t>«ТОСП» расположен по адресу: Московская область, город Люберцы, Некрасовский проезд, дом</w:t>
      </w:r>
      <w:r>
        <w:rPr>
          <w:spacing w:val="-1"/>
          <w:sz w:val="24"/>
        </w:rPr>
        <w:t> </w:t>
      </w:r>
      <w:r>
        <w:rPr>
          <w:sz w:val="24"/>
        </w:rPr>
        <w:t>6.</w:t>
      </w:r>
    </w:p>
    <w:p>
      <w:pPr>
        <w:pStyle w:val="BodyText"/>
        <w:ind w:left="953"/>
      </w:pPr>
      <w:r>
        <w:rPr/>
        <w:t>График работы МУ «Люберецкий МФЦ»:</w:t>
      </w:r>
    </w:p>
    <w:p>
      <w:pPr>
        <w:pStyle w:val="BodyText"/>
        <w:tabs>
          <w:tab w:pos="5333" w:val="left" w:leader="none"/>
        </w:tabs>
        <w:ind w:left="953"/>
      </w:pPr>
      <w:r>
        <w:rPr/>
        <w:t>Дни</w:t>
      </w:r>
      <w:r>
        <w:rPr>
          <w:spacing w:val="-4"/>
        </w:rPr>
        <w:t> </w:t>
      </w:r>
      <w:r>
        <w:rPr/>
        <w:t>недели</w:t>
        <w:tab/>
        <w:t>Время</w:t>
      </w:r>
      <w:r>
        <w:rPr>
          <w:spacing w:val="-5"/>
        </w:rPr>
        <w:t> </w:t>
      </w:r>
      <w:r>
        <w:rPr/>
        <w:t>работы</w:t>
      </w:r>
    </w:p>
    <w:p>
      <w:pPr>
        <w:pStyle w:val="BodyText"/>
        <w:tabs>
          <w:tab w:pos="4349" w:val="left" w:leader="none"/>
        </w:tabs>
        <w:ind w:left="953"/>
      </w:pPr>
      <w:r>
        <w:rPr/>
        <w:t>Понедельник</w:t>
      </w:r>
      <w:r>
        <w:rPr>
          <w:spacing w:val="-7"/>
        </w:rPr>
        <w:t> </w:t>
      </w:r>
      <w:r>
        <w:rPr/>
        <w:t>-</w:t>
      </w:r>
      <w:r>
        <w:rPr>
          <w:spacing w:val="-8"/>
        </w:rPr>
        <w:t> </w:t>
      </w:r>
      <w:r>
        <w:rPr/>
        <w:t>воскресенье</w:t>
        <w:tab/>
        <w:t>8.00 – 20.00 без перерыва на</w:t>
      </w:r>
      <w:r>
        <w:rPr>
          <w:spacing w:val="-10"/>
        </w:rPr>
        <w:t> </w:t>
      </w:r>
      <w:r>
        <w:rPr/>
        <w:t>обед</w:t>
      </w:r>
    </w:p>
    <w:p>
      <w:pPr>
        <w:pStyle w:val="BodyText"/>
        <w:spacing w:before="9"/>
        <w:rPr>
          <w:sz w:val="23"/>
        </w:rPr>
      </w:pPr>
    </w:p>
    <w:p>
      <w:pPr>
        <w:pStyle w:val="BodyText"/>
        <w:ind w:left="953"/>
      </w:pPr>
      <w:r>
        <w:rPr/>
        <w:t>ЕДИНЫЙ НОМЕР КОЛЛ-ЦЕНТРА 8-800-550-50-30</w:t>
      </w:r>
    </w:p>
    <w:p>
      <w:pPr>
        <w:pStyle w:val="BodyText"/>
        <w:tabs>
          <w:tab w:pos="2974" w:val="left" w:leader="none"/>
          <w:tab w:pos="3864" w:val="left" w:leader="none"/>
          <w:tab w:pos="4385" w:val="left" w:leader="none"/>
          <w:tab w:pos="8820" w:val="left" w:leader="none"/>
        </w:tabs>
        <w:ind w:left="953"/>
      </w:pPr>
      <w:r>
        <w:rPr/>
        <w:t>Официальный</w:t>
        <w:tab/>
        <w:t>сайт</w:t>
        <w:tab/>
        <w:t>в</w:t>
        <w:tab/>
        <w:t>информационно-коммуникационной</w:t>
        <w:tab/>
        <w:t>сети</w:t>
      </w:r>
    </w:p>
    <w:p>
      <w:pPr>
        <w:pStyle w:val="BodyText"/>
        <w:tabs>
          <w:tab w:pos="2028" w:val="left" w:leader="none"/>
        </w:tabs>
        <w:ind w:left="101"/>
      </w:pPr>
      <w:r>
        <w:rPr/>
        <w:t>«Интернет»:</w:t>
        <w:tab/>
      </w:r>
      <w:hyperlink r:id="rId7">
        <w:r>
          <w:rPr>
            <w:u w:val="single"/>
          </w:rPr>
          <w:t>http://lubmfc.ru</w:t>
        </w:r>
      </w:hyperlink>
      <w:r>
        <w:rPr/>
        <w:t>.</w:t>
      </w:r>
    </w:p>
    <w:p>
      <w:pPr>
        <w:pStyle w:val="BodyText"/>
        <w:ind w:left="953"/>
      </w:pPr>
      <w:r>
        <w:rPr/>
        <w:t>Адрес электронной почты в сети Интернет: </w:t>
      </w:r>
      <w:hyperlink r:id="rId8">
        <w:r>
          <w:rPr/>
          <w:t>mfc-lyubertsymr@mosreg.ru</w:t>
        </w:r>
      </w:hyperlink>
    </w:p>
    <w:p>
      <w:pPr>
        <w:pStyle w:val="BodyText"/>
        <w:ind w:left="953"/>
      </w:pPr>
      <w:r>
        <w:rPr/>
        <w:t>Дополнительная информация приведена на сайтах:</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РПГУ:</w:t>
      </w:r>
      <w:r>
        <w:rPr>
          <w:spacing w:val="-5"/>
          <w:sz w:val="24"/>
        </w:rPr>
        <w:t> </w:t>
      </w:r>
      <w:r>
        <w:rPr>
          <w:sz w:val="24"/>
        </w:rPr>
        <w:t>uslugi.mosreg.ru</w:t>
      </w:r>
    </w:p>
    <w:p>
      <w:pPr>
        <w:pStyle w:val="ListParagraph"/>
        <w:numPr>
          <w:ilvl w:val="0"/>
          <w:numId w:val="2"/>
        </w:numPr>
        <w:tabs>
          <w:tab w:pos="1517" w:val="left" w:leader="none"/>
          <w:tab w:pos="1518" w:val="left" w:leader="none"/>
        </w:tabs>
        <w:spacing w:line="240" w:lineRule="auto" w:before="1" w:after="0"/>
        <w:ind w:left="1517" w:right="0" w:hanging="565"/>
        <w:jc w:val="left"/>
        <w:rPr>
          <w:sz w:val="24"/>
        </w:rPr>
      </w:pPr>
      <w:r>
        <w:rPr>
          <w:sz w:val="24"/>
        </w:rPr>
        <w:t>МФЦ: mfc.mosreg.ru или направляются на адрес электронной</w:t>
      </w:r>
      <w:r>
        <w:rPr>
          <w:spacing w:val="42"/>
          <w:sz w:val="24"/>
        </w:rPr>
        <w:t> </w:t>
      </w:r>
      <w:r>
        <w:rPr>
          <w:sz w:val="24"/>
        </w:rPr>
        <w:t>почты:</w:t>
      </w:r>
    </w:p>
    <w:p>
      <w:pPr>
        <w:spacing w:before="0"/>
        <w:ind w:left="101" w:right="0" w:firstLine="0"/>
        <w:jc w:val="left"/>
        <w:rPr>
          <w:b/>
          <w:sz w:val="24"/>
        </w:rPr>
      </w:pPr>
      <w:hyperlink r:id="rId9">
        <w:r>
          <w:rPr>
            <w:b/>
            <w:w w:val="115"/>
            <w:sz w:val="24"/>
            <w:u w:val="thick"/>
          </w:rPr>
          <w:t>sk@lubreg.ru</w:t>
        </w:r>
      </w:hyperlink>
    </w:p>
    <w:p>
      <w:pPr>
        <w:pStyle w:val="BodyText"/>
        <w:ind w:left="101" w:right="122"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w:t>
      </w:r>
      <w:r>
        <w:rPr>
          <w:spacing w:val="-3"/>
        </w:rPr>
        <w:t>до </w:t>
      </w:r>
      <w:r>
        <w:rPr/>
        <w:t>17:00).</w:t>
      </w:r>
    </w:p>
    <w:p>
      <w:pPr>
        <w:pStyle w:val="BodyText"/>
        <w:spacing w:line="237" w:lineRule="auto" w:before="165"/>
        <w:ind w:left="2230" w:right="602" w:hanging="1654"/>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line="237" w:lineRule="auto"/>
        <w:sectPr>
          <w:pgSz w:w="11920" w:h="16850"/>
          <w:pgMar w:top="600" w:bottom="280" w:left="1600" w:right="860"/>
        </w:sectPr>
      </w:pPr>
    </w:p>
    <w:p>
      <w:pPr>
        <w:pStyle w:val="BodyText"/>
        <w:spacing w:before="4"/>
        <w:rPr>
          <w:b/>
          <w:sz w:val="17"/>
        </w:rPr>
      </w:pPr>
    </w:p>
    <w:p>
      <w:pPr>
        <w:spacing w:after="0"/>
        <w:rPr>
          <w:sz w:val="17"/>
        </w:rPr>
        <w:sectPr>
          <w:pgSz w:w="11930" w:h="16850"/>
          <w:pgMar w:top="1600" w:bottom="280" w:left="1680" w:right="16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9"/>
        </w:rPr>
      </w:pPr>
    </w:p>
    <w:p>
      <w:pPr>
        <w:spacing w:before="89"/>
        <w:ind w:left="296" w:right="297" w:firstLine="0"/>
        <w:jc w:val="center"/>
        <w:rPr>
          <w:rFonts w:ascii="Times New Roman" w:hAnsi="Times New Roman"/>
          <w:b/>
          <w:sz w:val="23"/>
        </w:rPr>
      </w:pPr>
      <w:bookmarkStart w:name="Описание_168401" w:id="2"/>
      <w:bookmarkEnd w:id="2"/>
      <w:r>
        <w:rPr/>
      </w:r>
      <w:bookmarkStart w:name="1" w:id="3"/>
      <w:bookmarkEnd w:id="3"/>
      <w:r>
        <w:rPr/>
      </w:r>
      <w:r>
        <w:rPr>
          <w:rFonts w:ascii="Times New Roman" w:hAnsi="Times New Roman"/>
          <w:b/>
          <w:sz w:val="23"/>
        </w:rPr>
        <w:t>ОПИСАНИЕ МЕСТОПОЛОЖЕНИЯ ГРАНИЦ ПУБЛИЧНОГО СЕРВИТУТА</w:t>
      </w:r>
    </w:p>
    <w:p>
      <w:pPr>
        <w:spacing w:before="14"/>
        <w:ind w:left="296" w:right="298" w:firstLine="0"/>
        <w:jc w:val="center"/>
        <w:rPr>
          <w:rFonts w:ascii="Times New Roman" w:hAnsi="Times New Roman"/>
          <w:sz w:val="23"/>
        </w:rPr>
      </w:pPr>
      <w:r>
        <w:rPr>
          <w:rFonts w:ascii="Times New Roman" w:hAnsi="Times New Roman"/>
          <w:sz w:val="23"/>
        </w:rPr>
        <w:t>Реконструкция МТП-250-10/0,4 кВ №9 с заменой на КТП-400-10/0,4 кВ с ВВк и ТМ, ПС №309</w:t>
      </w:r>
    </w:p>
    <w:p>
      <w:pPr>
        <w:spacing w:before="21"/>
        <w:ind w:left="295" w:right="298" w:firstLine="0"/>
        <w:jc w:val="center"/>
        <w:rPr>
          <w:rFonts w:ascii="Times New Roman" w:hAnsi="Times New Roman"/>
          <w:sz w:val="23"/>
        </w:rPr>
      </w:pPr>
      <w:r>
        <w:rPr>
          <w:rFonts w:ascii="Times New Roman" w:hAnsi="Times New Roman"/>
          <w:sz w:val="23"/>
        </w:rPr>
        <w:t>«Болятино», Московская область, г.о. Люберцы, с. Сельцо, з.у. к.н. 50:23:0000000:168401</w:t>
      </w:r>
    </w:p>
    <w:p>
      <w:pPr>
        <w:spacing w:before="21"/>
        <w:ind w:left="296" w:right="297" w:firstLine="0"/>
        <w:jc w:val="center"/>
        <w:rPr>
          <w:rFonts w:ascii="Times New Roman" w:hAnsi="Times New Roman"/>
          <w:sz w:val="13"/>
        </w:rPr>
      </w:pPr>
      <w:r>
        <w:rPr>
          <w:rFonts w:ascii="Times New Roman" w:hAnsi="Times New Roman"/>
          <w:sz w:val="13"/>
        </w:rPr>
        <w:t>(наименование объекта, местоположение границ которого описано)</w:t>
      </w:r>
    </w:p>
    <w:p>
      <w:pPr>
        <w:spacing w:after="0"/>
        <w:jc w:val="center"/>
        <w:rPr>
          <w:rFonts w:ascii="Times New Roman" w:hAnsi="Times New Roman"/>
          <w:sz w:val="13"/>
        </w:rPr>
        <w:sectPr>
          <w:pgSz w:w="11910" w:h="16840"/>
          <w:pgMar w:top="1580" w:bottom="280" w:left="960" w:right="980"/>
        </w:sectPr>
      </w:pPr>
    </w:p>
    <w:tbl>
      <w:tblPr>
        <w:tblW w:w="0" w:type="auto"/>
        <w:jc w:val="left"/>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48"/>
        <w:gridCol w:w="7089"/>
        <w:gridCol w:w="542"/>
        <w:gridCol w:w="1322"/>
      </w:tblGrid>
      <w:tr>
        <w:trPr>
          <w:trHeight w:val="228" w:hRule="atLeast"/>
        </w:trPr>
        <w:tc>
          <w:tcPr>
            <w:tcW w:w="7837" w:type="dxa"/>
            <w:gridSpan w:val="2"/>
            <w:tcBorders>
              <w:top w:val="nil"/>
              <w:left w:val="nil"/>
            </w:tcBorders>
          </w:tcPr>
          <w:p>
            <w:pPr>
              <w:pStyle w:val="TableParagraph"/>
              <w:rPr>
                <w:sz w:val="16"/>
              </w:rPr>
            </w:pPr>
          </w:p>
        </w:tc>
        <w:tc>
          <w:tcPr>
            <w:tcW w:w="1864" w:type="dxa"/>
            <w:gridSpan w:val="2"/>
          </w:tcPr>
          <w:p>
            <w:pPr>
              <w:pStyle w:val="TableParagraph"/>
              <w:spacing w:line="168" w:lineRule="exact"/>
              <w:ind w:left="593"/>
              <w:rPr>
                <w:sz w:val="16"/>
              </w:rPr>
            </w:pPr>
            <w:bookmarkStart w:name="2" w:id="4"/>
            <w:bookmarkEnd w:id="4"/>
            <w:r>
              <w:rPr/>
            </w:r>
            <w:r>
              <w:rPr>
                <w:sz w:val="16"/>
              </w:rPr>
              <w:t>Лист № 2</w:t>
            </w:r>
          </w:p>
        </w:tc>
      </w:tr>
      <w:tr>
        <w:trPr>
          <w:trHeight w:val="1581" w:hRule="atLeast"/>
        </w:trPr>
        <w:tc>
          <w:tcPr>
            <w:tcW w:w="9701" w:type="dxa"/>
            <w:gridSpan w:val="4"/>
            <w:tcBorders>
              <w:bottom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9"/>
              <w:rPr>
                <w:sz w:val="19"/>
              </w:rPr>
            </w:pPr>
          </w:p>
          <w:p>
            <w:pPr>
              <w:pStyle w:val="TableParagraph"/>
              <w:spacing w:before="1"/>
              <w:ind w:left="237" w:right="204"/>
              <w:jc w:val="center"/>
              <w:rPr>
                <w:b/>
                <w:sz w:val="17"/>
              </w:rPr>
            </w:pPr>
            <w:r>
              <w:rPr>
                <w:b/>
                <w:w w:val="105"/>
                <w:sz w:val="17"/>
              </w:rPr>
              <w:t>ОПИСАНИЕ МЕСТОПОЛОЖЕНИЯ ГРАНИЦ ПУБЛИЧНОГО СЕРВИТУТА</w:t>
            </w:r>
          </w:p>
          <w:p>
            <w:pPr>
              <w:pStyle w:val="TableParagraph"/>
              <w:spacing w:line="226" w:lineRule="exact" w:before="5"/>
              <w:ind w:left="237" w:right="205"/>
              <w:jc w:val="center"/>
              <w:rPr>
                <w:sz w:val="17"/>
              </w:rPr>
            </w:pPr>
            <w:r>
              <w:rPr>
                <w:w w:val="105"/>
                <w:sz w:val="17"/>
              </w:rPr>
              <w:t>Реконструкция МТП-250-10/0,4 кВ №9 с заменой на КТП-400-10/0,4 кВ с ВВк и ТМ, ПС №309 «Болятино», Московская область, г.о. Люберцы, с. Сельцо, з.у. к.н. 50:23:0000000:168401</w:t>
            </w:r>
          </w:p>
        </w:tc>
      </w:tr>
      <w:tr>
        <w:trPr>
          <w:trHeight w:val="244" w:hRule="atLeast"/>
        </w:trPr>
        <w:tc>
          <w:tcPr>
            <w:tcW w:w="9701" w:type="dxa"/>
            <w:gridSpan w:val="4"/>
            <w:tcBorders>
              <w:top w:val="single" w:sz="6" w:space="0" w:color="000000"/>
              <w:bottom w:val="double" w:sz="2" w:space="0" w:color="000000"/>
            </w:tcBorders>
          </w:tcPr>
          <w:p>
            <w:pPr>
              <w:pStyle w:val="TableParagraph"/>
              <w:spacing w:before="1"/>
              <w:ind w:left="235" w:right="205"/>
              <w:jc w:val="center"/>
              <w:rPr>
                <w:sz w:val="11"/>
              </w:rPr>
            </w:pPr>
            <w:r>
              <w:rPr>
                <w:w w:val="105"/>
                <w:sz w:val="11"/>
              </w:rPr>
              <w:t>(наименование объекта, местоположение границ которого описано)</w:t>
            </w:r>
          </w:p>
        </w:tc>
      </w:tr>
      <w:tr>
        <w:trPr>
          <w:trHeight w:val="403" w:hRule="atLeast"/>
        </w:trPr>
        <w:tc>
          <w:tcPr>
            <w:tcW w:w="748" w:type="dxa"/>
            <w:tcBorders>
              <w:top w:val="double" w:sz="2" w:space="0" w:color="000000"/>
              <w:bottom w:val="single" w:sz="6" w:space="0" w:color="000000"/>
              <w:right w:val="single" w:sz="6" w:space="0" w:color="000000"/>
            </w:tcBorders>
          </w:tcPr>
          <w:p>
            <w:pPr>
              <w:pStyle w:val="TableParagraph"/>
              <w:spacing w:before="92"/>
              <w:ind w:left="133" w:right="114"/>
              <w:jc w:val="center"/>
              <w:rPr>
                <w:b/>
                <w:sz w:val="16"/>
              </w:rPr>
            </w:pPr>
            <w:r>
              <w:rPr>
                <w:b/>
                <w:sz w:val="16"/>
              </w:rPr>
              <w:t>№ п/п</w:t>
            </w:r>
          </w:p>
        </w:tc>
        <w:tc>
          <w:tcPr>
            <w:tcW w:w="7631" w:type="dxa"/>
            <w:gridSpan w:val="2"/>
            <w:tcBorders>
              <w:top w:val="double" w:sz="2" w:space="0" w:color="000000"/>
              <w:left w:val="single" w:sz="6" w:space="0" w:color="000000"/>
              <w:bottom w:val="single" w:sz="6" w:space="0" w:color="000000"/>
              <w:right w:val="single" w:sz="6" w:space="0" w:color="000000"/>
            </w:tcBorders>
          </w:tcPr>
          <w:p>
            <w:pPr>
              <w:pStyle w:val="TableParagraph"/>
              <w:spacing w:before="92"/>
              <w:ind w:left="3359" w:right="3328"/>
              <w:jc w:val="center"/>
              <w:rPr>
                <w:b/>
                <w:sz w:val="16"/>
              </w:rPr>
            </w:pPr>
            <w:r>
              <w:rPr>
                <w:b/>
                <w:sz w:val="16"/>
              </w:rPr>
              <w:t>Содержание</w:t>
            </w:r>
          </w:p>
        </w:tc>
        <w:tc>
          <w:tcPr>
            <w:tcW w:w="1322" w:type="dxa"/>
            <w:tcBorders>
              <w:top w:val="double" w:sz="2" w:space="0" w:color="000000"/>
              <w:left w:val="single" w:sz="6" w:space="0" w:color="000000"/>
              <w:bottom w:val="single" w:sz="6" w:space="0" w:color="000000"/>
            </w:tcBorders>
          </w:tcPr>
          <w:p>
            <w:pPr>
              <w:pStyle w:val="TableParagraph"/>
              <w:spacing w:before="92"/>
              <w:ind w:left="101" w:right="59"/>
              <w:jc w:val="center"/>
              <w:rPr>
                <w:b/>
                <w:sz w:val="16"/>
              </w:rPr>
            </w:pPr>
            <w:r>
              <w:rPr>
                <w:b/>
                <w:sz w:val="16"/>
              </w:rPr>
              <w:t>Номера листов</w:t>
            </w:r>
          </w:p>
        </w:tc>
      </w:tr>
      <w:tr>
        <w:trPr>
          <w:trHeight w:val="241" w:hRule="atLeast"/>
        </w:trPr>
        <w:tc>
          <w:tcPr>
            <w:tcW w:w="748" w:type="dxa"/>
            <w:tcBorders>
              <w:top w:val="single" w:sz="6" w:space="0" w:color="000000"/>
              <w:bottom w:val="single" w:sz="6" w:space="0" w:color="000000"/>
              <w:right w:val="single" w:sz="6" w:space="0" w:color="000000"/>
            </w:tcBorders>
          </w:tcPr>
          <w:p>
            <w:pPr>
              <w:pStyle w:val="TableParagraph"/>
              <w:spacing w:before="5"/>
              <w:ind w:left="33"/>
              <w:jc w:val="center"/>
              <w:rPr>
                <w:b/>
                <w:sz w:val="16"/>
              </w:rPr>
            </w:pPr>
            <w:r>
              <w:rPr>
                <w:b/>
                <w:w w:val="102"/>
                <w:sz w:val="16"/>
              </w:rPr>
              <w:t>1</w:t>
            </w:r>
          </w:p>
        </w:tc>
        <w:tc>
          <w:tcPr>
            <w:tcW w:w="763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
              <w:ind w:left="45"/>
              <w:jc w:val="center"/>
              <w:rPr>
                <w:b/>
                <w:sz w:val="16"/>
              </w:rPr>
            </w:pPr>
            <w:r>
              <w:rPr>
                <w:b/>
                <w:w w:val="102"/>
                <w:sz w:val="16"/>
              </w:rPr>
              <w:t>2</w:t>
            </w:r>
          </w:p>
        </w:tc>
        <w:tc>
          <w:tcPr>
            <w:tcW w:w="1322" w:type="dxa"/>
            <w:tcBorders>
              <w:top w:val="single" w:sz="6" w:space="0" w:color="000000"/>
              <w:left w:val="single" w:sz="6" w:space="0" w:color="000000"/>
              <w:bottom w:val="single" w:sz="6" w:space="0" w:color="000000"/>
            </w:tcBorders>
          </w:tcPr>
          <w:p>
            <w:pPr>
              <w:pStyle w:val="TableParagraph"/>
              <w:spacing w:before="17"/>
              <w:ind w:left="59"/>
              <w:jc w:val="center"/>
              <w:rPr>
                <w:b/>
                <w:sz w:val="16"/>
              </w:rPr>
            </w:pPr>
            <w:r>
              <w:rPr>
                <w:b/>
                <w:w w:val="102"/>
                <w:sz w:val="16"/>
              </w:rPr>
              <w:t>3</w:t>
            </w:r>
          </w:p>
        </w:tc>
      </w:tr>
      <w:tr>
        <w:trPr>
          <w:trHeight w:val="241" w:hRule="atLeast"/>
        </w:trPr>
        <w:tc>
          <w:tcPr>
            <w:tcW w:w="748" w:type="dxa"/>
            <w:tcBorders>
              <w:top w:val="single" w:sz="6" w:space="0" w:color="000000"/>
              <w:bottom w:val="single" w:sz="6" w:space="0" w:color="000000"/>
              <w:right w:val="single" w:sz="6" w:space="0" w:color="000000"/>
            </w:tcBorders>
          </w:tcPr>
          <w:p>
            <w:pPr>
              <w:pStyle w:val="TableParagraph"/>
              <w:spacing w:before="15"/>
              <w:ind w:left="33"/>
              <w:jc w:val="center"/>
              <w:rPr>
                <w:sz w:val="16"/>
              </w:rPr>
            </w:pPr>
            <w:r>
              <w:rPr>
                <w:w w:val="102"/>
                <w:sz w:val="16"/>
              </w:rPr>
              <w:t>1</w:t>
            </w:r>
          </w:p>
        </w:tc>
        <w:tc>
          <w:tcPr>
            <w:tcW w:w="7631" w:type="dxa"/>
            <w:gridSpan w:val="2"/>
            <w:tcBorders>
              <w:top w:val="single" w:sz="6" w:space="0" w:color="000000"/>
              <w:left w:val="single" w:sz="6" w:space="0" w:color="000000"/>
              <w:bottom w:val="single" w:sz="6" w:space="0" w:color="000000"/>
              <w:right w:val="single" w:sz="6" w:space="0" w:color="000000"/>
            </w:tcBorders>
          </w:tcPr>
          <w:p>
            <w:pPr>
              <w:pStyle w:val="TableParagraph"/>
              <w:ind w:left="38"/>
              <w:rPr>
                <w:sz w:val="16"/>
              </w:rPr>
            </w:pPr>
            <w:r>
              <w:rPr>
                <w:sz w:val="16"/>
              </w:rPr>
              <w:t>Сведения о публичном сервитуте</w:t>
            </w:r>
          </w:p>
        </w:tc>
        <w:tc>
          <w:tcPr>
            <w:tcW w:w="1322" w:type="dxa"/>
            <w:tcBorders>
              <w:top w:val="single" w:sz="6" w:space="0" w:color="000000"/>
              <w:left w:val="single" w:sz="6" w:space="0" w:color="000000"/>
              <w:bottom w:val="single" w:sz="6" w:space="0" w:color="000000"/>
            </w:tcBorders>
          </w:tcPr>
          <w:p>
            <w:pPr>
              <w:pStyle w:val="TableParagraph"/>
              <w:spacing w:before="15"/>
              <w:ind w:left="59"/>
              <w:jc w:val="center"/>
              <w:rPr>
                <w:sz w:val="16"/>
              </w:rPr>
            </w:pPr>
            <w:r>
              <w:rPr>
                <w:w w:val="102"/>
                <w:sz w:val="16"/>
              </w:rPr>
              <w:t>3</w:t>
            </w:r>
          </w:p>
        </w:tc>
      </w:tr>
      <w:tr>
        <w:trPr>
          <w:trHeight w:val="241" w:hRule="atLeast"/>
        </w:trPr>
        <w:tc>
          <w:tcPr>
            <w:tcW w:w="748" w:type="dxa"/>
            <w:tcBorders>
              <w:top w:val="single" w:sz="6" w:space="0" w:color="000000"/>
              <w:bottom w:val="single" w:sz="6" w:space="0" w:color="000000"/>
              <w:right w:val="single" w:sz="6" w:space="0" w:color="000000"/>
            </w:tcBorders>
          </w:tcPr>
          <w:p>
            <w:pPr>
              <w:pStyle w:val="TableParagraph"/>
              <w:spacing w:before="15"/>
              <w:ind w:left="33"/>
              <w:jc w:val="center"/>
              <w:rPr>
                <w:sz w:val="16"/>
              </w:rPr>
            </w:pPr>
            <w:r>
              <w:rPr>
                <w:w w:val="102"/>
                <w:sz w:val="16"/>
              </w:rPr>
              <w:t>2</w:t>
            </w:r>
          </w:p>
        </w:tc>
        <w:tc>
          <w:tcPr>
            <w:tcW w:w="7631" w:type="dxa"/>
            <w:gridSpan w:val="2"/>
            <w:tcBorders>
              <w:top w:val="single" w:sz="6" w:space="0" w:color="000000"/>
              <w:left w:val="single" w:sz="6" w:space="0" w:color="000000"/>
              <w:bottom w:val="single" w:sz="6" w:space="0" w:color="000000"/>
              <w:right w:val="single" w:sz="6" w:space="0" w:color="000000"/>
            </w:tcBorders>
          </w:tcPr>
          <w:p>
            <w:pPr>
              <w:pStyle w:val="TableParagraph"/>
              <w:ind w:left="38"/>
              <w:rPr>
                <w:sz w:val="16"/>
              </w:rPr>
            </w:pPr>
            <w:r>
              <w:rPr>
                <w:sz w:val="16"/>
              </w:rPr>
              <w:t>Сведения о местоположении границ публичного сервитута</w:t>
            </w:r>
          </w:p>
        </w:tc>
        <w:tc>
          <w:tcPr>
            <w:tcW w:w="1322" w:type="dxa"/>
            <w:tcBorders>
              <w:top w:val="single" w:sz="6" w:space="0" w:color="000000"/>
              <w:left w:val="single" w:sz="6" w:space="0" w:color="000000"/>
              <w:bottom w:val="single" w:sz="6" w:space="0" w:color="000000"/>
            </w:tcBorders>
          </w:tcPr>
          <w:p>
            <w:pPr>
              <w:pStyle w:val="TableParagraph"/>
              <w:spacing w:before="15"/>
              <w:ind w:left="59"/>
              <w:jc w:val="center"/>
              <w:rPr>
                <w:sz w:val="16"/>
              </w:rPr>
            </w:pPr>
            <w:r>
              <w:rPr>
                <w:w w:val="102"/>
                <w:sz w:val="16"/>
              </w:rPr>
              <w:t>4</w:t>
            </w:r>
          </w:p>
        </w:tc>
      </w:tr>
      <w:tr>
        <w:trPr>
          <w:trHeight w:val="501" w:hRule="atLeast"/>
        </w:trPr>
        <w:tc>
          <w:tcPr>
            <w:tcW w:w="748" w:type="dxa"/>
            <w:tcBorders>
              <w:top w:val="single" w:sz="6" w:space="0" w:color="000000"/>
              <w:bottom w:val="single" w:sz="6" w:space="0" w:color="000000"/>
              <w:right w:val="single" w:sz="6" w:space="0" w:color="000000"/>
            </w:tcBorders>
          </w:tcPr>
          <w:p>
            <w:pPr>
              <w:pStyle w:val="TableParagraph"/>
              <w:spacing w:before="144"/>
              <w:ind w:left="33"/>
              <w:jc w:val="center"/>
              <w:rPr>
                <w:sz w:val="16"/>
              </w:rPr>
            </w:pPr>
            <w:r>
              <w:rPr>
                <w:w w:val="102"/>
                <w:sz w:val="16"/>
              </w:rPr>
              <w:t>3</w:t>
            </w:r>
          </w:p>
        </w:tc>
        <w:tc>
          <w:tcPr>
            <w:tcW w:w="7631" w:type="dxa"/>
            <w:gridSpan w:val="2"/>
            <w:tcBorders>
              <w:top w:val="single" w:sz="6" w:space="0" w:color="000000"/>
              <w:left w:val="single" w:sz="6" w:space="0" w:color="000000"/>
              <w:bottom w:val="single" w:sz="6" w:space="0" w:color="000000"/>
              <w:right w:val="single" w:sz="6" w:space="0" w:color="000000"/>
            </w:tcBorders>
          </w:tcPr>
          <w:p>
            <w:pPr>
              <w:pStyle w:val="TableParagraph"/>
              <w:spacing w:line="268" w:lineRule="auto" w:before="41"/>
              <w:ind w:left="38" w:right="1749"/>
              <w:rPr>
                <w:sz w:val="16"/>
              </w:rPr>
            </w:pPr>
            <w:r>
              <w:rPr>
                <w:sz w:val="16"/>
              </w:rPr>
              <w:t>Сведения о местоположении измененных (уточненных) границ публичного сервитута</w:t>
            </w:r>
          </w:p>
        </w:tc>
        <w:tc>
          <w:tcPr>
            <w:tcW w:w="1322" w:type="dxa"/>
            <w:tcBorders>
              <w:top w:val="single" w:sz="6" w:space="0" w:color="000000"/>
              <w:left w:val="single" w:sz="6" w:space="0" w:color="000000"/>
              <w:bottom w:val="single" w:sz="6" w:space="0" w:color="000000"/>
            </w:tcBorders>
          </w:tcPr>
          <w:p>
            <w:pPr>
              <w:pStyle w:val="TableParagraph"/>
              <w:spacing w:before="144"/>
              <w:ind w:left="59"/>
              <w:jc w:val="center"/>
              <w:rPr>
                <w:sz w:val="16"/>
              </w:rPr>
            </w:pPr>
            <w:r>
              <w:rPr>
                <w:w w:val="102"/>
                <w:sz w:val="16"/>
              </w:rPr>
              <w:t>5</w:t>
            </w:r>
          </w:p>
        </w:tc>
      </w:tr>
      <w:tr>
        <w:trPr>
          <w:trHeight w:val="227" w:hRule="atLeast"/>
        </w:trPr>
        <w:tc>
          <w:tcPr>
            <w:tcW w:w="748" w:type="dxa"/>
            <w:tcBorders>
              <w:top w:val="single" w:sz="6" w:space="0" w:color="000000"/>
              <w:right w:val="single" w:sz="6" w:space="0" w:color="000000"/>
            </w:tcBorders>
          </w:tcPr>
          <w:p>
            <w:pPr>
              <w:pStyle w:val="TableParagraph"/>
              <w:spacing w:before="15"/>
              <w:ind w:left="33"/>
              <w:jc w:val="center"/>
              <w:rPr>
                <w:sz w:val="16"/>
              </w:rPr>
            </w:pPr>
            <w:r>
              <w:rPr>
                <w:w w:val="102"/>
                <w:sz w:val="16"/>
              </w:rPr>
              <w:t>4</w:t>
            </w:r>
          </w:p>
        </w:tc>
        <w:tc>
          <w:tcPr>
            <w:tcW w:w="7631" w:type="dxa"/>
            <w:gridSpan w:val="2"/>
            <w:tcBorders>
              <w:top w:val="single" w:sz="6" w:space="0" w:color="000000"/>
              <w:left w:val="single" w:sz="6" w:space="0" w:color="000000"/>
              <w:right w:val="single" w:sz="6" w:space="0" w:color="000000"/>
            </w:tcBorders>
          </w:tcPr>
          <w:p>
            <w:pPr>
              <w:pStyle w:val="TableParagraph"/>
              <w:ind w:left="38"/>
              <w:rPr>
                <w:sz w:val="16"/>
              </w:rPr>
            </w:pPr>
            <w:r>
              <w:rPr>
                <w:sz w:val="16"/>
              </w:rPr>
              <w:t>План границ</w:t>
            </w:r>
          </w:p>
        </w:tc>
        <w:tc>
          <w:tcPr>
            <w:tcW w:w="1322" w:type="dxa"/>
            <w:tcBorders>
              <w:top w:val="single" w:sz="6" w:space="0" w:color="000000"/>
              <w:left w:val="single" w:sz="6" w:space="0" w:color="000000"/>
            </w:tcBorders>
          </w:tcPr>
          <w:p>
            <w:pPr>
              <w:pStyle w:val="TableParagraph"/>
              <w:spacing w:before="15"/>
              <w:ind w:left="101" w:right="44"/>
              <w:jc w:val="center"/>
              <w:rPr>
                <w:sz w:val="16"/>
              </w:rPr>
            </w:pPr>
            <w:r>
              <w:rPr>
                <w:sz w:val="16"/>
              </w:rPr>
              <w:t>6-7</w:t>
            </w:r>
          </w:p>
        </w:tc>
      </w:tr>
    </w:tbl>
    <w:p>
      <w:pPr>
        <w:spacing w:after="0"/>
        <w:jc w:val="center"/>
        <w:rPr>
          <w:sz w:val="16"/>
        </w:rPr>
        <w:sectPr>
          <w:pgSz w:w="11910" w:h="16840"/>
          <w:pgMar w:top="1420" w:bottom="280" w:left="960" w:right="980"/>
        </w:sectPr>
      </w:pPr>
    </w:p>
    <w:tbl>
      <w:tblPr>
        <w:tblW w:w="0" w:type="auto"/>
        <w:jc w:val="left"/>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652"/>
        <w:gridCol w:w="3212"/>
        <w:gridCol w:w="3974"/>
        <w:gridCol w:w="1863"/>
      </w:tblGrid>
      <w:tr>
        <w:trPr>
          <w:trHeight w:val="228" w:hRule="atLeast"/>
        </w:trPr>
        <w:tc>
          <w:tcPr>
            <w:tcW w:w="7838" w:type="dxa"/>
            <w:gridSpan w:val="3"/>
            <w:tcBorders>
              <w:top w:val="nil"/>
              <w:left w:val="nil"/>
            </w:tcBorders>
          </w:tcPr>
          <w:p>
            <w:pPr>
              <w:pStyle w:val="TableParagraph"/>
              <w:rPr>
                <w:sz w:val="16"/>
              </w:rPr>
            </w:pPr>
          </w:p>
        </w:tc>
        <w:tc>
          <w:tcPr>
            <w:tcW w:w="1863" w:type="dxa"/>
          </w:tcPr>
          <w:p>
            <w:pPr>
              <w:pStyle w:val="TableParagraph"/>
              <w:spacing w:line="168" w:lineRule="exact"/>
              <w:ind w:left="592"/>
              <w:rPr>
                <w:sz w:val="16"/>
              </w:rPr>
            </w:pPr>
            <w:bookmarkStart w:name="3" w:id="5"/>
            <w:bookmarkEnd w:id="5"/>
            <w:r>
              <w:rPr/>
            </w:r>
            <w:r>
              <w:rPr>
                <w:sz w:val="16"/>
              </w:rPr>
              <w:t>Лист № 3</w:t>
            </w:r>
          </w:p>
        </w:tc>
      </w:tr>
      <w:tr>
        <w:trPr>
          <w:trHeight w:val="1845" w:hRule="atLeast"/>
        </w:trPr>
        <w:tc>
          <w:tcPr>
            <w:tcW w:w="9701" w:type="dxa"/>
            <w:gridSpan w:val="4"/>
            <w:tcBorders>
              <w:bottom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22"/>
              </w:rPr>
            </w:pPr>
          </w:p>
          <w:p>
            <w:pPr>
              <w:pStyle w:val="TableParagraph"/>
              <w:ind w:left="237" w:right="204"/>
              <w:jc w:val="center"/>
              <w:rPr>
                <w:b/>
                <w:sz w:val="17"/>
              </w:rPr>
            </w:pPr>
            <w:r>
              <w:rPr>
                <w:b/>
                <w:w w:val="105"/>
                <w:sz w:val="17"/>
              </w:rPr>
              <w:t>ОПИСАНИЕ МЕСТОПОЛОЖЕНИЯ ГРАНИЦ ПУБЛИЧНОГО СЕРВИТУТА</w:t>
            </w:r>
          </w:p>
          <w:p>
            <w:pPr>
              <w:pStyle w:val="TableParagraph"/>
              <w:spacing w:line="226" w:lineRule="exact" w:before="6"/>
              <w:ind w:left="237" w:right="205"/>
              <w:jc w:val="center"/>
              <w:rPr>
                <w:sz w:val="17"/>
              </w:rPr>
            </w:pPr>
            <w:r>
              <w:rPr>
                <w:w w:val="105"/>
                <w:sz w:val="17"/>
              </w:rPr>
              <w:t>Реконструкция МТП-250-10/0,4 кВ №9 с заменой на КТП-400-10/0,4 кВ с ВВк и ТМ, ПС №309 «Болятино», Московская область, г.о. Люберцы, с. Сельцо, з.у. к.н. 50:23:0000000:168401</w:t>
            </w:r>
          </w:p>
        </w:tc>
      </w:tr>
      <w:tr>
        <w:trPr>
          <w:trHeight w:val="244" w:hRule="atLeast"/>
        </w:trPr>
        <w:tc>
          <w:tcPr>
            <w:tcW w:w="9701" w:type="dxa"/>
            <w:gridSpan w:val="4"/>
            <w:tcBorders>
              <w:top w:val="single" w:sz="6" w:space="0" w:color="000000"/>
              <w:bottom w:val="double" w:sz="2" w:space="0" w:color="000000"/>
            </w:tcBorders>
          </w:tcPr>
          <w:p>
            <w:pPr>
              <w:pStyle w:val="TableParagraph"/>
              <w:spacing w:before="1"/>
              <w:ind w:left="235" w:right="205"/>
              <w:jc w:val="center"/>
              <w:rPr>
                <w:sz w:val="11"/>
              </w:rPr>
            </w:pPr>
            <w:r>
              <w:rPr>
                <w:w w:val="105"/>
                <w:sz w:val="11"/>
              </w:rPr>
              <w:t>(наименование объекта, местоположение границ которого описано)</w:t>
            </w:r>
          </w:p>
        </w:tc>
      </w:tr>
      <w:tr>
        <w:trPr>
          <w:trHeight w:val="290" w:hRule="atLeast"/>
        </w:trPr>
        <w:tc>
          <w:tcPr>
            <w:tcW w:w="9701" w:type="dxa"/>
            <w:gridSpan w:val="4"/>
            <w:tcBorders>
              <w:top w:val="double" w:sz="2" w:space="0" w:color="000000"/>
              <w:bottom w:val="single" w:sz="6" w:space="0" w:color="000000"/>
            </w:tcBorders>
          </w:tcPr>
          <w:p>
            <w:pPr>
              <w:pStyle w:val="TableParagraph"/>
              <w:spacing w:line="190" w:lineRule="exact"/>
              <w:ind w:left="233" w:right="205"/>
              <w:jc w:val="center"/>
              <w:rPr>
                <w:b/>
                <w:sz w:val="17"/>
              </w:rPr>
            </w:pPr>
            <w:r>
              <w:rPr>
                <w:b/>
                <w:w w:val="105"/>
                <w:sz w:val="17"/>
              </w:rPr>
              <w:t>Сведения о публичном сервитуте</w:t>
            </w:r>
          </w:p>
        </w:tc>
      </w:tr>
      <w:tr>
        <w:trPr>
          <w:trHeight w:val="436" w:hRule="atLeast"/>
        </w:trPr>
        <w:tc>
          <w:tcPr>
            <w:tcW w:w="652" w:type="dxa"/>
            <w:tcBorders>
              <w:top w:val="single" w:sz="6" w:space="0" w:color="000000"/>
              <w:bottom w:val="single" w:sz="6" w:space="0" w:color="000000"/>
              <w:right w:val="single" w:sz="6" w:space="0" w:color="000000"/>
            </w:tcBorders>
          </w:tcPr>
          <w:p>
            <w:pPr>
              <w:pStyle w:val="TableParagraph"/>
              <w:spacing w:before="116"/>
              <w:ind w:left="85" w:right="66"/>
              <w:jc w:val="center"/>
              <w:rPr>
                <w:b/>
                <w:sz w:val="16"/>
              </w:rPr>
            </w:pPr>
            <w:r>
              <w:rPr>
                <w:b/>
                <w:sz w:val="16"/>
              </w:rPr>
              <w:t>№ п/п</w:t>
            </w:r>
          </w:p>
        </w:tc>
        <w:tc>
          <w:tcPr>
            <w:tcW w:w="3212" w:type="dxa"/>
            <w:tcBorders>
              <w:top w:val="single" w:sz="6" w:space="0" w:color="000000"/>
              <w:left w:val="single" w:sz="6" w:space="0" w:color="000000"/>
              <w:bottom w:val="single" w:sz="6" w:space="0" w:color="000000"/>
              <w:right w:val="single" w:sz="6" w:space="0" w:color="000000"/>
            </w:tcBorders>
          </w:tcPr>
          <w:p>
            <w:pPr>
              <w:pStyle w:val="TableParagraph"/>
              <w:spacing w:before="116"/>
              <w:ind w:left="160" w:right="127"/>
              <w:jc w:val="center"/>
              <w:rPr>
                <w:b/>
                <w:sz w:val="16"/>
              </w:rPr>
            </w:pPr>
            <w:r>
              <w:rPr>
                <w:b/>
                <w:sz w:val="16"/>
              </w:rPr>
              <w:t>Характеристики публичного сервитута</w:t>
            </w:r>
          </w:p>
        </w:tc>
        <w:tc>
          <w:tcPr>
            <w:tcW w:w="5837" w:type="dxa"/>
            <w:gridSpan w:val="2"/>
            <w:tcBorders>
              <w:top w:val="single" w:sz="6" w:space="0" w:color="000000"/>
              <w:left w:val="single" w:sz="6" w:space="0" w:color="000000"/>
              <w:bottom w:val="single" w:sz="6" w:space="0" w:color="000000"/>
            </w:tcBorders>
          </w:tcPr>
          <w:p>
            <w:pPr>
              <w:pStyle w:val="TableParagraph"/>
              <w:spacing w:before="116"/>
              <w:ind w:left="1985" w:right="1940"/>
              <w:jc w:val="center"/>
              <w:rPr>
                <w:b/>
                <w:sz w:val="16"/>
              </w:rPr>
            </w:pPr>
            <w:r>
              <w:rPr>
                <w:b/>
                <w:sz w:val="16"/>
              </w:rPr>
              <w:t>Описание характеристик</w:t>
            </w:r>
          </w:p>
        </w:tc>
      </w:tr>
      <w:tr>
        <w:trPr>
          <w:trHeight w:val="241" w:hRule="atLeast"/>
        </w:trPr>
        <w:tc>
          <w:tcPr>
            <w:tcW w:w="652" w:type="dxa"/>
            <w:tcBorders>
              <w:top w:val="single" w:sz="6" w:space="0" w:color="000000"/>
              <w:bottom w:val="single" w:sz="6" w:space="0" w:color="000000"/>
              <w:right w:val="single" w:sz="6" w:space="0" w:color="000000"/>
            </w:tcBorders>
          </w:tcPr>
          <w:p>
            <w:pPr>
              <w:pStyle w:val="TableParagraph"/>
              <w:spacing w:before="5"/>
              <w:ind w:left="33"/>
              <w:jc w:val="center"/>
              <w:rPr>
                <w:b/>
                <w:sz w:val="16"/>
              </w:rPr>
            </w:pPr>
            <w:r>
              <w:rPr>
                <w:b/>
                <w:w w:val="102"/>
                <w:sz w:val="16"/>
              </w:rPr>
              <w:t>1</w:t>
            </w:r>
          </w:p>
        </w:tc>
        <w:tc>
          <w:tcPr>
            <w:tcW w:w="3212" w:type="dxa"/>
            <w:tcBorders>
              <w:top w:val="single" w:sz="6" w:space="0" w:color="000000"/>
              <w:left w:val="single" w:sz="6" w:space="0" w:color="000000"/>
              <w:bottom w:val="single" w:sz="6" w:space="0" w:color="000000"/>
              <w:right w:val="single" w:sz="6" w:space="0" w:color="000000"/>
            </w:tcBorders>
          </w:tcPr>
          <w:p>
            <w:pPr>
              <w:pStyle w:val="TableParagraph"/>
              <w:spacing w:before="5"/>
              <w:ind w:left="48"/>
              <w:jc w:val="center"/>
              <w:rPr>
                <w:b/>
                <w:sz w:val="16"/>
              </w:rPr>
            </w:pPr>
            <w:r>
              <w:rPr>
                <w:b/>
                <w:w w:val="102"/>
                <w:sz w:val="16"/>
              </w:rPr>
              <w:t>2</w:t>
            </w:r>
          </w:p>
        </w:tc>
        <w:tc>
          <w:tcPr>
            <w:tcW w:w="5837" w:type="dxa"/>
            <w:gridSpan w:val="2"/>
            <w:tcBorders>
              <w:top w:val="single" w:sz="6" w:space="0" w:color="000000"/>
              <w:left w:val="single" w:sz="6" w:space="0" w:color="000000"/>
              <w:bottom w:val="single" w:sz="6" w:space="0" w:color="000000"/>
            </w:tcBorders>
          </w:tcPr>
          <w:p>
            <w:pPr>
              <w:pStyle w:val="TableParagraph"/>
              <w:spacing w:before="5"/>
              <w:ind w:left="58"/>
              <w:jc w:val="center"/>
              <w:rPr>
                <w:b/>
                <w:sz w:val="16"/>
              </w:rPr>
            </w:pPr>
            <w:r>
              <w:rPr>
                <w:b/>
                <w:w w:val="102"/>
                <w:sz w:val="16"/>
              </w:rPr>
              <w:t>3</w:t>
            </w:r>
          </w:p>
        </w:tc>
      </w:tr>
      <w:tr>
        <w:trPr>
          <w:trHeight w:val="784" w:hRule="atLeast"/>
        </w:trPr>
        <w:tc>
          <w:tcPr>
            <w:tcW w:w="652" w:type="dxa"/>
            <w:tcBorders>
              <w:top w:val="single" w:sz="6" w:space="0" w:color="000000"/>
              <w:bottom w:val="single" w:sz="6" w:space="0" w:color="000000"/>
              <w:right w:val="single" w:sz="6" w:space="0" w:color="000000"/>
            </w:tcBorders>
          </w:tcPr>
          <w:p>
            <w:pPr>
              <w:pStyle w:val="TableParagraph"/>
              <w:spacing w:before="10"/>
              <w:rPr>
                <w:sz w:val="24"/>
              </w:rPr>
            </w:pPr>
          </w:p>
          <w:p>
            <w:pPr>
              <w:pStyle w:val="TableParagraph"/>
              <w:ind w:left="33"/>
              <w:jc w:val="center"/>
              <w:rPr>
                <w:sz w:val="16"/>
              </w:rPr>
            </w:pPr>
            <w:r>
              <w:rPr>
                <w:w w:val="102"/>
                <w:sz w:val="16"/>
              </w:rPr>
              <w:t>1</w:t>
            </w:r>
          </w:p>
        </w:tc>
        <w:tc>
          <w:tcPr>
            <w:tcW w:w="3212" w:type="dxa"/>
            <w:tcBorders>
              <w:top w:val="single" w:sz="6" w:space="0" w:color="000000"/>
              <w:left w:val="single" w:sz="6" w:space="0" w:color="000000"/>
              <w:bottom w:val="single" w:sz="6" w:space="0" w:color="000000"/>
              <w:right w:val="single" w:sz="6" w:space="0" w:color="000000"/>
            </w:tcBorders>
          </w:tcPr>
          <w:p>
            <w:pPr>
              <w:pStyle w:val="TableParagraph"/>
              <w:spacing w:before="10"/>
              <w:rPr>
                <w:sz w:val="15"/>
              </w:rPr>
            </w:pPr>
          </w:p>
          <w:p>
            <w:pPr>
              <w:pStyle w:val="TableParagraph"/>
              <w:spacing w:line="268" w:lineRule="auto" w:before="1"/>
              <w:ind w:left="38" w:right="1111"/>
              <w:rPr>
                <w:sz w:val="16"/>
              </w:rPr>
            </w:pPr>
            <w:r>
              <w:rPr>
                <w:sz w:val="16"/>
              </w:rPr>
              <w:t>Местоположение публичного сервитута</w:t>
            </w:r>
          </w:p>
        </w:tc>
        <w:tc>
          <w:tcPr>
            <w:tcW w:w="5837" w:type="dxa"/>
            <w:gridSpan w:val="2"/>
            <w:tcBorders>
              <w:top w:val="single" w:sz="6" w:space="0" w:color="000000"/>
              <w:left w:val="single" w:sz="6" w:space="0" w:color="000000"/>
              <w:bottom w:val="single" w:sz="6" w:space="0" w:color="000000"/>
            </w:tcBorders>
          </w:tcPr>
          <w:p>
            <w:pPr>
              <w:pStyle w:val="TableParagraph"/>
              <w:spacing w:before="10"/>
              <w:rPr>
                <w:sz w:val="24"/>
              </w:rPr>
            </w:pPr>
          </w:p>
          <w:p>
            <w:pPr>
              <w:pStyle w:val="TableParagraph"/>
              <w:ind w:left="37"/>
              <w:rPr>
                <w:sz w:val="16"/>
              </w:rPr>
            </w:pPr>
            <w:r>
              <w:rPr>
                <w:sz w:val="16"/>
              </w:rPr>
              <w:t>Московская область, Раменский м.о., с Сельцо, з.у. к.н. 50:23:0000000:168401</w:t>
            </w:r>
          </w:p>
        </w:tc>
      </w:tr>
      <w:tr>
        <w:trPr>
          <w:trHeight w:val="599" w:hRule="atLeast"/>
        </w:trPr>
        <w:tc>
          <w:tcPr>
            <w:tcW w:w="652" w:type="dxa"/>
            <w:tcBorders>
              <w:top w:val="single" w:sz="6" w:space="0" w:color="000000"/>
              <w:bottom w:val="single" w:sz="6" w:space="0" w:color="000000"/>
              <w:right w:val="single" w:sz="6" w:space="0" w:color="000000"/>
            </w:tcBorders>
          </w:tcPr>
          <w:p>
            <w:pPr>
              <w:pStyle w:val="TableParagraph"/>
              <w:spacing w:before="11"/>
              <w:rPr>
                <w:sz w:val="16"/>
              </w:rPr>
            </w:pPr>
          </w:p>
          <w:p>
            <w:pPr>
              <w:pStyle w:val="TableParagraph"/>
              <w:ind w:left="33"/>
              <w:jc w:val="center"/>
              <w:rPr>
                <w:sz w:val="16"/>
              </w:rPr>
            </w:pPr>
            <w:r>
              <w:rPr>
                <w:w w:val="102"/>
                <w:sz w:val="16"/>
              </w:rPr>
              <w:t>2</w:t>
            </w:r>
          </w:p>
        </w:tc>
        <w:tc>
          <w:tcPr>
            <w:tcW w:w="321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38"/>
              <w:rPr>
                <w:sz w:val="16"/>
              </w:rPr>
            </w:pPr>
            <w:r>
              <w:rPr>
                <w:sz w:val="16"/>
              </w:rPr>
              <w:t>Площадь публичного сервитута ±</w:t>
            </w:r>
          </w:p>
          <w:p>
            <w:pPr>
              <w:pStyle w:val="TableParagraph"/>
              <w:spacing w:before="22"/>
              <w:ind w:left="38"/>
              <w:rPr>
                <w:sz w:val="16"/>
              </w:rPr>
            </w:pPr>
            <w:r>
              <w:rPr>
                <w:sz w:val="16"/>
              </w:rPr>
              <w:t>величина погрешности определения площади</w:t>
            </w:r>
          </w:p>
          <w:p>
            <w:pPr>
              <w:pStyle w:val="TableParagraph"/>
              <w:spacing w:line="176" w:lineRule="exact" w:before="25"/>
              <w:ind w:left="38"/>
              <w:rPr>
                <w:b/>
                <w:sz w:val="16"/>
              </w:rPr>
            </w:pPr>
            <w:r>
              <w:rPr>
                <w:sz w:val="16"/>
              </w:rPr>
              <w:t>(</w:t>
            </w:r>
            <w:r>
              <w:rPr>
                <w:b/>
                <w:sz w:val="16"/>
              </w:rPr>
              <w:t>Р ± ΔР)</w:t>
            </w:r>
          </w:p>
        </w:tc>
        <w:tc>
          <w:tcPr>
            <w:tcW w:w="5837" w:type="dxa"/>
            <w:gridSpan w:val="2"/>
            <w:tcBorders>
              <w:top w:val="single" w:sz="6" w:space="0" w:color="000000"/>
              <w:left w:val="single" w:sz="6" w:space="0" w:color="000000"/>
              <w:bottom w:val="single" w:sz="6" w:space="0" w:color="000000"/>
            </w:tcBorders>
          </w:tcPr>
          <w:p>
            <w:pPr>
              <w:pStyle w:val="TableParagraph"/>
              <w:spacing w:before="11"/>
              <w:rPr>
                <w:sz w:val="16"/>
              </w:rPr>
            </w:pPr>
          </w:p>
          <w:p>
            <w:pPr>
              <w:pStyle w:val="TableParagraph"/>
              <w:ind w:left="38"/>
              <w:rPr>
                <w:sz w:val="16"/>
              </w:rPr>
            </w:pPr>
            <w:r>
              <w:rPr>
                <w:sz w:val="16"/>
              </w:rPr>
              <w:t>121 кв.м.</w:t>
            </w:r>
          </w:p>
        </w:tc>
      </w:tr>
      <w:tr>
        <w:trPr>
          <w:trHeight w:val="487" w:hRule="atLeast"/>
        </w:trPr>
        <w:tc>
          <w:tcPr>
            <w:tcW w:w="652" w:type="dxa"/>
            <w:tcBorders>
              <w:top w:val="single" w:sz="6" w:space="0" w:color="000000"/>
              <w:right w:val="single" w:sz="6" w:space="0" w:color="000000"/>
            </w:tcBorders>
          </w:tcPr>
          <w:p>
            <w:pPr>
              <w:pStyle w:val="TableParagraph"/>
              <w:spacing w:before="144"/>
              <w:ind w:left="33"/>
              <w:jc w:val="center"/>
              <w:rPr>
                <w:sz w:val="16"/>
              </w:rPr>
            </w:pPr>
            <w:r>
              <w:rPr>
                <w:w w:val="102"/>
                <w:sz w:val="16"/>
              </w:rPr>
              <w:t>3</w:t>
            </w:r>
          </w:p>
        </w:tc>
        <w:tc>
          <w:tcPr>
            <w:tcW w:w="3212" w:type="dxa"/>
            <w:tcBorders>
              <w:top w:val="single" w:sz="6" w:space="0" w:color="000000"/>
              <w:left w:val="single" w:sz="6" w:space="0" w:color="000000"/>
              <w:right w:val="single" w:sz="6" w:space="0" w:color="000000"/>
            </w:tcBorders>
          </w:tcPr>
          <w:p>
            <w:pPr>
              <w:pStyle w:val="TableParagraph"/>
              <w:spacing w:line="268" w:lineRule="auto" w:before="41"/>
              <w:ind w:left="38" w:right="1620"/>
              <w:rPr>
                <w:sz w:val="16"/>
              </w:rPr>
            </w:pPr>
            <w:r>
              <w:rPr>
                <w:sz w:val="16"/>
              </w:rPr>
              <w:t>Иные характеристики публичного сервитута</w:t>
            </w:r>
          </w:p>
        </w:tc>
        <w:tc>
          <w:tcPr>
            <w:tcW w:w="5837" w:type="dxa"/>
            <w:gridSpan w:val="2"/>
            <w:tcBorders>
              <w:top w:val="single" w:sz="6" w:space="0" w:color="000000"/>
              <w:left w:val="single" w:sz="6" w:space="0" w:color="000000"/>
            </w:tcBorders>
          </w:tcPr>
          <w:p>
            <w:pPr>
              <w:pStyle w:val="TableParagraph"/>
              <w:spacing w:before="145"/>
              <w:ind w:left="37"/>
              <w:rPr>
                <w:sz w:val="16"/>
              </w:rPr>
            </w:pPr>
            <w:r>
              <w:rPr>
                <w:w w:val="102"/>
                <w:sz w:val="16"/>
              </w:rPr>
              <w:t>—</w:t>
            </w:r>
          </w:p>
        </w:tc>
      </w:tr>
    </w:tbl>
    <w:p>
      <w:pPr>
        <w:spacing w:after="0"/>
        <w:rPr>
          <w:sz w:val="16"/>
        </w:rPr>
        <w:sectPr>
          <w:pgSz w:w="11910" w:h="16840"/>
          <w:pgMar w:top="1420" w:bottom="280" w:left="960" w:right="9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1"/>
        <w:gridCol w:w="1069"/>
        <w:gridCol w:w="1088"/>
        <w:gridCol w:w="1846"/>
        <w:gridCol w:w="1876"/>
        <w:gridCol w:w="1746"/>
      </w:tblGrid>
      <w:tr>
        <w:trPr>
          <w:trHeight w:val="226" w:hRule="atLeast"/>
        </w:trPr>
        <w:tc>
          <w:tcPr>
            <w:tcW w:w="7030" w:type="dxa"/>
            <w:gridSpan w:val="5"/>
            <w:tcBorders>
              <w:top w:val="nil"/>
              <w:left w:val="nil"/>
            </w:tcBorders>
          </w:tcPr>
          <w:p>
            <w:pPr>
              <w:pStyle w:val="TableParagraph"/>
              <w:rPr>
                <w:sz w:val="14"/>
              </w:rPr>
            </w:pPr>
          </w:p>
        </w:tc>
        <w:tc>
          <w:tcPr>
            <w:tcW w:w="1746" w:type="dxa"/>
          </w:tcPr>
          <w:p>
            <w:pPr>
              <w:pStyle w:val="TableParagraph"/>
              <w:spacing w:line="168" w:lineRule="exact"/>
              <w:ind w:left="551" w:right="516"/>
              <w:jc w:val="center"/>
              <w:rPr>
                <w:sz w:val="15"/>
              </w:rPr>
            </w:pPr>
            <w:bookmarkStart w:name="4" w:id="6"/>
            <w:bookmarkEnd w:id="6"/>
            <w:r>
              <w:rPr/>
            </w:r>
            <w:r>
              <w:rPr>
                <w:sz w:val="15"/>
              </w:rPr>
              <w:t>Лист № 4</w:t>
            </w:r>
          </w:p>
        </w:tc>
      </w:tr>
      <w:tr>
        <w:trPr>
          <w:trHeight w:val="1340" w:hRule="atLeast"/>
        </w:trPr>
        <w:tc>
          <w:tcPr>
            <w:tcW w:w="8776" w:type="dxa"/>
            <w:gridSpan w:val="6"/>
            <w:tcBorders>
              <w:bottom w:val="single" w:sz="6" w:space="0" w:color="000000"/>
            </w:tcBorders>
          </w:tcPr>
          <w:p>
            <w:pPr>
              <w:pStyle w:val="TableParagraph"/>
              <w:rPr>
                <w:sz w:val="18"/>
              </w:rPr>
            </w:pPr>
          </w:p>
          <w:p>
            <w:pPr>
              <w:pStyle w:val="TableParagraph"/>
              <w:rPr>
                <w:sz w:val="18"/>
              </w:rPr>
            </w:pPr>
          </w:p>
          <w:p>
            <w:pPr>
              <w:pStyle w:val="TableParagraph"/>
              <w:rPr>
                <w:sz w:val="26"/>
              </w:rPr>
            </w:pPr>
          </w:p>
          <w:p>
            <w:pPr>
              <w:pStyle w:val="TableParagraph"/>
              <w:ind w:left="81" w:right="46"/>
              <w:jc w:val="center"/>
              <w:rPr>
                <w:b/>
                <w:sz w:val="17"/>
              </w:rPr>
            </w:pPr>
            <w:r>
              <w:rPr>
                <w:b/>
                <w:sz w:val="17"/>
              </w:rPr>
              <w:t>ОПИСАНИЕ МЕСТОПОЛОЖЕНИЯ ГРАНИЦ ПУБЛИЧНОГО СЕРВИТУТА</w:t>
            </w:r>
          </w:p>
          <w:p>
            <w:pPr>
              <w:pStyle w:val="TableParagraph"/>
              <w:spacing w:line="212" w:lineRule="exact"/>
              <w:ind w:left="83" w:right="46"/>
              <w:jc w:val="center"/>
              <w:rPr>
                <w:sz w:val="17"/>
              </w:rPr>
            </w:pPr>
            <w:r>
              <w:rPr>
                <w:sz w:val="17"/>
              </w:rPr>
              <w:t>Реконструкция</w:t>
            </w:r>
            <w:r>
              <w:rPr>
                <w:spacing w:val="-9"/>
                <w:sz w:val="17"/>
              </w:rPr>
              <w:t> </w:t>
            </w:r>
            <w:r>
              <w:rPr>
                <w:sz w:val="17"/>
              </w:rPr>
              <w:t>МТП-250-10/0,4</w:t>
            </w:r>
            <w:r>
              <w:rPr>
                <w:spacing w:val="-9"/>
                <w:sz w:val="17"/>
              </w:rPr>
              <w:t> </w:t>
            </w:r>
            <w:r>
              <w:rPr>
                <w:sz w:val="17"/>
              </w:rPr>
              <w:t>кВ</w:t>
            </w:r>
            <w:r>
              <w:rPr>
                <w:spacing w:val="-10"/>
                <w:sz w:val="17"/>
              </w:rPr>
              <w:t> </w:t>
            </w:r>
            <w:r>
              <w:rPr>
                <w:sz w:val="17"/>
              </w:rPr>
              <w:t>№9</w:t>
            </w:r>
            <w:r>
              <w:rPr>
                <w:spacing w:val="-9"/>
                <w:sz w:val="17"/>
              </w:rPr>
              <w:t> </w:t>
            </w:r>
            <w:r>
              <w:rPr>
                <w:sz w:val="17"/>
              </w:rPr>
              <w:t>с</w:t>
            </w:r>
            <w:r>
              <w:rPr>
                <w:spacing w:val="-9"/>
                <w:sz w:val="17"/>
              </w:rPr>
              <w:t> </w:t>
            </w:r>
            <w:r>
              <w:rPr>
                <w:sz w:val="17"/>
              </w:rPr>
              <w:t>заменой</w:t>
            </w:r>
            <w:r>
              <w:rPr>
                <w:spacing w:val="-9"/>
                <w:sz w:val="17"/>
              </w:rPr>
              <w:t> </w:t>
            </w:r>
            <w:r>
              <w:rPr>
                <w:sz w:val="17"/>
              </w:rPr>
              <w:t>на</w:t>
            </w:r>
            <w:r>
              <w:rPr>
                <w:spacing w:val="-9"/>
                <w:sz w:val="17"/>
              </w:rPr>
              <w:t> </w:t>
            </w:r>
            <w:r>
              <w:rPr>
                <w:sz w:val="17"/>
              </w:rPr>
              <w:t>КТП-400-10/0,4</w:t>
            </w:r>
            <w:r>
              <w:rPr>
                <w:spacing w:val="-9"/>
                <w:sz w:val="17"/>
              </w:rPr>
              <w:t> </w:t>
            </w:r>
            <w:r>
              <w:rPr>
                <w:sz w:val="17"/>
              </w:rPr>
              <w:t>кВ</w:t>
            </w:r>
            <w:r>
              <w:rPr>
                <w:spacing w:val="-10"/>
                <w:sz w:val="17"/>
              </w:rPr>
              <w:t> </w:t>
            </w:r>
            <w:r>
              <w:rPr>
                <w:sz w:val="17"/>
              </w:rPr>
              <w:t>с</w:t>
            </w:r>
            <w:r>
              <w:rPr>
                <w:spacing w:val="-9"/>
                <w:sz w:val="17"/>
              </w:rPr>
              <w:t> </w:t>
            </w:r>
            <w:r>
              <w:rPr>
                <w:sz w:val="17"/>
              </w:rPr>
              <w:t>ВВк</w:t>
            </w:r>
            <w:r>
              <w:rPr>
                <w:spacing w:val="-8"/>
                <w:sz w:val="17"/>
              </w:rPr>
              <w:t> </w:t>
            </w:r>
            <w:r>
              <w:rPr>
                <w:sz w:val="17"/>
              </w:rPr>
              <w:t>и</w:t>
            </w:r>
            <w:r>
              <w:rPr>
                <w:spacing w:val="-10"/>
                <w:sz w:val="17"/>
              </w:rPr>
              <w:t> </w:t>
            </w:r>
            <w:r>
              <w:rPr>
                <w:sz w:val="17"/>
              </w:rPr>
              <w:t>ТМ,</w:t>
            </w:r>
            <w:r>
              <w:rPr>
                <w:spacing w:val="-8"/>
                <w:sz w:val="17"/>
              </w:rPr>
              <w:t> </w:t>
            </w:r>
            <w:r>
              <w:rPr>
                <w:sz w:val="17"/>
              </w:rPr>
              <w:t>ПС</w:t>
            </w:r>
            <w:r>
              <w:rPr>
                <w:spacing w:val="-8"/>
                <w:sz w:val="17"/>
              </w:rPr>
              <w:t> </w:t>
            </w:r>
            <w:r>
              <w:rPr>
                <w:sz w:val="17"/>
              </w:rPr>
              <w:t>№309</w:t>
            </w:r>
            <w:r>
              <w:rPr>
                <w:spacing w:val="-9"/>
                <w:sz w:val="17"/>
              </w:rPr>
              <w:t> </w:t>
            </w:r>
            <w:r>
              <w:rPr>
                <w:spacing w:val="-3"/>
                <w:sz w:val="17"/>
              </w:rPr>
              <w:t>«Болятино»,</w:t>
            </w:r>
            <w:r>
              <w:rPr>
                <w:spacing w:val="-8"/>
                <w:sz w:val="17"/>
              </w:rPr>
              <w:t> </w:t>
            </w:r>
            <w:r>
              <w:rPr>
                <w:sz w:val="17"/>
              </w:rPr>
              <w:t>Московская область, г.о. Люберцы, с. Сельцо, з.у. к.н.</w:t>
            </w:r>
            <w:r>
              <w:rPr>
                <w:spacing w:val="-6"/>
                <w:sz w:val="17"/>
              </w:rPr>
              <w:t> </w:t>
            </w:r>
            <w:r>
              <w:rPr>
                <w:sz w:val="17"/>
              </w:rPr>
              <w:t>50:23:0000000:168401</w:t>
            </w:r>
          </w:p>
        </w:tc>
      </w:tr>
      <w:tr>
        <w:trPr>
          <w:trHeight w:val="226" w:hRule="atLeast"/>
        </w:trPr>
        <w:tc>
          <w:tcPr>
            <w:tcW w:w="8776" w:type="dxa"/>
            <w:gridSpan w:val="6"/>
            <w:tcBorders>
              <w:top w:val="single" w:sz="6" w:space="0" w:color="000000"/>
              <w:bottom w:val="double" w:sz="2" w:space="0" w:color="000000"/>
            </w:tcBorders>
          </w:tcPr>
          <w:p>
            <w:pPr>
              <w:pStyle w:val="TableParagraph"/>
              <w:spacing w:before="6"/>
              <w:ind w:left="81" w:right="46"/>
              <w:jc w:val="center"/>
              <w:rPr>
                <w:sz w:val="10"/>
              </w:rPr>
            </w:pPr>
            <w:r>
              <w:rPr>
                <w:w w:val="105"/>
                <w:sz w:val="10"/>
              </w:rPr>
              <w:t>(наименование объекта, местоположение границ которого описано)</w:t>
            </w:r>
          </w:p>
        </w:tc>
      </w:tr>
      <w:tr>
        <w:trPr>
          <w:trHeight w:val="272" w:hRule="atLeast"/>
        </w:trPr>
        <w:tc>
          <w:tcPr>
            <w:tcW w:w="8776" w:type="dxa"/>
            <w:gridSpan w:val="6"/>
            <w:tcBorders>
              <w:top w:val="double" w:sz="2" w:space="0" w:color="000000"/>
              <w:bottom w:val="single" w:sz="6" w:space="0" w:color="000000"/>
            </w:tcBorders>
          </w:tcPr>
          <w:p>
            <w:pPr>
              <w:pStyle w:val="TableParagraph"/>
              <w:spacing w:line="181" w:lineRule="exact"/>
              <w:ind w:left="78" w:right="46"/>
              <w:jc w:val="center"/>
              <w:rPr>
                <w:b/>
                <w:sz w:val="17"/>
              </w:rPr>
            </w:pPr>
            <w:r>
              <w:rPr>
                <w:b/>
                <w:sz w:val="17"/>
              </w:rPr>
              <w:t>Сведения о местоположении границ публичного сервитута</w:t>
            </w:r>
          </w:p>
        </w:tc>
      </w:tr>
      <w:tr>
        <w:trPr>
          <w:trHeight w:val="316" w:hRule="atLeast"/>
        </w:trPr>
        <w:tc>
          <w:tcPr>
            <w:tcW w:w="8776" w:type="dxa"/>
            <w:gridSpan w:val="6"/>
            <w:tcBorders>
              <w:top w:val="single" w:sz="6" w:space="0" w:color="000000"/>
              <w:bottom w:val="single" w:sz="6" w:space="0" w:color="000000"/>
            </w:tcBorders>
          </w:tcPr>
          <w:p>
            <w:pPr>
              <w:pStyle w:val="TableParagraph"/>
              <w:spacing w:before="60"/>
              <w:ind w:left="28"/>
              <w:rPr>
                <w:i/>
                <w:sz w:val="15"/>
              </w:rPr>
            </w:pPr>
            <w:r>
              <w:rPr>
                <w:b/>
                <w:sz w:val="15"/>
              </w:rPr>
              <w:t>1. Система координат — </w:t>
            </w:r>
            <w:r>
              <w:rPr>
                <w:i/>
                <w:sz w:val="15"/>
              </w:rPr>
              <w:t>МСК-50 зона 2</w:t>
            </w:r>
          </w:p>
        </w:tc>
      </w:tr>
      <w:tr>
        <w:trPr>
          <w:trHeight w:val="301" w:hRule="atLeast"/>
        </w:trPr>
        <w:tc>
          <w:tcPr>
            <w:tcW w:w="8776" w:type="dxa"/>
            <w:gridSpan w:val="6"/>
            <w:tcBorders>
              <w:top w:val="single" w:sz="6" w:space="0" w:color="000000"/>
              <w:bottom w:val="single" w:sz="6" w:space="0" w:color="000000"/>
            </w:tcBorders>
          </w:tcPr>
          <w:p>
            <w:pPr>
              <w:pStyle w:val="TableParagraph"/>
              <w:spacing w:before="55"/>
              <w:ind w:left="28"/>
              <w:rPr>
                <w:b/>
                <w:sz w:val="15"/>
              </w:rPr>
            </w:pPr>
            <w:r>
              <w:rPr>
                <w:b/>
                <w:sz w:val="15"/>
              </w:rPr>
              <w:t>2. Сведения о характерных точках границ публичного сервитута</w:t>
            </w:r>
          </w:p>
        </w:tc>
      </w:tr>
      <w:tr>
        <w:trPr>
          <w:trHeight w:val="225" w:hRule="atLeast"/>
        </w:trPr>
        <w:tc>
          <w:tcPr>
            <w:tcW w:w="1151" w:type="dxa"/>
            <w:vMerge w:val="restart"/>
            <w:tcBorders>
              <w:top w:val="single" w:sz="6" w:space="0" w:color="000000"/>
              <w:bottom w:val="single" w:sz="6" w:space="0" w:color="000000"/>
              <w:right w:val="single" w:sz="6" w:space="0" w:color="000000"/>
            </w:tcBorders>
          </w:tcPr>
          <w:p>
            <w:pPr>
              <w:pStyle w:val="TableParagraph"/>
              <w:spacing w:before="7"/>
              <w:rPr>
                <w:sz w:val="18"/>
              </w:rPr>
            </w:pPr>
          </w:p>
          <w:p>
            <w:pPr>
              <w:pStyle w:val="TableParagraph"/>
              <w:spacing w:line="266" w:lineRule="auto"/>
              <w:ind w:left="126" w:right="98" w:hanging="3"/>
              <w:jc w:val="center"/>
              <w:rPr>
                <w:b/>
                <w:sz w:val="15"/>
              </w:rPr>
            </w:pPr>
            <w:r>
              <w:rPr>
                <w:b/>
                <w:sz w:val="15"/>
              </w:rPr>
              <w:t>Обозначение </w:t>
            </w:r>
            <w:r>
              <w:rPr>
                <w:b/>
                <w:spacing w:val="-1"/>
                <w:sz w:val="15"/>
              </w:rPr>
              <w:t>характерных </w:t>
            </w:r>
            <w:r>
              <w:rPr>
                <w:b/>
                <w:sz w:val="15"/>
              </w:rPr>
              <w:t>точек границ</w:t>
            </w:r>
          </w:p>
        </w:tc>
        <w:tc>
          <w:tcPr>
            <w:tcW w:w="215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7"/>
              <w:ind w:left="562"/>
              <w:rPr>
                <w:b/>
                <w:sz w:val="15"/>
              </w:rPr>
            </w:pPr>
            <w:r>
              <w:rPr>
                <w:b/>
                <w:sz w:val="15"/>
              </w:rPr>
              <w:t>Координаты, м</w:t>
            </w:r>
          </w:p>
        </w:tc>
        <w:tc>
          <w:tcPr>
            <w:tcW w:w="184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spacing w:line="266" w:lineRule="auto" w:before="126"/>
              <w:ind w:left="116" w:right="84" w:firstLine="2"/>
              <w:jc w:val="center"/>
              <w:rPr>
                <w:b/>
                <w:sz w:val="15"/>
              </w:rPr>
            </w:pPr>
            <w:r>
              <w:rPr>
                <w:b/>
                <w:sz w:val="15"/>
              </w:rPr>
              <w:t>Метод определения координат характерной точки</w:t>
            </w:r>
          </w:p>
        </w:tc>
        <w:tc>
          <w:tcPr>
            <w:tcW w:w="1876"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7"/>
              <w:rPr>
                <w:sz w:val="18"/>
              </w:rPr>
            </w:pPr>
          </w:p>
          <w:p>
            <w:pPr>
              <w:pStyle w:val="TableParagraph"/>
              <w:spacing w:line="266" w:lineRule="auto"/>
              <w:ind w:left="82" w:right="43"/>
              <w:jc w:val="center"/>
              <w:rPr>
                <w:b/>
                <w:sz w:val="15"/>
              </w:rPr>
            </w:pPr>
            <w:r>
              <w:rPr>
                <w:b/>
                <w:sz w:val="15"/>
              </w:rPr>
              <w:t>Средняя квадратическая погрешность положения характерной</w:t>
            </w:r>
          </w:p>
          <w:p>
            <w:pPr>
              <w:pStyle w:val="TableParagraph"/>
              <w:spacing w:before="1"/>
              <w:ind w:left="79" w:right="43"/>
              <w:jc w:val="center"/>
              <w:rPr>
                <w:b/>
                <w:sz w:val="15"/>
              </w:rPr>
            </w:pPr>
            <w:r>
              <w:rPr>
                <w:b/>
                <w:sz w:val="15"/>
              </w:rPr>
              <w:t>точки (Мt),</w:t>
            </w:r>
            <w:r>
              <w:rPr>
                <w:b/>
                <w:spacing w:val="6"/>
                <w:sz w:val="15"/>
              </w:rPr>
              <w:t> </w:t>
            </w:r>
            <w:r>
              <w:rPr>
                <w:b/>
                <w:sz w:val="15"/>
              </w:rPr>
              <w:t>м</w:t>
            </w:r>
          </w:p>
        </w:tc>
        <w:tc>
          <w:tcPr>
            <w:tcW w:w="1746" w:type="dxa"/>
            <w:vMerge w:val="restart"/>
            <w:tcBorders>
              <w:top w:val="single" w:sz="6" w:space="0" w:color="000000"/>
              <w:left w:val="single" w:sz="6" w:space="0" w:color="000000"/>
              <w:bottom w:val="single" w:sz="6" w:space="0" w:color="000000"/>
            </w:tcBorders>
          </w:tcPr>
          <w:p>
            <w:pPr>
              <w:pStyle w:val="TableParagraph"/>
              <w:rPr>
                <w:sz w:val="16"/>
              </w:rPr>
            </w:pPr>
          </w:p>
          <w:p>
            <w:pPr>
              <w:pStyle w:val="TableParagraph"/>
              <w:spacing w:line="266" w:lineRule="auto" w:before="126"/>
              <w:ind w:left="37" w:right="-15" w:hanging="2"/>
              <w:jc w:val="center"/>
              <w:rPr>
                <w:b/>
                <w:sz w:val="15"/>
              </w:rPr>
            </w:pPr>
            <w:r>
              <w:rPr>
                <w:b/>
                <w:sz w:val="15"/>
              </w:rPr>
              <w:t>Описание обозначения точки на местности (при наличии)</w:t>
            </w:r>
          </w:p>
        </w:tc>
      </w:tr>
      <w:tr>
        <w:trPr>
          <w:trHeight w:val="954" w:hRule="atLeast"/>
        </w:trPr>
        <w:tc>
          <w:tcPr>
            <w:tcW w:w="1151" w:type="dxa"/>
            <w:vMerge/>
            <w:tcBorders>
              <w:top w:val="nil"/>
              <w:bottom w:val="single" w:sz="6" w:space="0" w:color="000000"/>
              <w:right w:val="single" w:sz="6" w:space="0" w:color="000000"/>
            </w:tcBorders>
          </w:tcPr>
          <w:p>
            <w:pPr>
              <w:rPr>
                <w:sz w:val="2"/>
                <w:szCs w:val="2"/>
              </w:rPr>
            </w:pPr>
          </w:p>
        </w:tc>
        <w:tc>
          <w:tcPr>
            <w:tcW w:w="1069"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8"/>
              </w:rPr>
            </w:pPr>
          </w:p>
          <w:p>
            <w:pPr>
              <w:pStyle w:val="TableParagraph"/>
              <w:ind w:left="30"/>
              <w:jc w:val="center"/>
              <w:rPr>
                <w:b/>
                <w:sz w:val="15"/>
              </w:rPr>
            </w:pPr>
            <w:r>
              <w:rPr>
                <w:b/>
                <w:w w:val="100"/>
                <w:sz w:val="15"/>
              </w:rPr>
              <w:t>Х</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rPr>
                <w:sz w:val="18"/>
              </w:rPr>
            </w:pPr>
          </w:p>
          <w:p>
            <w:pPr>
              <w:pStyle w:val="TableParagraph"/>
              <w:ind w:left="29"/>
              <w:jc w:val="center"/>
              <w:rPr>
                <w:b/>
                <w:sz w:val="15"/>
              </w:rPr>
            </w:pPr>
            <w:r>
              <w:rPr>
                <w:b/>
                <w:w w:val="100"/>
                <w:sz w:val="15"/>
              </w:rPr>
              <w:t>Y</w:t>
            </w:r>
          </w:p>
        </w:tc>
        <w:tc>
          <w:tcPr>
            <w:tcW w:w="1846" w:type="dxa"/>
            <w:vMerge/>
            <w:tcBorders>
              <w:top w:val="nil"/>
              <w:left w:val="single" w:sz="6" w:space="0" w:color="000000"/>
              <w:bottom w:val="single" w:sz="6" w:space="0" w:color="000000"/>
              <w:right w:val="single" w:sz="6" w:space="0" w:color="000000"/>
            </w:tcBorders>
          </w:tcPr>
          <w:p>
            <w:pPr>
              <w:rPr>
                <w:sz w:val="2"/>
                <w:szCs w:val="2"/>
              </w:rPr>
            </w:pPr>
          </w:p>
        </w:tc>
        <w:tc>
          <w:tcPr>
            <w:tcW w:w="1876" w:type="dxa"/>
            <w:vMerge/>
            <w:tcBorders>
              <w:top w:val="nil"/>
              <w:left w:val="single" w:sz="6" w:space="0" w:color="000000"/>
              <w:bottom w:val="single" w:sz="6" w:space="0" w:color="000000"/>
              <w:right w:val="single" w:sz="6" w:space="0" w:color="000000"/>
            </w:tcBorders>
          </w:tcPr>
          <w:p>
            <w:pPr>
              <w:rPr>
                <w:sz w:val="2"/>
                <w:szCs w:val="2"/>
              </w:rPr>
            </w:pPr>
          </w:p>
        </w:tc>
        <w:tc>
          <w:tcPr>
            <w:tcW w:w="1746" w:type="dxa"/>
            <w:vMerge/>
            <w:tcBorders>
              <w:top w:val="nil"/>
              <w:left w:val="single" w:sz="6" w:space="0" w:color="000000"/>
              <w:bottom w:val="single" w:sz="6" w:space="0" w:color="000000"/>
            </w:tcBorders>
          </w:tcPr>
          <w:p>
            <w:pPr>
              <w:rPr>
                <w:sz w:val="2"/>
                <w:szCs w:val="2"/>
              </w:rPr>
            </w:pPr>
          </w:p>
        </w:tc>
      </w:tr>
      <w:tr>
        <w:trPr>
          <w:trHeight w:val="225" w:hRule="atLeast"/>
        </w:trPr>
        <w:tc>
          <w:tcPr>
            <w:tcW w:w="1151" w:type="dxa"/>
            <w:tcBorders>
              <w:top w:val="single" w:sz="6" w:space="0" w:color="000000"/>
              <w:bottom w:val="single" w:sz="6" w:space="0" w:color="000000"/>
              <w:right w:val="single" w:sz="6" w:space="0" w:color="000000"/>
            </w:tcBorders>
          </w:tcPr>
          <w:p>
            <w:pPr>
              <w:pStyle w:val="TableParagraph"/>
              <w:spacing w:before="5"/>
              <w:ind w:left="544"/>
              <w:rPr>
                <w:b/>
                <w:sz w:val="15"/>
              </w:rPr>
            </w:pPr>
            <w:r>
              <w:rPr>
                <w:b/>
                <w:w w:val="100"/>
                <w:sz w:val="15"/>
              </w:rPr>
              <w:t>1</w:t>
            </w:r>
          </w:p>
        </w:tc>
        <w:tc>
          <w:tcPr>
            <w:tcW w:w="1069" w:type="dxa"/>
            <w:tcBorders>
              <w:top w:val="single" w:sz="6" w:space="0" w:color="000000"/>
              <w:left w:val="single" w:sz="6" w:space="0" w:color="000000"/>
              <w:bottom w:val="single" w:sz="6" w:space="0" w:color="000000"/>
              <w:right w:val="single" w:sz="6" w:space="0" w:color="000000"/>
            </w:tcBorders>
          </w:tcPr>
          <w:p>
            <w:pPr>
              <w:pStyle w:val="TableParagraph"/>
              <w:spacing w:before="5"/>
              <w:ind w:left="40"/>
              <w:jc w:val="center"/>
              <w:rPr>
                <w:b/>
                <w:sz w:val="15"/>
              </w:rPr>
            </w:pPr>
            <w:r>
              <w:rPr>
                <w:b/>
                <w:w w:val="100"/>
                <w:sz w:val="15"/>
              </w:rPr>
              <w:t>2</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spacing w:before="5"/>
              <w:ind w:left="43"/>
              <w:jc w:val="center"/>
              <w:rPr>
                <w:b/>
                <w:sz w:val="15"/>
              </w:rPr>
            </w:pPr>
            <w:r>
              <w:rPr>
                <w:b/>
                <w:w w:val="100"/>
                <w:sz w:val="15"/>
              </w:rPr>
              <w:t>3</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before="5"/>
              <w:ind w:left="42"/>
              <w:jc w:val="center"/>
              <w:rPr>
                <w:b/>
                <w:sz w:val="15"/>
              </w:rPr>
            </w:pPr>
            <w:r>
              <w:rPr>
                <w:b/>
                <w:w w:val="100"/>
                <w:sz w:val="15"/>
              </w:rPr>
              <w:t>4</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5"/>
              <w:ind w:left="50"/>
              <w:jc w:val="center"/>
              <w:rPr>
                <w:b/>
                <w:sz w:val="15"/>
              </w:rPr>
            </w:pPr>
            <w:r>
              <w:rPr>
                <w:b/>
                <w:w w:val="100"/>
                <w:sz w:val="15"/>
              </w:rPr>
              <w:t>5</w:t>
            </w:r>
          </w:p>
        </w:tc>
        <w:tc>
          <w:tcPr>
            <w:tcW w:w="1746" w:type="dxa"/>
            <w:tcBorders>
              <w:top w:val="single" w:sz="6" w:space="0" w:color="000000"/>
              <w:left w:val="single" w:sz="6" w:space="0" w:color="000000"/>
              <w:bottom w:val="single" w:sz="6" w:space="0" w:color="000000"/>
            </w:tcBorders>
          </w:tcPr>
          <w:p>
            <w:pPr>
              <w:pStyle w:val="TableParagraph"/>
              <w:spacing w:before="5"/>
              <w:ind w:left="59"/>
              <w:jc w:val="center"/>
              <w:rPr>
                <w:b/>
                <w:sz w:val="15"/>
              </w:rPr>
            </w:pPr>
            <w:r>
              <w:rPr>
                <w:b/>
                <w:w w:val="100"/>
                <w:sz w:val="15"/>
              </w:rPr>
              <w:t>6</w:t>
            </w:r>
          </w:p>
        </w:tc>
      </w:tr>
      <w:tr>
        <w:trPr>
          <w:trHeight w:val="225" w:hRule="atLeast"/>
        </w:trPr>
        <w:tc>
          <w:tcPr>
            <w:tcW w:w="8776" w:type="dxa"/>
            <w:gridSpan w:val="6"/>
            <w:tcBorders>
              <w:top w:val="single" w:sz="6" w:space="0" w:color="000000"/>
              <w:bottom w:val="single" w:sz="6" w:space="0" w:color="000000"/>
            </w:tcBorders>
          </w:tcPr>
          <w:p>
            <w:pPr>
              <w:pStyle w:val="TableParagraph"/>
              <w:spacing w:before="5"/>
              <w:ind w:left="83" w:right="32"/>
              <w:jc w:val="center"/>
              <w:rPr>
                <w:b/>
                <w:sz w:val="15"/>
              </w:rPr>
            </w:pPr>
            <w:r>
              <w:rPr>
                <w:b/>
                <w:sz w:val="15"/>
              </w:rPr>
              <w:t>:ЧЗУ</w:t>
            </w:r>
          </w:p>
        </w:tc>
      </w:tr>
      <w:tr>
        <w:trPr>
          <w:trHeight w:val="700" w:hRule="atLeast"/>
        </w:trPr>
        <w:tc>
          <w:tcPr>
            <w:tcW w:w="1151"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537"/>
              <w:rPr>
                <w:i/>
                <w:sz w:val="15"/>
              </w:rPr>
            </w:pPr>
            <w:r>
              <w:rPr>
                <w:i/>
                <w:w w:val="100"/>
                <w:sz w:val="15"/>
              </w:rPr>
              <w:t>1</w:t>
            </w:r>
          </w:p>
        </w:tc>
        <w:tc>
          <w:tcPr>
            <w:tcW w:w="1069" w:type="dxa"/>
            <w:tcBorders>
              <w:top w:val="single" w:sz="6" w:space="0" w:color="000000"/>
              <w:left w:val="single" w:sz="6" w:space="0" w:color="000000"/>
              <w:bottom w:val="single" w:sz="6" w:space="0" w:color="000000"/>
              <w:right w:val="single" w:sz="6" w:space="0" w:color="000000"/>
            </w:tcBorders>
          </w:tcPr>
          <w:p>
            <w:pPr>
              <w:pStyle w:val="TableParagraph"/>
              <w:spacing w:before="9"/>
              <w:rPr>
                <w:sz w:val="22"/>
              </w:rPr>
            </w:pPr>
          </w:p>
          <w:p>
            <w:pPr>
              <w:pStyle w:val="TableParagraph"/>
              <w:ind w:left="189" w:right="186"/>
              <w:jc w:val="center"/>
              <w:rPr>
                <w:i/>
                <w:sz w:val="15"/>
              </w:rPr>
            </w:pPr>
            <w:r>
              <w:rPr>
                <w:i/>
                <w:sz w:val="15"/>
              </w:rPr>
              <w:t>446216.38</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spacing w:before="9"/>
              <w:rPr>
                <w:sz w:val="22"/>
              </w:rPr>
            </w:pPr>
          </w:p>
          <w:p>
            <w:pPr>
              <w:pStyle w:val="TableParagraph"/>
              <w:ind w:left="160" w:right="159"/>
              <w:jc w:val="center"/>
              <w:rPr>
                <w:i/>
                <w:sz w:val="15"/>
              </w:rPr>
            </w:pPr>
            <w:r>
              <w:rPr>
                <w:i/>
                <w:sz w:val="15"/>
              </w:rPr>
              <w:t>2220218.03</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line="271" w:lineRule="auto" w:before="58"/>
              <w:ind w:left="245" w:right="238"/>
              <w:jc w:val="center"/>
              <w:rPr>
                <w:i/>
                <w:sz w:val="15"/>
              </w:rPr>
            </w:pPr>
            <w:r>
              <w:rPr>
                <w:i/>
                <w:sz w:val="15"/>
              </w:rPr>
              <w:t>Метод спутниковых </w:t>
            </w:r>
            <w:r>
              <w:rPr>
                <w:i/>
                <w:sz w:val="15"/>
              </w:rPr>
              <w:t>геодезических измерений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65" w:right="43"/>
              <w:jc w:val="center"/>
              <w:rPr>
                <w:i/>
                <w:sz w:val="15"/>
              </w:rPr>
            </w:pPr>
            <w:r>
              <w:rPr>
                <w:i/>
                <w:sz w:val="15"/>
              </w:rPr>
              <w:t>0,10</w:t>
            </w:r>
          </w:p>
        </w:tc>
        <w:tc>
          <w:tcPr>
            <w:tcW w:w="1746" w:type="dxa"/>
            <w:tcBorders>
              <w:top w:val="single" w:sz="6" w:space="0" w:color="000000"/>
              <w:left w:val="single" w:sz="6" w:space="0" w:color="000000"/>
              <w:bottom w:val="single" w:sz="6" w:space="0" w:color="000000"/>
            </w:tcBorders>
          </w:tcPr>
          <w:p>
            <w:pPr>
              <w:pStyle w:val="TableParagraph"/>
              <w:spacing w:before="10"/>
              <w:rPr>
                <w:sz w:val="21"/>
              </w:rPr>
            </w:pPr>
          </w:p>
          <w:p>
            <w:pPr>
              <w:pStyle w:val="TableParagraph"/>
              <w:spacing w:before="1"/>
              <w:ind w:left="17"/>
              <w:jc w:val="center"/>
              <w:rPr>
                <w:i/>
                <w:sz w:val="15"/>
              </w:rPr>
            </w:pPr>
            <w:r>
              <w:rPr>
                <w:i/>
                <w:w w:val="100"/>
                <w:sz w:val="15"/>
              </w:rPr>
              <w:t>—</w:t>
            </w:r>
          </w:p>
        </w:tc>
      </w:tr>
      <w:tr>
        <w:trPr>
          <w:trHeight w:val="700" w:hRule="atLeast"/>
        </w:trPr>
        <w:tc>
          <w:tcPr>
            <w:tcW w:w="1151"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537"/>
              <w:rPr>
                <w:i/>
                <w:sz w:val="15"/>
              </w:rPr>
            </w:pPr>
            <w:r>
              <w:rPr>
                <w:i/>
                <w:w w:val="100"/>
                <w:sz w:val="15"/>
              </w:rPr>
              <w:t>2</w:t>
            </w:r>
          </w:p>
        </w:tc>
        <w:tc>
          <w:tcPr>
            <w:tcW w:w="1069" w:type="dxa"/>
            <w:tcBorders>
              <w:top w:val="single" w:sz="6" w:space="0" w:color="000000"/>
              <w:left w:val="single" w:sz="6" w:space="0" w:color="000000"/>
              <w:bottom w:val="single" w:sz="6" w:space="0" w:color="000000"/>
              <w:right w:val="single" w:sz="6" w:space="0" w:color="000000"/>
            </w:tcBorders>
          </w:tcPr>
          <w:p>
            <w:pPr>
              <w:pStyle w:val="TableParagraph"/>
              <w:spacing w:before="9"/>
              <w:rPr>
                <w:sz w:val="22"/>
              </w:rPr>
            </w:pPr>
          </w:p>
          <w:p>
            <w:pPr>
              <w:pStyle w:val="TableParagraph"/>
              <w:ind w:left="189" w:right="186"/>
              <w:jc w:val="center"/>
              <w:rPr>
                <w:i/>
                <w:sz w:val="15"/>
              </w:rPr>
            </w:pPr>
            <w:r>
              <w:rPr>
                <w:i/>
                <w:sz w:val="15"/>
              </w:rPr>
              <w:t>446219.56</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spacing w:before="9"/>
              <w:rPr>
                <w:sz w:val="22"/>
              </w:rPr>
            </w:pPr>
          </w:p>
          <w:p>
            <w:pPr>
              <w:pStyle w:val="TableParagraph"/>
              <w:ind w:left="160" w:right="159"/>
              <w:jc w:val="center"/>
              <w:rPr>
                <w:i/>
                <w:sz w:val="15"/>
              </w:rPr>
            </w:pPr>
            <w:r>
              <w:rPr>
                <w:i/>
                <w:sz w:val="15"/>
              </w:rPr>
              <w:t>2220217.45</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line="271" w:lineRule="auto" w:before="58"/>
              <w:ind w:left="245" w:right="238"/>
              <w:jc w:val="center"/>
              <w:rPr>
                <w:i/>
                <w:sz w:val="15"/>
              </w:rPr>
            </w:pPr>
            <w:r>
              <w:rPr>
                <w:i/>
                <w:sz w:val="15"/>
              </w:rPr>
              <w:t>Метод спутниковых </w:t>
            </w:r>
            <w:r>
              <w:rPr>
                <w:i/>
                <w:sz w:val="15"/>
              </w:rPr>
              <w:t>геодезических измерений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65" w:right="43"/>
              <w:jc w:val="center"/>
              <w:rPr>
                <w:i/>
                <w:sz w:val="15"/>
              </w:rPr>
            </w:pPr>
            <w:r>
              <w:rPr>
                <w:i/>
                <w:sz w:val="15"/>
              </w:rPr>
              <w:t>0,10</w:t>
            </w:r>
          </w:p>
        </w:tc>
        <w:tc>
          <w:tcPr>
            <w:tcW w:w="1746" w:type="dxa"/>
            <w:tcBorders>
              <w:top w:val="single" w:sz="6" w:space="0" w:color="000000"/>
              <w:left w:val="single" w:sz="6" w:space="0" w:color="000000"/>
              <w:bottom w:val="single" w:sz="6" w:space="0" w:color="000000"/>
            </w:tcBorders>
          </w:tcPr>
          <w:p>
            <w:pPr>
              <w:pStyle w:val="TableParagraph"/>
              <w:spacing w:before="10"/>
              <w:rPr>
                <w:sz w:val="21"/>
              </w:rPr>
            </w:pPr>
          </w:p>
          <w:p>
            <w:pPr>
              <w:pStyle w:val="TableParagraph"/>
              <w:spacing w:before="1"/>
              <w:ind w:left="17"/>
              <w:jc w:val="center"/>
              <w:rPr>
                <w:i/>
                <w:sz w:val="15"/>
              </w:rPr>
            </w:pPr>
            <w:r>
              <w:rPr>
                <w:i/>
                <w:w w:val="100"/>
                <w:sz w:val="15"/>
              </w:rPr>
              <w:t>—</w:t>
            </w:r>
          </w:p>
        </w:tc>
      </w:tr>
      <w:tr>
        <w:trPr>
          <w:trHeight w:val="700" w:hRule="atLeast"/>
        </w:trPr>
        <w:tc>
          <w:tcPr>
            <w:tcW w:w="1151"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536"/>
              <w:rPr>
                <w:i/>
                <w:sz w:val="15"/>
              </w:rPr>
            </w:pPr>
            <w:r>
              <w:rPr>
                <w:i/>
                <w:w w:val="100"/>
                <w:sz w:val="15"/>
              </w:rPr>
              <w:t>3</w:t>
            </w:r>
          </w:p>
        </w:tc>
        <w:tc>
          <w:tcPr>
            <w:tcW w:w="1069" w:type="dxa"/>
            <w:tcBorders>
              <w:top w:val="single" w:sz="6" w:space="0" w:color="000000"/>
              <w:left w:val="single" w:sz="6" w:space="0" w:color="000000"/>
              <w:bottom w:val="single" w:sz="6" w:space="0" w:color="000000"/>
              <w:right w:val="single" w:sz="6" w:space="0" w:color="000000"/>
            </w:tcBorders>
          </w:tcPr>
          <w:p>
            <w:pPr>
              <w:pStyle w:val="TableParagraph"/>
              <w:spacing w:before="9"/>
              <w:rPr>
                <w:sz w:val="22"/>
              </w:rPr>
            </w:pPr>
          </w:p>
          <w:p>
            <w:pPr>
              <w:pStyle w:val="TableParagraph"/>
              <w:ind w:left="189" w:right="186"/>
              <w:jc w:val="center"/>
              <w:rPr>
                <w:i/>
                <w:sz w:val="15"/>
              </w:rPr>
            </w:pPr>
            <w:r>
              <w:rPr>
                <w:i/>
                <w:sz w:val="15"/>
              </w:rPr>
              <w:t>446217.11</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spacing w:before="9"/>
              <w:rPr>
                <w:sz w:val="22"/>
              </w:rPr>
            </w:pPr>
          </w:p>
          <w:p>
            <w:pPr>
              <w:pStyle w:val="TableParagraph"/>
              <w:ind w:left="160" w:right="159"/>
              <w:jc w:val="center"/>
              <w:rPr>
                <w:i/>
                <w:sz w:val="15"/>
              </w:rPr>
            </w:pPr>
            <w:r>
              <w:rPr>
                <w:i/>
                <w:sz w:val="15"/>
              </w:rPr>
              <w:t>2220203.87</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line="271" w:lineRule="auto" w:before="58"/>
              <w:ind w:left="245" w:right="239"/>
              <w:jc w:val="center"/>
              <w:rPr>
                <w:i/>
                <w:sz w:val="15"/>
              </w:rPr>
            </w:pPr>
            <w:r>
              <w:rPr>
                <w:i/>
                <w:sz w:val="15"/>
              </w:rPr>
              <w:t>Метод спутниковых </w:t>
            </w:r>
            <w:r>
              <w:rPr>
                <w:i/>
                <w:sz w:val="15"/>
              </w:rPr>
              <w:t>геодезических измерений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65" w:right="43"/>
              <w:jc w:val="center"/>
              <w:rPr>
                <w:i/>
                <w:sz w:val="15"/>
              </w:rPr>
            </w:pPr>
            <w:r>
              <w:rPr>
                <w:i/>
                <w:sz w:val="15"/>
              </w:rPr>
              <w:t>0,10</w:t>
            </w:r>
          </w:p>
        </w:tc>
        <w:tc>
          <w:tcPr>
            <w:tcW w:w="1746" w:type="dxa"/>
            <w:tcBorders>
              <w:top w:val="single" w:sz="6" w:space="0" w:color="000000"/>
              <w:left w:val="single" w:sz="6" w:space="0" w:color="000000"/>
              <w:bottom w:val="single" w:sz="6" w:space="0" w:color="000000"/>
            </w:tcBorders>
          </w:tcPr>
          <w:p>
            <w:pPr>
              <w:pStyle w:val="TableParagraph"/>
              <w:spacing w:before="10"/>
              <w:rPr>
                <w:sz w:val="21"/>
              </w:rPr>
            </w:pPr>
          </w:p>
          <w:p>
            <w:pPr>
              <w:pStyle w:val="TableParagraph"/>
              <w:spacing w:before="1"/>
              <w:ind w:left="17"/>
              <w:jc w:val="center"/>
              <w:rPr>
                <w:i/>
                <w:sz w:val="15"/>
              </w:rPr>
            </w:pPr>
            <w:r>
              <w:rPr>
                <w:i/>
                <w:w w:val="100"/>
                <w:sz w:val="15"/>
              </w:rPr>
              <w:t>—</w:t>
            </w:r>
          </w:p>
        </w:tc>
      </w:tr>
      <w:tr>
        <w:trPr>
          <w:trHeight w:val="700" w:hRule="atLeast"/>
        </w:trPr>
        <w:tc>
          <w:tcPr>
            <w:tcW w:w="1151"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537"/>
              <w:rPr>
                <w:i/>
                <w:sz w:val="15"/>
              </w:rPr>
            </w:pPr>
            <w:r>
              <w:rPr>
                <w:i/>
                <w:w w:val="100"/>
                <w:sz w:val="15"/>
              </w:rPr>
              <w:t>4</w:t>
            </w:r>
          </w:p>
        </w:tc>
        <w:tc>
          <w:tcPr>
            <w:tcW w:w="1069" w:type="dxa"/>
            <w:tcBorders>
              <w:top w:val="single" w:sz="6" w:space="0" w:color="000000"/>
              <w:left w:val="single" w:sz="6" w:space="0" w:color="000000"/>
              <w:bottom w:val="single" w:sz="6" w:space="0" w:color="000000"/>
              <w:right w:val="single" w:sz="6" w:space="0" w:color="000000"/>
            </w:tcBorders>
          </w:tcPr>
          <w:p>
            <w:pPr>
              <w:pStyle w:val="TableParagraph"/>
              <w:spacing w:before="8"/>
              <w:rPr>
                <w:sz w:val="22"/>
              </w:rPr>
            </w:pPr>
          </w:p>
          <w:p>
            <w:pPr>
              <w:pStyle w:val="TableParagraph"/>
              <w:spacing w:before="1"/>
              <w:ind w:left="188" w:right="186"/>
              <w:jc w:val="center"/>
              <w:rPr>
                <w:i/>
                <w:sz w:val="15"/>
              </w:rPr>
            </w:pPr>
            <w:r>
              <w:rPr>
                <w:i/>
                <w:sz w:val="15"/>
              </w:rPr>
              <w:t>446204.9</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spacing w:before="8"/>
              <w:rPr>
                <w:sz w:val="22"/>
              </w:rPr>
            </w:pPr>
          </w:p>
          <w:p>
            <w:pPr>
              <w:pStyle w:val="TableParagraph"/>
              <w:spacing w:before="1"/>
              <w:ind w:left="160" w:right="159"/>
              <w:jc w:val="center"/>
              <w:rPr>
                <w:i/>
                <w:sz w:val="15"/>
              </w:rPr>
            </w:pPr>
            <w:r>
              <w:rPr>
                <w:i/>
                <w:sz w:val="15"/>
              </w:rPr>
              <w:t>2220206.08</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line="271" w:lineRule="auto" w:before="58"/>
              <w:ind w:left="245" w:right="239"/>
              <w:jc w:val="center"/>
              <w:rPr>
                <w:i/>
                <w:sz w:val="15"/>
              </w:rPr>
            </w:pPr>
            <w:r>
              <w:rPr>
                <w:i/>
                <w:sz w:val="15"/>
              </w:rPr>
              <w:t>Метод спутниковых </w:t>
            </w:r>
            <w:r>
              <w:rPr>
                <w:i/>
                <w:sz w:val="15"/>
              </w:rPr>
              <w:t>геодезических измерений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64" w:right="43"/>
              <w:jc w:val="center"/>
              <w:rPr>
                <w:i/>
                <w:sz w:val="15"/>
              </w:rPr>
            </w:pPr>
            <w:r>
              <w:rPr>
                <w:i/>
                <w:sz w:val="15"/>
              </w:rPr>
              <w:t>0,10</w:t>
            </w:r>
          </w:p>
        </w:tc>
        <w:tc>
          <w:tcPr>
            <w:tcW w:w="1746" w:type="dxa"/>
            <w:tcBorders>
              <w:top w:val="single" w:sz="6" w:space="0" w:color="000000"/>
              <w:left w:val="single" w:sz="6" w:space="0" w:color="000000"/>
              <w:bottom w:val="single" w:sz="6" w:space="0" w:color="000000"/>
            </w:tcBorders>
          </w:tcPr>
          <w:p>
            <w:pPr>
              <w:pStyle w:val="TableParagraph"/>
              <w:spacing w:before="10"/>
              <w:rPr>
                <w:sz w:val="21"/>
              </w:rPr>
            </w:pPr>
          </w:p>
          <w:p>
            <w:pPr>
              <w:pStyle w:val="TableParagraph"/>
              <w:spacing w:before="1"/>
              <w:ind w:left="16"/>
              <w:jc w:val="center"/>
              <w:rPr>
                <w:i/>
                <w:sz w:val="15"/>
              </w:rPr>
            </w:pPr>
            <w:r>
              <w:rPr>
                <w:i/>
                <w:w w:val="100"/>
                <w:sz w:val="15"/>
              </w:rPr>
              <w:t>—</w:t>
            </w:r>
          </w:p>
        </w:tc>
      </w:tr>
      <w:tr>
        <w:trPr>
          <w:trHeight w:val="700" w:hRule="atLeast"/>
        </w:trPr>
        <w:tc>
          <w:tcPr>
            <w:tcW w:w="1151"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536"/>
              <w:rPr>
                <w:i/>
                <w:sz w:val="15"/>
              </w:rPr>
            </w:pPr>
            <w:r>
              <w:rPr>
                <w:i/>
                <w:w w:val="100"/>
                <w:sz w:val="15"/>
              </w:rPr>
              <w:t>5</w:t>
            </w:r>
          </w:p>
        </w:tc>
        <w:tc>
          <w:tcPr>
            <w:tcW w:w="1069" w:type="dxa"/>
            <w:tcBorders>
              <w:top w:val="single" w:sz="6" w:space="0" w:color="000000"/>
              <w:left w:val="single" w:sz="6" w:space="0" w:color="000000"/>
              <w:bottom w:val="single" w:sz="6" w:space="0" w:color="000000"/>
              <w:right w:val="single" w:sz="6" w:space="0" w:color="000000"/>
            </w:tcBorders>
          </w:tcPr>
          <w:p>
            <w:pPr>
              <w:pStyle w:val="TableParagraph"/>
              <w:spacing w:before="8"/>
              <w:rPr>
                <w:sz w:val="22"/>
              </w:rPr>
            </w:pPr>
          </w:p>
          <w:p>
            <w:pPr>
              <w:pStyle w:val="TableParagraph"/>
              <w:spacing w:before="1"/>
              <w:ind w:left="189" w:right="186"/>
              <w:jc w:val="center"/>
              <w:rPr>
                <w:i/>
                <w:sz w:val="15"/>
              </w:rPr>
            </w:pPr>
            <w:r>
              <w:rPr>
                <w:i/>
                <w:sz w:val="15"/>
              </w:rPr>
              <w:t>446205.41</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spacing w:before="8"/>
              <w:rPr>
                <w:sz w:val="22"/>
              </w:rPr>
            </w:pPr>
          </w:p>
          <w:p>
            <w:pPr>
              <w:pStyle w:val="TableParagraph"/>
              <w:spacing w:before="1"/>
              <w:ind w:left="160" w:right="159"/>
              <w:jc w:val="center"/>
              <w:rPr>
                <w:i/>
                <w:sz w:val="15"/>
              </w:rPr>
            </w:pPr>
            <w:r>
              <w:rPr>
                <w:i/>
                <w:sz w:val="15"/>
              </w:rPr>
              <w:t>2220208.87</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line="271" w:lineRule="auto" w:before="58"/>
              <w:ind w:left="245" w:right="239"/>
              <w:jc w:val="center"/>
              <w:rPr>
                <w:i/>
                <w:sz w:val="15"/>
              </w:rPr>
            </w:pPr>
            <w:r>
              <w:rPr>
                <w:i/>
                <w:sz w:val="15"/>
              </w:rPr>
              <w:t>Метод спутниковых </w:t>
            </w:r>
            <w:r>
              <w:rPr>
                <w:i/>
                <w:sz w:val="15"/>
              </w:rPr>
              <w:t>геодезических измерений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64" w:right="43"/>
              <w:jc w:val="center"/>
              <w:rPr>
                <w:i/>
                <w:sz w:val="15"/>
              </w:rPr>
            </w:pPr>
            <w:r>
              <w:rPr>
                <w:i/>
                <w:sz w:val="15"/>
              </w:rPr>
              <w:t>0,10</w:t>
            </w:r>
          </w:p>
        </w:tc>
        <w:tc>
          <w:tcPr>
            <w:tcW w:w="1746" w:type="dxa"/>
            <w:tcBorders>
              <w:top w:val="single" w:sz="6" w:space="0" w:color="000000"/>
              <w:left w:val="single" w:sz="6" w:space="0" w:color="000000"/>
              <w:bottom w:val="single" w:sz="6" w:space="0" w:color="000000"/>
            </w:tcBorders>
          </w:tcPr>
          <w:p>
            <w:pPr>
              <w:pStyle w:val="TableParagraph"/>
              <w:spacing w:before="11"/>
              <w:rPr>
                <w:sz w:val="21"/>
              </w:rPr>
            </w:pPr>
          </w:p>
          <w:p>
            <w:pPr>
              <w:pStyle w:val="TableParagraph"/>
              <w:ind w:left="16"/>
              <w:jc w:val="center"/>
              <w:rPr>
                <w:i/>
                <w:sz w:val="15"/>
              </w:rPr>
            </w:pPr>
            <w:r>
              <w:rPr>
                <w:i/>
                <w:w w:val="100"/>
                <w:sz w:val="15"/>
              </w:rPr>
              <w:t>—</w:t>
            </w:r>
          </w:p>
        </w:tc>
      </w:tr>
      <w:tr>
        <w:trPr>
          <w:trHeight w:val="700" w:hRule="atLeast"/>
        </w:trPr>
        <w:tc>
          <w:tcPr>
            <w:tcW w:w="1151"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536"/>
              <w:rPr>
                <w:i/>
                <w:sz w:val="15"/>
              </w:rPr>
            </w:pPr>
            <w:r>
              <w:rPr>
                <w:i/>
                <w:w w:val="100"/>
                <w:sz w:val="15"/>
              </w:rPr>
              <w:t>6</w:t>
            </w:r>
          </w:p>
        </w:tc>
        <w:tc>
          <w:tcPr>
            <w:tcW w:w="1069" w:type="dxa"/>
            <w:tcBorders>
              <w:top w:val="single" w:sz="6" w:space="0" w:color="000000"/>
              <w:left w:val="single" w:sz="6" w:space="0" w:color="000000"/>
              <w:bottom w:val="single" w:sz="6" w:space="0" w:color="000000"/>
              <w:right w:val="single" w:sz="6" w:space="0" w:color="000000"/>
            </w:tcBorders>
          </w:tcPr>
          <w:p>
            <w:pPr>
              <w:pStyle w:val="TableParagraph"/>
              <w:spacing w:before="8"/>
              <w:rPr>
                <w:sz w:val="22"/>
              </w:rPr>
            </w:pPr>
          </w:p>
          <w:p>
            <w:pPr>
              <w:pStyle w:val="TableParagraph"/>
              <w:spacing w:before="1"/>
              <w:ind w:left="189" w:right="186"/>
              <w:jc w:val="center"/>
              <w:rPr>
                <w:i/>
                <w:sz w:val="15"/>
              </w:rPr>
            </w:pPr>
            <w:r>
              <w:rPr>
                <w:i/>
                <w:sz w:val="15"/>
              </w:rPr>
              <w:t>446216.38</w:t>
            </w:r>
          </w:p>
        </w:tc>
        <w:tc>
          <w:tcPr>
            <w:tcW w:w="1088" w:type="dxa"/>
            <w:tcBorders>
              <w:top w:val="single" w:sz="6" w:space="0" w:color="000000"/>
              <w:left w:val="single" w:sz="6" w:space="0" w:color="000000"/>
              <w:bottom w:val="single" w:sz="6" w:space="0" w:color="000000"/>
              <w:right w:val="single" w:sz="6" w:space="0" w:color="000000"/>
            </w:tcBorders>
          </w:tcPr>
          <w:p>
            <w:pPr>
              <w:pStyle w:val="TableParagraph"/>
              <w:spacing w:before="8"/>
              <w:rPr>
                <w:sz w:val="22"/>
              </w:rPr>
            </w:pPr>
          </w:p>
          <w:p>
            <w:pPr>
              <w:pStyle w:val="TableParagraph"/>
              <w:spacing w:before="1"/>
              <w:ind w:left="160" w:right="159"/>
              <w:jc w:val="center"/>
              <w:rPr>
                <w:i/>
                <w:sz w:val="15"/>
              </w:rPr>
            </w:pPr>
            <w:r>
              <w:rPr>
                <w:i/>
                <w:sz w:val="15"/>
              </w:rPr>
              <w:t>2220218.03</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line="271" w:lineRule="auto" w:before="58"/>
              <w:ind w:left="245" w:right="239"/>
              <w:jc w:val="center"/>
              <w:rPr>
                <w:i/>
                <w:sz w:val="15"/>
              </w:rPr>
            </w:pPr>
            <w:r>
              <w:rPr>
                <w:i/>
                <w:sz w:val="15"/>
              </w:rPr>
              <w:t>Метод спутниковых </w:t>
            </w:r>
            <w:r>
              <w:rPr>
                <w:i/>
                <w:sz w:val="15"/>
              </w:rPr>
              <w:t>геодезических измерений</w:t>
            </w:r>
          </w:p>
        </w:tc>
        <w:tc>
          <w:tcPr>
            <w:tcW w:w="1876" w:type="dxa"/>
            <w:tcBorders>
              <w:top w:val="single" w:sz="6" w:space="0" w:color="000000"/>
              <w:left w:val="single" w:sz="6" w:space="0" w:color="000000"/>
              <w:bottom w:val="single" w:sz="6" w:space="0" w:color="000000"/>
              <w:right w:val="single" w:sz="6" w:space="0" w:color="000000"/>
            </w:tcBorders>
          </w:tcPr>
          <w:p>
            <w:pPr>
              <w:pStyle w:val="TableParagraph"/>
              <w:spacing w:before="8"/>
              <w:rPr>
                <w:sz w:val="21"/>
              </w:rPr>
            </w:pPr>
          </w:p>
          <w:p>
            <w:pPr>
              <w:pStyle w:val="TableParagraph"/>
              <w:ind w:left="63" w:right="43"/>
              <w:jc w:val="center"/>
              <w:rPr>
                <w:i/>
                <w:sz w:val="15"/>
              </w:rPr>
            </w:pPr>
            <w:r>
              <w:rPr>
                <w:i/>
                <w:sz w:val="15"/>
              </w:rPr>
              <w:t>0,10</w:t>
            </w:r>
          </w:p>
        </w:tc>
        <w:tc>
          <w:tcPr>
            <w:tcW w:w="1746" w:type="dxa"/>
            <w:tcBorders>
              <w:top w:val="single" w:sz="6" w:space="0" w:color="000000"/>
              <w:left w:val="single" w:sz="6" w:space="0" w:color="000000"/>
              <w:bottom w:val="single" w:sz="6" w:space="0" w:color="000000"/>
            </w:tcBorders>
          </w:tcPr>
          <w:p>
            <w:pPr>
              <w:pStyle w:val="TableParagraph"/>
              <w:spacing w:before="11"/>
              <w:rPr>
                <w:sz w:val="21"/>
              </w:rPr>
            </w:pPr>
          </w:p>
          <w:p>
            <w:pPr>
              <w:pStyle w:val="TableParagraph"/>
              <w:ind w:left="16"/>
              <w:jc w:val="center"/>
              <w:rPr>
                <w:i/>
                <w:sz w:val="15"/>
              </w:rPr>
            </w:pPr>
            <w:r>
              <w:rPr>
                <w:i/>
                <w:w w:val="100"/>
                <w:sz w:val="15"/>
              </w:rPr>
              <w:t>—</w:t>
            </w:r>
          </w:p>
        </w:tc>
      </w:tr>
    </w:tbl>
    <w:p>
      <w:pPr>
        <w:spacing w:after="0"/>
        <w:jc w:val="center"/>
        <w:rPr>
          <w:sz w:val="15"/>
        </w:rPr>
        <w:sectPr>
          <w:pgSz w:w="11910" w:h="16840"/>
          <w:pgMar w:top="1420" w:bottom="280" w:left="960" w:right="980"/>
        </w:sectPr>
      </w:pPr>
    </w:p>
    <w:tbl>
      <w:tblPr>
        <w:tblW w:w="0" w:type="auto"/>
        <w:jc w:val="left"/>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228"/>
        <w:gridCol w:w="1137"/>
        <w:gridCol w:w="941"/>
        <w:gridCol w:w="939"/>
        <w:gridCol w:w="944"/>
        <w:gridCol w:w="1504"/>
        <w:gridCol w:w="1143"/>
        <w:gridCol w:w="269"/>
        <w:gridCol w:w="1591"/>
      </w:tblGrid>
      <w:tr>
        <w:trPr>
          <w:trHeight w:val="228" w:hRule="atLeast"/>
        </w:trPr>
        <w:tc>
          <w:tcPr>
            <w:tcW w:w="7836" w:type="dxa"/>
            <w:gridSpan w:val="7"/>
            <w:tcBorders>
              <w:top w:val="nil"/>
              <w:left w:val="nil"/>
            </w:tcBorders>
          </w:tcPr>
          <w:p>
            <w:pPr>
              <w:pStyle w:val="TableParagraph"/>
              <w:rPr>
                <w:sz w:val="16"/>
              </w:rPr>
            </w:pPr>
          </w:p>
        </w:tc>
        <w:tc>
          <w:tcPr>
            <w:tcW w:w="1860" w:type="dxa"/>
            <w:gridSpan w:val="2"/>
          </w:tcPr>
          <w:p>
            <w:pPr>
              <w:pStyle w:val="TableParagraph"/>
              <w:spacing w:before="8"/>
              <w:ind w:left="594"/>
              <w:rPr>
                <w:sz w:val="16"/>
              </w:rPr>
            </w:pPr>
            <w:bookmarkStart w:name="5" w:id="7"/>
            <w:bookmarkEnd w:id="7"/>
            <w:r>
              <w:rPr/>
            </w:r>
            <w:r>
              <w:rPr>
                <w:sz w:val="16"/>
              </w:rPr>
              <w:t>Лист № 5</w:t>
            </w:r>
          </w:p>
        </w:tc>
      </w:tr>
      <w:tr>
        <w:trPr>
          <w:trHeight w:val="1845" w:hRule="atLeast"/>
        </w:trPr>
        <w:tc>
          <w:tcPr>
            <w:tcW w:w="9696" w:type="dxa"/>
            <w:gridSpan w:val="9"/>
            <w:tcBorders>
              <w:bottom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22"/>
              </w:rPr>
            </w:pPr>
          </w:p>
          <w:p>
            <w:pPr>
              <w:pStyle w:val="TableParagraph"/>
              <w:ind w:left="237" w:right="199"/>
              <w:jc w:val="center"/>
              <w:rPr>
                <w:b/>
                <w:sz w:val="17"/>
              </w:rPr>
            </w:pPr>
            <w:r>
              <w:rPr>
                <w:b/>
                <w:w w:val="105"/>
                <w:sz w:val="17"/>
              </w:rPr>
              <w:t>ОПИСАНИЕ МЕСТОПОЛОЖЕНИЯ ГРАНИЦ ПУБЛИЧНОГО СЕРВИТУТА</w:t>
            </w:r>
          </w:p>
          <w:p>
            <w:pPr>
              <w:pStyle w:val="TableParagraph"/>
              <w:spacing w:line="226" w:lineRule="exact" w:before="6"/>
              <w:ind w:left="237" w:right="200"/>
              <w:jc w:val="center"/>
              <w:rPr>
                <w:sz w:val="17"/>
              </w:rPr>
            </w:pPr>
            <w:r>
              <w:rPr>
                <w:w w:val="105"/>
                <w:sz w:val="17"/>
              </w:rPr>
              <w:t>Реконструкция МТП-250-10/0,4 кВ №9 с заменой на КТП-400-10/0,4 кВ с ВВк и ТМ, ПС №309 «Болятино», Московская область, г.о. Люберцы, с. Сельцо, з.у. к.н. 50:23:0000000:168401</w:t>
            </w:r>
          </w:p>
        </w:tc>
      </w:tr>
      <w:tr>
        <w:trPr>
          <w:trHeight w:val="244" w:hRule="atLeast"/>
        </w:trPr>
        <w:tc>
          <w:tcPr>
            <w:tcW w:w="9696" w:type="dxa"/>
            <w:gridSpan w:val="9"/>
            <w:tcBorders>
              <w:top w:val="single" w:sz="6" w:space="0" w:color="000000"/>
              <w:bottom w:val="double" w:sz="2" w:space="0" w:color="000000"/>
            </w:tcBorders>
          </w:tcPr>
          <w:p>
            <w:pPr>
              <w:pStyle w:val="TableParagraph"/>
              <w:spacing w:before="1"/>
              <w:ind w:left="235" w:right="200"/>
              <w:jc w:val="center"/>
              <w:rPr>
                <w:sz w:val="11"/>
              </w:rPr>
            </w:pPr>
            <w:r>
              <w:rPr>
                <w:w w:val="105"/>
                <w:sz w:val="11"/>
              </w:rPr>
              <w:t>(наименование объекта, местоположение границ которого описано)</w:t>
            </w:r>
          </w:p>
        </w:tc>
      </w:tr>
      <w:tr>
        <w:trPr>
          <w:trHeight w:val="290" w:hRule="atLeast"/>
        </w:trPr>
        <w:tc>
          <w:tcPr>
            <w:tcW w:w="9696" w:type="dxa"/>
            <w:gridSpan w:val="9"/>
            <w:tcBorders>
              <w:top w:val="double" w:sz="2" w:space="0" w:color="000000"/>
              <w:bottom w:val="single" w:sz="6" w:space="0" w:color="000000"/>
            </w:tcBorders>
          </w:tcPr>
          <w:p>
            <w:pPr>
              <w:pStyle w:val="TableParagraph"/>
              <w:spacing w:line="190" w:lineRule="exact"/>
              <w:ind w:left="232" w:right="200"/>
              <w:jc w:val="center"/>
              <w:rPr>
                <w:b/>
                <w:sz w:val="17"/>
              </w:rPr>
            </w:pPr>
            <w:r>
              <w:rPr>
                <w:b/>
                <w:w w:val="105"/>
                <w:sz w:val="17"/>
              </w:rPr>
              <w:t>Сведения о местоположении границ публичного сервитута</w:t>
            </w:r>
          </w:p>
        </w:tc>
      </w:tr>
      <w:tr>
        <w:trPr>
          <w:trHeight w:val="337" w:hRule="atLeast"/>
        </w:trPr>
        <w:tc>
          <w:tcPr>
            <w:tcW w:w="9696" w:type="dxa"/>
            <w:gridSpan w:val="9"/>
            <w:tcBorders>
              <w:top w:val="single" w:sz="6" w:space="0" w:color="000000"/>
              <w:bottom w:val="single" w:sz="6" w:space="0" w:color="000000"/>
            </w:tcBorders>
          </w:tcPr>
          <w:p>
            <w:pPr>
              <w:pStyle w:val="TableParagraph"/>
              <w:spacing w:before="3"/>
              <w:ind w:left="23"/>
              <w:rPr>
                <w:i/>
                <w:sz w:val="16"/>
              </w:rPr>
            </w:pPr>
            <w:r>
              <w:rPr>
                <w:b/>
                <w:sz w:val="16"/>
              </w:rPr>
              <w:t>1. Система координат </w:t>
            </w:r>
            <w:r>
              <w:rPr>
                <w:i/>
                <w:sz w:val="16"/>
              </w:rPr>
              <w:t>— МСК-50 зона 2</w:t>
            </w:r>
          </w:p>
        </w:tc>
      </w:tr>
      <w:tr>
        <w:trPr>
          <w:trHeight w:val="323" w:hRule="atLeast"/>
        </w:trPr>
        <w:tc>
          <w:tcPr>
            <w:tcW w:w="9696" w:type="dxa"/>
            <w:gridSpan w:val="9"/>
            <w:tcBorders>
              <w:top w:val="single" w:sz="6" w:space="0" w:color="000000"/>
              <w:bottom w:val="single" w:sz="6" w:space="0" w:color="000000"/>
            </w:tcBorders>
          </w:tcPr>
          <w:p>
            <w:pPr>
              <w:pStyle w:val="TableParagraph"/>
              <w:spacing w:before="3"/>
              <w:ind w:left="23"/>
              <w:rPr>
                <w:b/>
                <w:sz w:val="16"/>
              </w:rPr>
            </w:pPr>
            <w:r>
              <w:rPr>
                <w:b/>
                <w:sz w:val="16"/>
              </w:rPr>
              <w:t>2. Сведения о характерных точках границ публичного сервитута</w:t>
            </w:r>
          </w:p>
        </w:tc>
      </w:tr>
      <w:tr>
        <w:trPr>
          <w:trHeight w:val="613" w:hRule="atLeast"/>
        </w:trPr>
        <w:tc>
          <w:tcPr>
            <w:tcW w:w="1228" w:type="dxa"/>
            <w:vMerge w:val="restart"/>
            <w:tcBorders>
              <w:top w:val="single" w:sz="6" w:space="0" w:color="000000"/>
              <w:bottom w:val="nil"/>
              <w:right w:val="single" w:sz="6" w:space="0" w:color="000000"/>
            </w:tcBorders>
          </w:tcPr>
          <w:p>
            <w:pPr>
              <w:pStyle w:val="TableParagraph"/>
              <w:rPr>
                <w:sz w:val="18"/>
              </w:rPr>
            </w:pPr>
          </w:p>
          <w:p>
            <w:pPr>
              <w:pStyle w:val="TableParagraph"/>
              <w:spacing w:before="8"/>
              <w:rPr>
                <w:sz w:val="22"/>
              </w:rPr>
            </w:pPr>
          </w:p>
          <w:p>
            <w:pPr>
              <w:pStyle w:val="TableParagraph"/>
              <w:spacing w:line="266" w:lineRule="auto"/>
              <w:ind w:left="111" w:right="97" w:firstLine="16"/>
              <w:jc w:val="both"/>
              <w:rPr>
                <w:b/>
                <w:sz w:val="16"/>
              </w:rPr>
            </w:pPr>
            <w:r>
              <w:rPr>
                <w:b/>
                <w:sz w:val="16"/>
              </w:rPr>
              <w:t>Обозначение характерных точек границ</w:t>
            </w:r>
          </w:p>
        </w:tc>
        <w:tc>
          <w:tcPr>
            <w:tcW w:w="2078" w:type="dxa"/>
            <w:gridSpan w:val="2"/>
            <w:tcBorders>
              <w:top w:val="single" w:sz="6" w:space="0" w:color="000000"/>
              <w:left w:val="single" w:sz="6" w:space="0" w:color="000000"/>
              <w:bottom w:val="single" w:sz="6" w:space="0" w:color="000000"/>
              <w:right w:val="single" w:sz="6" w:space="0" w:color="000000"/>
            </w:tcBorders>
          </w:tcPr>
          <w:p>
            <w:pPr>
              <w:pStyle w:val="TableParagraph"/>
              <w:spacing w:line="266" w:lineRule="auto" w:before="104"/>
              <w:ind w:left="499" w:hanging="37"/>
              <w:rPr>
                <w:b/>
                <w:sz w:val="16"/>
              </w:rPr>
            </w:pPr>
            <w:r>
              <w:rPr>
                <w:b/>
                <w:sz w:val="16"/>
              </w:rPr>
              <w:t>Существующие координаты, м</w:t>
            </w:r>
          </w:p>
        </w:tc>
        <w:tc>
          <w:tcPr>
            <w:tcW w:w="1883" w:type="dxa"/>
            <w:gridSpan w:val="2"/>
            <w:tcBorders>
              <w:top w:val="single" w:sz="6" w:space="0" w:color="000000"/>
              <w:left w:val="single" w:sz="6" w:space="0" w:color="000000"/>
              <w:bottom w:val="single" w:sz="6" w:space="0" w:color="000000"/>
              <w:right w:val="single" w:sz="6" w:space="0" w:color="000000"/>
            </w:tcBorders>
          </w:tcPr>
          <w:p>
            <w:pPr>
              <w:pStyle w:val="TableParagraph"/>
              <w:spacing w:line="266" w:lineRule="auto" w:before="3"/>
              <w:ind w:left="449" w:firstLine="36"/>
              <w:rPr>
                <w:b/>
                <w:sz w:val="16"/>
              </w:rPr>
            </w:pPr>
            <w:r>
              <w:rPr>
                <w:b/>
                <w:sz w:val="16"/>
              </w:rPr>
              <w:t>Измененные (уточненные)</w:t>
            </w:r>
          </w:p>
          <w:p>
            <w:pPr>
              <w:pStyle w:val="TableParagraph"/>
              <w:spacing w:line="182" w:lineRule="exact"/>
              <w:ind w:left="399"/>
              <w:rPr>
                <w:b/>
                <w:sz w:val="16"/>
              </w:rPr>
            </w:pPr>
            <w:r>
              <w:rPr>
                <w:b/>
                <w:sz w:val="16"/>
              </w:rPr>
              <w:t>координаты, м</w:t>
            </w:r>
          </w:p>
        </w:tc>
        <w:tc>
          <w:tcPr>
            <w:tcW w:w="1504" w:type="dxa"/>
            <w:vMerge w:val="restart"/>
            <w:tcBorders>
              <w:top w:val="single" w:sz="6" w:space="0" w:color="000000"/>
              <w:left w:val="single" w:sz="6" w:space="0" w:color="000000"/>
              <w:bottom w:val="nil"/>
              <w:right w:val="single" w:sz="6" w:space="0" w:color="000000"/>
            </w:tcBorders>
          </w:tcPr>
          <w:p>
            <w:pPr>
              <w:pStyle w:val="TableParagraph"/>
              <w:rPr>
                <w:sz w:val="18"/>
              </w:rPr>
            </w:pPr>
          </w:p>
          <w:p>
            <w:pPr>
              <w:pStyle w:val="TableParagraph"/>
              <w:spacing w:before="8"/>
              <w:rPr>
                <w:sz w:val="22"/>
              </w:rPr>
            </w:pPr>
          </w:p>
          <w:p>
            <w:pPr>
              <w:pStyle w:val="TableParagraph"/>
              <w:spacing w:line="266" w:lineRule="auto"/>
              <w:ind w:left="37" w:right="7"/>
              <w:jc w:val="center"/>
              <w:rPr>
                <w:b/>
                <w:sz w:val="16"/>
              </w:rPr>
            </w:pPr>
            <w:r>
              <w:rPr>
                <w:b/>
                <w:sz w:val="16"/>
              </w:rPr>
              <w:t>Метод определения координат характерной точки</w:t>
            </w:r>
          </w:p>
        </w:tc>
        <w:tc>
          <w:tcPr>
            <w:tcW w:w="1412" w:type="dxa"/>
            <w:gridSpan w:val="2"/>
            <w:vMerge w:val="restart"/>
            <w:tcBorders>
              <w:top w:val="single" w:sz="6" w:space="0" w:color="000000"/>
              <w:left w:val="single" w:sz="6" w:space="0" w:color="000000"/>
              <w:bottom w:val="nil"/>
              <w:right w:val="single" w:sz="6" w:space="0" w:color="000000"/>
            </w:tcBorders>
          </w:tcPr>
          <w:p>
            <w:pPr>
              <w:pStyle w:val="TableParagraph"/>
              <w:spacing w:line="200" w:lineRule="atLeast" w:before="145"/>
              <w:ind w:left="120" w:right="85"/>
              <w:jc w:val="center"/>
              <w:rPr>
                <w:b/>
                <w:sz w:val="16"/>
              </w:rPr>
            </w:pPr>
            <w:r>
              <w:rPr>
                <w:b/>
                <w:sz w:val="16"/>
              </w:rPr>
              <w:t>Средняя квадратическая погрешность положения характерной</w:t>
            </w:r>
          </w:p>
        </w:tc>
        <w:tc>
          <w:tcPr>
            <w:tcW w:w="1591" w:type="dxa"/>
            <w:vMerge w:val="restart"/>
            <w:tcBorders>
              <w:top w:val="single" w:sz="6" w:space="0" w:color="000000"/>
              <w:left w:val="single" w:sz="6" w:space="0" w:color="000000"/>
              <w:bottom w:val="nil"/>
            </w:tcBorders>
          </w:tcPr>
          <w:p>
            <w:pPr>
              <w:pStyle w:val="TableParagraph"/>
              <w:rPr>
                <w:sz w:val="18"/>
              </w:rPr>
            </w:pPr>
          </w:p>
          <w:p>
            <w:pPr>
              <w:pStyle w:val="TableParagraph"/>
              <w:spacing w:line="200" w:lineRule="atLeast" w:before="142"/>
              <w:ind w:left="105" w:right="50"/>
              <w:jc w:val="center"/>
              <w:rPr>
                <w:b/>
                <w:sz w:val="16"/>
              </w:rPr>
            </w:pPr>
            <w:r>
              <w:rPr>
                <w:b/>
                <w:sz w:val="16"/>
              </w:rPr>
              <w:t>Описание обозначения точки на местности (при наличии)</w:t>
            </w:r>
          </w:p>
        </w:tc>
      </w:tr>
      <w:tr>
        <w:trPr>
          <w:trHeight w:val="557" w:hRule="atLeast"/>
        </w:trPr>
        <w:tc>
          <w:tcPr>
            <w:tcW w:w="1228" w:type="dxa"/>
            <w:vMerge/>
            <w:tcBorders>
              <w:top w:val="nil"/>
              <w:bottom w:val="nil"/>
              <w:right w:val="single" w:sz="6" w:space="0" w:color="000000"/>
            </w:tcBorders>
          </w:tcPr>
          <w:p>
            <w:pPr>
              <w:rPr>
                <w:sz w:val="2"/>
                <w:szCs w:val="2"/>
              </w:rPr>
            </w:pPr>
          </w:p>
        </w:tc>
        <w:tc>
          <w:tcPr>
            <w:tcW w:w="1137" w:type="dxa"/>
            <w:tcBorders>
              <w:top w:val="single" w:sz="6" w:space="0" w:color="000000"/>
              <w:left w:val="single" w:sz="6" w:space="0" w:color="000000"/>
              <w:bottom w:val="nil"/>
              <w:right w:val="single" w:sz="6" w:space="0" w:color="000000"/>
            </w:tcBorders>
          </w:tcPr>
          <w:p>
            <w:pPr>
              <w:pStyle w:val="TableParagraph"/>
              <w:rPr>
                <w:sz w:val="18"/>
              </w:rPr>
            </w:pPr>
          </w:p>
          <w:p>
            <w:pPr>
              <w:pStyle w:val="TableParagraph"/>
              <w:spacing w:line="170" w:lineRule="exact" w:before="161"/>
              <w:ind w:left="516"/>
              <w:rPr>
                <w:b/>
                <w:sz w:val="16"/>
              </w:rPr>
            </w:pPr>
            <w:r>
              <w:rPr>
                <w:b/>
                <w:w w:val="102"/>
                <w:sz w:val="16"/>
              </w:rPr>
              <w:t>Х</w:t>
            </w:r>
          </w:p>
        </w:tc>
        <w:tc>
          <w:tcPr>
            <w:tcW w:w="941" w:type="dxa"/>
            <w:tcBorders>
              <w:top w:val="single" w:sz="6" w:space="0" w:color="000000"/>
              <w:left w:val="single" w:sz="6" w:space="0" w:color="000000"/>
              <w:bottom w:val="nil"/>
              <w:right w:val="single" w:sz="6" w:space="0" w:color="000000"/>
            </w:tcBorders>
          </w:tcPr>
          <w:p>
            <w:pPr>
              <w:pStyle w:val="TableParagraph"/>
              <w:rPr>
                <w:sz w:val="18"/>
              </w:rPr>
            </w:pPr>
          </w:p>
          <w:p>
            <w:pPr>
              <w:pStyle w:val="TableParagraph"/>
              <w:spacing w:line="180" w:lineRule="exact" w:before="151"/>
              <w:ind w:left="34"/>
              <w:jc w:val="center"/>
              <w:rPr>
                <w:b/>
                <w:sz w:val="16"/>
              </w:rPr>
            </w:pPr>
            <w:r>
              <w:rPr>
                <w:b/>
                <w:w w:val="102"/>
                <w:sz w:val="16"/>
              </w:rPr>
              <w:t>Y</w:t>
            </w:r>
          </w:p>
        </w:tc>
        <w:tc>
          <w:tcPr>
            <w:tcW w:w="939" w:type="dxa"/>
            <w:tcBorders>
              <w:top w:val="single" w:sz="6" w:space="0" w:color="000000"/>
              <w:left w:val="single" w:sz="6" w:space="0" w:color="000000"/>
              <w:bottom w:val="nil"/>
              <w:right w:val="single" w:sz="6" w:space="0" w:color="000000"/>
            </w:tcBorders>
          </w:tcPr>
          <w:p>
            <w:pPr>
              <w:pStyle w:val="TableParagraph"/>
              <w:rPr>
                <w:sz w:val="18"/>
              </w:rPr>
            </w:pPr>
          </w:p>
          <w:p>
            <w:pPr>
              <w:pStyle w:val="TableParagraph"/>
              <w:spacing w:line="180" w:lineRule="exact" w:before="151"/>
              <w:ind w:right="383"/>
              <w:jc w:val="right"/>
              <w:rPr>
                <w:b/>
                <w:sz w:val="16"/>
              </w:rPr>
            </w:pPr>
            <w:r>
              <w:rPr>
                <w:b/>
                <w:w w:val="102"/>
                <w:sz w:val="16"/>
              </w:rPr>
              <w:t>Х</w:t>
            </w:r>
          </w:p>
        </w:tc>
        <w:tc>
          <w:tcPr>
            <w:tcW w:w="944" w:type="dxa"/>
            <w:tcBorders>
              <w:top w:val="single" w:sz="6" w:space="0" w:color="000000"/>
              <w:left w:val="single" w:sz="6" w:space="0" w:color="000000"/>
              <w:bottom w:val="nil"/>
              <w:right w:val="single" w:sz="6" w:space="0" w:color="000000"/>
            </w:tcBorders>
          </w:tcPr>
          <w:p>
            <w:pPr>
              <w:pStyle w:val="TableParagraph"/>
              <w:rPr>
                <w:sz w:val="18"/>
              </w:rPr>
            </w:pPr>
          </w:p>
          <w:p>
            <w:pPr>
              <w:pStyle w:val="TableParagraph"/>
              <w:spacing w:line="170" w:lineRule="exact" w:before="161"/>
              <w:ind w:left="29"/>
              <w:jc w:val="center"/>
              <w:rPr>
                <w:b/>
                <w:sz w:val="16"/>
              </w:rPr>
            </w:pPr>
            <w:r>
              <w:rPr>
                <w:b/>
                <w:w w:val="102"/>
                <w:sz w:val="16"/>
              </w:rPr>
              <w:t>Y</w:t>
            </w:r>
          </w:p>
        </w:tc>
        <w:tc>
          <w:tcPr>
            <w:tcW w:w="1504" w:type="dxa"/>
            <w:vMerge/>
            <w:tcBorders>
              <w:top w:val="nil"/>
              <w:left w:val="single" w:sz="6" w:space="0" w:color="000000"/>
              <w:bottom w:val="nil"/>
              <w:right w:val="single" w:sz="6" w:space="0" w:color="000000"/>
            </w:tcBorders>
          </w:tcPr>
          <w:p>
            <w:pPr>
              <w:rPr>
                <w:sz w:val="2"/>
                <w:szCs w:val="2"/>
              </w:rPr>
            </w:pPr>
          </w:p>
        </w:tc>
        <w:tc>
          <w:tcPr>
            <w:tcW w:w="1412" w:type="dxa"/>
            <w:gridSpan w:val="2"/>
            <w:vMerge/>
            <w:tcBorders>
              <w:top w:val="nil"/>
              <w:left w:val="single" w:sz="6" w:space="0" w:color="000000"/>
              <w:bottom w:val="nil"/>
              <w:right w:val="single" w:sz="6" w:space="0" w:color="000000"/>
            </w:tcBorders>
          </w:tcPr>
          <w:p>
            <w:pPr>
              <w:rPr>
                <w:sz w:val="2"/>
                <w:szCs w:val="2"/>
              </w:rPr>
            </w:pPr>
          </w:p>
        </w:tc>
        <w:tc>
          <w:tcPr>
            <w:tcW w:w="1591" w:type="dxa"/>
            <w:vMerge/>
            <w:tcBorders>
              <w:top w:val="nil"/>
              <w:left w:val="single" w:sz="6" w:space="0" w:color="000000"/>
              <w:bottom w:val="nil"/>
            </w:tcBorders>
          </w:tcPr>
          <w:p>
            <w:pPr>
              <w:rPr>
                <w:sz w:val="2"/>
                <w:szCs w:val="2"/>
              </w:rPr>
            </w:pPr>
          </w:p>
        </w:tc>
      </w:tr>
      <w:tr>
        <w:trPr>
          <w:trHeight w:val="360" w:hRule="atLeast"/>
        </w:trPr>
        <w:tc>
          <w:tcPr>
            <w:tcW w:w="1228" w:type="dxa"/>
            <w:tcBorders>
              <w:top w:val="nil"/>
              <w:bottom w:val="single" w:sz="6" w:space="0" w:color="000000"/>
              <w:right w:val="single" w:sz="6" w:space="0" w:color="000000"/>
            </w:tcBorders>
          </w:tcPr>
          <w:p>
            <w:pPr>
              <w:pStyle w:val="TableParagraph"/>
              <w:rPr>
                <w:sz w:val="16"/>
              </w:rPr>
            </w:pPr>
          </w:p>
        </w:tc>
        <w:tc>
          <w:tcPr>
            <w:tcW w:w="1137" w:type="dxa"/>
            <w:tcBorders>
              <w:top w:val="nil"/>
              <w:left w:val="single" w:sz="6" w:space="0" w:color="000000"/>
              <w:bottom w:val="single" w:sz="6" w:space="0" w:color="000000"/>
              <w:right w:val="single" w:sz="6" w:space="0" w:color="000000"/>
            </w:tcBorders>
          </w:tcPr>
          <w:p>
            <w:pPr>
              <w:pStyle w:val="TableParagraph"/>
              <w:rPr>
                <w:sz w:val="16"/>
              </w:rPr>
            </w:pPr>
          </w:p>
        </w:tc>
        <w:tc>
          <w:tcPr>
            <w:tcW w:w="941" w:type="dxa"/>
            <w:tcBorders>
              <w:top w:val="nil"/>
              <w:left w:val="single" w:sz="6" w:space="0" w:color="000000"/>
              <w:bottom w:val="single" w:sz="6" w:space="0" w:color="000000"/>
              <w:right w:val="single" w:sz="6" w:space="0" w:color="000000"/>
            </w:tcBorders>
          </w:tcPr>
          <w:p>
            <w:pPr>
              <w:pStyle w:val="TableParagraph"/>
              <w:rPr>
                <w:sz w:val="16"/>
              </w:rPr>
            </w:pPr>
          </w:p>
        </w:tc>
        <w:tc>
          <w:tcPr>
            <w:tcW w:w="939" w:type="dxa"/>
            <w:tcBorders>
              <w:top w:val="nil"/>
              <w:left w:val="single" w:sz="6" w:space="0" w:color="000000"/>
              <w:bottom w:val="single" w:sz="6" w:space="0" w:color="000000"/>
              <w:right w:val="single" w:sz="6" w:space="0" w:color="000000"/>
            </w:tcBorders>
          </w:tcPr>
          <w:p>
            <w:pPr>
              <w:pStyle w:val="TableParagraph"/>
              <w:rPr>
                <w:sz w:val="16"/>
              </w:rPr>
            </w:pPr>
          </w:p>
        </w:tc>
        <w:tc>
          <w:tcPr>
            <w:tcW w:w="944" w:type="dxa"/>
            <w:tcBorders>
              <w:top w:val="nil"/>
              <w:left w:val="single" w:sz="6" w:space="0" w:color="000000"/>
              <w:bottom w:val="single" w:sz="6" w:space="0" w:color="000000"/>
              <w:right w:val="single" w:sz="6" w:space="0" w:color="000000"/>
            </w:tcBorders>
          </w:tcPr>
          <w:p>
            <w:pPr>
              <w:pStyle w:val="TableParagraph"/>
              <w:rPr>
                <w:sz w:val="16"/>
              </w:rPr>
            </w:pPr>
          </w:p>
        </w:tc>
        <w:tc>
          <w:tcPr>
            <w:tcW w:w="1504" w:type="dxa"/>
            <w:tcBorders>
              <w:top w:val="nil"/>
              <w:left w:val="single" w:sz="6" w:space="0" w:color="000000"/>
              <w:bottom w:val="single" w:sz="6" w:space="0" w:color="000000"/>
              <w:right w:val="single" w:sz="6" w:space="0" w:color="000000"/>
            </w:tcBorders>
          </w:tcPr>
          <w:p>
            <w:pPr>
              <w:pStyle w:val="TableParagraph"/>
              <w:rPr>
                <w:sz w:val="16"/>
              </w:rPr>
            </w:pPr>
          </w:p>
        </w:tc>
        <w:tc>
          <w:tcPr>
            <w:tcW w:w="1412" w:type="dxa"/>
            <w:gridSpan w:val="2"/>
            <w:tcBorders>
              <w:top w:val="nil"/>
              <w:left w:val="single" w:sz="6" w:space="0" w:color="000000"/>
              <w:bottom w:val="single" w:sz="6" w:space="0" w:color="000000"/>
              <w:right w:val="single" w:sz="6" w:space="0" w:color="000000"/>
            </w:tcBorders>
          </w:tcPr>
          <w:p>
            <w:pPr>
              <w:pStyle w:val="TableParagraph"/>
              <w:spacing w:line="179" w:lineRule="exact"/>
              <w:ind w:left="218"/>
              <w:rPr>
                <w:b/>
                <w:sz w:val="16"/>
              </w:rPr>
            </w:pPr>
            <w:r>
              <w:rPr>
                <w:b/>
                <w:sz w:val="16"/>
              </w:rPr>
              <w:t>точки (Мt), м</w:t>
            </w:r>
          </w:p>
        </w:tc>
        <w:tc>
          <w:tcPr>
            <w:tcW w:w="1591" w:type="dxa"/>
            <w:tcBorders>
              <w:top w:val="nil"/>
              <w:left w:val="single" w:sz="6" w:space="0" w:color="000000"/>
              <w:bottom w:val="single" w:sz="6" w:space="0" w:color="000000"/>
            </w:tcBorders>
          </w:tcPr>
          <w:p>
            <w:pPr>
              <w:pStyle w:val="TableParagraph"/>
              <w:rPr>
                <w:sz w:val="16"/>
              </w:rPr>
            </w:pPr>
          </w:p>
        </w:tc>
      </w:tr>
      <w:tr>
        <w:trPr>
          <w:trHeight w:val="241" w:hRule="atLeast"/>
        </w:trPr>
        <w:tc>
          <w:tcPr>
            <w:tcW w:w="1228" w:type="dxa"/>
            <w:tcBorders>
              <w:top w:val="single" w:sz="6" w:space="0" w:color="000000"/>
              <w:bottom w:val="single" w:sz="6" w:space="0" w:color="000000"/>
              <w:right w:val="single" w:sz="6" w:space="0" w:color="000000"/>
            </w:tcBorders>
          </w:tcPr>
          <w:p>
            <w:pPr>
              <w:pStyle w:val="TableParagraph"/>
              <w:spacing w:before="5"/>
              <w:ind w:left="572"/>
              <w:rPr>
                <w:b/>
                <w:sz w:val="16"/>
              </w:rPr>
            </w:pPr>
            <w:r>
              <w:rPr>
                <w:b/>
                <w:w w:val="102"/>
                <w:sz w:val="16"/>
              </w:rPr>
              <w:t>1</w:t>
            </w:r>
          </w:p>
        </w:tc>
        <w:tc>
          <w:tcPr>
            <w:tcW w:w="1137" w:type="dxa"/>
            <w:tcBorders>
              <w:top w:val="single" w:sz="6" w:space="0" w:color="000000"/>
              <w:left w:val="single" w:sz="6" w:space="0" w:color="000000"/>
              <w:bottom w:val="single" w:sz="6" w:space="0" w:color="000000"/>
              <w:right w:val="single" w:sz="6" w:space="0" w:color="000000"/>
            </w:tcBorders>
          </w:tcPr>
          <w:p>
            <w:pPr>
              <w:pStyle w:val="TableParagraph"/>
              <w:spacing w:before="5"/>
              <w:ind w:left="487"/>
              <w:rPr>
                <w:b/>
                <w:sz w:val="16"/>
              </w:rPr>
            </w:pPr>
            <w:r>
              <w:rPr>
                <w:b/>
                <w:w w:val="102"/>
                <w:sz w:val="16"/>
              </w:rPr>
              <w:t>2</w:t>
            </w:r>
          </w:p>
        </w:tc>
        <w:tc>
          <w:tcPr>
            <w:tcW w:w="941" w:type="dxa"/>
            <w:tcBorders>
              <w:top w:val="single" w:sz="6" w:space="0" w:color="000000"/>
              <w:left w:val="single" w:sz="6" w:space="0" w:color="000000"/>
              <w:bottom w:val="single" w:sz="6" w:space="0" w:color="000000"/>
              <w:right w:val="single" w:sz="6" w:space="0" w:color="000000"/>
            </w:tcBorders>
          </w:tcPr>
          <w:p>
            <w:pPr>
              <w:pStyle w:val="TableParagraph"/>
              <w:spacing w:before="5"/>
              <w:ind w:left="50"/>
              <w:jc w:val="center"/>
              <w:rPr>
                <w:b/>
                <w:sz w:val="16"/>
              </w:rPr>
            </w:pPr>
            <w:r>
              <w:rPr>
                <w:b/>
                <w:w w:val="102"/>
                <w:sz w:val="16"/>
              </w:rPr>
              <w:t>3</w:t>
            </w:r>
          </w:p>
        </w:tc>
        <w:tc>
          <w:tcPr>
            <w:tcW w:w="939" w:type="dxa"/>
            <w:tcBorders>
              <w:top w:val="single" w:sz="6" w:space="0" w:color="000000"/>
              <w:left w:val="single" w:sz="6" w:space="0" w:color="000000"/>
              <w:bottom w:val="single" w:sz="6" w:space="0" w:color="000000"/>
              <w:right w:val="single" w:sz="6" w:space="0" w:color="000000"/>
            </w:tcBorders>
          </w:tcPr>
          <w:p>
            <w:pPr>
              <w:pStyle w:val="TableParagraph"/>
              <w:spacing w:before="5"/>
              <w:ind w:right="347"/>
              <w:jc w:val="right"/>
              <w:rPr>
                <w:b/>
                <w:sz w:val="16"/>
              </w:rPr>
            </w:pPr>
            <w:r>
              <w:rPr>
                <w:b/>
                <w:w w:val="102"/>
                <w:sz w:val="16"/>
              </w:rPr>
              <w:t>4</w:t>
            </w:r>
          </w:p>
        </w:tc>
        <w:tc>
          <w:tcPr>
            <w:tcW w:w="944" w:type="dxa"/>
            <w:tcBorders>
              <w:top w:val="single" w:sz="6" w:space="0" w:color="000000"/>
              <w:left w:val="single" w:sz="6" w:space="0" w:color="000000"/>
              <w:bottom w:val="single" w:sz="6" w:space="0" w:color="000000"/>
              <w:right w:val="single" w:sz="6" w:space="0" w:color="000000"/>
            </w:tcBorders>
          </w:tcPr>
          <w:p>
            <w:pPr>
              <w:pStyle w:val="TableParagraph"/>
              <w:spacing w:before="5"/>
              <w:ind w:left="41"/>
              <w:jc w:val="center"/>
              <w:rPr>
                <w:b/>
                <w:sz w:val="16"/>
              </w:rPr>
            </w:pPr>
            <w:r>
              <w:rPr>
                <w:b/>
                <w:w w:val="102"/>
                <w:sz w:val="16"/>
              </w:rPr>
              <w:t>5</w:t>
            </w:r>
          </w:p>
        </w:tc>
        <w:tc>
          <w:tcPr>
            <w:tcW w:w="1504" w:type="dxa"/>
            <w:tcBorders>
              <w:top w:val="single" w:sz="6" w:space="0" w:color="000000"/>
              <w:left w:val="single" w:sz="6" w:space="0" w:color="000000"/>
              <w:bottom w:val="single" w:sz="6" w:space="0" w:color="000000"/>
              <w:right w:val="single" w:sz="6" w:space="0" w:color="000000"/>
            </w:tcBorders>
          </w:tcPr>
          <w:p>
            <w:pPr>
              <w:pStyle w:val="TableParagraph"/>
              <w:spacing w:before="5"/>
              <w:ind w:left="41"/>
              <w:jc w:val="center"/>
              <w:rPr>
                <w:b/>
                <w:sz w:val="16"/>
              </w:rPr>
            </w:pPr>
            <w:r>
              <w:rPr>
                <w:b/>
                <w:w w:val="102"/>
                <w:sz w:val="16"/>
              </w:rPr>
              <w:t>6</w:t>
            </w:r>
          </w:p>
        </w:tc>
        <w:tc>
          <w:tcPr>
            <w:tcW w:w="141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
              <w:ind w:left="48"/>
              <w:jc w:val="center"/>
              <w:rPr>
                <w:b/>
                <w:sz w:val="16"/>
              </w:rPr>
            </w:pPr>
            <w:r>
              <w:rPr>
                <w:b/>
                <w:w w:val="102"/>
                <w:sz w:val="16"/>
              </w:rPr>
              <w:t>7</w:t>
            </w:r>
          </w:p>
        </w:tc>
        <w:tc>
          <w:tcPr>
            <w:tcW w:w="1591" w:type="dxa"/>
            <w:tcBorders>
              <w:top w:val="single" w:sz="6" w:space="0" w:color="000000"/>
              <w:left w:val="single" w:sz="6" w:space="0" w:color="000000"/>
              <w:bottom w:val="single" w:sz="6" w:space="0" w:color="000000"/>
            </w:tcBorders>
          </w:tcPr>
          <w:p>
            <w:pPr>
              <w:pStyle w:val="TableParagraph"/>
              <w:spacing w:before="5"/>
              <w:ind w:left="65"/>
              <w:jc w:val="center"/>
              <w:rPr>
                <w:b/>
                <w:sz w:val="16"/>
              </w:rPr>
            </w:pPr>
            <w:r>
              <w:rPr>
                <w:b/>
                <w:w w:val="102"/>
                <w:sz w:val="16"/>
              </w:rPr>
              <w:t>8</w:t>
            </w:r>
          </w:p>
        </w:tc>
      </w:tr>
      <w:tr>
        <w:trPr>
          <w:trHeight w:val="241" w:hRule="atLeast"/>
        </w:trPr>
        <w:tc>
          <w:tcPr>
            <w:tcW w:w="1228" w:type="dxa"/>
            <w:tcBorders>
              <w:top w:val="single" w:sz="6" w:space="0" w:color="000000"/>
              <w:bottom w:val="single" w:sz="6" w:space="0" w:color="000000"/>
              <w:right w:val="single" w:sz="6" w:space="0" w:color="000000"/>
            </w:tcBorders>
          </w:tcPr>
          <w:p>
            <w:pPr>
              <w:pStyle w:val="TableParagraph"/>
              <w:ind w:left="524"/>
              <w:rPr>
                <w:sz w:val="16"/>
              </w:rPr>
            </w:pPr>
            <w:r>
              <w:rPr>
                <w:w w:val="102"/>
                <w:sz w:val="16"/>
              </w:rPr>
              <w:t>—</w:t>
            </w:r>
          </w:p>
        </w:tc>
        <w:tc>
          <w:tcPr>
            <w:tcW w:w="1137" w:type="dxa"/>
            <w:tcBorders>
              <w:top w:val="single" w:sz="6" w:space="0" w:color="000000"/>
              <w:left w:val="single" w:sz="6" w:space="0" w:color="000000"/>
              <w:bottom w:val="single" w:sz="6" w:space="0" w:color="000000"/>
              <w:right w:val="single" w:sz="6" w:space="0" w:color="000000"/>
            </w:tcBorders>
          </w:tcPr>
          <w:p>
            <w:pPr>
              <w:pStyle w:val="TableParagraph"/>
              <w:ind w:left="487"/>
              <w:rPr>
                <w:sz w:val="16"/>
              </w:rPr>
            </w:pPr>
            <w:r>
              <w:rPr>
                <w:w w:val="102"/>
                <w:sz w:val="16"/>
              </w:rPr>
              <w:t>—</w:t>
            </w:r>
          </w:p>
        </w:tc>
        <w:tc>
          <w:tcPr>
            <w:tcW w:w="941" w:type="dxa"/>
            <w:tcBorders>
              <w:top w:val="single" w:sz="6" w:space="0" w:color="000000"/>
              <w:left w:val="single" w:sz="6" w:space="0" w:color="000000"/>
              <w:bottom w:val="single" w:sz="6" w:space="0" w:color="000000"/>
              <w:right w:val="single" w:sz="6" w:space="0" w:color="000000"/>
            </w:tcBorders>
          </w:tcPr>
          <w:p>
            <w:pPr>
              <w:pStyle w:val="TableParagraph"/>
              <w:ind w:left="36"/>
              <w:jc w:val="center"/>
              <w:rPr>
                <w:sz w:val="16"/>
              </w:rPr>
            </w:pPr>
            <w:r>
              <w:rPr>
                <w:w w:val="102"/>
                <w:sz w:val="16"/>
              </w:rPr>
              <w:t>—</w:t>
            </w:r>
          </w:p>
        </w:tc>
        <w:tc>
          <w:tcPr>
            <w:tcW w:w="939" w:type="dxa"/>
            <w:tcBorders>
              <w:top w:val="single" w:sz="6" w:space="0" w:color="000000"/>
              <w:left w:val="single" w:sz="6" w:space="0" w:color="000000"/>
              <w:bottom w:val="single" w:sz="6" w:space="0" w:color="000000"/>
              <w:right w:val="single" w:sz="6" w:space="0" w:color="000000"/>
            </w:tcBorders>
          </w:tcPr>
          <w:p>
            <w:pPr>
              <w:pStyle w:val="TableParagraph"/>
              <w:ind w:left="341"/>
              <w:rPr>
                <w:sz w:val="16"/>
              </w:rPr>
            </w:pPr>
            <w:r>
              <w:rPr>
                <w:w w:val="102"/>
                <w:sz w:val="16"/>
              </w:rPr>
              <w:t>—</w:t>
            </w:r>
          </w:p>
        </w:tc>
        <w:tc>
          <w:tcPr>
            <w:tcW w:w="944" w:type="dxa"/>
            <w:tcBorders>
              <w:top w:val="single" w:sz="6" w:space="0" w:color="000000"/>
              <w:left w:val="single" w:sz="6" w:space="0" w:color="000000"/>
              <w:bottom w:val="single" w:sz="6" w:space="0" w:color="000000"/>
              <w:right w:val="single" w:sz="6" w:space="0" w:color="000000"/>
            </w:tcBorders>
          </w:tcPr>
          <w:p>
            <w:pPr>
              <w:pStyle w:val="TableParagraph"/>
              <w:ind w:left="26"/>
              <w:jc w:val="center"/>
              <w:rPr>
                <w:sz w:val="16"/>
              </w:rPr>
            </w:pPr>
            <w:r>
              <w:rPr>
                <w:w w:val="102"/>
                <w:sz w:val="16"/>
              </w:rPr>
              <w:t>—</w:t>
            </w:r>
          </w:p>
        </w:tc>
        <w:tc>
          <w:tcPr>
            <w:tcW w:w="1504" w:type="dxa"/>
            <w:tcBorders>
              <w:top w:val="single" w:sz="6" w:space="0" w:color="000000"/>
              <w:left w:val="single" w:sz="6" w:space="0" w:color="000000"/>
              <w:bottom w:val="single" w:sz="6" w:space="0" w:color="000000"/>
              <w:right w:val="single" w:sz="6" w:space="0" w:color="000000"/>
            </w:tcBorders>
          </w:tcPr>
          <w:p>
            <w:pPr>
              <w:pStyle w:val="TableParagraph"/>
              <w:ind w:left="26"/>
              <w:jc w:val="center"/>
              <w:rPr>
                <w:sz w:val="16"/>
              </w:rPr>
            </w:pPr>
            <w:r>
              <w:rPr>
                <w:w w:val="102"/>
                <w:sz w:val="16"/>
              </w:rPr>
              <w:t>—</w:t>
            </w:r>
          </w:p>
        </w:tc>
        <w:tc>
          <w:tcPr>
            <w:tcW w:w="1412" w:type="dxa"/>
            <w:gridSpan w:val="2"/>
            <w:tcBorders>
              <w:top w:val="single" w:sz="6" w:space="0" w:color="000000"/>
              <w:left w:val="single" w:sz="6" w:space="0" w:color="000000"/>
              <w:bottom w:val="single" w:sz="6" w:space="0" w:color="000000"/>
              <w:right w:val="single" w:sz="6" w:space="0" w:color="000000"/>
            </w:tcBorders>
          </w:tcPr>
          <w:p>
            <w:pPr>
              <w:pStyle w:val="TableParagraph"/>
              <w:ind w:left="34"/>
              <w:jc w:val="center"/>
              <w:rPr>
                <w:sz w:val="16"/>
              </w:rPr>
            </w:pPr>
            <w:r>
              <w:rPr>
                <w:w w:val="102"/>
                <w:sz w:val="16"/>
              </w:rPr>
              <w:t>—</w:t>
            </w:r>
          </w:p>
        </w:tc>
        <w:tc>
          <w:tcPr>
            <w:tcW w:w="1591" w:type="dxa"/>
            <w:tcBorders>
              <w:top w:val="single" w:sz="6" w:space="0" w:color="000000"/>
              <w:left w:val="single" w:sz="6" w:space="0" w:color="000000"/>
              <w:bottom w:val="single" w:sz="6" w:space="0" w:color="000000"/>
            </w:tcBorders>
          </w:tcPr>
          <w:p>
            <w:pPr>
              <w:pStyle w:val="TableParagraph"/>
              <w:ind w:left="50"/>
              <w:jc w:val="center"/>
              <w:rPr>
                <w:sz w:val="16"/>
              </w:rPr>
            </w:pPr>
            <w:r>
              <w:rPr>
                <w:w w:val="102"/>
                <w:sz w:val="16"/>
              </w:rPr>
              <w:t>—</w:t>
            </w:r>
          </w:p>
        </w:tc>
      </w:tr>
      <w:tr>
        <w:trPr>
          <w:trHeight w:val="323" w:hRule="atLeast"/>
        </w:trPr>
        <w:tc>
          <w:tcPr>
            <w:tcW w:w="9696" w:type="dxa"/>
            <w:gridSpan w:val="9"/>
            <w:tcBorders>
              <w:top w:val="single" w:sz="6" w:space="0" w:color="000000"/>
              <w:bottom w:val="single" w:sz="6" w:space="0" w:color="000000"/>
            </w:tcBorders>
          </w:tcPr>
          <w:p>
            <w:pPr>
              <w:pStyle w:val="TableParagraph"/>
              <w:spacing w:before="60"/>
              <w:ind w:left="23"/>
              <w:rPr>
                <w:b/>
                <w:sz w:val="16"/>
              </w:rPr>
            </w:pPr>
            <w:r>
              <w:rPr>
                <w:b/>
                <w:sz w:val="16"/>
              </w:rPr>
              <w:t>3. Сведения о характерных точках части (частей) границы публичного сервитута</w:t>
            </w:r>
          </w:p>
        </w:tc>
      </w:tr>
      <w:tr>
        <w:trPr>
          <w:trHeight w:val="241" w:hRule="atLeast"/>
        </w:trPr>
        <w:tc>
          <w:tcPr>
            <w:tcW w:w="9696" w:type="dxa"/>
            <w:gridSpan w:val="9"/>
            <w:tcBorders>
              <w:top w:val="single" w:sz="6" w:space="0" w:color="000000"/>
              <w:bottom w:val="single" w:sz="6" w:space="0" w:color="000000"/>
            </w:tcBorders>
          </w:tcPr>
          <w:p>
            <w:pPr>
              <w:pStyle w:val="TableParagraph"/>
              <w:ind w:left="23"/>
              <w:rPr>
                <w:sz w:val="16"/>
              </w:rPr>
            </w:pPr>
            <w:r>
              <w:rPr>
                <w:sz w:val="16"/>
              </w:rPr>
              <w:t>Часть № —</w:t>
            </w:r>
          </w:p>
        </w:tc>
      </w:tr>
      <w:tr>
        <w:trPr>
          <w:trHeight w:val="599" w:hRule="atLeast"/>
        </w:trPr>
        <w:tc>
          <w:tcPr>
            <w:tcW w:w="1228" w:type="dxa"/>
            <w:vMerge w:val="restart"/>
            <w:tcBorders>
              <w:top w:val="single" w:sz="6" w:space="0" w:color="000000"/>
              <w:bottom w:val="nil"/>
              <w:right w:val="single" w:sz="6" w:space="0" w:color="000000"/>
            </w:tcBorders>
          </w:tcPr>
          <w:p>
            <w:pPr>
              <w:pStyle w:val="TableParagraph"/>
              <w:rPr>
                <w:sz w:val="18"/>
              </w:rPr>
            </w:pPr>
          </w:p>
          <w:p>
            <w:pPr>
              <w:pStyle w:val="TableParagraph"/>
              <w:spacing w:before="3"/>
              <w:rPr>
                <w:sz w:val="26"/>
              </w:rPr>
            </w:pPr>
          </w:p>
          <w:p>
            <w:pPr>
              <w:pStyle w:val="TableParagraph"/>
              <w:spacing w:line="266" w:lineRule="auto"/>
              <w:ind w:left="111" w:right="97" w:firstLine="16"/>
              <w:jc w:val="both"/>
              <w:rPr>
                <w:b/>
                <w:sz w:val="16"/>
              </w:rPr>
            </w:pPr>
            <w:r>
              <w:rPr>
                <w:b/>
                <w:sz w:val="16"/>
              </w:rPr>
              <w:t>Обозначение характерных точек границ</w:t>
            </w:r>
          </w:p>
        </w:tc>
        <w:tc>
          <w:tcPr>
            <w:tcW w:w="2078" w:type="dxa"/>
            <w:gridSpan w:val="2"/>
            <w:tcBorders>
              <w:top w:val="single" w:sz="6" w:space="0" w:color="000000"/>
              <w:left w:val="single" w:sz="6" w:space="0" w:color="000000"/>
              <w:bottom w:val="single" w:sz="6" w:space="0" w:color="000000"/>
              <w:right w:val="single" w:sz="6" w:space="0" w:color="000000"/>
            </w:tcBorders>
          </w:tcPr>
          <w:p>
            <w:pPr>
              <w:pStyle w:val="TableParagraph"/>
              <w:spacing w:line="266" w:lineRule="auto" w:before="96"/>
              <w:ind w:left="499" w:hanging="37"/>
              <w:rPr>
                <w:b/>
                <w:sz w:val="16"/>
              </w:rPr>
            </w:pPr>
            <w:r>
              <w:rPr>
                <w:b/>
                <w:sz w:val="16"/>
              </w:rPr>
              <w:t>Существующие координаты, м</w:t>
            </w:r>
          </w:p>
        </w:tc>
        <w:tc>
          <w:tcPr>
            <w:tcW w:w="1883" w:type="dxa"/>
            <w:gridSpan w:val="2"/>
            <w:tcBorders>
              <w:top w:val="single" w:sz="6" w:space="0" w:color="000000"/>
              <w:left w:val="single" w:sz="6" w:space="0" w:color="000000"/>
              <w:bottom w:val="single" w:sz="6" w:space="0" w:color="000000"/>
              <w:right w:val="single" w:sz="6" w:space="0" w:color="000000"/>
            </w:tcBorders>
          </w:tcPr>
          <w:p>
            <w:pPr>
              <w:pStyle w:val="TableParagraph"/>
              <w:spacing w:line="266" w:lineRule="auto"/>
              <w:ind w:left="449" w:firstLine="36"/>
              <w:rPr>
                <w:b/>
                <w:sz w:val="16"/>
              </w:rPr>
            </w:pPr>
            <w:r>
              <w:rPr>
                <w:b/>
                <w:sz w:val="16"/>
              </w:rPr>
              <w:t>Измененные (уточненные)</w:t>
            </w:r>
          </w:p>
          <w:p>
            <w:pPr>
              <w:pStyle w:val="TableParagraph"/>
              <w:spacing w:line="175" w:lineRule="exact"/>
              <w:ind w:left="399"/>
              <w:rPr>
                <w:b/>
                <w:sz w:val="16"/>
              </w:rPr>
            </w:pPr>
            <w:r>
              <w:rPr>
                <w:b/>
                <w:sz w:val="16"/>
              </w:rPr>
              <w:t>координаты, м</w:t>
            </w:r>
          </w:p>
        </w:tc>
        <w:tc>
          <w:tcPr>
            <w:tcW w:w="1504" w:type="dxa"/>
            <w:vMerge w:val="restart"/>
            <w:tcBorders>
              <w:top w:val="single" w:sz="6" w:space="0" w:color="000000"/>
              <w:left w:val="single" w:sz="6" w:space="0" w:color="000000"/>
              <w:bottom w:val="nil"/>
              <w:right w:val="single" w:sz="6" w:space="0" w:color="000000"/>
            </w:tcBorders>
          </w:tcPr>
          <w:p>
            <w:pPr>
              <w:pStyle w:val="TableParagraph"/>
              <w:rPr>
                <w:sz w:val="18"/>
              </w:rPr>
            </w:pPr>
          </w:p>
          <w:p>
            <w:pPr>
              <w:pStyle w:val="TableParagraph"/>
              <w:spacing w:before="3"/>
              <w:rPr>
                <w:sz w:val="26"/>
              </w:rPr>
            </w:pPr>
          </w:p>
          <w:p>
            <w:pPr>
              <w:pStyle w:val="TableParagraph"/>
              <w:spacing w:line="266" w:lineRule="auto"/>
              <w:ind w:left="37" w:right="7"/>
              <w:jc w:val="center"/>
              <w:rPr>
                <w:b/>
                <w:sz w:val="16"/>
              </w:rPr>
            </w:pPr>
            <w:r>
              <w:rPr>
                <w:b/>
                <w:sz w:val="16"/>
              </w:rPr>
              <w:t>Метод определения координат характерной точки</w:t>
            </w:r>
          </w:p>
        </w:tc>
        <w:tc>
          <w:tcPr>
            <w:tcW w:w="1412" w:type="dxa"/>
            <w:gridSpan w:val="2"/>
            <w:vMerge w:val="restart"/>
            <w:tcBorders>
              <w:top w:val="single" w:sz="6" w:space="0" w:color="000000"/>
              <w:left w:val="single" w:sz="6" w:space="0" w:color="000000"/>
              <w:bottom w:val="nil"/>
              <w:right w:val="single" w:sz="6" w:space="0" w:color="000000"/>
            </w:tcBorders>
          </w:tcPr>
          <w:p>
            <w:pPr>
              <w:pStyle w:val="TableParagraph"/>
              <w:spacing w:before="2"/>
              <w:rPr>
                <w:sz w:val="16"/>
              </w:rPr>
            </w:pPr>
          </w:p>
          <w:p>
            <w:pPr>
              <w:pStyle w:val="TableParagraph"/>
              <w:spacing w:line="200" w:lineRule="atLeast"/>
              <w:ind w:left="120" w:right="85"/>
              <w:jc w:val="center"/>
              <w:rPr>
                <w:b/>
                <w:sz w:val="16"/>
              </w:rPr>
            </w:pPr>
            <w:r>
              <w:rPr>
                <w:b/>
                <w:sz w:val="16"/>
              </w:rPr>
              <w:t>Средняя квадратическая погрешность положения характерной</w:t>
            </w:r>
          </w:p>
        </w:tc>
        <w:tc>
          <w:tcPr>
            <w:tcW w:w="1591" w:type="dxa"/>
            <w:vMerge w:val="restart"/>
            <w:tcBorders>
              <w:top w:val="single" w:sz="6" w:space="0" w:color="000000"/>
              <w:left w:val="single" w:sz="6" w:space="0" w:color="000000"/>
              <w:bottom w:val="nil"/>
            </w:tcBorders>
          </w:tcPr>
          <w:p>
            <w:pPr>
              <w:pStyle w:val="TableParagraph"/>
              <w:rPr>
                <w:sz w:val="18"/>
              </w:rPr>
            </w:pPr>
          </w:p>
          <w:p>
            <w:pPr>
              <w:pStyle w:val="TableParagraph"/>
              <w:spacing w:before="10"/>
              <w:rPr>
                <w:sz w:val="15"/>
              </w:rPr>
            </w:pPr>
          </w:p>
          <w:p>
            <w:pPr>
              <w:pStyle w:val="TableParagraph"/>
              <w:spacing w:line="200" w:lineRule="atLeast" w:before="1"/>
              <w:ind w:left="105" w:right="50"/>
              <w:jc w:val="center"/>
              <w:rPr>
                <w:b/>
                <w:sz w:val="16"/>
              </w:rPr>
            </w:pPr>
            <w:r>
              <w:rPr>
                <w:b/>
                <w:sz w:val="16"/>
              </w:rPr>
              <w:t>Описание обозначения точки на местности (при наличии)</w:t>
            </w:r>
          </w:p>
        </w:tc>
      </w:tr>
      <w:tr>
        <w:trPr>
          <w:trHeight w:val="603" w:hRule="atLeast"/>
        </w:trPr>
        <w:tc>
          <w:tcPr>
            <w:tcW w:w="1228" w:type="dxa"/>
            <w:vMerge/>
            <w:tcBorders>
              <w:top w:val="nil"/>
              <w:bottom w:val="nil"/>
              <w:right w:val="single" w:sz="6" w:space="0" w:color="000000"/>
            </w:tcBorders>
          </w:tcPr>
          <w:p>
            <w:pPr>
              <w:rPr>
                <w:sz w:val="2"/>
                <w:szCs w:val="2"/>
              </w:rPr>
            </w:pPr>
          </w:p>
        </w:tc>
        <w:tc>
          <w:tcPr>
            <w:tcW w:w="1137" w:type="dxa"/>
            <w:tcBorders>
              <w:top w:val="single" w:sz="6" w:space="0" w:color="000000"/>
              <w:left w:val="single" w:sz="6" w:space="0" w:color="000000"/>
              <w:bottom w:val="nil"/>
              <w:right w:val="single" w:sz="6" w:space="0" w:color="000000"/>
            </w:tcBorders>
          </w:tcPr>
          <w:p>
            <w:pPr>
              <w:pStyle w:val="TableParagraph"/>
              <w:spacing w:before="6"/>
              <w:rPr>
                <w:sz w:val="22"/>
              </w:rPr>
            </w:pPr>
          </w:p>
          <w:p>
            <w:pPr>
              <w:pStyle w:val="TableParagraph"/>
              <w:spacing w:before="1"/>
              <w:ind w:left="487"/>
              <w:rPr>
                <w:b/>
                <w:sz w:val="16"/>
              </w:rPr>
            </w:pPr>
            <w:r>
              <w:rPr>
                <w:b/>
                <w:w w:val="102"/>
                <w:sz w:val="16"/>
              </w:rPr>
              <w:t>Х</w:t>
            </w:r>
          </w:p>
        </w:tc>
        <w:tc>
          <w:tcPr>
            <w:tcW w:w="941" w:type="dxa"/>
            <w:tcBorders>
              <w:top w:val="single" w:sz="6" w:space="0" w:color="000000"/>
              <w:left w:val="single" w:sz="6" w:space="0" w:color="000000"/>
              <w:bottom w:val="nil"/>
              <w:right w:val="single" w:sz="6" w:space="0" w:color="000000"/>
            </w:tcBorders>
          </w:tcPr>
          <w:p>
            <w:pPr>
              <w:pStyle w:val="TableParagraph"/>
              <w:spacing w:before="6"/>
              <w:rPr>
                <w:sz w:val="22"/>
              </w:rPr>
            </w:pPr>
          </w:p>
          <w:p>
            <w:pPr>
              <w:pStyle w:val="TableParagraph"/>
              <w:spacing w:before="1"/>
              <w:ind w:left="34"/>
              <w:jc w:val="center"/>
              <w:rPr>
                <w:b/>
                <w:sz w:val="16"/>
              </w:rPr>
            </w:pPr>
            <w:r>
              <w:rPr>
                <w:b/>
                <w:w w:val="102"/>
                <w:sz w:val="16"/>
              </w:rPr>
              <w:t>Y</w:t>
            </w:r>
          </w:p>
        </w:tc>
        <w:tc>
          <w:tcPr>
            <w:tcW w:w="939" w:type="dxa"/>
            <w:tcBorders>
              <w:top w:val="single" w:sz="6" w:space="0" w:color="000000"/>
              <w:left w:val="single" w:sz="6" w:space="0" w:color="000000"/>
              <w:bottom w:val="nil"/>
              <w:right w:val="single" w:sz="6" w:space="0" w:color="000000"/>
            </w:tcBorders>
          </w:tcPr>
          <w:p>
            <w:pPr>
              <w:pStyle w:val="TableParagraph"/>
              <w:spacing w:before="6"/>
              <w:rPr>
                <w:sz w:val="22"/>
              </w:rPr>
            </w:pPr>
          </w:p>
          <w:p>
            <w:pPr>
              <w:pStyle w:val="TableParagraph"/>
              <w:spacing w:before="1"/>
              <w:ind w:left="341"/>
              <w:rPr>
                <w:b/>
                <w:sz w:val="16"/>
              </w:rPr>
            </w:pPr>
            <w:r>
              <w:rPr>
                <w:b/>
                <w:w w:val="102"/>
                <w:sz w:val="16"/>
              </w:rPr>
              <w:t>Х</w:t>
            </w:r>
          </w:p>
        </w:tc>
        <w:tc>
          <w:tcPr>
            <w:tcW w:w="944" w:type="dxa"/>
            <w:tcBorders>
              <w:top w:val="single" w:sz="6" w:space="0" w:color="000000"/>
              <w:left w:val="single" w:sz="6" w:space="0" w:color="000000"/>
              <w:bottom w:val="nil"/>
              <w:right w:val="single" w:sz="6" w:space="0" w:color="000000"/>
            </w:tcBorders>
          </w:tcPr>
          <w:p>
            <w:pPr>
              <w:pStyle w:val="TableParagraph"/>
              <w:spacing w:before="6"/>
              <w:rPr>
                <w:sz w:val="22"/>
              </w:rPr>
            </w:pPr>
          </w:p>
          <w:p>
            <w:pPr>
              <w:pStyle w:val="TableParagraph"/>
              <w:spacing w:before="1"/>
              <w:ind w:left="29"/>
              <w:jc w:val="center"/>
              <w:rPr>
                <w:b/>
                <w:sz w:val="16"/>
              </w:rPr>
            </w:pPr>
            <w:r>
              <w:rPr>
                <w:b/>
                <w:w w:val="102"/>
                <w:sz w:val="16"/>
              </w:rPr>
              <w:t>Y</w:t>
            </w:r>
          </w:p>
        </w:tc>
        <w:tc>
          <w:tcPr>
            <w:tcW w:w="1504" w:type="dxa"/>
            <w:vMerge/>
            <w:tcBorders>
              <w:top w:val="nil"/>
              <w:left w:val="single" w:sz="6" w:space="0" w:color="000000"/>
              <w:bottom w:val="nil"/>
              <w:right w:val="single" w:sz="6" w:space="0" w:color="000000"/>
            </w:tcBorders>
          </w:tcPr>
          <w:p>
            <w:pPr>
              <w:rPr>
                <w:sz w:val="2"/>
                <w:szCs w:val="2"/>
              </w:rPr>
            </w:pPr>
          </w:p>
        </w:tc>
        <w:tc>
          <w:tcPr>
            <w:tcW w:w="1412" w:type="dxa"/>
            <w:gridSpan w:val="2"/>
            <w:vMerge/>
            <w:tcBorders>
              <w:top w:val="nil"/>
              <w:left w:val="single" w:sz="6" w:space="0" w:color="000000"/>
              <w:bottom w:val="nil"/>
              <w:right w:val="single" w:sz="6" w:space="0" w:color="000000"/>
            </w:tcBorders>
          </w:tcPr>
          <w:p>
            <w:pPr>
              <w:rPr>
                <w:sz w:val="2"/>
                <w:szCs w:val="2"/>
              </w:rPr>
            </w:pPr>
          </w:p>
        </w:tc>
        <w:tc>
          <w:tcPr>
            <w:tcW w:w="1591" w:type="dxa"/>
            <w:vMerge/>
            <w:tcBorders>
              <w:top w:val="nil"/>
              <w:left w:val="single" w:sz="6" w:space="0" w:color="000000"/>
              <w:bottom w:val="nil"/>
            </w:tcBorders>
          </w:tcPr>
          <w:p>
            <w:pPr>
              <w:rPr>
                <w:sz w:val="2"/>
                <w:szCs w:val="2"/>
              </w:rPr>
            </w:pPr>
          </w:p>
        </w:tc>
      </w:tr>
      <w:tr>
        <w:trPr>
          <w:trHeight w:val="411" w:hRule="atLeast"/>
        </w:trPr>
        <w:tc>
          <w:tcPr>
            <w:tcW w:w="1228" w:type="dxa"/>
            <w:tcBorders>
              <w:top w:val="nil"/>
              <w:bottom w:val="single" w:sz="6" w:space="0" w:color="000000"/>
              <w:right w:val="single" w:sz="6" w:space="0" w:color="000000"/>
            </w:tcBorders>
          </w:tcPr>
          <w:p>
            <w:pPr>
              <w:pStyle w:val="TableParagraph"/>
              <w:rPr>
                <w:sz w:val="16"/>
              </w:rPr>
            </w:pPr>
          </w:p>
        </w:tc>
        <w:tc>
          <w:tcPr>
            <w:tcW w:w="1137" w:type="dxa"/>
            <w:tcBorders>
              <w:top w:val="nil"/>
              <w:left w:val="single" w:sz="6" w:space="0" w:color="000000"/>
              <w:bottom w:val="single" w:sz="6" w:space="0" w:color="000000"/>
              <w:right w:val="single" w:sz="6" w:space="0" w:color="000000"/>
            </w:tcBorders>
          </w:tcPr>
          <w:p>
            <w:pPr>
              <w:pStyle w:val="TableParagraph"/>
              <w:rPr>
                <w:sz w:val="16"/>
              </w:rPr>
            </w:pPr>
          </w:p>
        </w:tc>
        <w:tc>
          <w:tcPr>
            <w:tcW w:w="941" w:type="dxa"/>
            <w:tcBorders>
              <w:top w:val="nil"/>
              <w:left w:val="single" w:sz="6" w:space="0" w:color="000000"/>
              <w:bottom w:val="single" w:sz="6" w:space="0" w:color="000000"/>
              <w:right w:val="single" w:sz="6" w:space="0" w:color="000000"/>
            </w:tcBorders>
          </w:tcPr>
          <w:p>
            <w:pPr>
              <w:pStyle w:val="TableParagraph"/>
              <w:rPr>
                <w:sz w:val="16"/>
              </w:rPr>
            </w:pPr>
          </w:p>
        </w:tc>
        <w:tc>
          <w:tcPr>
            <w:tcW w:w="939" w:type="dxa"/>
            <w:tcBorders>
              <w:top w:val="nil"/>
              <w:left w:val="single" w:sz="6" w:space="0" w:color="000000"/>
              <w:bottom w:val="single" w:sz="6" w:space="0" w:color="000000"/>
              <w:right w:val="single" w:sz="6" w:space="0" w:color="000000"/>
            </w:tcBorders>
          </w:tcPr>
          <w:p>
            <w:pPr>
              <w:pStyle w:val="TableParagraph"/>
              <w:rPr>
                <w:sz w:val="16"/>
              </w:rPr>
            </w:pPr>
          </w:p>
        </w:tc>
        <w:tc>
          <w:tcPr>
            <w:tcW w:w="944" w:type="dxa"/>
            <w:tcBorders>
              <w:top w:val="nil"/>
              <w:left w:val="single" w:sz="6" w:space="0" w:color="000000"/>
              <w:bottom w:val="single" w:sz="6" w:space="0" w:color="000000"/>
              <w:right w:val="single" w:sz="6" w:space="0" w:color="000000"/>
            </w:tcBorders>
          </w:tcPr>
          <w:p>
            <w:pPr>
              <w:pStyle w:val="TableParagraph"/>
              <w:rPr>
                <w:sz w:val="16"/>
              </w:rPr>
            </w:pPr>
          </w:p>
        </w:tc>
        <w:tc>
          <w:tcPr>
            <w:tcW w:w="1504" w:type="dxa"/>
            <w:tcBorders>
              <w:top w:val="nil"/>
              <w:left w:val="single" w:sz="6" w:space="0" w:color="000000"/>
              <w:bottom w:val="single" w:sz="6" w:space="0" w:color="000000"/>
              <w:right w:val="single" w:sz="6" w:space="0" w:color="000000"/>
            </w:tcBorders>
          </w:tcPr>
          <w:p>
            <w:pPr>
              <w:pStyle w:val="TableParagraph"/>
              <w:rPr>
                <w:sz w:val="16"/>
              </w:rPr>
            </w:pPr>
          </w:p>
        </w:tc>
        <w:tc>
          <w:tcPr>
            <w:tcW w:w="1412" w:type="dxa"/>
            <w:gridSpan w:val="2"/>
            <w:tcBorders>
              <w:top w:val="nil"/>
              <w:left w:val="single" w:sz="6" w:space="0" w:color="000000"/>
              <w:bottom w:val="single" w:sz="6" w:space="0" w:color="000000"/>
              <w:right w:val="single" w:sz="6" w:space="0" w:color="000000"/>
            </w:tcBorders>
          </w:tcPr>
          <w:p>
            <w:pPr>
              <w:pStyle w:val="TableParagraph"/>
              <w:spacing w:before="4"/>
              <w:ind w:left="218"/>
              <w:rPr>
                <w:b/>
                <w:sz w:val="16"/>
              </w:rPr>
            </w:pPr>
            <w:r>
              <w:rPr>
                <w:b/>
                <w:sz w:val="16"/>
              </w:rPr>
              <w:t>точки (Мt), м</w:t>
            </w:r>
          </w:p>
        </w:tc>
        <w:tc>
          <w:tcPr>
            <w:tcW w:w="1591" w:type="dxa"/>
            <w:tcBorders>
              <w:top w:val="nil"/>
              <w:left w:val="single" w:sz="6" w:space="0" w:color="000000"/>
              <w:bottom w:val="single" w:sz="6" w:space="0" w:color="000000"/>
            </w:tcBorders>
          </w:tcPr>
          <w:p>
            <w:pPr>
              <w:pStyle w:val="TableParagraph"/>
              <w:rPr>
                <w:sz w:val="16"/>
              </w:rPr>
            </w:pPr>
          </w:p>
        </w:tc>
      </w:tr>
      <w:tr>
        <w:trPr>
          <w:trHeight w:val="241" w:hRule="atLeast"/>
        </w:trPr>
        <w:tc>
          <w:tcPr>
            <w:tcW w:w="1228" w:type="dxa"/>
            <w:tcBorders>
              <w:top w:val="single" w:sz="6" w:space="0" w:color="000000"/>
              <w:bottom w:val="single" w:sz="6" w:space="0" w:color="000000"/>
              <w:right w:val="single" w:sz="6" w:space="0" w:color="000000"/>
            </w:tcBorders>
          </w:tcPr>
          <w:p>
            <w:pPr>
              <w:pStyle w:val="TableParagraph"/>
              <w:spacing w:before="5"/>
              <w:ind w:left="572"/>
              <w:rPr>
                <w:b/>
                <w:sz w:val="16"/>
              </w:rPr>
            </w:pPr>
            <w:r>
              <w:rPr>
                <w:b/>
                <w:w w:val="102"/>
                <w:sz w:val="16"/>
              </w:rPr>
              <w:t>1</w:t>
            </w:r>
          </w:p>
        </w:tc>
        <w:tc>
          <w:tcPr>
            <w:tcW w:w="1137" w:type="dxa"/>
            <w:tcBorders>
              <w:top w:val="single" w:sz="6" w:space="0" w:color="000000"/>
              <w:left w:val="single" w:sz="6" w:space="0" w:color="000000"/>
              <w:bottom w:val="single" w:sz="6" w:space="0" w:color="000000"/>
              <w:right w:val="single" w:sz="6" w:space="0" w:color="000000"/>
            </w:tcBorders>
          </w:tcPr>
          <w:p>
            <w:pPr>
              <w:pStyle w:val="TableParagraph"/>
              <w:spacing w:before="5"/>
              <w:ind w:left="487"/>
              <w:rPr>
                <w:b/>
                <w:sz w:val="16"/>
              </w:rPr>
            </w:pPr>
            <w:r>
              <w:rPr>
                <w:b/>
                <w:w w:val="102"/>
                <w:sz w:val="16"/>
              </w:rPr>
              <w:t>2</w:t>
            </w:r>
          </w:p>
        </w:tc>
        <w:tc>
          <w:tcPr>
            <w:tcW w:w="941" w:type="dxa"/>
            <w:tcBorders>
              <w:top w:val="single" w:sz="6" w:space="0" w:color="000000"/>
              <w:left w:val="single" w:sz="6" w:space="0" w:color="000000"/>
              <w:bottom w:val="single" w:sz="6" w:space="0" w:color="000000"/>
              <w:right w:val="single" w:sz="6" w:space="0" w:color="000000"/>
            </w:tcBorders>
          </w:tcPr>
          <w:p>
            <w:pPr>
              <w:pStyle w:val="TableParagraph"/>
              <w:spacing w:before="5"/>
              <w:ind w:left="50"/>
              <w:jc w:val="center"/>
              <w:rPr>
                <w:b/>
                <w:sz w:val="16"/>
              </w:rPr>
            </w:pPr>
            <w:r>
              <w:rPr>
                <w:b/>
                <w:w w:val="102"/>
                <w:sz w:val="16"/>
              </w:rPr>
              <w:t>3</w:t>
            </w:r>
          </w:p>
        </w:tc>
        <w:tc>
          <w:tcPr>
            <w:tcW w:w="939" w:type="dxa"/>
            <w:tcBorders>
              <w:top w:val="single" w:sz="6" w:space="0" w:color="000000"/>
              <w:left w:val="single" w:sz="6" w:space="0" w:color="000000"/>
              <w:bottom w:val="single" w:sz="6" w:space="0" w:color="000000"/>
              <w:right w:val="single" w:sz="6" w:space="0" w:color="000000"/>
            </w:tcBorders>
          </w:tcPr>
          <w:p>
            <w:pPr>
              <w:pStyle w:val="TableParagraph"/>
              <w:spacing w:before="5"/>
              <w:ind w:right="347"/>
              <w:jc w:val="right"/>
              <w:rPr>
                <w:b/>
                <w:sz w:val="16"/>
              </w:rPr>
            </w:pPr>
            <w:r>
              <w:rPr>
                <w:b/>
                <w:w w:val="102"/>
                <w:sz w:val="16"/>
              </w:rPr>
              <w:t>4</w:t>
            </w:r>
          </w:p>
        </w:tc>
        <w:tc>
          <w:tcPr>
            <w:tcW w:w="944" w:type="dxa"/>
            <w:tcBorders>
              <w:top w:val="single" w:sz="6" w:space="0" w:color="000000"/>
              <w:left w:val="single" w:sz="6" w:space="0" w:color="000000"/>
              <w:bottom w:val="single" w:sz="6" w:space="0" w:color="000000"/>
              <w:right w:val="single" w:sz="6" w:space="0" w:color="000000"/>
            </w:tcBorders>
          </w:tcPr>
          <w:p>
            <w:pPr>
              <w:pStyle w:val="TableParagraph"/>
              <w:spacing w:before="5"/>
              <w:ind w:left="41"/>
              <w:jc w:val="center"/>
              <w:rPr>
                <w:b/>
                <w:sz w:val="16"/>
              </w:rPr>
            </w:pPr>
            <w:r>
              <w:rPr>
                <w:b/>
                <w:w w:val="102"/>
                <w:sz w:val="16"/>
              </w:rPr>
              <w:t>5</w:t>
            </w:r>
          </w:p>
        </w:tc>
        <w:tc>
          <w:tcPr>
            <w:tcW w:w="1504" w:type="dxa"/>
            <w:tcBorders>
              <w:top w:val="single" w:sz="6" w:space="0" w:color="000000"/>
              <w:left w:val="single" w:sz="6" w:space="0" w:color="000000"/>
              <w:bottom w:val="single" w:sz="6" w:space="0" w:color="000000"/>
              <w:right w:val="single" w:sz="6" w:space="0" w:color="000000"/>
            </w:tcBorders>
          </w:tcPr>
          <w:p>
            <w:pPr>
              <w:pStyle w:val="TableParagraph"/>
              <w:spacing w:before="5"/>
              <w:ind w:left="41"/>
              <w:jc w:val="center"/>
              <w:rPr>
                <w:b/>
                <w:sz w:val="16"/>
              </w:rPr>
            </w:pPr>
            <w:r>
              <w:rPr>
                <w:b/>
                <w:w w:val="102"/>
                <w:sz w:val="16"/>
              </w:rPr>
              <w:t>6</w:t>
            </w:r>
          </w:p>
        </w:tc>
        <w:tc>
          <w:tcPr>
            <w:tcW w:w="141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
              <w:ind w:left="48"/>
              <w:jc w:val="center"/>
              <w:rPr>
                <w:b/>
                <w:sz w:val="16"/>
              </w:rPr>
            </w:pPr>
            <w:r>
              <w:rPr>
                <w:b/>
                <w:w w:val="102"/>
                <w:sz w:val="16"/>
              </w:rPr>
              <w:t>7</w:t>
            </w:r>
          </w:p>
        </w:tc>
        <w:tc>
          <w:tcPr>
            <w:tcW w:w="1591" w:type="dxa"/>
            <w:tcBorders>
              <w:top w:val="single" w:sz="6" w:space="0" w:color="000000"/>
              <w:left w:val="single" w:sz="6" w:space="0" w:color="000000"/>
              <w:bottom w:val="single" w:sz="6" w:space="0" w:color="000000"/>
            </w:tcBorders>
          </w:tcPr>
          <w:p>
            <w:pPr>
              <w:pStyle w:val="TableParagraph"/>
              <w:spacing w:before="5"/>
              <w:ind w:left="65"/>
              <w:jc w:val="center"/>
              <w:rPr>
                <w:b/>
                <w:sz w:val="16"/>
              </w:rPr>
            </w:pPr>
            <w:r>
              <w:rPr>
                <w:b/>
                <w:w w:val="102"/>
                <w:sz w:val="16"/>
              </w:rPr>
              <w:t>8</w:t>
            </w:r>
          </w:p>
        </w:tc>
      </w:tr>
      <w:tr>
        <w:trPr>
          <w:trHeight w:val="227" w:hRule="atLeast"/>
        </w:trPr>
        <w:tc>
          <w:tcPr>
            <w:tcW w:w="1228" w:type="dxa"/>
            <w:tcBorders>
              <w:top w:val="single" w:sz="6" w:space="0" w:color="000000"/>
              <w:right w:val="single" w:sz="6" w:space="0" w:color="000000"/>
            </w:tcBorders>
          </w:tcPr>
          <w:p>
            <w:pPr>
              <w:pStyle w:val="TableParagraph"/>
              <w:spacing w:before="3"/>
              <w:ind w:left="524"/>
              <w:rPr>
                <w:b/>
                <w:sz w:val="16"/>
              </w:rPr>
            </w:pPr>
            <w:r>
              <w:rPr>
                <w:b/>
                <w:w w:val="102"/>
                <w:sz w:val="16"/>
              </w:rPr>
              <w:t>—</w:t>
            </w:r>
          </w:p>
        </w:tc>
        <w:tc>
          <w:tcPr>
            <w:tcW w:w="1137" w:type="dxa"/>
            <w:tcBorders>
              <w:top w:val="single" w:sz="6" w:space="0" w:color="000000"/>
              <w:left w:val="single" w:sz="6" w:space="0" w:color="000000"/>
              <w:right w:val="single" w:sz="6" w:space="0" w:color="000000"/>
            </w:tcBorders>
          </w:tcPr>
          <w:p>
            <w:pPr>
              <w:pStyle w:val="TableParagraph"/>
              <w:spacing w:before="3"/>
              <w:ind w:left="487"/>
              <w:rPr>
                <w:b/>
                <w:sz w:val="16"/>
              </w:rPr>
            </w:pPr>
            <w:r>
              <w:rPr>
                <w:b/>
                <w:w w:val="102"/>
                <w:sz w:val="16"/>
              </w:rPr>
              <w:t>—</w:t>
            </w:r>
          </w:p>
        </w:tc>
        <w:tc>
          <w:tcPr>
            <w:tcW w:w="941" w:type="dxa"/>
            <w:tcBorders>
              <w:top w:val="single" w:sz="6" w:space="0" w:color="000000"/>
              <w:left w:val="single" w:sz="6" w:space="0" w:color="000000"/>
              <w:right w:val="single" w:sz="6" w:space="0" w:color="000000"/>
            </w:tcBorders>
          </w:tcPr>
          <w:p>
            <w:pPr>
              <w:pStyle w:val="TableParagraph"/>
              <w:spacing w:before="3"/>
              <w:ind w:left="36"/>
              <w:jc w:val="center"/>
              <w:rPr>
                <w:b/>
                <w:sz w:val="16"/>
              </w:rPr>
            </w:pPr>
            <w:r>
              <w:rPr>
                <w:b/>
                <w:w w:val="102"/>
                <w:sz w:val="16"/>
              </w:rPr>
              <w:t>—</w:t>
            </w:r>
          </w:p>
        </w:tc>
        <w:tc>
          <w:tcPr>
            <w:tcW w:w="939" w:type="dxa"/>
            <w:tcBorders>
              <w:top w:val="single" w:sz="6" w:space="0" w:color="000000"/>
              <w:left w:val="single" w:sz="6" w:space="0" w:color="000000"/>
              <w:right w:val="single" w:sz="6" w:space="0" w:color="000000"/>
            </w:tcBorders>
          </w:tcPr>
          <w:p>
            <w:pPr>
              <w:pStyle w:val="TableParagraph"/>
              <w:spacing w:before="3"/>
              <w:ind w:left="341"/>
              <w:rPr>
                <w:b/>
                <w:sz w:val="16"/>
              </w:rPr>
            </w:pPr>
            <w:r>
              <w:rPr>
                <w:b/>
                <w:w w:val="102"/>
                <w:sz w:val="16"/>
              </w:rPr>
              <w:t>—</w:t>
            </w:r>
          </w:p>
        </w:tc>
        <w:tc>
          <w:tcPr>
            <w:tcW w:w="944" w:type="dxa"/>
            <w:tcBorders>
              <w:top w:val="single" w:sz="6" w:space="0" w:color="000000"/>
              <w:left w:val="single" w:sz="6" w:space="0" w:color="000000"/>
              <w:right w:val="single" w:sz="6" w:space="0" w:color="000000"/>
            </w:tcBorders>
          </w:tcPr>
          <w:p>
            <w:pPr>
              <w:pStyle w:val="TableParagraph"/>
              <w:spacing w:before="3"/>
              <w:ind w:left="26"/>
              <w:jc w:val="center"/>
              <w:rPr>
                <w:b/>
                <w:sz w:val="16"/>
              </w:rPr>
            </w:pPr>
            <w:r>
              <w:rPr>
                <w:b/>
                <w:w w:val="102"/>
                <w:sz w:val="16"/>
              </w:rPr>
              <w:t>—</w:t>
            </w:r>
          </w:p>
        </w:tc>
        <w:tc>
          <w:tcPr>
            <w:tcW w:w="1504" w:type="dxa"/>
            <w:tcBorders>
              <w:top w:val="single" w:sz="6" w:space="0" w:color="000000"/>
              <w:left w:val="single" w:sz="6" w:space="0" w:color="000000"/>
              <w:right w:val="single" w:sz="6" w:space="0" w:color="000000"/>
            </w:tcBorders>
          </w:tcPr>
          <w:p>
            <w:pPr>
              <w:pStyle w:val="TableParagraph"/>
              <w:spacing w:before="3"/>
              <w:ind w:left="26"/>
              <w:jc w:val="center"/>
              <w:rPr>
                <w:b/>
                <w:sz w:val="16"/>
              </w:rPr>
            </w:pPr>
            <w:r>
              <w:rPr>
                <w:b/>
                <w:w w:val="102"/>
                <w:sz w:val="16"/>
              </w:rPr>
              <w:t>—</w:t>
            </w:r>
          </w:p>
        </w:tc>
        <w:tc>
          <w:tcPr>
            <w:tcW w:w="1412" w:type="dxa"/>
            <w:gridSpan w:val="2"/>
            <w:tcBorders>
              <w:top w:val="single" w:sz="6" w:space="0" w:color="000000"/>
              <w:left w:val="single" w:sz="6" w:space="0" w:color="000000"/>
              <w:right w:val="single" w:sz="6" w:space="0" w:color="000000"/>
            </w:tcBorders>
          </w:tcPr>
          <w:p>
            <w:pPr>
              <w:pStyle w:val="TableParagraph"/>
              <w:spacing w:before="3"/>
              <w:ind w:left="34"/>
              <w:jc w:val="center"/>
              <w:rPr>
                <w:b/>
                <w:sz w:val="16"/>
              </w:rPr>
            </w:pPr>
            <w:r>
              <w:rPr>
                <w:b/>
                <w:w w:val="102"/>
                <w:sz w:val="16"/>
              </w:rPr>
              <w:t>—</w:t>
            </w:r>
          </w:p>
        </w:tc>
        <w:tc>
          <w:tcPr>
            <w:tcW w:w="1591" w:type="dxa"/>
            <w:tcBorders>
              <w:top w:val="single" w:sz="6" w:space="0" w:color="000000"/>
              <w:left w:val="single" w:sz="6" w:space="0" w:color="000000"/>
            </w:tcBorders>
          </w:tcPr>
          <w:p>
            <w:pPr>
              <w:pStyle w:val="TableParagraph"/>
              <w:spacing w:before="3"/>
              <w:ind w:left="50"/>
              <w:jc w:val="center"/>
              <w:rPr>
                <w:b/>
                <w:sz w:val="16"/>
              </w:rPr>
            </w:pPr>
            <w:r>
              <w:rPr>
                <w:b/>
                <w:w w:val="102"/>
                <w:sz w:val="16"/>
              </w:rPr>
              <w:t>—</w:t>
            </w:r>
          </w:p>
        </w:tc>
      </w:tr>
    </w:tbl>
    <w:p>
      <w:pPr>
        <w:spacing w:after="0"/>
        <w:jc w:val="center"/>
        <w:rPr>
          <w:sz w:val="16"/>
        </w:rPr>
        <w:sectPr>
          <w:pgSz w:w="11910" w:h="16840"/>
          <w:pgMar w:top="1420" w:bottom="280" w:left="960" w:right="980"/>
        </w:sectPr>
      </w:pPr>
    </w:p>
    <w:p>
      <w:pPr>
        <w:pStyle w:val="BodyText"/>
        <w:spacing w:before="7"/>
        <w:rPr>
          <w:rFonts w:ascii="Times New Roman"/>
          <w:sz w:val="25"/>
        </w:rPr>
      </w:pPr>
    </w:p>
    <w:p>
      <w:pPr>
        <w:pStyle w:val="Heading2"/>
        <w:ind w:left="1650" w:right="0"/>
        <w:jc w:val="left"/>
      </w:pPr>
      <w:bookmarkStart w:name="777.pdf" w:id="8"/>
      <w:bookmarkEnd w:id="8"/>
      <w:r>
        <w:rPr/>
      </w:r>
      <w:bookmarkStart w:name="Листы и виды" w:id="9"/>
      <w:bookmarkEnd w:id="9"/>
      <w:r>
        <w:rPr/>
      </w:r>
      <w:bookmarkStart w:name="Описание_168401-6" w:id="10"/>
      <w:bookmarkEnd w:id="10"/>
      <w:r>
        <w:rPr/>
      </w:r>
      <w:r>
        <w:rPr/>
        <w:t>ОПИСАНИЕ МЕСТОПОЛОЖЕНИЯ ГРАНИЦ ПУБЛИЧНОГО СЕРВИТУТА</w:t>
      </w:r>
    </w:p>
    <w:p>
      <w:pPr>
        <w:spacing w:before="43"/>
        <w:ind w:left="539" w:right="0" w:firstLine="0"/>
        <w:jc w:val="left"/>
        <w:rPr>
          <w:rFonts w:ascii="Times New Roman" w:hAnsi="Times New Roman"/>
          <w:sz w:val="21"/>
        </w:rPr>
      </w:pPr>
      <w:r>
        <w:rPr/>
        <w:br w:type="column"/>
      </w:r>
      <w:r>
        <w:rPr>
          <w:rFonts w:ascii="Times New Roman" w:hAnsi="Times New Roman"/>
          <w:sz w:val="21"/>
        </w:rPr>
        <w:t>Лист №6</w:t>
      </w:r>
    </w:p>
    <w:p>
      <w:pPr>
        <w:spacing w:after="0"/>
        <w:jc w:val="left"/>
        <w:rPr>
          <w:rFonts w:ascii="Times New Roman" w:hAnsi="Times New Roman"/>
          <w:sz w:val="21"/>
        </w:rPr>
        <w:sectPr>
          <w:pgSz w:w="11900" w:h="16840"/>
          <w:pgMar w:top="0" w:bottom="0" w:left="220" w:right="180"/>
          <w:cols w:num="2" w:equalWidth="0">
            <w:col w:w="10003" w:space="40"/>
            <w:col w:w="1457"/>
          </w:cols>
        </w:sectPr>
      </w:pPr>
    </w:p>
    <w:p>
      <w:pPr>
        <w:spacing w:line="252" w:lineRule="auto" w:before="13"/>
        <w:ind w:left="3477" w:right="0" w:hanging="3197"/>
        <w:jc w:val="left"/>
        <w:rPr>
          <w:rFonts w:ascii="Times New Roman" w:hAnsi="Times New Roman"/>
          <w:sz w:val="20"/>
        </w:rPr>
      </w:pPr>
      <w:r>
        <w:rPr>
          <w:rFonts w:ascii="Times New Roman" w:hAnsi="Times New Roman"/>
          <w:sz w:val="20"/>
        </w:rPr>
        <w:t>Реконструкция МТП-250-10/0,4 кВ №9 с заменой на КТП-400-10/0,4 кВ с ВВк и ТМ, ПС №309 «Болятино», Московская область, г.о. Люберцы, с. Сельцо, з.у. к.н. 50:23:0000000:168401</w:t>
      </w:r>
    </w:p>
    <w:p>
      <w:pPr>
        <w:spacing w:before="131"/>
        <w:ind w:left="3357" w:right="2816" w:firstLine="0"/>
        <w:jc w:val="center"/>
        <w:rPr>
          <w:rFonts w:ascii="Times New Roman" w:hAnsi="Times New Roman"/>
          <w:sz w:val="12"/>
        </w:rPr>
      </w:pPr>
      <w:r>
        <w:rPr>
          <w:rFonts w:ascii="Times New Roman" w:hAnsi="Times New Roman"/>
          <w:w w:val="105"/>
          <w:sz w:val="12"/>
        </w:rPr>
        <w:t>(наименование объекта, местоположение границ которого описано)</w:t>
      </w:r>
    </w:p>
    <w:p>
      <w:pPr>
        <w:pStyle w:val="Heading2"/>
        <w:spacing w:before="63"/>
        <w:ind w:left="3352"/>
      </w:pPr>
      <w:r>
        <w:rPr/>
        <w:t>План границ публичного сервитута</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5"/>
        </w:rPr>
      </w:pPr>
    </w:p>
    <w:p>
      <w:pPr>
        <w:pStyle w:val="BodyText"/>
        <w:spacing w:before="8"/>
        <w:rPr>
          <w:rFonts w:ascii="Times New Roman"/>
          <w:sz w:val="8"/>
        </w:rPr>
      </w:pPr>
    </w:p>
    <w:p>
      <w:pPr>
        <w:spacing w:before="0"/>
        <w:ind w:left="720" w:right="0" w:firstLine="0"/>
        <w:jc w:val="center"/>
        <w:rPr>
          <w:rFonts w:ascii="Times New Roman"/>
          <w:sz w:val="6"/>
        </w:rPr>
      </w:pPr>
      <w:r>
        <w:rPr>
          <w:rFonts w:ascii="Times New Roman"/>
          <w:w w:val="104"/>
          <w:sz w:val="6"/>
        </w:rPr>
        <w:t>2</w:t>
      </w:r>
    </w:p>
    <w:p>
      <w:pPr>
        <w:spacing w:before="3"/>
        <w:ind w:left="0" w:right="50" w:firstLine="0"/>
        <w:jc w:val="center"/>
        <w:rPr>
          <w:rFonts w:ascii="Times New Roman"/>
          <w:sz w:val="6"/>
        </w:rPr>
      </w:pPr>
      <w:r>
        <w:rPr>
          <w:rFonts w:ascii="Times New Roman"/>
          <w:w w:val="104"/>
          <w:sz w:val="6"/>
        </w:rPr>
        <w:t>1</w:t>
      </w:r>
    </w:p>
    <w:p>
      <w:pPr>
        <w:spacing w:before="27"/>
        <w:ind w:left="768" w:right="0" w:firstLine="0"/>
        <w:jc w:val="center"/>
        <w:rPr>
          <w:rFonts w:ascii="Times New Roman"/>
          <w:sz w:val="6"/>
        </w:rPr>
      </w:pPr>
      <w:r>
        <w:rPr>
          <w:rFonts w:ascii="Times New Roman"/>
          <w:w w:val="104"/>
          <w:sz w:val="6"/>
        </w:rPr>
        <w:t>3</w:t>
      </w:r>
    </w:p>
    <w:p>
      <w:pPr>
        <w:pStyle w:val="BodyText"/>
        <w:rPr>
          <w:rFonts w:ascii="Times New Roman"/>
          <w:sz w:val="4"/>
        </w:rPr>
      </w:pPr>
    </w:p>
    <w:p>
      <w:pPr>
        <w:pStyle w:val="BodyText"/>
        <w:spacing w:before="6"/>
        <w:rPr>
          <w:rFonts w:ascii="Times New Roman"/>
          <w:sz w:val="5"/>
        </w:rPr>
      </w:pPr>
    </w:p>
    <w:p>
      <w:pPr>
        <w:spacing w:before="0"/>
        <w:ind w:left="2608" w:right="2816" w:firstLine="0"/>
        <w:jc w:val="center"/>
        <w:rPr>
          <w:rFonts w:ascii="Times New Roman" w:hAnsi="Times New Roman"/>
          <w:sz w:val="4"/>
        </w:rPr>
      </w:pPr>
      <w:r>
        <w:rPr>
          <w:rFonts w:ascii="Times New Roman" w:hAnsi="Times New Roman"/>
          <w:w w:val="105"/>
          <w:sz w:val="4"/>
        </w:rPr>
        <w:t>:ЧЗУ</w:t>
      </w:r>
    </w:p>
    <w:p>
      <w:pPr>
        <w:pStyle w:val="BodyText"/>
        <w:spacing w:before="10"/>
        <w:rPr>
          <w:rFonts w:ascii="Times New Roman"/>
          <w:sz w:val="7"/>
        </w:rPr>
      </w:pPr>
    </w:p>
    <w:p>
      <w:pPr>
        <w:spacing w:before="0"/>
        <w:ind w:left="2973" w:right="2816" w:firstLine="0"/>
        <w:jc w:val="center"/>
        <w:rPr>
          <w:rFonts w:ascii="Times New Roman"/>
          <w:sz w:val="6"/>
        </w:rPr>
      </w:pPr>
      <w:r>
        <w:rPr>
          <w:rFonts w:ascii="Times New Roman"/>
          <w:w w:val="105"/>
          <w:sz w:val="6"/>
        </w:rPr>
        <w:t>5   </w:t>
      </w:r>
      <w:r>
        <w:rPr>
          <w:rFonts w:ascii="Times New Roman"/>
          <w:w w:val="105"/>
          <w:position w:val="1"/>
          <w:sz w:val="6"/>
        </w:rPr>
        <w:t>4</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9"/>
        </w:rPr>
      </w:pPr>
    </w:p>
    <w:p>
      <w:pPr>
        <w:spacing w:before="91"/>
        <w:ind w:left="2783" w:right="2816" w:firstLine="0"/>
        <w:jc w:val="center"/>
        <w:rPr>
          <w:rFonts w:ascii="Times New Roman" w:hAnsi="Times New Roman"/>
          <w:sz w:val="21"/>
        </w:rPr>
      </w:pPr>
      <w:r>
        <w:rPr>
          <w:rFonts w:ascii="Times New Roman" w:hAnsi="Times New Roman"/>
          <w:sz w:val="21"/>
        </w:rPr>
        <w:t>Масштаб 1:2000</w:t>
      </w:r>
    </w:p>
    <w:p>
      <w:pPr>
        <w:pStyle w:val="BodyText"/>
        <w:spacing w:before="3"/>
        <w:rPr>
          <w:rFonts w:ascii="Times New Roman"/>
          <w:sz w:val="17"/>
        </w:rPr>
      </w:pPr>
    </w:p>
    <w:p>
      <w:pPr>
        <w:spacing w:before="0"/>
        <w:ind w:left="116" w:right="0" w:firstLine="0"/>
        <w:jc w:val="left"/>
        <w:rPr>
          <w:rFonts w:ascii="Times New Roman" w:hAnsi="Times New Roman"/>
          <w:b/>
          <w:sz w:val="20"/>
        </w:rPr>
      </w:pPr>
      <w:r>
        <w:rPr>
          <w:rFonts w:ascii="Times New Roman" w:hAnsi="Times New Roman"/>
          <w:b/>
          <w:sz w:val="20"/>
        </w:rPr>
        <w:t>Используемые условные знаки и обозначения:</w:t>
      </w:r>
    </w:p>
    <w:p>
      <w:pPr>
        <w:tabs>
          <w:tab w:pos="1465" w:val="left" w:leader="none"/>
        </w:tabs>
        <w:spacing w:before="49"/>
        <w:ind w:left="129" w:right="0" w:firstLine="0"/>
        <w:jc w:val="left"/>
        <w:rPr>
          <w:rFonts w:ascii="Times New Roman" w:hAnsi="Times New Roman"/>
          <w:sz w:val="15"/>
        </w:rPr>
      </w:pPr>
      <w:r>
        <w:rPr>
          <w:rFonts w:ascii="Times New Roman" w:hAnsi="Times New Roman"/>
          <w:w w:val="104"/>
          <w:sz w:val="15"/>
          <w:u w:val="thick" w:color="FF0000"/>
        </w:rPr>
        <w:t> </w:t>
      </w:r>
      <w:r>
        <w:rPr>
          <w:rFonts w:ascii="Times New Roman" w:hAnsi="Times New Roman"/>
          <w:sz w:val="15"/>
          <w:u w:val="thick" w:color="FF0000"/>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граница публичного</w:t>
      </w:r>
      <w:r>
        <w:rPr>
          <w:rFonts w:ascii="Times New Roman" w:hAnsi="Times New Roman"/>
          <w:spacing w:val="-20"/>
          <w:w w:val="105"/>
          <w:sz w:val="15"/>
        </w:rPr>
        <w:t> </w:t>
      </w:r>
      <w:r>
        <w:rPr>
          <w:rFonts w:ascii="Times New Roman" w:hAnsi="Times New Roman"/>
          <w:w w:val="105"/>
          <w:sz w:val="15"/>
        </w:rPr>
        <w:t>сервитута</w:t>
      </w:r>
    </w:p>
    <w:p>
      <w:pPr>
        <w:tabs>
          <w:tab w:pos="1465" w:val="left" w:leader="none"/>
        </w:tabs>
        <w:spacing w:before="46"/>
        <w:ind w:left="129" w:right="0" w:firstLine="0"/>
        <w:jc w:val="left"/>
        <w:rPr>
          <w:rFonts w:ascii="Times New Roman" w:hAnsi="Times New Roman"/>
          <w:sz w:val="15"/>
        </w:rPr>
      </w:pPr>
      <w:r>
        <w:rPr>
          <w:rFonts w:ascii="Times New Roman" w:hAnsi="Times New Roman"/>
          <w:w w:val="104"/>
          <w:sz w:val="15"/>
          <w:u w:val="thick" w:color="92268E"/>
        </w:rPr>
        <w:t> </w:t>
      </w:r>
      <w:r>
        <w:rPr>
          <w:rFonts w:ascii="Times New Roman" w:hAnsi="Times New Roman"/>
          <w:sz w:val="15"/>
          <w:u w:val="thick" w:color="92268E"/>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граница кадастрового</w:t>
      </w:r>
      <w:r>
        <w:rPr>
          <w:rFonts w:ascii="Times New Roman" w:hAnsi="Times New Roman"/>
          <w:spacing w:val="-11"/>
          <w:w w:val="105"/>
          <w:sz w:val="15"/>
        </w:rPr>
        <w:t> </w:t>
      </w:r>
      <w:r>
        <w:rPr>
          <w:rFonts w:ascii="Times New Roman" w:hAnsi="Times New Roman"/>
          <w:w w:val="105"/>
          <w:sz w:val="15"/>
        </w:rPr>
        <w:t>квартала</w:t>
      </w:r>
    </w:p>
    <w:p>
      <w:pPr>
        <w:tabs>
          <w:tab w:pos="1465" w:val="left" w:leader="none"/>
        </w:tabs>
        <w:spacing w:before="52"/>
        <w:ind w:left="129" w:right="0" w:firstLine="0"/>
        <w:jc w:val="left"/>
        <w:rPr>
          <w:rFonts w:ascii="Times New Roman" w:hAnsi="Times New Roman"/>
          <w:sz w:val="15"/>
        </w:rPr>
      </w:pPr>
      <w:r>
        <w:rPr>
          <w:rFonts w:ascii="Times New Roman" w:hAnsi="Times New Roman"/>
          <w:w w:val="104"/>
          <w:sz w:val="15"/>
          <w:u w:val="thick" w:color="00DDDD"/>
        </w:rPr>
        <w:t> </w:t>
      </w:r>
      <w:r>
        <w:rPr>
          <w:rFonts w:ascii="Times New Roman" w:hAnsi="Times New Roman"/>
          <w:sz w:val="15"/>
          <w:u w:val="thick" w:color="00DDDD"/>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границы зоны с особыми условиями использования</w:t>
      </w:r>
      <w:r>
        <w:rPr>
          <w:rFonts w:ascii="Times New Roman" w:hAnsi="Times New Roman"/>
          <w:spacing w:val="-8"/>
          <w:w w:val="105"/>
          <w:sz w:val="15"/>
        </w:rPr>
        <w:t> </w:t>
      </w:r>
      <w:r>
        <w:rPr>
          <w:rFonts w:ascii="Times New Roman" w:hAnsi="Times New Roman"/>
          <w:w w:val="105"/>
          <w:sz w:val="15"/>
        </w:rPr>
        <w:t>территории</w:t>
      </w:r>
    </w:p>
    <w:p>
      <w:pPr>
        <w:tabs>
          <w:tab w:pos="1465" w:val="left" w:leader="none"/>
        </w:tabs>
        <w:spacing w:before="50"/>
        <w:ind w:left="129" w:right="0" w:firstLine="0"/>
        <w:jc w:val="left"/>
        <w:rPr>
          <w:rFonts w:ascii="Times New Roman" w:hAnsi="Times New Roman"/>
          <w:sz w:val="15"/>
        </w:rPr>
      </w:pPr>
      <w:r>
        <w:rPr>
          <w:rFonts w:ascii="Times New Roman" w:hAnsi="Times New Roman"/>
          <w:w w:val="104"/>
          <w:sz w:val="15"/>
          <w:u w:val="thick" w:color="0000FF"/>
        </w:rPr>
        <w:t> </w:t>
      </w:r>
      <w:r>
        <w:rPr>
          <w:rFonts w:ascii="Times New Roman" w:hAnsi="Times New Roman"/>
          <w:sz w:val="15"/>
          <w:u w:val="thick" w:color="0000FF"/>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ось проектируемого линейного</w:t>
      </w:r>
      <w:r>
        <w:rPr>
          <w:rFonts w:ascii="Times New Roman" w:hAnsi="Times New Roman"/>
          <w:spacing w:val="-4"/>
          <w:w w:val="105"/>
          <w:sz w:val="15"/>
        </w:rPr>
        <w:t> </w:t>
      </w:r>
      <w:r>
        <w:rPr>
          <w:rFonts w:ascii="Times New Roman" w:hAnsi="Times New Roman"/>
          <w:w w:val="105"/>
          <w:sz w:val="15"/>
        </w:rPr>
        <w:t>объекта</w:t>
      </w:r>
    </w:p>
    <w:p>
      <w:pPr>
        <w:tabs>
          <w:tab w:pos="1465" w:val="left" w:leader="none"/>
        </w:tabs>
        <w:spacing w:line="247" w:lineRule="auto" w:before="45"/>
        <w:ind w:left="1604" w:right="5690" w:hanging="1475"/>
        <w:jc w:val="left"/>
        <w:rPr>
          <w:rFonts w:ascii="Times New Roman" w:hAnsi="Times New Roman"/>
          <w:sz w:val="15"/>
        </w:rPr>
      </w:pPr>
      <w:r>
        <w:rPr>
          <w:rFonts w:ascii="Times New Roman" w:hAnsi="Times New Roman"/>
          <w:w w:val="104"/>
          <w:sz w:val="15"/>
          <w:u w:val="thick" w:color="636466"/>
        </w:rPr>
        <w:t> </w:t>
      </w:r>
      <w:r>
        <w:rPr>
          <w:rFonts w:ascii="Times New Roman" w:hAnsi="Times New Roman"/>
          <w:sz w:val="15"/>
          <w:u w:val="thick" w:color="636466"/>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существующая часть границы, имеющиеся в ГКН сведения</w:t>
      </w:r>
      <w:r>
        <w:rPr>
          <w:rFonts w:ascii="Times New Roman" w:hAnsi="Times New Roman"/>
          <w:spacing w:val="-26"/>
          <w:w w:val="105"/>
          <w:sz w:val="15"/>
        </w:rPr>
        <w:t> </w:t>
      </w:r>
      <w:r>
        <w:rPr>
          <w:rFonts w:ascii="Times New Roman" w:hAnsi="Times New Roman"/>
          <w:w w:val="105"/>
          <w:sz w:val="15"/>
        </w:rPr>
        <w:t>о которой достаточны для определения её</w:t>
      </w:r>
      <w:r>
        <w:rPr>
          <w:rFonts w:ascii="Times New Roman" w:hAnsi="Times New Roman"/>
          <w:spacing w:val="-6"/>
          <w:w w:val="105"/>
          <w:sz w:val="15"/>
        </w:rPr>
        <w:t> </w:t>
      </w:r>
      <w:r>
        <w:rPr>
          <w:rFonts w:ascii="Times New Roman" w:hAnsi="Times New Roman"/>
          <w:w w:val="105"/>
          <w:sz w:val="15"/>
        </w:rPr>
        <w:t>местоположения</w:t>
      </w:r>
    </w:p>
    <w:p>
      <w:pPr>
        <w:spacing w:after="0" w:line="247" w:lineRule="auto"/>
        <w:jc w:val="left"/>
        <w:rPr>
          <w:rFonts w:ascii="Times New Roman" w:hAnsi="Times New Roman"/>
          <w:sz w:val="15"/>
        </w:rPr>
        <w:sectPr>
          <w:type w:val="continuous"/>
          <w:pgSz w:w="11900" w:h="16840"/>
          <w:pgMar w:top="600" w:bottom="280" w:left="220" w:right="180"/>
        </w:sectPr>
      </w:pPr>
    </w:p>
    <w:p>
      <w:pPr>
        <w:pStyle w:val="Heading1"/>
        <w:ind w:right="90"/>
        <w:jc w:val="right"/>
      </w:pPr>
      <w:r>
        <w:rPr>
          <w:w w:val="103"/>
        </w:rPr>
        <w:t>1</w:t>
      </w:r>
    </w:p>
    <w:p>
      <w:pPr>
        <w:spacing w:before="111"/>
        <w:ind w:left="783" w:right="0" w:firstLine="0"/>
        <w:jc w:val="left"/>
        <w:rPr>
          <w:rFonts w:ascii="Times New Roman" w:hAnsi="Times New Roman"/>
          <w:sz w:val="26"/>
        </w:rPr>
      </w:pPr>
      <w:r>
        <w:rPr>
          <w:rFonts w:ascii="Times New Roman" w:hAnsi="Times New Roman"/>
          <w:sz w:val="26"/>
        </w:rPr>
        <w:t>:ЧЗУ1</w:t>
      </w:r>
    </w:p>
    <w:p>
      <w:pPr>
        <w:spacing w:before="74"/>
        <w:ind w:left="121" w:right="0" w:firstLine="0"/>
        <w:jc w:val="left"/>
        <w:rPr>
          <w:rFonts w:ascii="Times New Roman"/>
          <w:sz w:val="16"/>
        </w:rPr>
      </w:pPr>
      <w:r>
        <w:rPr>
          <w:rFonts w:ascii="Times New Roman"/>
          <w:color w:val="636466"/>
          <w:w w:val="105"/>
          <w:sz w:val="16"/>
        </w:rPr>
        <w:t>50:23:0080304:77</w:t>
      </w:r>
    </w:p>
    <w:p>
      <w:pPr>
        <w:pStyle w:val="ListParagraph"/>
        <w:numPr>
          <w:ilvl w:val="0"/>
          <w:numId w:val="3"/>
        </w:numPr>
        <w:tabs>
          <w:tab w:pos="164" w:val="left" w:leader="none"/>
        </w:tabs>
        <w:spacing w:line="247" w:lineRule="auto" w:before="60" w:after="0"/>
        <w:ind w:left="73" w:right="5824" w:hanging="2"/>
        <w:jc w:val="left"/>
        <w:rPr>
          <w:rFonts w:ascii="Times New Roman" w:hAnsi="Times New Roman"/>
          <w:sz w:val="15"/>
        </w:rPr>
      </w:pPr>
      <w:r>
        <w:rPr>
          <w:rFonts w:ascii="Times New Roman" w:hAnsi="Times New Roman"/>
          <w:w w:val="104"/>
          <w:sz w:val="15"/>
        </w:rPr>
        <w:br w:type="column"/>
      </w:r>
      <w:r>
        <w:rPr>
          <w:rFonts w:ascii="Times New Roman" w:hAnsi="Times New Roman"/>
          <w:w w:val="105"/>
          <w:sz w:val="15"/>
        </w:rPr>
        <w:t>характерная точка границы, сведения о которой</w:t>
      </w:r>
      <w:r>
        <w:rPr>
          <w:rFonts w:ascii="Times New Roman" w:hAnsi="Times New Roman"/>
          <w:spacing w:val="-23"/>
          <w:w w:val="105"/>
          <w:sz w:val="15"/>
        </w:rPr>
        <w:t> </w:t>
      </w:r>
      <w:r>
        <w:rPr>
          <w:rFonts w:ascii="Times New Roman" w:hAnsi="Times New Roman"/>
          <w:w w:val="105"/>
          <w:sz w:val="15"/>
        </w:rPr>
        <w:t>позволяют однозначно определить её на</w:t>
      </w:r>
      <w:r>
        <w:rPr>
          <w:rFonts w:ascii="Times New Roman" w:hAnsi="Times New Roman"/>
          <w:spacing w:val="-4"/>
          <w:w w:val="105"/>
          <w:sz w:val="15"/>
        </w:rPr>
        <w:t> </w:t>
      </w:r>
      <w:r>
        <w:rPr>
          <w:rFonts w:ascii="Times New Roman" w:hAnsi="Times New Roman"/>
          <w:w w:val="105"/>
          <w:sz w:val="15"/>
        </w:rPr>
        <w:t>местности</w:t>
      </w:r>
    </w:p>
    <w:p>
      <w:pPr>
        <w:pStyle w:val="BodyText"/>
        <w:spacing w:before="7"/>
        <w:rPr>
          <w:rFonts w:ascii="Times New Roman"/>
          <w:sz w:val="12"/>
        </w:rPr>
      </w:pPr>
    </w:p>
    <w:p>
      <w:pPr>
        <w:pStyle w:val="ListParagraph"/>
        <w:numPr>
          <w:ilvl w:val="0"/>
          <w:numId w:val="3"/>
        </w:numPr>
        <w:tabs>
          <w:tab w:pos="164" w:val="left" w:leader="none"/>
        </w:tabs>
        <w:spacing w:line="240" w:lineRule="auto" w:before="0" w:after="0"/>
        <w:ind w:left="163" w:right="0" w:hanging="93"/>
        <w:jc w:val="left"/>
        <w:rPr>
          <w:rFonts w:ascii="Times New Roman" w:hAnsi="Times New Roman"/>
          <w:sz w:val="15"/>
        </w:rPr>
      </w:pPr>
      <w:r>
        <w:rPr>
          <w:rFonts w:ascii="Times New Roman" w:hAnsi="Times New Roman"/>
          <w:w w:val="105"/>
          <w:sz w:val="15"/>
        </w:rPr>
        <w:t>обозначение многоконтурного земельного</w:t>
      </w:r>
      <w:r>
        <w:rPr>
          <w:rFonts w:ascii="Times New Roman" w:hAnsi="Times New Roman"/>
          <w:spacing w:val="-3"/>
          <w:w w:val="105"/>
          <w:sz w:val="15"/>
        </w:rPr>
        <w:t> </w:t>
      </w:r>
      <w:r>
        <w:rPr>
          <w:rFonts w:ascii="Times New Roman" w:hAnsi="Times New Roman"/>
          <w:w w:val="105"/>
          <w:sz w:val="15"/>
        </w:rPr>
        <w:t>участка</w:t>
      </w:r>
    </w:p>
    <w:p>
      <w:pPr>
        <w:pStyle w:val="BodyText"/>
        <w:spacing w:before="3"/>
        <w:rPr>
          <w:rFonts w:ascii="Times New Roman"/>
          <w:sz w:val="14"/>
        </w:rPr>
      </w:pPr>
    </w:p>
    <w:p>
      <w:pPr>
        <w:pStyle w:val="ListParagraph"/>
        <w:numPr>
          <w:ilvl w:val="0"/>
          <w:numId w:val="3"/>
        </w:numPr>
        <w:tabs>
          <w:tab w:pos="164" w:val="left" w:leader="none"/>
        </w:tabs>
        <w:spacing w:line="240" w:lineRule="auto" w:before="0" w:after="0"/>
        <w:ind w:left="163" w:right="0" w:hanging="93"/>
        <w:jc w:val="left"/>
        <w:rPr>
          <w:rFonts w:ascii="Times New Roman" w:hAnsi="Times New Roman"/>
          <w:sz w:val="15"/>
        </w:rPr>
      </w:pPr>
      <w:r>
        <w:rPr>
          <w:rFonts w:ascii="Times New Roman" w:hAnsi="Times New Roman"/>
          <w:w w:val="105"/>
          <w:sz w:val="15"/>
        </w:rPr>
        <w:t>кадастровый номер земельного участка, согласно сведениям</w:t>
      </w:r>
      <w:r>
        <w:rPr>
          <w:rFonts w:ascii="Times New Roman" w:hAnsi="Times New Roman"/>
          <w:spacing w:val="-6"/>
          <w:w w:val="105"/>
          <w:sz w:val="15"/>
        </w:rPr>
        <w:t> </w:t>
      </w:r>
      <w:r>
        <w:rPr>
          <w:rFonts w:ascii="Times New Roman" w:hAnsi="Times New Roman"/>
          <w:w w:val="105"/>
          <w:sz w:val="15"/>
        </w:rPr>
        <w:t>ГКН</w:t>
      </w:r>
    </w:p>
    <w:p>
      <w:pPr>
        <w:spacing w:after="0" w:line="240" w:lineRule="auto"/>
        <w:jc w:val="left"/>
        <w:rPr>
          <w:rFonts w:ascii="Times New Roman" w:hAnsi="Times New Roman"/>
          <w:sz w:val="15"/>
        </w:rPr>
        <w:sectPr>
          <w:type w:val="continuous"/>
          <w:pgSz w:w="11900" w:h="16840"/>
          <w:pgMar w:top="600" w:bottom="280" w:left="220" w:right="180"/>
          <w:cols w:num="2" w:equalWidth="0">
            <w:col w:w="1490" w:space="40"/>
            <w:col w:w="9970"/>
          </w:cols>
        </w:sectPr>
      </w:pPr>
    </w:p>
    <w:p>
      <w:pPr>
        <w:spacing w:before="68"/>
        <w:ind w:left="119" w:right="0" w:firstLine="0"/>
        <w:jc w:val="left"/>
        <w:rPr>
          <w:rFonts w:ascii="Times New Roman" w:hAnsi="Times New Roman"/>
          <w:sz w:val="15"/>
        </w:rPr>
      </w:pPr>
      <w:r>
        <w:rPr/>
        <w:pict>
          <v:group style="position:absolute;margin-left:3.24pt;margin-top:2.300019pt;width:590pt;height:838.05pt;mso-position-horizontal-relative:page;mso-position-vertical-relative:page;z-index:-252955648" coordorigin="65,46" coordsize="11800,16761">
            <v:shape style="position:absolute;left:64;top:2858;width:11800;height:4473" type="#_x0000_t75" stroked="false">
              <v:imagedata r:id="rId11" o:title=""/>
            </v:shape>
            <v:shape style="position:absolute;left:1200;top:-233420;width:196420;height:91660" coordorigin="1200,-233420" coordsize="196420,91660" path="m8240,1824l6593,3797,5689,4880,5164,4745,4502,4576,3811,4398,3800,4396,3089,4216,128,3471,101,3419,392,3280,72,3195m11857,7324l11792,7250,11786,7244,11700,7202,11363,7026,10937,6750,10260,6262,9262,5601,8503,5033,7669,4509,7362,4296,6593,3797,8240,1824m6881,6563l7141,6581,8438,6657,8431,6770,7134,6695,6874,6676,6881,6563m7519,6676l7524,6681,7532,6681,7537,6676,7537,6666,7532,6662,7519,6662,7519,6652,7537,6652m7552,6681l7547,6676,7547,6657,7552,6652,7556,6652,7561,6657,7561,6676,7556,6681,7552,6681e" filled="false" stroked="true" strokeweight=".72pt" strokecolor="#00dddd">
              <v:path arrowok="t"/>
              <v:stroke dashstyle="solid"/>
            </v:shape>
            <v:shape style="position:absolute;left:7563;top:6664;width:15;height:10" coordorigin="7564,6664" coordsize="15,10" path="m7564,6664l7578,6664m7564,6674l7578,6674e" filled="false" stroked="true" strokeweight=".24pt" strokecolor="#00dddd">
              <v:path arrowok="t"/>
              <v:stroke dashstyle="solid"/>
            </v:shape>
            <v:shape style="position:absolute;left:126340;top:-152960;width:1720;height:480" coordorigin="126340,-152960" coordsize="1720,480" path="m7580,6657l7585,6652,7595,6652,7600,6657,7600,6662,7595,6666,7585,6666,7580,6671,7580,6681,7600,6681m7608,6657l7613,6652,7622,6652,7627,6657,7627,6662,7622,6666,7618,6666m7622,6666l7627,6671,7627,6676,7622,6681,7613,6681,7608,6676m7637,6666l7656,6666m7666,6666l7679,6666,7684,6671,7684,6676,7679,6681,7670,6681,7666,6676,7666,6662,7675,6652,7679,6652e" filled="false" stroked="true" strokeweight=".72pt" strokecolor="#00dddd">
              <v:path arrowok="t"/>
              <v:stroke dashstyle="solid"/>
            </v:shape>
            <v:line style="position:absolute" from="7686,6678" to="7700,6678" stroked="true" strokeweight=".24pt" strokecolor="#00dddd">
              <v:stroke dashstyle="solid"/>
            </v:line>
            <v:shape style="position:absolute;left:128380;top:-152960;width:1500;height:480" coordorigin="128380,-152960" coordsize="1500,480" path="m7703,6657l7708,6652,7708,6681m7703,6681l7712,6681m7722,6657l7727,6652,7736,6652,7741,6657,7741,6662,7736,6666,7732,6666m7736,6666l7741,6671,7741,6676,7736,6681,7727,6681,7722,6676m7769,6671l7751,6671,7764,6652,7764,6681m7783,6681l7778,6676,7778,6657,7783,6652,7788,6652,7793,6657,7793,6676,7788,6681,7783,6681e" filled="false" stroked="true" strokeweight=".72pt" strokecolor="#00dddd">
              <v:path arrowok="t"/>
              <v:stroke dashstyle="solid"/>
            </v:shape>
            <v:shape style="position:absolute;left:94460;top:-204500;width:700;height:480" coordorigin="94460,-204500" coordsize="700,480" path="m5668,3584l5672,3588,5682,3588,5686,3584,5686,3574,5682,3569,5668,3569,5668,3560,5686,3560m5700,3588l5695,3584,5695,3564,5700,3560,5705,3560,5710,3564,5710,3584,5705,3588,5700,3588e" filled="false" stroked="true" strokeweight=".72pt" strokecolor="#ff0000">
              <v:path arrowok="t"/>
              <v:stroke dashstyle="solid"/>
            </v:shape>
            <v:shape style="position:absolute;left:5712;top:3571;width:15;height:10" coordorigin="5712,3572" coordsize="15,10" path="m5712,3572l5726,3572m5712,3581l5726,3581e" filled="false" stroked="true" strokeweight=".24pt" strokecolor="#ff0000">
              <v:path arrowok="t"/>
              <v:stroke dashstyle="solid"/>
            </v:shape>
            <v:shape style="position:absolute;left:95480;top:-204500;width:780;height:480" coordorigin="95480,-204500" coordsize="780,480" path="m5729,3564l5734,3560,5743,3560,5748,3564,5748,3569,5743,3574,5734,3574,5729,3579,5729,3588,5748,3588m5758,3564l5761,3560,5771,3560,5776,3564,5776,3569,5771,3574,5766,3574m5771,3574l5776,3579,5776,3584,5771,3588,5761,3588,5758,3584e" filled="false" stroked="true" strokeweight=".72pt" strokecolor="#ff0000">
              <v:path arrowok="t"/>
              <v:stroke dashstyle="solid"/>
            </v:shape>
            <v:shape style="position:absolute;left:5778;top:3571;width:15;height:10" coordorigin="5778,3572" coordsize="15,10" path="m5778,3572l5792,3572m5778,3581l5792,3581e" filled="false" stroked="true" strokeweight=".24pt" strokecolor="#ff0000">
              <v:path arrowok="t"/>
              <v:stroke dashstyle="solid"/>
            </v:shape>
            <v:shape style="position:absolute;left:96580;top:-204500;width:2600;height:480" coordorigin="96580,-204500" coordsize="2600,480" path="m5800,3588l5795,3584,5795,3564,5800,3560,5804,3560,5809,3564,5809,3584,5804,3588,5800,3588m5824,3588l5819,3584,5819,3564,5824,3560,5828,3560,5833,3564,5833,3584,5828,3588,5824,3588m5846,3588l5842,3584,5842,3564,5846,3560,5851,3560,5856,3564,5856,3584,5851,3588,5846,3588m5870,3588l5866,3584,5866,3564,5870,3560,5875,3560,5880,3564,5880,3584,5875,3588,5870,3588m5894,3588l5890,3584,5890,3564,5894,3560,5899,3560,5904,3564,5904,3584,5899,3588,5894,3588m5917,3588l5912,3584,5912,3564,5917,3560,5922,3560,5927,3564,5927,3584,5922,3588,5917,3588m5941,3588l5936,3584,5936,3564,5941,3560,5946,3560,5951,3564,5951,3584,5946,3588,5941,3588e" filled="false" stroked="true" strokeweight=".72pt" strokecolor="#ff0000">
              <v:path arrowok="t"/>
              <v:stroke dashstyle="solid"/>
            </v:shape>
            <v:shape style="position:absolute;left:5953;top:3571;width:15;height:10" coordorigin="5953,3572" coordsize="15,10" path="m5953,3572l5968,3572m5953,3581l5968,3581e" filled="false" stroked="true" strokeweight=".24pt" strokecolor="#ff0000">
              <v:path arrowok="t"/>
              <v:stroke dashstyle="solid"/>
            </v:shape>
            <v:shape style="position:absolute;left:99500;top:-204500;width:2280;height:480" coordorigin="99500,-204500" coordsize="2280,480" path="m5970,3564l5975,3560,5975,3588m5970,3588l5980,3588m5988,3574l6002,3574,6007,3579,6007,3584,6002,3588,5993,3588,5988,3584,5988,3569,5998,3560,6002,3560m6031,3574l6036,3579,6036,3584,6031,3588,6022,3588,6017,3584,6017,3579,6022,3574,6031,3574,6036,3569,6036,3564,6031,3560,6022,3560,6017,3564,6017,3569,6022,3574m6064,3579l6046,3579,6060,3560,6060,3588m6078,3588l6073,3584,6073,3564,6078,3560,6083,3560,6088,3564,6088,3584,6083,3588,6078,3588m6097,3564l6102,3560,6102,3588m6097,3588l6107,3588e" filled="false" stroked="true" strokeweight=".72pt" strokecolor="#ff0000">
              <v:path arrowok="t"/>
              <v:stroke dashstyle="solid"/>
            </v:shape>
            <v:shape style="position:absolute;left:72;top:3506;width:11786;height:3752" coordorigin="72,3507" coordsize="11786,3752" path="m11857,7258l7187,4679,5874,4323,5336,5078,3662,4395,521,4066,145,3507,72,3537e" filled="false" stroked="true" strokeweight=".72pt" strokecolor="#92268e">
              <v:path arrowok="t"/>
              <v:stroke dashstyle="solid"/>
            </v:shape>
            <v:shape style="position:absolute;left:100280;top:-204960;width:14740;height:11720" coordorigin="100280,-204960" coordsize="14740,11720" path="m6017,4235l6118,4217m6223,4192l6332,4128m6365,4101l6631,3851,6901,3532e" filled="false" stroked="true" strokeweight=".42pt" strokecolor="#0000ff">
              <v:path arrowok="t"/>
              <v:stroke dashstyle="solid"/>
            </v:shape>
            <v:shape style="position:absolute;left:105440;top:-195620;width:760;height:760" coordorigin="105440,-195620" coordsize="760,760" path="m6342,4108l6326,4122,6342,4138,6356,4124,6342,4108m6358,4092l6342,4108,6356,4124,6372,4108,6358,4092e" filled="false" stroked="true" strokeweight="0pt" strokecolor="#000000">
              <v:path arrowok="t"/>
              <v:stroke dashstyle="solid"/>
            </v:shape>
            <v:shape style="position:absolute;left:6111;top:4164;width:111;height:20" coordorigin="6112,4164" coordsize="111,20" path="m6218,4164l6112,4184,6222,4184,6218,4164xe" filled="true" fillcolor="#c6c7ca" stroked="false">
              <v:path arrowok="t"/>
              <v:fill type="solid"/>
            </v:shape>
            <v:shape style="position:absolute;left:6111;top:4164;width:111;height:20" coordorigin="6112,4164" coordsize="111,20" path="m6218,4164l6222,4184,6112,4184,6218,4164xe" filled="false" stroked="true" strokeweight="0pt" strokecolor="#c6c7ca">
              <v:path arrowok="t"/>
              <v:stroke dashstyle="solid"/>
            </v:shape>
            <v:shape style="position:absolute;left:6111;top:4183;width:119;height:68" coordorigin="6112,4184" coordsize="119,68" path="m6112,4184l6121,4232,6124,4251,6230,4232,6112,4184xe" filled="true" fillcolor="#c6c7ca" stroked="false">
              <v:path arrowok="t"/>
              <v:fill type="solid"/>
            </v:shape>
            <v:shape style="position:absolute;left:101860;top:-194100;width:1980;height:1120" coordorigin="101860,-194100" coordsize="1980,1120" path="m6112,4184l6121,4232,6230,4232,6112,4184xm6121,4232l6230,4232,6124,4251,6121,4232xe" filled="false" stroked="true" strokeweight="0pt" strokecolor="#c6c7ca">
              <v:path arrowok="t"/>
              <v:stroke dashstyle="solid"/>
            </v:shape>
            <v:shape style="position:absolute;left:6111;top:4183;width:119;height:48" coordorigin="6112,4184" coordsize="119,48" path="m6222,4184l6112,4184,6230,4232,6222,4184xe" filled="true" fillcolor="#c6c7ca" stroked="false">
              <v:path arrowok="t"/>
              <v:fill type="solid"/>
            </v:shape>
            <v:shape style="position:absolute;left:6111;top:4183;width:119;height:48" coordorigin="6112,4184" coordsize="119,48" path="m6112,4184l6222,4184,6230,4232,6112,4184xe" filled="false" stroked="true" strokeweight="0pt" strokecolor="#c6c7ca">
              <v:path arrowok="t"/>
              <v:stroke dashstyle="solid"/>
            </v:shape>
            <v:shape style="position:absolute;left:6111;top:4164;width:119;height:87" coordorigin="6112,4164" coordsize="119,87" path="m6230,4232l6218,4164,6112,4184,6124,4251,6230,4232e" filled="false" stroked="true" strokeweight="0pt" strokecolor="#000000">
              <v:path arrowok="t"/>
              <v:stroke dashstyle="solid"/>
            </v:shape>
            <v:shape style="position:absolute;left:5995;top:4226;width:22;height:22" coordorigin="5995,4227" coordsize="22,22" path="m6017,4227l5995,4227,5996,4248,6017,4247,6017,4227e" filled="false" stroked="true" strokeweight=".72pt" strokecolor="#000000">
              <v:path arrowok="t"/>
              <v:stroke dashstyle="solid"/>
            </v:shape>
            <v:shape style="position:absolute;left:124880;top:-219800;width:19280;height:18600" coordorigin="124880,-219800" coordsize="19280,18600" path="m7493,3190l7945,2642,8650,3209,8190,3758,7493,3190m7878,3209l7883,3214,7892,3214,7897,3209,7897,3200,7892,3195,7878,3195,7878,3185,7897,3185m7910,3214l7906,3209,7906,3190,7910,3185,7915,3185,7920,3190,7920,3209,7915,3214,7910,3214m7930,3195l7930,3200m7930,3204l7930,3209m7939,3190l7944,3185,7954,3185,7958,3190,7958,3195,7954,3200,7944,3200,7939,3204,7939,3214,7958,3214m7968,3190l7973,3185,7981,3185,7986,3190,7986,3195,7981,3200,7976,3200m7981,3200l7986,3204,7986,3209,7981,3214,7973,3214,7968,3209m7996,3195l7996,3200m7996,3204l7996,3209m8010,3214l8005,3209,8005,3190,8010,3185,8015,3185,8020,3190,8020,3209,8015,3214,8010,3214m8034,3214l8029,3209,8029,3190,8034,3185,8039,3185,8044,3190,8044,3209,8039,3214,8034,3214m8052,3190l8057,3185,8066,3185,8071,3190,8071,3195,8066,3200,8062,3200m8066,3200l8071,3204,8071,3209,8066,3214,8057,3214,8052,3209m8086,3214l8081,3209,8081,3190,8086,3185,8090,3185,8095,3190,8095,3209,8090,3214,8086,3214m8105,3190l8110,3185,8110,3214m8105,3214l8114,3214m8124,3190l8128,3185,8137,3185,8142,3190,8142,3195,8137,3200,8128,3200,8124,3204,8124,3214,8142,3214m8152,3200l8166,3200,8171,3204,8171,3209,8166,3214,8156,3214,8152,3209,8152,3195,8161,3185,8166,3185m8180,3195l8180,3200m8180,3204l8180,3209m8190,3185l8208,3185,8195,3214m8218,3200l8232,3200,8237,3204,8237,3209,8232,3214,8222,3214,8218,3209,8218,3195,8227,3185,8232,3185m8251,3214l8246,3209,8246,3204,8251,3200,8261,3200,8266,3195,8266,3190,8261,3185,8251,3185,8246,3190,8246,3195,8251,3200m8261,3200l8266,3204,8266,3209,8261,3214,8251,3214e" filled="false" stroked="true" strokeweight="0pt" strokecolor="#636466">
              <v:path arrowok="t"/>
              <v:stroke dashstyle="solid"/>
            </v:shape>
            <v:shape style="position:absolute;left:1200;top:-89100;width:84100;height:31480" coordorigin="1200,-89100" coordsize="84100,31480" path="m1652,12372l930,11711,709,11507,96,10484,72,10484m72,12206l930,11711,1652,12372m5075,11153l5080,11157,5089,11157,5094,11153,5094,11144,5089,11139,5075,11139,5075,11129,5094,11129m5108,11157l5104,11153,5104,11134,5108,11129,5113,11129,5118,11134,5118,11153,5113,11157,5108,11157e" filled="false" stroked="true" strokeweight=".72pt" strokecolor="#00dddd">
              <v:path arrowok="t"/>
              <v:stroke dashstyle="solid"/>
            </v:shape>
            <v:shape style="position:absolute;left:5120;top:11141;width:15;height:10" coordorigin="5120,11141" coordsize="15,10" path="m5120,11141l5135,11141m5120,11151l5135,11151e" filled="false" stroked="true" strokeweight=".24pt" strokecolor="#00dddd">
              <v:path arrowok="t"/>
              <v:stroke dashstyle="solid"/>
            </v:shape>
            <v:shape style="position:absolute;left:85600;top:-78340;width:1740;height:460" coordorigin="85600,-78340" coordsize="1740,460" path="m5136,11134l5141,11129,5150,11129,5155,11134,5155,11139,5150,11144,5141,11144,5136,11148,5136,11157,5155,11157m5165,11134l5170,11129,5179,11129,5184,11134,5184,11139,5179,11144,5174,11144m5179,11144l5184,11148,5184,11153,5179,11157,5170,11157,5165,11153m5194,11144l5212,11144m5221,11129l5240,11129,5226,11157e" filled="false" stroked="true" strokeweight=".72pt" strokecolor="#00dddd">
              <v:path arrowok="t"/>
              <v:stroke dashstyle="solid"/>
            </v:shape>
            <v:line style="position:absolute" from="5243,11155" to="5257,11155" stroked="true" strokeweight=".18pt" strokecolor="#00dddd">
              <v:stroke dashstyle="solid"/>
            </v:line>
            <v:shape style="position:absolute;left:1200;top:-100620;width:196420;height:24360" coordorigin="1200,-100620" coordsize="196420,24360" path="m5260,11153l5264,11157,5274,11157,5279,11153,5279,11144,5274,11139,5260,11139,5260,11129,5279,11129m5306,11148l5287,11148,5302,11129,5302,11157m5330,11144l5335,11148,5335,11153,5330,11157,5321,11157,5316,11153,5316,11148,5321,11144,5330,11144,5335,11139,5335,11134,5330,11129,5321,11129,5316,11134,5316,11139,5321,11144m5350,11157l5345,11153,5345,11134,5350,11129,5354,11129,5358,11134,5358,11153,5354,11157,5350,11157m11857,11254l11105,11208,9714,11148,6763,11018,5348,10956,2752,10842,1615,10784,72,10796m72,9792l139,9798,110,10156,137,10199,1628,10187,2780,10247,5375,10361,6790,10424,9739,10554,11135,10614,11857,10650m2173,10893l2178,10898,2188,10898,2192,10893,2192,10883,2188,10878,2173,10878,2173,10869,2192,10869m2207,10898l2202,10893,2202,10874,2207,10869,2212,10869,2216,10874,2216,10893,2212,10898,2207,10898e" filled="false" stroked="true" strokeweight=".72pt" strokecolor="#00dddd">
              <v:path arrowok="t"/>
              <v:stroke dashstyle="solid"/>
            </v:shape>
            <v:shape style="position:absolute;left:2218;top:10880;width:15;height:10" coordorigin="2219,10881" coordsize="15,10" path="m2219,10881l2233,10881m2219,10890l2233,10890e" filled="false" stroked="true" strokeweight=".24pt" strokecolor="#00dddd">
              <v:path arrowok="t"/>
              <v:stroke dashstyle="solid"/>
            </v:shape>
            <v:shape style="position:absolute;left:37240;top:-82680;width:1740;height:480" coordorigin="37240,-82680" coordsize="1740,480" path="m2234,10874l2239,10869,2249,10869,2254,10874,2254,10878,2249,10883,2239,10883,2234,10888,2234,10898,2254,10898m2263,10874l2268,10869,2278,10869,2282,10874,2282,10878,2278,10883,2273,10883m2278,10883l2282,10888,2282,10893,2278,10898,2268,10898,2263,10893m2292,10883l2310,10883m2320,10883l2334,10883,2339,10888,2339,10893,2334,10898,2324,10898,2320,10893,2320,10878,2329,10869,2334,10869e" filled="false" stroked="true" strokeweight=".72pt" strokecolor="#00dddd">
              <v:path arrowok="t"/>
              <v:stroke dashstyle="solid"/>
            </v:shape>
            <v:line style="position:absolute" from="2341,10895" to="2356,10895" stroked="true" strokeweight=".24pt" strokecolor="#00dddd">
              <v:stroke dashstyle="solid"/>
            </v:line>
            <v:shape style="position:absolute;left:28820;top:-92120;width:11580;height:9920" coordorigin="28820,-92120" coordsize="11580,9920" path="m2358,10874l2363,10869,2372,10869,2377,10874,2377,10878,2372,10883,2363,10883,2358,10888,2358,10898,2377,10898m2386,10874l2390,10869,2390,10898m2386,10898l2395,10898m2424,10888l2405,10888,2419,10869,2419,10898m1730,10302l2278,10312,2366,10313,2364,10427,2330,10426,2321,10605,2208,10599,2218,10425,1729,10415,1730,10302m1918,10355l1922,10360,1932,10360,1937,10355,1937,10347,1932,10342,1918,10342,1918,10332,1937,10332m1950,10360l1945,10355,1945,10337,1950,10332,1955,10332,1960,10337,1960,10355,1955,10360,1950,10360e" filled="false" stroked="true" strokeweight=".72pt" strokecolor="#00dddd">
              <v:path arrowok="t"/>
              <v:stroke dashstyle="solid"/>
            </v:shape>
            <v:shape style="position:absolute;left:1962;top:10344;width:15;height:9" coordorigin="1962,10344" coordsize="15,9" path="m1962,10344l1976,10344m1962,10353l1976,10353e" filled="false" stroked="true" strokeweight=".24pt" strokecolor="#00dddd">
              <v:path arrowok="t"/>
              <v:stroke dashstyle="solid"/>
            </v:shape>
            <v:shape style="position:absolute;left:32980;top:-91620;width:1740;height:460" coordorigin="32980,-91620" coordsize="1740,460" path="m1979,10337l1984,10332,1993,10332,1998,10337,1998,10342,1993,10347,1984,10347,1979,10350,1979,10360,1998,10360m2008,10337l2012,10332,2021,10332,2026,10337,2026,10342,2021,10347,2017,10347m2021,10347l2026,10350,2026,10355,2021,10360,2012,10360,2008,10355m2035,10347l2054,10347m2064,10347l2078,10347,2083,10350,2083,10355,2078,10360,2069,10360,2064,10355,2064,10342,2074,10332,2078,10332e" filled="false" stroked="true" strokeweight=".72pt" strokecolor="#00dddd">
              <v:path arrowok="t"/>
              <v:stroke dashstyle="solid"/>
            </v:shape>
            <v:line style="position:absolute" from="2086,10358" to="2100,10358" stroked="true" strokeweight=".24pt" strokecolor="#00dddd">
              <v:stroke dashstyle="solid"/>
            </v:line>
            <v:shape style="position:absolute;left:1200;top:-91620;width:35080;height:31220" coordorigin="1200,-91620" coordsize="35080,31220" path="m2101,10337l2106,10332,2106,10360m2101,10360l2111,10360m2120,10337l2125,10332,2125,10360m2120,10360l2130,10360m2140,10337l2144,10332,2144,10360m2140,10360l2149,10360m2159,10332l2177,10332,2164,10360m72,10484l96,10484,358,10480,403,10547,1102,11451,930,11711,72,12206e" filled="false" stroked="true" strokeweight=".72pt" strokecolor="#00dddd">
              <v:path arrowok="t"/>
              <v:stroke dashstyle="solid"/>
            </v:shape>
            <v:shape style="position:absolute;left:11048;top:8449;width:809;height:3923" coordorigin="11048,8450" coordsize="809,3923" path="m11857,8752l11790,8576,11776,8548,11702,8492,11680,8450,11586,8493,11585,8493,11584,8493,11486,8564,11444,8578,11388,8621,11282,8835,11198,8934,11173,9404,11239,9658,11243,9771,11250,9842,11080,10042,11077,10042,11076,10042,11048,10254,11088,10439,11110,10509,11119,10552,11147,10594,11168,10792,11180,10850,11274,10934,11380,11018,11518,11230,11491,11328,11468,11584,11550,11952,11590,12150,11630,12264,11701,12278,11758,12372e" filled="false" stroked="true" strokeweight=".54pt" strokecolor="#00dddd">
              <v:path arrowok="t"/>
              <v:stroke dashstyle="solid"/>
            </v:shape>
            <v:shape style="position:absolute;left:64;top:4127;width:11793;height:8253" type="#_x0000_t75" stroked="false">
              <v:imagedata r:id="rId12" o:title=""/>
            </v:shape>
            <v:line style="position:absolute" from="8240,1824" to="5689,4880" stroked="true" strokeweight="0pt" strokecolor="#636466">
              <v:stroke dashstyle="solid"/>
            </v:line>
            <v:shape style="position:absolute;left:11115;top:11616;width:425;height:227" type="#_x0000_t75" stroked="false">
              <v:imagedata r:id="rId13" o:title=""/>
            </v:shape>
            <v:shape style="position:absolute;left:72;top:3194;width:6287;height:1685" type="#_x0000_t75" stroked="false">
              <v:imagedata r:id="rId14" o:title=""/>
            </v:shape>
            <v:rect style="position:absolute;left:70;top:1823;width:11788;height:10551" filled="false" stroked="true" strokeweight="0pt" strokecolor="#000000">
              <v:stroke dashstyle="solid"/>
            </v:rect>
            <v:shape style="position:absolute;left:226;top:2627;width:5;height:257" coordorigin="227,2627" coordsize="5,257" path="m227,2627l227,2884,232,2884,227,2627xm232,2627l227,2627,232,2884,232,2627xe" filled="true" fillcolor="#000000" stroked="false">
              <v:path arrowok="t"/>
              <v:fill type="solid"/>
            </v:shape>
            <v:shape style="position:absolute;left:3780;top:-220040;width:80;height:4280" coordorigin="3780,-220040" coordsize="80,4280" path="m227,2884l232,2884,227,2627,227,2884xm232,2884l227,2627,232,2627,232,2884xe" filled="false" stroked="true" strokeweight="0pt" strokecolor="#000000">
              <v:path arrowok="t"/>
              <v:stroke dashstyle="solid"/>
            </v:shape>
            <v:shape style="position:absolute;left:218;top:2472;width:21;height:155" coordorigin="218,2472" coordsize="21,155" path="m229,2472l218,2627,239,2627,229,2472xe" filled="true" fillcolor="#000000" stroked="false">
              <v:path arrowok="t"/>
              <v:fill type="solid"/>
            </v:shape>
            <v:shape style="position:absolute;left:218;top:2472;width:21;height:155" coordorigin="218,2472" coordsize="21,155" path="m218,2627l229,2472,239,2627,218,2627xe" filled="false" stroked="true" strokeweight="0pt" strokecolor="#000000">
              <v:path arrowok="t"/>
              <v:stroke dashstyle="solid"/>
            </v:shape>
            <v:shape style="position:absolute;left:130;top:2167;width:180;height:189" type="#_x0000_t75" stroked="false">
              <v:imagedata r:id="rId15" o:title=""/>
            </v:shape>
            <v:shape style="position:absolute;left:1180;top:-263060;width:196460;height:279340" coordorigin="1180,-263060" coordsize="196460,279340" path="m71,16806l11858,16806,11858,278,71,278,71,16806m11858,278l10490,278,10490,46,11858,46,11858,278m71,1217l11858,1217e" filled="false" stroked="true" strokeweight="0pt" strokecolor="#000000">
              <v:path arrowok="t"/>
              <v:stroke dashstyle="solid"/>
            </v:shape>
            <v:shape style="position:absolute;left:1614;top:14466;width:65;height:65" type="#_x0000_t75" stroked="false">
              <v:imagedata r:id="rId16" o:title=""/>
            </v:shape>
            <v:shape style="position:absolute;left:9859;top:16282;width:436;height:458" type="#_x0000_t75" stroked="false">
              <v:imagedata r:id="rId17" o:title=""/>
            </v:shape>
            <v:shape style="position:absolute;left:10042;top:16360;width:257;height:400" coordorigin="10043,16360" coordsize="257,400" path="m10043,16760l10199,16522,10300,16360e" filled="false" stroked="true" strokeweight=".84pt" strokecolor="#0000ff">
              <v:path arrowok="t"/>
              <v:stroke dashstyle="solid"/>
            </v:shape>
            <v:shape style="position:absolute;left:10242;top:16232;width:206;height:218" type="#_x0000_t75" stroked="false">
              <v:imagedata r:id="rId18" o:title=""/>
            </v:shape>
            <w10:wrap type="none"/>
          </v:group>
        </w:pict>
      </w:r>
      <w:r>
        <w:rPr>
          <w:rFonts w:ascii="Times New Roman" w:hAnsi="Times New Roman"/>
          <w:color w:val="92268E"/>
          <w:w w:val="105"/>
          <w:position w:val="-4"/>
          <w:sz w:val="23"/>
        </w:rPr>
        <w:t>50:21:0080304 </w:t>
      </w:r>
      <w:r>
        <w:rPr>
          <w:rFonts w:ascii="Times New Roman" w:hAnsi="Times New Roman"/>
          <w:w w:val="105"/>
          <w:sz w:val="15"/>
        </w:rPr>
        <w:t>- кадастровый номер кадастрового квартала</w:t>
      </w:r>
    </w:p>
    <w:p>
      <w:pPr>
        <w:pStyle w:val="BodyText"/>
        <w:spacing w:before="7"/>
        <w:rPr>
          <w:rFonts w:ascii="Times New Roman"/>
          <w:sz w:val="15"/>
        </w:rPr>
      </w:pPr>
    </w:p>
    <w:p>
      <w:pPr>
        <w:tabs>
          <w:tab w:pos="10472" w:val="left" w:leader="none"/>
        </w:tabs>
        <w:spacing w:line="491" w:lineRule="auto" w:before="94"/>
        <w:ind w:left="7998" w:right="104" w:firstLine="0"/>
        <w:jc w:val="left"/>
        <w:rPr>
          <w:rFonts w:ascii="Times New Roman" w:hAnsi="Times New Roman"/>
          <w:sz w:val="14"/>
        </w:rPr>
      </w:pPr>
      <w:r>
        <w:rPr>
          <w:rFonts w:ascii="Times New Roman" w:hAnsi="Times New Roman"/>
          <w:sz w:val="14"/>
        </w:rPr>
        <w:t>Заявитель: ПАО "Россети Московский регион" Представитель</w:t>
      </w:r>
      <w:r>
        <w:rPr>
          <w:rFonts w:ascii="Times New Roman" w:hAnsi="Times New Roman"/>
          <w:spacing w:val="-7"/>
          <w:sz w:val="14"/>
        </w:rPr>
        <w:t> </w:t>
      </w:r>
      <w:r>
        <w:rPr>
          <w:rFonts w:ascii="Times New Roman" w:hAnsi="Times New Roman"/>
          <w:sz w:val="14"/>
        </w:rPr>
        <w:t>заявителя</w:t>
      </w:r>
      <w:r>
        <w:rPr>
          <w:rFonts w:ascii="Times New Roman" w:hAnsi="Times New Roman"/>
          <w:sz w:val="14"/>
          <w:u w:val="single"/>
        </w:rPr>
        <w:t> </w:t>
        <w:tab/>
      </w:r>
      <w:r>
        <w:rPr>
          <w:rFonts w:ascii="Times New Roman" w:hAnsi="Times New Roman"/>
          <w:sz w:val="14"/>
        </w:rPr>
        <w:t>/ Гресько А.В.</w:t>
      </w:r>
      <w:r>
        <w:rPr>
          <w:rFonts w:ascii="Times New Roman" w:hAnsi="Times New Roman"/>
          <w:spacing w:val="-13"/>
          <w:sz w:val="14"/>
        </w:rPr>
        <w:t> </w:t>
      </w:r>
      <w:r>
        <w:rPr>
          <w:rFonts w:ascii="Times New Roman" w:hAnsi="Times New Roman"/>
          <w:sz w:val="14"/>
        </w:rPr>
        <w:t>/</w:t>
      </w:r>
    </w:p>
    <w:p>
      <w:pPr>
        <w:spacing w:after="0" w:line="491" w:lineRule="auto"/>
        <w:jc w:val="left"/>
        <w:rPr>
          <w:rFonts w:ascii="Times New Roman" w:hAnsi="Times New Roman"/>
          <w:sz w:val="14"/>
        </w:rPr>
        <w:sectPr>
          <w:type w:val="continuous"/>
          <w:pgSz w:w="11900" w:h="16840"/>
          <w:pgMar w:top="600" w:bottom="280" w:left="220" w:right="180"/>
        </w:sectPr>
      </w:pPr>
    </w:p>
    <w:p>
      <w:pPr>
        <w:pStyle w:val="BodyText"/>
        <w:spacing w:before="7"/>
        <w:rPr>
          <w:rFonts w:ascii="Times New Roman"/>
          <w:sz w:val="25"/>
        </w:rPr>
      </w:pPr>
    </w:p>
    <w:p>
      <w:pPr>
        <w:pStyle w:val="Heading2"/>
        <w:ind w:left="1650" w:right="0"/>
        <w:jc w:val="left"/>
      </w:pPr>
      <w:bookmarkStart w:name="Описание_168401-7" w:id="11"/>
      <w:bookmarkEnd w:id="11"/>
      <w:r>
        <w:rPr/>
      </w:r>
      <w:r>
        <w:rPr/>
        <w:t>ОПИСАНИЕ МЕСТОПОЛОЖЕНИЯ ГРАНИЦ ПУБЛИЧНОГО СЕРВИТУТА</w:t>
      </w:r>
    </w:p>
    <w:p>
      <w:pPr>
        <w:spacing w:before="43"/>
        <w:ind w:left="539" w:right="0" w:firstLine="0"/>
        <w:jc w:val="left"/>
        <w:rPr>
          <w:rFonts w:ascii="Times New Roman" w:hAnsi="Times New Roman"/>
          <w:sz w:val="21"/>
        </w:rPr>
      </w:pPr>
      <w:r>
        <w:rPr/>
        <w:br w:type="column"/>
      </w:r>
      <w:r>
        <w:rPr>
          <w:rFonts w:ascii="Times New Roman" w:hAnsi="Times New Roman"/>
          <w:sz w:val="21"/>
        </w:rPr>
        <w:t>Лист №7</w:t>
      </w:r>
    </w:p>
    <w:p>
      <w:pPr>
        <w:spacing w:after="0"/>
        <w:jc w:val="left"/>
        <w:rPr>
          <w:rFonts w:ascii="Times New Roman" w:hAnsi="Times New Roman"/>
          <w:sz w:val="21"/>
        </w:rPr>
        <w:sectPr>
          <w:pgSz w:w="11900" w:h="16840"/>
          <w:pgMar w:top="0" w:bottom="0" w:left="220" w:right="180"/>
          <w:cols w:num="2" w:equalWidth="0">
            <w:col w:w="10003" w:space="40"/>
            <w:col w:w="1457"/>
          </w:cols>
        </w:sectPr>
      </w:pPr>
    </w:p>
    <w:p>
      <w:pPr>
        <w:spacing w:line="252" w:lineRule="auto" w:before="13"/>
        <w:ind w:left="3477" w:right="0" w:hanging="3197"/>
        <w:jc w:val="left"/>
        <w:rPr>
          <w:rFonts w:ascii="Times New Roman" w:hAnsi="Times New Roman"/>
          <w:sz w:val="20"/>
        </w:rPr>
      </w:pPr>
      <w:r>
        <w:rPr>
          <w:rFonts w:ascii="Times New Roman" w:hAnsi="Times New Roman"/>
          <w:sz w:val="20"/>
        </w:rPr>
        <w:t>Реконструкция МТП-250-10/0,4 кВ №9 с заменой на КТП-400-10/0,4 кВ с ВВк и ТМ, ПС №309 «Болятино», Московская область, г.о. Люберцы, с. Сельцо, з.у. к.н. 50:23:0000000:168401</w:t>
      </w:r>
    </w:p>
    <w:p>
      <w:pPr>
        <w:spacing w:before="131"/>
        <w:ind w:left="3357" w:right="2816" w:firstLine="0"/>
        <w:jc w:val="center"/>
        <w:rPr>
          <w:rFonts w:ascii="Times New Roman" w:hAnsi="Times New Roman"/>
          <w:sz w:val="12"/>
        </w:rPr>
      </w:pPr>
      <w:r>
        <w:rPr>
          <w:rFonts w:ascii="Times New Roman" w:hAnsi="Times New Roman"/>
          <w:w w:val="105"/>
          <w:sz w:val="12"/>
        </w:rPr>
        <w:t>(наименование объекта, местоположение границ которого описано)</w:t>
      </w:r>
    </w:p>
    <w:p>
      <w:pPr>
        <w:pStyle w:val="Heading2"/>
        <w:spacing w:before="63"/>
        <w:ind w:left="3352"/>
      </w:pPr>
      <w:r>
        <w:rPr/>
        <w:t>План границ публичного сервитута</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8"/>
        </w:rPr>
      </w:pPr>
    </w:p>
    <w:p>
      <w:pPr>
        <w:spacing w:line="287" w:lineRule="exact" w:before="91"/>
        <w:ind w:left="0" w:right="570" w:firstLine="0"/>
        <w:jc w:val="center"/>
        <w:rPr>
          <w:rFonts w:ascii="Times New Roman"/>
          <w:sz w:val="25"/>
        </w:rPr>
      </w:pPr>
      <w:r>
        <w:rPr>
          <w:rFonts w:ascii="Times New Roman"/>
          <w:w w:val="100"/>
          <w:sz w:val="25"/>
        </w:rPr>
        <w:t>2</w:t>
      </w:r>
    </w:p>
    <w:p>
      <w:pPr>
        <w:spacing w:line="287" w:lineRule="exact" w:before="0"/>
        <w:ind w:left="0" w:right="3662" w:firstLine="0"/>
        <w:jc w:val="center"/>
        <w:rPr>
          <w:rFonts w:ascii="Times New Roman"/>
          <w:sz w:val="25"/>
        </w:rPr>
      </w:pPr>
      <w:r>
        <w:rPr>
          <w:rFonts w:ascii="Times New Roman"/>
          <w:w w:val="100"/>
          <w:sz w:val="25"/>
        </w:rPr>
        <w:t>1</w:t>
      </w:r>
    </w:p>
    <w:p>
      <w:pPr>
        <w:spacing w:before="99"/>
        <w:ind w:left="0" w:right="371" w:firstLine="0"/>
        <w:jc w:val="center"/>
        <w:rPr>
          <w:rFonts w:ascii="Times New Roman"/>
          <w:sz w:val="25"/>
        </w:rPr>
      </w:pPr>
      <w:r>
        <w:rPr>
          <w:rFonts w:ascii="Times New Roman"/>
          <w:w w:val="100"/>
          <w:sz w:val="25"/>
        </w:rPr>
        <w:t>3</w:t>
      </w:r>
    </w:p>
    <w:p>
      <w:pPr>
        <w:pStyle w:val="BodyText"/>
        <w:spacing w:before="1"/>
        <w:rPr>
          <w:rFonts w:ascii="Times New Roman"/>
          <w:sz w:val="29"/>
        </w:rPr>
      </w:pPr>
    </w:p>
    <w:p>
      <w:pPr>
        <w:spacing w:before="100"/>
        <w:ind w:left="3425" w:right="0" w:firstLine="0"/>
        <w:jc w:val="left"/>
        <w:rPr>
          <w:rFonts w:ascii="Times New Roman" w:hAnsi="Times New Roman"/>
          <w:sz w:val="16"/>
        </w:rPr>
      </w:pPr>
      <w:r>
        <w:rPr>
          <w:rFonts w:ascii="Times New Roman" w:hAnsi="Times New Roman"/>
          <w:w w:val="105"/>
          <w:sz w:val="16"/>
        </w:rPr>
        <w:t>:ЧЗУ</w:t>
      </w:r>
    </w:p>
    <w:p>
      <w:pPr>
        <w:pStyle w:val="BodyText"/>
        <w:spacing w:before="6"/>
        <w:rPr>
          <w:rFonts w:ascii="Times New Roman"/>
          <w:sz w:val="21"/>
        </w:rPr>
      </w:pPr>
    </w:p>
    <w:p>
      <w:pPr>
        <w:pStyle w:val="Heading2"/>
        <w:tabs>
          <w:tab w:pos="335" w:val="left" w:leader="none"/>
        </w:tabs>
        <w:spacing w:before="91"/>
      </w:pPr>
      <w:r>
        <w:rPr>
          <w:position w:val="-5"/>
        </w:rPr>
        <w:t>5</w:t>
        <w:tab/>
      </w:r>
      <w:r>
        <w:rPr/>
        <w:t>4</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8"/>
        </w:rPr>
      </w:pPr>
    </w:p>
    <w:p>
      <w:pPr>
        <w:spacing w:before="90"/>
        <w:ind w:left="2784" w:right="2816" w:firstLine="0"/>
        <w:jc w:val="center"/>
        <w:rPr>
          <w:rFonts w:ascii="Times New Roman" w:hAnsi="Times New Roman"/>
          <w:sz w:val="21"/>
        </w:rPr>
      </w:pPr>
      <w:r>
        <w:rPr>
          <w:rFonts w:ascii="Times New Roman" w:hAnsi="Times New Roman"/>
          <w:sz w:val="21"/>
        </w:rPr>
        <w:t>Масштаб 1:500</w:t>
      </w:r>
    </w:p>
    <w:p>
      <w:pPr>
        <w:pStyle w:val="BodyText"/>
        <w:spacing w:before="3"/>
        <w:rPr>
          <w:rFonts w:ascii="Times New Roman"/>
          <w:sz w:val="17"/>
        </w:rPr>
      </w:pPr>
    </w:p>
    <w:p>
      <w:pPr>
        <w:spacing w:before="0"/>
        <w:ind w:left="116" w:right="0" w:firstLine="0"/>
        <w:jc w:val="left"/>
        <w:rPr>
          <w:rFonts w:ascii="Times New Roman" w:hAnsi="Times New Roman"/>
          <w:b/>
          <w:sz w:val="20"/>
        </w:rPr>
      </w:pPr>
      <w:r>
        <w:rPr>
          <w:rFonts w:ascii="Times New Roman" w:hAnsi="Times New Roman"/>
          <w:b/>
          <w:sz w:val="20"/>
        </w:rPr>
        <w:t>Используемые условные знаки и обозначения:</w:t>
      </w:r>
    </w:p>
    <w:p>
      <w:pPr>
        <w:tabs>
          <w:tab w:pos="1465" w:val="left" w:leader="none"/>
        </w:tabs>
        <w:spacing w:before="50"/>
        <w:ind w:left="129" w:right="0" w:firstLine="0"/>
        <w:jc w:val="left"/>
        <w:rPr>
          <w:rFonts w:ascii="Times New Roman" w:hAnsi="Times New Roman"/>
          <w:sz w:val="15"/>
        </w:rPr>
      </w:pPr>
      <w:r>
        <w:rPr>
          <w:rFonts w:ascii="Times New Roman" w:hAnsi="Times New Roman"/>
          <w:w w:val="104"/>
          <w:sz w:val="15"/>
          <w:u w:val="thick" w:color="FF0000"/>
        </w:rPr>
        <w:t> </w:t>
      </w:r>
      <w:r>
        <w:rPr>
          <w:rFonts w:ascii="Times New Roman" w:hAnsi="Times New Roman"/>
          <w:sz w:val="15"/>
          <w:u w:val="thick" w:color="FF0000"/>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граница публичного</w:t>
      </w:r>
      <w:r>
        <w:rPr>
          <w:rFonts w:ascii="Times New Roman" w:hAnsi="Times New Roman"/>
          <w:spacing w:val="-20"/>
          <w:w w:val="105"/>
          <w:sz w:val="15"/>
        </w:rPr>
        <w:t> </w:t>
      </w:r>
      <w:r>
        <w:rPr>
          <w:rFonts w:ascii="Times New Roman" w:hAnsi="Times New Roman"/>
          <w:w w:val="105"/>
          <w:sz w:val="15"/>
        </w:rPr>
        <w:t>сервитута</w:t>
      </w:r>
    </w:p>
    <w:p>
      <w:pPr>
        <w:tabs>
          <w:tab w:pos="1465" w:val="left" w:leader="none"/>
        </w:tabs>
        <w:spacing w:before="46"/>
        <w:ind w:left="129" w:right="0" w:firstLine="0"/>
        <w:jc w:val="left"/>
        <w:rPr>
          <w:rFonts w:ascii="Times New Roman" w:hAnsi="Times New Roman"/>
          <w:sz w:val="15"/>
        </w:rPr>
      </w:pPr>
      <w:r>
        <w:rPr>
          <w:rFonts w:ascii="Times New Roman" w:hAnsi="Times New Roman"/>
          <w:w w:val="104"/>
          <w:sz w:val="15"/>
          <w:u w:val="thick" w:color="92268E"/>
        </w:rPr>
        <w:t> </w:t>
      </w:r>
      <w:r>
        <w:rPr>
          <w:rFonts w:ascii="Times New Roman" w:hAnsi="Times New Roman"/>
          <w:sz w:val="15"/>
          <w:u w:val="thick" w:color="92268E"/>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граница кадастрового</w:t>
      </w:r>
      <w:r>
        <w:rPr>
          <w:rFonts w:ascii="Times New Roman" w:hAnsi="Times New Roman"/>
          <w:spacing w:val="-11"/>
          <w:w w:val="105"/>
          <w:sz w:val="15"/>
        </w:rPr>
        <w:t> </w:t>
      </w:r>
      <w:r>
        <w:rPr>
          <w:rFonts w:ascii="Times New Roman" w:hAnsi="Times New Roman"/>
          <w:w w:val="105"/>
          <w:sz w:val="15"/>
        </w:rPr>
        <w:t>квартала</w:t>
      </w:r>
    </w:p>
    <w:p>
      <w:pPr>
        <w:tabs>
          <w:tab w:pos="1465" w:val="left" w:leader="none"/>
        </w:tabs>
        <w:spacing w:before="52"/>
        <w:ind w:left="129" w:right="0" w:firstLine="0"/>
        <w:jc w:val="left"/>
        <w:rPr>
          <w:rFonts w:ascii="Times New Roman" w:hAnsi="Times New Roman"/>
          <w:sz w:val="15"/>
        </w:rPr>
      </w:pPr>
      <w:r>
        <w:rPr>
          <w:rFonts w:ascii="Times New Roman" w:hAnsi="Times New Roman"/>
          <w:w w:val="104"/>
          <w:sz w:val="15"/>
          <w:u w:val="thick" w:color="00DDDD"/>
        </w:rPr>
        <w:t> </w:t>
      </w:r>
      <w:r>
        <w:rPr>
          <w:rFonts w:ascii="Times New Roman" w:hAnsi="Times New Roman"/>
          <w:sz w:val="15"/>
          <w:u w:val="thick" w:color="00DDDD"/>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границы зоны с особыми условиями использования</w:t>
      </w:r>
      <w:r>
        <w:rPr>
          <w:rFonts w:ascii="Times New Roman" w:hAnsi="Times New Roman"/>
          <w:spacing w:val="-8"/>
          <w:w w:val="105"/>
          <w:sz w:val="15"/>
        </w:rPr>
        <w:t> </w:t>
      </w:r>
      <w:r>
        <w:rPr>
          <w:rFonts w:ascii="Times New Roman" w:hAnsi="Times New Roman"/>
          <w:w w:val="105"/>
          <w:sz w:val="15"/>
        </w:rPr>
        <w:t>территории</w:t>
      </w:r>
    </w:p>
    <w:p>
      <w:pPr>
        <w:tabs>
          <w:tab w:pos="1465" w:val="left" w:leader="none"/>
        </w:tabs>
        <w:spacing w:before="49"/>
        <w:ind w:left="129" w:right="0" w:firstLine="0"/>
        <w:jc w:val="left"/>
        <w:rPr>
          <w:rFonts w:ascii="Times New Roman" w:hAnsi="Times New Roman"/>
          <w:sz w:val="15"/>
        </w:rPr>
      </w:pPr>
      <w:r>
        <w:rPr>
          <w:rFonts w:ascii="Times New Roman" w:hAnsi="Times New Roman"/>
          <w:w w:val="104"/>
          <w:sz w:val="15"/>
          <w:u w:val="thick" w:color="0000FF"/>
        </w:rPr>
        <w:t> </w:t>
      </w:r>
      <w:r>
        <w:rPr>
          <w:rFonts w:ascii="Times New Roman" w:hAnsi="Times New Roman"/>
          <w:sz w:val="15"/>
          <w:u w:val="thick" w:color="0000FF"/>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ось проектируемого линейного</w:t>
      </w:r>
      <w:r>
        <w:rPr>
          <w:rFonts w:ascii="Times New Roman" w:hAnsi="Times New Roman"/>
          <w:spacing w:val="-4"/>
          <w:w w:val="105"/>
          <w:sz w:val="15"/>
        </w:rPr>
        <w:t> </w:t>
      </w:r>
      <w:r>
        <w:rPr>
          <w:rFonts w:ascii="Times New Roman" w:hAnsi="Times New Roman"/>
          <w:w w:val="105"/>
          <w:sz w:val="15"/>
        </w:rPr>
        <w:t>объекта</w:t>
      </w:r>
    </w:p>
    <w:p>
      <w:pPr>
        <w:tabs>
          <w:tab w:pos="1465" w:val="left" w:leader="none"/>
        </w:tabs>
        <w:spacing w:line="247" w:lineRule="auto" w:before="46"/>
        <w:ind w:left="1604" w:right="5690" w:hanging="1475"/>
        <w:jc w:val="left"/>
        <w:rPr>
          <w:rFonts w:ascii="Times New Roman" w:hAnsi="Times New Roman"/>
          <w:sz w:val="15"/>
        </w:rPr>
      </w:pPr>
      <w:r>
        <w:rPr>
          <w:rFonts w:ascii="Times New Roman" w:hAnsi="Times New Roman"/>
          <w:w w:val="104"/>
          <w:sz w:val="15"/>
          <w:u w:val="thick" w:color="636466"/>
        </w:rPr>
        <w:t> </w:t>
      </w:r>
      <w:r>
        <w:rPr>
          <w:rFonts w:ascii="Times New Roman" w:hAnsi="Times New Roman"/>
          <w:sz w:val="15"/>
          <w:u w:val="thick" w:color="636466"/>
        </w:rPr>
        <w:tab/>
      </w:r>
      <w:r>
        <w:rPr>
          <w:rFonts w:ascii="Times New Roman" w:hAnsi="Times New Roman"/>
          <w:sz w:val="15"/>
        </w:rPr>
        <w:t>   </w:t>
      </w:r>
      <w:r>
        <w:rPr>
          <w:rFonts w:ascii="Times New Roman" w:hAnsi="Times New Roman"/>
          <w:spacing w:val="-14"/>
          <w:sz w:val="15"/>
        </w:rPr>
        <w:t> </w:t>
      </w:r>
      <w:r>
        <w:rPr>
          <w:rFonts w:ascii="Times New Roman" w:hAnsi="Times New Roman"/>
          <w:w w:val="105"/>
          <w:sz w:val="15"/>
        </w:rPr>
        <w:t>- существующая часть границы, имеющиеся в ГКН сведения</w:t>
      </w:r>
      <w:r>
        <w:rPr>
          <w:rFonts w:ascii="Times New Roman" w:hAnsi="Times New Roman"/>
          <w:spacing w:val="-26"/>
          <w:w w:val="105"/>
          <w:sz w:val="15"/>
        </w:rPr>
        <w:t> </w:t>
      </w:r>
      <w:r>
        <w:rPr>
          <w:rFonts w:ascii="Times New Roman" w:hAnsi="Times New Roman"/>
          <w:w w:val="105"/>
          <w:sz w:val="15"/>
        </w:rPr>
        <w:t>о которой достаточны для определения её</w:t>
      </w:r>
      <w:r>
        <w:rPr>
          <w:rFonts w:ascii="Times New Roman" w:hAnsi="Times New Roman"/>
          <w:spacing w:val="-6"/>
          <w:w w:val="105"/>
          <w:sz w:val="15"/>
        </w:rPr>
        <w:t> </w:t>
      </w:r>
      <w:r>
        <w:rPr>
          <w:rFonts w:ascii="Times New Roman" w:hAnsi="Times New Roman"/>
          <w:w w:val="105"/>
          <w:sz w:val="15"/>
        </w:rPr>
        <w:t>местоположения</w:t>
      </w:r>
    </w:p>
    <w:p>
      <w:pPr>
        <w:spacing w:after="0" w:line="247" w:lineRule="auto"/>
        <w:jc w:val="left"/>
        <w:rPr>
          <w:rFonts w:ascii="Times New Roman" w:hAnsi="Times New Roman"/>
          <w:sz w:val="15"/>
        </w:rPr>
        <w:sectPr>
          <w:type w:val="continuous"/>
          <w:pgSz w:w="11900" w:h="16840"/>
          <w:pgMar w:top="600" w:bottom="280" w:left="220" w:right="180"/>
        </w:sectPr>
      </w:pPr>
    </w:p>
    <w:p>
      <w:pPr>
        <w:pStyle w:val="Heading1"/>
        <w:ind w:right="90"/>
        <w:jc w:val="right"/>
      </w:pPr>
      <w:r>
        <w:rPr>
          <w:w w:val="103"/>
        </w:rPr>
        <w:t>1</w:t>
      </w:r>
    </w:p>
    <w:p>
      <w:pPr>
        <w:spacing w:before="110"/>
        <w:ind w:left="783" w:right="0" w:firstLine="0"/>
        <w:jc w:val="left"/>
        <w:rPr>
          <w:rFonts w:ascii="Times New Roman" w:hAnsi="Times New Roman"/>
          <w:sz w:val="26"/>
        </w:rPr>
      </w:pPr>
      <w:r>
        <w:rPr>
          <w:rFonts w:ascii="Times New Roman" w:hAnsi="Times New Roman"/>
          <w:sz w:val="26"/>
        </w:rPr>
        <w:t>:ЧЗУ1</w:t>
      </w:r>
    </w:p>
    <w:p>
      <w:pPr>
        <w:spacing w:before="74"/>
        <w:ind w:left="121" w:right="0" w:firstLine="0"/>
        <w:jc w:val="left"/>
        <w:rPr>
          <w:rFonts w:ascii="Times New Roman"/>
          <w:sz w:val="16"/>
        </w:rPr>
      </w:pPr>
      <w:r>
        <w:rPr>
          <w:rFonts w:ascii="Times New Roman"/>
          <w:color w:val="636466"/>
          <w:w w:val="105"/>
          <w:sz w:val="16"/>
        </w:rPr>
        <w:t>50:23:0080304:77</w:t>
      </w:r>
    </w:p>
    <w:p>
      <w:pPr>
        <w:pStyle w:val="ListParagraph"/>
        <w:numPr>
          <w:ilvl w:val="0"/>
          <w:numId w:val="3"/>
        </w:numPr>
        <w:tabs>
          <w:tab w:pos="164" w:val="left" w:leader="none"/>
        </w:tabs>
        <w:spacing w:line="247" w:lineRule="auto" w:before="60" w:after="0"/>
        <w:ind w:left="73" w:right="5824" w:hanging="2"/>
        <w:jc w:val="left"/>
        <w:rPr>
          <w:rFonts w:ascii="Times New Roman" w:hAnsi="Times New Roman"/>
          <w:sz w:val="15"/>
        </w:rPr>
      </w:pPr>
      <w:r>
        <w:rPr>
          <w:rFonts w:ascii="Times New Roman" w:hAnsi="Times New Roman"/>
          <w:w w:val="104"/>
          <w:sz w:val="15"/>
        </w:rPr>
        <w:br w:type="column"/>
      </w:r>
      <w:r>
        <w:rPr>
          <w:rFonts w:ascii="Times New Roman" w:hAnsi="Times New Roman"/>
          <w:w w:val="105"/>
          <w:sz w:val="15"/>
        </w:rPr>
        <w:t>характерная точка границы, сведения о которой</w:t>
      </w:r>
      <w:r>
        <w:rPr>
          <w:rFonts w:ascii="Times New Roman" w:hAnsi="Times New Roman"/>
          <w:spacing w:val="-23"/>
          <w:w w:val="105"/>
          <w:sz w:val="15"/>
        </w:rPr>
        <w:t> </w:t>
      </w:r>
      <w:r>
        <w:rPr>
          <w:rFonts w:ascii="Times New Roman" w:hAnsi="Times New Roman"/>
          <w:w w:val="105"/>
          <w:sz w:val="15"/>
        </w:rPr>
        <w:t>позволяют однозначно определить её на</w:t>
      </w:r>
      <w:r>
        <w:rPr>
          <w:rFonts w:ascii="Times New Roman" w:hAnsi="Times New Roman"/>
          <w:spacing w:val="-4"/>
          <w:w w:val="105"/>
          <w:sz w:val="15"/>
        </w:rPr>
        <w:t> </w:t>
      </w:r>
      <w:r>
        <w:rPr>
          <w:rFonts w:ascii="Times New Roman" w:hAnsi="Times New Roman"/>
          <w:w w:val="105"/>
          <w:sz w:val="15"/>
        </w:rPr>
        <w:t>местности</w:t>
      </w:r>
    </w:p>
    <w:p>
      <w:pPr>
        <w:pStyle w:val="BodyText"/>
        <w:spacing w:before="7"/>
        <w:rPr>
          <w:rFonts w:ascii="Times New Roman"/>
          <w:sz w:val="12"/>
        </w:rPr>
      </w:pPr>
    </w:p>
    <w:p>
      <w:pPr>
        <w:pStyle w:val="ListParagraph"/>
        <w:numPr>
          <w:ilvl w:val="0"/>
          <w:numId w:val="3"/>
        </w:numPr>
        <w:tabs>
          <w:tab w:pos="164" w:val="left" w:leader="none"/>
        </w:tabs>
        <w:spacing w:line="240" w:lineRule="auto" w:before="0" w:after="0"/>
        <w:ind w:left="163" w:right="0" w:hanging="93"/>
        <w:jc w:val="left"/>
        <w:rPr>
          <w:rFonts w:ascii="Times New Roman" w:hAnsi="Times New Roman"/>
          <w:sz w:val="15"/>
        </w:rPr>
      </w:pPr>
      <w:r>
        <w:rPr>
          <w:rFonts w:ascii="Times New Roman" w:hAnsi="Times New Roman"/>
          <w:w w:val="105"/>
          <w:sz w:val="15"/>
        </w:rPr>
        <w:t>обозначение многоконтурного земельного</w:t>
      </w:r>
      <w:r>
        <w:rPr>
          <w:rFonts w:ascii="Times New Roman" w:hAnsi="Times New Roman"/>
          <w:spacing w:val="-3"/>
          <w:w w:val="105"/>
          <w:sz w:val="15"/>
        </w:rPr>
        <w:t> </w:t>
      </w:r>
      <w:r>
        <w:rPr>
          <w:rFonts w:ascii="Times New Roman" w:hAnsi="Times New Roman"/>
          <w:w w:val="105"/>
          <w:sz w:val="15"/>
        </w:rPr>
        <w:t>участка</w:t>
      </w:r>
    </w:p>
    <w:p>
      <w:pPr>
        <w:pStyle w:val="BodyText"/>
        <w:spacing w:before="2"/>
        <w:rPr>
          <w:rFonts w:ascii="Times New Roman"/>
          <w:sz w:val="14"/>
        </w:rPr>
      </w:pPr>
    </w:p>
    <w:p>
      <w:pPr>
        <w:pStyle w:val="ListParagraph"/>
        <w:numPr>
          <w:ilvl w:val="0"/>
          <w:numId w:val="3"/>
        </w:numPr>
        <w:tabs>
          <w:tab w:pos="164" w:val="left" w:leader="none"/>
        </w:tabs>
        <w:spacing w:line="240" w:lineRule="auto" w:before="1" w:after="0"/>
        <w:ind w:left="163" w:right="0" w:hanging="93"/>
        <w:jc w:val="left"/>
        <w:rPr>
          <w:rFonts w:ascii="Times New Roman" w:hAnsi="Times New Roman"/>
          <w:sz w:val="15"/>
        </w:rPr>
      </w:pPr>
      <w:r>
        <w:rPr>
          <w:rFonts w:ascii="Times New Roman" w:hAnsi="Times New Roman"/>
          <w:w w:val="105"/>
          <w:sz w:val="15"/>
        </w:rPr>
        <w:t>кадастровый номер земельного участка, согласно сведениям</w:t>
      </w:r>
      <w:r>
        <w:rPr>
          <w:rFonts w:ascii="Times New Roman" w:hAnsi="Times New Roman"/>
          <w:spacing w:val="-6"/>
          <w:w w:val="105"/>
          <w:sz w:val="15"/>
        </w:rPr>
        <w:t> </w:t>
      </w:r>
      <w:r>
        <w:rPr>
          <w:rFonts w:ascii="Times New Roman" w:hAnsi="Times New Roman"/>
          <w:w w:val="105"/>
          <w:sz w:val="15"/>
        </w:rPr>
        <w:t>ГКН</w:t>
      </w:r>
    </w:p>
    <w:p>
      <w:pPr>
        <w:spacing w:after="0" w:line="240" w:lineRule="auto"/>
        <w:jc w:val="left"/>
        <w:rPr>
          <w:rFonts w:ascii="Times New Roman" w:hAnsi="Times New Roman"/>
          <w:sz w:val="15"/>
        </w:rPr>
        <w:sectPr>
          <w:type w:val="continuous"/>
          <w:pgSz w:w="11900" w:h="16840"/>
          <w:pgMar w:top="600" w:bottom="280" w:left="220" w:right="180"/>
          <w:cols w:num="2" w:equalWidth="0">
            <w:col w:w="1490" w:space="40"/>
            <w:col w:w="9970"/>
          </w:cols>
        </w:sectPr>
      </w:pPr>
    </w:p>
    <w:p>
      <w:pPr>
        <w:spacing w:before="69"/>
        <w:ind w:left="119" w:right="0" w:firstLine="0"/>
        <w:jc w:val="left"/>
        <w:rPr>
          <w:rFonts w:ascii="Times New Roman" w:hAnsi="Times New Roman"/>
          <w:sz w:val="15"/>
        </w:rPr>
      </w:pPr>
      <w:r>
        <w:rPr/>
        <w:drawing>
          <wp:anchor distT="0" distB="0" distL="0" distR="0" allowOverlap="1" layoutInCell="1" locked="0" behindDoc="1" simplePos="0" relativeHeight="250361856">
            <wp:simplePos x="0" y="0"/>
            <wp:positionH relativeFrom="page">
              <wp:posOffset>41148</wp:posOffset>
            </wp:positionH>
            <wp:positionV relativeFrom="page">
              <wp:posOffset>29210</wp:posOffset>
            </wp:positionV>
            <wp:extent cx="7492745" cy="10642853"/>
            <wp:effectExtent l="0" t="0" r="0" b="0"/>
            <wp:wrapNone/>
            <wp:docPr id="1" name="image9.png"/>
            <wp:cNvGraphicFramePr>
              <a:graphicFrameLocks noChangeAspect="1"/>
            </wp:cNvGraphicFramePr>
            <a:graphic>
              <a:graphicData uri="http://schemas.openxmlformats.org/drawingml/2006/picture">
                <pic:pic>
                  <pic:nvPicPr>
                    <pic:cNvPr id="2" name="image9.png"/>
                    <pic:cNvPicPr/>
                  </pic:nvPicPr>
                  <pic:blipFill>
                    <a:blip r:embed="rId19" cstate="print"/>
                    <a:stretch>
                      <a:fillRect/>
                    </a:stretch>
                  </pic:blipFill>
                  <pic:spPr>
                    <a:xfrm>
                      <a:off x="0" y="0"/>
                      <a:ext cx="7492745" cy="10642853"/>
                    </a:xfrm>
                    <a:prstGeom prst="rect">
                      <a:avLst/>
                    </a:prstGeom>
                  </pic:spPr>
                </pic:pic>
              </a:graphicData>
            </a:graphic>
          </wp:anchor>
        </w:drawing>
      </w:r>
      <w:r>
        <w:rPr>
          <w:rFonts w:ascii="Times New Roman" w:hAnsi="Times New Roman"/>
          <w:color w:val="92268E"/>
          <w:w w:val="105"/>
          <w:position w:val="-4"/>
          <w:sz w:val="23"/>
        </w:rPr>
        <w:t>50:21:0080304 </w:t>
      </w:r>
      <w:r>
        <w:rPr>
          <w:rFonts w:ascii="Times New Roman" w:hAnsi="Times New Roman"/>
          <w:w w:val="105"/>
          <w:sz w:val="15"/>
        </w:rPr>
        <w:t>- кадастровый номер кадастрового квартала</w:t>
      </w:r>
    </w:p>
    <w:p>
      <w:pPr>
        <w:pStyle w:val="BodyText"/>
        <w:spacing w:before="7"/>
        <w:rPr>
          <w:rFonts w:ascii="Times New Roman"/>
          <w:sz w:val="15"/>
        </w:rPr>
      </w:pPr>
    </w:p>
    <w:p>
      <w:pPr>
        <w:tabs>
          <w:tab w:pos="10472" w:val="left" w:leader="none"/>
        </w:tabs>
        <w:spacing w:line="491" w:lineRule="auto" w:before="94"/>
        <w:ind w:left="7998" w:right="104" w:firstLine="0"/>
        <w:jc w:val="left"/>
        <w:rPr>
          <w:rFonts w:ascii="Times New Roman" w:hAnsi="Times New Roman"/>
          <w:sz w:val="14"/>
        </w:rPr>
      </w:pPr>
      <w:r>
        <w:rPr>
          <w:rFonts w:ascii="Times New Roman" w:hAnsi="Times New Roman"/>
          <w:sz w:val="14"/>
        </w:rPr>
        <w:t>Заявитель: ПАО "Россети Московский регион" Представитель</w:t>
      </w:r>
      <w:r>
        <w:rPr>
          <w:rFonts w:ascii="Times New Roman" w:hAnsi="Times New Roman"/>
          <w:spacing w:val="-7"/>
          <w:sz w:val="14"/>
        </w:rPr>
        <w:t> </w:t>
      </w:r>
      <w:r>
        <w:rPr>
          <w:rFonts w:ascii="Times New Roman" w:hAnsi="Times New Roman"/>
          <w:sz w:val="14"/>
        </w:rPr>
        <w:t>заявителя</w:t>
      </w:r>
      <w:r>
        <w:rPr>
          <w:rFonts w:ascii="Times New Roman" w:hAnsi="Times New Roman"/>
          <w:sz w:val="14"/>
          <w:u w:val="single"/>
        </w:rPr>
        <w:t> </w:t>
        <w:tab/>
      </w:r>
      <w:r>
        <w:rPr>
          <w:rFonts w:ascii="Times New Roman" w:hAnsi="Times New Roman"/>
          <w:sz w:val="14"/>
        </w:rPr>
        <w:t>/ Гресько А.В.</w:t>
      </w:r>
      <w:r>
        <w:rPr>
          <w:rFonts w:ascii="Times New Roman" w:hAnsi="Times New Roman"/>
          <w:spacing w:val="-13"/>
          <w:sz w:val="14"/>
        </w:rPr>
        <w:t> </w:t>
      </w:r>
      <w:r>
        <w:rPr>
          <w:rFonts w:ascii="Times New Roman" w:hAnsi="Times New Roman"/>
          <w:sz w:val="14"/>
        </w:rPr>
        <w:t>/</w:t>
      </w:r>
    </w:p>
    <w:sectPr>
      <w:type w:val="continuous"/>
      <w:pgSz w:w="11900" w:h="16840"/>
      <w:pgMar w:top="600" w:bottom="280" w:left="22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3" w:hanging="92"/>
      </w:pPr>
      <w:rPr>
        <w:rFonts w:hint="default" w:ascii="Times New Roman" w:hAnsi="Times New Roman" w:eastAsia="Times New Roman" w:cs="Times New Roman"/>
        <w:w w:val="104"/>
        <w:sz w:val="15"/>
        <w:szCs w:val="15"/>
      </w:rPr>
    </w:lvl>
    <w:lvl w:ilvl="1">
      <w:start w:val="0"/>
      <w:numFmt w:val="bullet"/>
      <w:lvlText w:val="•"/>
      <w:lvlJc w:val="left"/>
      <w:pPr>
        <w:ind w:left="1069" w:hanging="92"/>
      </w:pPr>
      <w:rPr>
        <w:rFonts w:hint="default"/>
      </w:rPr>
    </w:lvl>
    <w:lvl w:ilvl="2">
      <w:start w:val="0"/>
      <w:numFmt w:val="bullet"/>
      <w:lvlText w:val="•"/>
      <w:lvlJc w:val="left"/>
      <w:pPr>
        <w:ind w:left="2058" w:hanging="92"/>
      </w:pPr>
      <w:rPr>
        <w:rFonts w:hint="default"/>
      </w:rPr>
    </w:lvl>
    <w:lvl w:ilvl="3">
      <w:start w:val="0"/>
      <w:numFmt w:val="bullet"/>
      <w:lvlText w:val="•"/>
      <w:lvlJc w:val="left"/>
      <w:pPr>
        <w:ind w:left="3047" w:hanging="92"/>
      </w:pPr>
      <w:rPr>
        <w:rFonts w:hint="default"/>
      </w:rPr>
    </w:lvl>
    <w:lvl w:ilvl="4">
      <w:start w:val="0"/>
      <w:numFmt w:val="bullet"/>
      <w:lvlText w:val="•"/>
      <w:lvlJc w:val="left"/>
      <w:pPr>
        <w:ind w:left="4036" w:hanging="92"/>
      </w:pPr>
      <w:rPr>
        <w:rFonts w:hint="default"/>
      </w:rPr>
    </w:lvl>
    <w:lvl w:ilvl="5">
      <w:start w:val="0"/>
      <w:numFmt w:val="bullet"/>
      <w:lvlText w:val="•"/>
      <w:lvlJc w:val="left"/>
      <w:pPr>
        <w:ind w:left="5025" w:hanging="92"/>
      </w:pPr>
      <w:rPr>
        <w:rFonts w:hint="default"/>
      </w:rPr>
    </w:lvl>
    <w:lvl w:ilvl="6">
      <w:start w:val="0"/>
      <w:numFmt w:val="bullet"/>
      <w:lvlText w:val="•"/>
      <w:lvlJc w:val="left"/>
      <w:pPr>
        <w:ind w:left="6014" w:hanging="92"/>
      </w:pPr>
      <w:rPr>
        <w:rFonts w:hint="default"/>
      </w:rPr>
    </w:lvl>
    <w:lvl w:ilvl="7">
      <w:start w:val="0"/>
      <w:numFmt w:val="bullet"/>
      <w:lvlText w:val="•"/>
      <w:lvlJc w:val="left"/>
      <w:pPr>
        <w:ind w:left="7003" w:hanging="92"/>
      </w:pPr>
      <w:rPr>
        <w:rFonts w:hint="default"/>
      </w:rPr>
    </w:lvl>
    <w:lvl w:ilvl="8">
      <w:start w:val="0"/>
      <w:numFmt w:val="bullet"/>
      <w:lvlText w:val="•"/>
      <w:lvlJc w:val="left"/>
      <w:pPr>
        <w:ind w:left="7992" w:hanging="92"/>
      </w:pPr>
      <w:rPr>
        <w:rFonts w:hint="default"/>
      </w:rPr>
    </w:lvl>
  </w:abstractNum>
  <w:abstractNum w:abstractNumId="1">
    <w:multiLevelType w:val="hybridMultilevel"/>
    <w:lvl w:ilvl="0">
      <w:start w:val="0"/>
      <w:numFmt w:val="bullet"/>
      <w:lvlText w:val="-"/>
      <w:lvlJc w:val="left"/>
      <w:pPr>
        <w:ind w:left="1517" w:hanging="564"/>
      </w:pPr>
      <w:rPr>
        <w:rFonts w:hint="default" w:ascii="Arial" w:hAnsi="Arial" w:eastAsia="Arial" w:cs="Arial"/>
        <w:spacing w:val="-4"/>
        <w:w w:val="100"/>
        <w:sz w:val="24"/>
        <w:szCs w:val="24"/>
      </w:rPr>
    </w:lvl>
    <w:lvl w:ilvl="1">
      <w:start w:val="0"/>
      <w:numFmt w:val="bullet"/>
      <w:lvlText w:val="•"/>
      <w:lvlJc w:val="left"/>
      <w:pPr>
        <w:ind w:left="2313" w:hanging="564"/>
      </w:pPr>
      <w:rPr>
        <w:rFonts w:hint="default"/>
      </w:rPr>
    </w:lvl>
    <w:lvl w:ilvl="2">
      <w:start w:val="0"/>
      <w:numFmt w:val="bullet"/>
      <w:lvlText w:val="•"/>
      <w:lvlJc w:val="left"/>
      <w:pPr>
        <w:ind w:left="3106" w:hanging="564"/>
      </w:pPr>
      <w:rPr>
        <w:rFonts w:hint="default"/>
      </w:rPr>
    </w:lvl>
    <w:lvl w:ilvl="3">
      <w:start w:val="0"/>
      <w:numFmt w:val="bullet"/>
      <w:lvlText w:val="•"/>
      <w:lvlJc w:val="left"/>
      <w:pPr>
        <w:ind w:left="3899" w:hanging="564"/>
      </w:pPr>
      <w:rPr>
        <w:rFonts w:hint="default"/>
      </w:rPr>
    </w:lvl>
    <w:lvl w:ilvl="4">
      <w:start w:val="0"/>
      <w:numFmt w:val="bullet"/>
      <w:lvlText w:val="•"/>
      <w:lvlJc w:val="left"/>
      <w:pPr>
        <w:ind w:left="4692" w:hanging="564"/>
      </w:pPr>
      <w:rPr>
        <w:rFonts w:hint="default"/>
      </w:rPr>
    </w:lvl>
    <w:lvl w:ilvl="5">
      <w:start w:val="0"/>
      <w:numFmt w:val="bullet"/>
      <w:lvlText w:val="•"/>
      <w:lvlJc w:val="left"/>
      <w:pPr>
        <w:ind w:left="5485" w:hanging="564"/>
      </w:pPr>
      <w:rPr>
        <w:rFonts w:hint="default"/>
      </w:rPr>
    </w:lvl>
    <w:lvl w:ilvl="6">
      <w:start w:val="0"/>
      <w:numFmt w:val="bullet"/>
      <w:lvlText w:val="•"/>
      <w:lvlJc w:val="left"/>
      <w:pPr>
        <w:ind w:left="6278" w:hanging="564"/>
      </w:pPr>
      <w:rPr>
        <w:rFonts w:hint="default"/>
      </w:rPr>
    </w:lvl>
    <w:lvl w:ilvl="7">
      <w:start w:val="0"/>
      <w:numFmt w:val="bullet"/>
      <w:lvlText w:val="•"/>
      <w:lvlJc w:val="left"/>
      <w:pPr>
        <w:ind w:left="7071" w:hanging="564"/>
      </w:pPr>
      <w:rPr>
        <w:rFonts w:hint="default"/>
      </w:rPr>
    </w:lvl>
    <w:lvl w:ilvl="8">
      <w:start w:val="0"/>
      <w:numFmt w:val="bullet"/>
      <w:lvlText w:val="•"/>
      <w:lvlJc w:val="left"/>
      <w:pPr>
        <w:ind w:left="7864" w:hanging="564"/>
      </w:pPr>
      <w:rPr>
        <w:rFonts w:hint="default"/>
      </w:rPr>
    </w:lvl>
  </w:abstractNum>
  <w:abstractNum w:abstractNumId="0">
    <w:multiLevelType w:val="hybridMultilevel"/>
    <w:lvl w:ilvl="0">
      <w:start w:val="1"/>
      <w:numFmt w:val="decimal"/>
      <w:lvlText w:val="%1."/>
      <w:lvlJc w:val="left"/>
      <w:pPr>
        <w:ind w:left="101" w:hanging="564"/>
        <w:jc w:val="left"/>
      </w:pPr>
      <w:rPr>
        <w:rFonts w:hint="default" w:ascii="Arial" w:hAnsi="Arial" w:eastAsia="Arial" w:cs="Arial"/>
        <w:spacing w:val="-26"/>
        <w:w w:val="100"/>
        <w:sz w:val="24"/>
        <w:szCs w:val="24"/>
      </w:rPr>
    </w:lvl>
    <w:lvl w:ilvl="1">
      <w:start w:val="0"/>
      <w:numFmt w:val="bullet"/>
      <w:lvlText w:val="•"/>
      <w:lvlJc w:val="left"/>
      <w:pPr>
        <w:ind w:left="1035" w:hanging="564"/>
      </w:pPr>
      <w:rPr>
        <w:rFonts w:hint="default"/>
      </w:rPr>
    </w:lvl>
    <w:lvl w:ilvl="2">
      <w:start w:val="0"/>
      <w:numFmt w:val="bullet"/>
      <w:lvlText w:val="•"/>
      <w:lvlJc w:val="left"/>
      <w:pPr>
        <w:ind w:left="1970" w:hanging="564"/>
      </w:pPr>
      <w:rPr>
        <w:rFonts w:hint="default"/>
      </w:rPr>
    </w:lvl>
    <w:lvl w:ilvl="3">
      <w:start w:val="0"/>
      <w:numFmt w:val="bullet"/>
      <w:lvlText w:val="•"/>
      <w:lvlJc w:val="left"/>
      <w:pPr>
        <w:ind w:left="2905" w:hanging="564"/>
      </w:pPr>
      <w:rPr>
        <w:rFonts w:hint="default"/>
      </w:rPr>
    </w:lvl>
    <w:lvl w:ilvl="4">
      <w:start w:val="0"/>
      <w:numFmt w:val="bullet"/>
      <w:lvlText w:val="•"/>
      <w:lvlJc w:val="left"/>
      <w:pPr>
        <w:ind w:left="3840" w:hanging="564"/>
      </w:pPr>
      <w:rPr>
        <w:rFonts w:hint="default"/>
      </w:rPr>
    </w:lvl>
    <w:lvl w:ilvl="5">
      <w:start w:val="0"/>
      <w:numFmt w:val="bullet"/>
      <w:lvlText w:val="•"/>
      <w:lvlJc w:val="left"/>
      <w:pPr>
        <w:ind w:left="4775" w:hanging="564"/>
      </w:pPr>
      <w:rPr>
        <w:rFonts w:hint="default"/>
      </w:rPr>
    </w:lvl>
    <w:lvl w:ilvl="6">
      <w:start w:val="0"/>
      <w:numFmt w:val="bullet"/>
      <w:lvlText w:val="•"/>
      <w:lvlJc w:val="left"/>
      <w:pPr>
        <w:ind w:left="5710" w:hanging="564"/>
      </w:pPr>
      <w:rPr>
        <w:rFonts w:hint="default"/>
      </w:rPr>
    </w:lvl>
    <w:lvl w:ilvl="7">
      <w:start w:val="0"/>
      <w:numFmt w:val="bullet"/>
      <w:lvlText w:val="•"/>
      <w:lvlJc w:val="left"/>
      <w:pPr>
        <w:ind w:left="6645" w:hanging="564"/>
      </w:pPr>
      <w:rPr>
        <w:rFonts w:hint="default"/>
      </w:rPr>
    </w:lvl>
    <w:lvl w:ilvl="8">
      <w:start w:val="0"/>
      <w:numFmt w:val="bullet"/>
      <w:lvlText w:val="•"/>
      <w:lvlJc w:val="left"/>
      <w:pPr>
        <w:ind w:left="7580" w:hanging="56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112"/>
      <w:outlineLvl w:val="1"/>
    </w:pPr>
    <w:rPr>
      <w:rFonts w:ascii="Times New Roman" w:hAnsi="Times New Roman" w:eastAsia="Times New Roman" w:cs="Times New Roman"/>
      <w:sz w:val="26"/>
      <w:szCs w:val="26"/>
    </w:rPr>
  </w:style>
  <w:style w:styleId="Heading2" w:type="paragraph">
    <w:name w:val="Heading 2"/>
    <w:basedOn w:val="Normal"/>
    <w:uiPriority w:val="1"/>
    <w:qFormat/>
    <w:pPr>
      <w:ind w:right="2816"/>
      <w:jc w:val="center"/>
      <w:outlineLvl w:val="2"/>
    </w:pPr>
    <w:rPr>
      <w:rFonts w:ascii="Times New Roman" w:hAnsi="Times New Roman" w:eastAsia="Times New Roman" w:cs="Times New Roman"/>
      <w:sz w:val="25"/>
      <w:szCs w:val="25"/>
    </w:rPr>
  </w:style>
  <w:style w:styleId="ListParagraph" w:type="paragraph">
    <w:name w:val="List Paragraph"/>
    <w:basedOn w:val="Normal"/>
    <w:uiPriority w:val="1"/>
    <w:qFormat/>
    <w:pPr>
      <w:ind w:left="101" w:firstLine="852"/>
      <w:jc w:val="both"/>
    </w:pPr>
    <w:rPr>
      <w:rFonts w:ascii="Arial" w:hAnsi="Arial" w:eastAsia="Arial" w:cs="Arial"/>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2025-12-12T07:17:13Z</dcterms:created>
  <dcterms:modified xsi:type="dcterms:W3CDTF">2025-12-12T07:17:13Z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Adobe Acrobat Pro DC 20.6.20034</vt:lpwstr>
  </property>
  <property fmtid="{D5CDD505-2E9C-101B-9397-08002B2CF9AE}" pid="4" name="LastSaved">
    <vt:filetime>2025-12-12T00:00:00Z</vt:filetime>
  </property>
</Properties>
</file>