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694A01" w:rsidRDefault="00FC5FDB" w:rsidP="00B33AD4">
      <w:pPr>
        <w:spacing w:after="0" w:line="240" w:lineRule="auto"/>
        <w:ind w:left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4C347E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4C347E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B33AD4" w:rsidRPr="004C347E" w:rsidRDefault="0060584E" w:rsidP="00B33AD4">
      <w:pPr>
        <w:pStyle w:val="3"/>
        <w:ind w:left="851"/>
        <w:rPr>
          <w:rFonts w:ascii="Arial" w:hAnsi="Arial" w:cs="Arial"/>
          <w:b w:val="0"/>
          <w:sz w:val="24"/>
        </w:rPr>
      </w:pPr>
      <w:r w:rsidRPr="004C347E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4C347E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B33AD4" w:rsidRPr="004C347E">
        <w:rPr>
          <w:rFonts w:ascii="Arial" w:hAnsi="Arial" w:cs="Arial"/>
          <w:b w:val="0"/>
          <w:sz w:val="24"/>
        </w:rPr>
        <w:t xml:space="preserve">по вопросу </w:t>
      </w:r>
      <w:r w:rsidR="00962C23" w:rsidRPr="004C347E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F9643B" w:rsidRPr="004C347E">
        <w:rPr>
          <w:rFonts w:ascii="Arial" w:hAnsi="Arial" w:cs="Arial"/>
          <w:b w:val="0"/>
          <w:sz w:val="24"/>
        </w:rPr>
        <w:t>50:22:0010212:3879</w:t>
      </w:r>
      <w:r w:rsidR="00962C23" w:rsidRPr="004C347E">
        <w:rPr>
          <w:rFonts w:ascii="Arial" w:hAnsi="Arial" w:cs="Arial"/>
          <w:b w:val="0"/>
          <w:sz w:val="24"/>
        </w:rPr>
        <w:t>,</w:t>
      </w:r>
      <w:r w:rsidR="00962C23" w:rsidRPr="004C347E">
        <w:rPr>
          <w:rFonts w:ascii="Arial" w:hAnsi="Arial" w:cs="Arial"/>
          <w:b w:val="0"/>
          <w:sz w:val="24"/>
        </w:rPr>
        <w:br/>
        <w:t xml:space="preserve">с местоположением: </w:t>
      </w:r>
      <w:proofErr w:type="gramStart"/>
      <w:r w:rsidR="00962C23" w:rsidRPr="004C347E">
        <w:rPr>
          <w:rFonts w:ascii="Arial" w:hAnsi="Arial" w:cs="Arial"/>
          <w:b w:val="0"/>
          <w:sz w:val="24"/>
        </w:rPr>
        <w:t xml:space="preserve">Московская область, г.о. Люберцы, г. Люберцы, </w:t>
      </w:r>
      <w:r w:rsidR="00962C23" w:rsidRPr="004C347E">
        <w:rPr>
          <w:rFonts w:ascii="Arial" w:hAnsi="Arial" w:cs="Arial"/>
          <w:b w:val="0"/>
          <w:sz w:val="24"/>
        </w:rPr>
        <w:br/>
        <w:t>вдоль ул. Московской, напротив д.5</w:t>
      </w:r>
      <w:proofErr w:type="gramEnd"/>
    </w:p>
    <w:p w:rsidR="00B33AD4" w:rsidRPr="004C347E" w:rsidRDefault="00B33AD4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90DB2" w:rsidRPr="004C347E" w:rsidRDefault="00C90DB2" w:rsidP="00C90DB2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C347E">
        <w:rPr>
          <w:rFonts w:ascii="Arial" w:eastAsia="Calibri" w:hAnsi="Arial" w:cs="Arial"/>
          <w:sz w:val="24"/>
          <w:szCs w:val="24"/>
        </w:rPr>
        <w:t xml:space="preserve">1. </w:t>
      </w:r>
      <w:r w:rsidRPr="004C347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C90DB2" w:rsidRPr="004C347E" w:rsidRDefault="00C90DB2" w:rsidP="00C90DB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4C347E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4C347E">
        <w:rPr>
          <w:rFonts w:ascii="Arial" w:hAnsi="Arial" w:cs="Arial"/>
          <w:b w:val="0"/>
          <w:sz w:val="24"/>
        </w:rPr>
        <w:t xml:space="preserve">50:22:0010212:3879, </w:t>
      </w:r>
      <w:r w:rsidRPr="004C347E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proofErr w:type="gramStart"/>
      <w:r w:rsidRPr="004C347E">
        <w:rPr>
          <w:rFonts w:ascii="Arial" w:hAnsi="Arial" w:cs="Arial"/>
          <w:b w:val="0"/>
          <w:sz w:val="24"/>
        </w:rPr>
        <w:t xml:space="preserve">Московская область, г.о. Люберцы, г. Люберцы, </w:t>
      </w:r>
      <w:r w:rsidRPr="004C347E">
        <w:rPr>
          <w:rFonts w:ascii="Arial" w:hAnsi="Arial" w:cs="Arial"/>
          <w:b w:val="0"/>
          <w:sz w:val="24"/>
        </w:rPr>
        <w:br/>
        <w:t>вдоль ул. Московской, напротив д.5.</w:t>
      </w:r>
      <w:proofErr w:type="gramEnd"/>
    </w:p>
    <w:p w:rsidR="00C90DB2" w:rsidRPr="004C347E" w:rsidRDefault="00C90DB2" w:rsidP="00C90DB2">
      <w:pPr>
        <w:pStyle w:val="3"/>
        <w:ind w:left="284"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4C347E">
        <w:rPr>
          <w:rFonts w:ascii="Arial" w:eastAsia="Calibri" w:hAnsi="Arial" w:cs="Arial"/>
          <w:b w:val="0"/>
          <w:sz w:val="24"/>
        </w:rPr>
        <w:t xml:space="preserve">Общая площадь земельного участка </w:t>
      </w:r>
      <w:r w:rsidRPr="004C347E">
        <w:rPr>
          <w:rFonts w:ascii="Arial" w:hAnsi="Arial" w:cs="Arial"/>
          <w:b w:val="0"/>
          <w:sz w:val="24"/>
        </w:rPr>
        <w:t>50:22:0010212:3879</w:t>
      </w:r>
      <w:r w:rsidRPr="004C347E">
        <w:rPr>
          <w:rFonts w:ascii="Arial" w:hAnsi="Arial" w:cs="Arial"/>
          <w:sz w:val="24"/>
        </w:rPr>
        <w:t xml:space="preserve"> </w:t>
      </w:r>
      <w:r w:rsidRPr="004C347E">
        <w:rPr>
          <w:rFonts w:ascii="Arial" w:hAnsi="Arial" w:cs="Arial"/>
          <w:b w:val="0"/>
          <w:sz w:val="24"/>
        </w:rPr>
        <w:t xml:space="preserve">- </w:t>
      </w:r>
      <w:r w:rsidRPr="004C347E">
        <w:rPr>
          <w:rFonts w:ascii="Arial" w:eastAsia="Calibri" w:hAnsi="Arial" w:cs="Arial"/>
          <w:b w:val="0"/>
          <w:sz w:val="24"/>
        </w:rPr>
        <w:t xml:space="preserve"> 1 443</w:t>
      </w:r>
      <w:r w:rsidRPr="004C347E">
        <w:rPr>
          <w:rFonts w:ascii="Arial" w:hAnsi="Arial" w:cs="Arial"/>
          <w:b w:val="0"/>
          <w:sz w:val="24"/>
          <w:shd w:val="clear" w:color="auto" w:fill="FFFFFF"/>
        </w:rPr>
        <w:t xml:space="preserve"> кв.м.</w:t>
      </w:r>
    </w:p>
    <w:p w:rsidR="00C90DB2" w:rsidRPr="004C347E" w:rsidRDefault="00C90DB2" w:rsidP="00C90DB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4C347E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4C347E">
        <w:rPr>
          <w:rFonts w:ascii="Arial" w:hAnsi="Arial" w:cs="Arial"/>
          <w:b w:val="0"/>
          <w:sz w:val="24"/>
        </w:rPr>
        <w:t xml:space="preserve">50:22:0010212:3879,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№1818-ПА, располагается в территориальной зоне транспортной инфраструктуры (Т). </w:t>
      </w:r>
      <w:proofErr w:type="gramEnd"/>
    </w:p>
    <w:p w:rsidR="00C90DB2" w:rsidRPr="004C347E" w:rsidRDefault="00C90DB2" w:rsidP="00C90DB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>На участке предполагается размещение объекта капитального строительства – здание гаража, этажностью – 1 надземный этаж, площадью застройки – 464,4 кв.м.</w:t>
      </w:r>
    </w:p>
    <w:p w:rsidR="00C90DB2" w:rsidRPr="004C347E" w:rsidRDefault="00C90DB2" w:rsidP="00C90DB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>Проектные расстояния от границ земельного участка с кадастровым номером 50:22:0010212:3879 до проектируемого объекта капитального строительства составляют:</w:t>
      </w:r>
    </w:p>
    <w:p w:rsidR="00C90DB2" w:rsidRPr="004C347E" w:rsidRDefault="00C90DB2" w:rsidP="00C90DB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eastAsia="SymbolMT" w:hAnsi="Arial" w:cs="Arial"/>
          <w:sz w:val="24"/>
          <w:szCs w:val="24"/>
        </w:rPr>
        <w:t xml:space="preserve">- </w:t>
      </w:r>
      <w:r w:rsidRPr="004C347E">
        <w:rPr>
          <w:rFonts w:ascii="Arial" w:hAnsi="Arial" w:cs="Arial"/>
          <w:sz w:val="24"/>
          <w:szCs w:val="24"/>
        </w:rPr>
        <w:t>от северной границы 0,62-1,0м;</w:t>
      </w:r>
    </w:p>
    <w:p w:rsidR="00C90DB2" w:rsidRPr="004C347E" w:rsidRDefault="00C90DB2" w:rsidP="00C90DB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eastAsia="SymbolMT" w:hAnsi="Arial" w:cs="Arial"/>
          <w:sz w:val="24"/>
          <w:szCs w:val="24"/>
        </w:rPr>
        <w:t xml:space="preserve">- </w:t>
      </w:r>
      <w:r w:rsidRPr="004C347E">
        <w:rPr>
          <w:rFonts w:ascii="Arial" w:hAnsi="Arial" w:cs="Arial"/>
          <w:sz w:val="24"/>
          <w:szCs w:val="24"/>
        </w:rPr>
        <w:t>от южной границы 0,88-0,9м;</w:t>
      </w:r>
    </w:p>
    <w:p w:rsidR="00C90DB2" w:rsidRPr="004C347E" w:rsidRDefault="00C90DB2" w:rsidP="00C90DB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eastAsia="SymbolMT" w:hAnsi="Arial" w:cs="Arial"/>
          <w:sz w:val="24"/>
          <w:szCs w:val="24"/>
        </w:rPr>
        <w:t xml:space="preserve">- </w:t>
      </w:r>
      <w:r w:rsidRPr="004C347E">
        <w:rPr>
          <w:rFonts w:ascii="Arial" w:hAnsi="Arial" w:cs="Arial"/>
          <w:sz w:val="24"/>
          <w:szCs w:val="24"/>
        </w:rPr>
        <w:t>от западной границы 35,7м;</w:t>
      </w:r>
    </w:p>
    <w:p w:rsidR="00C90DB2" w:rsidRPr="004C347E" w:rsidRDefault="00C90DB2" w:rsidP="00C90DB2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eastAsia="SymbolMT" w:hAnsi="Arial" w:cs="Arial"/>
          <w:sz w:val="24"/>
          <w:szCs w:val="24"/>
        </w:rPr>
        <w:t xml:space="preserve">- </w:t>
      </w:r>
      <w:r w:rsidRPr="004C347E">
        <w:rPr>
          <w:rFonts w:ascii="Arial" w:hAnsi="Arial" w:cs="Arial"/>
          <w:sz w:val="24"/>
          <w:szCs w:val="24"/>
        </w:rPr>
        <w:t>от восточной границы 67,9.</w:t>
      </w:r>
    </w:p>
    <w:p w:rsidR="00C90DB2" w:rsidRPr="004C347E" w:rsidRDefault="00C90DB2" w:rsidP="00C90DB2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запрашивается в части уменьшения минимальных отступов от северной границы до 0,62 м и южной границы до 0,88 м.</w:t>
      </w:r>
    </w:p>
    <w:p w:rsidR="00C90DB2" w:rsidRPr="004C347E" w:rsidRDefault="00C90DB2" w:rsidP="00C90DB2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4C347E">
        <w:rPr>
          <w:rFonts w:ascii="Arial" w:eastAsia="Calibri" w:hAnsi="Arial" w:cs="Arial"/>
          <w:b w:val="0"/>
          <w:sz w:val="24"/>
        </w:rPr>
        <w:t>2.   </w:t>
      </w:r>
      <w:r w:rsidRPr="004C347E">
        <w:rPr>
          <w:rFonts w:ascii="Arial" w:eastAsia="Calibri" w:hAnsi="Arial" w:cs="Arial"/>
          <w:b w:val="0"/>
          <w:sz w:val="24"/>
          <w:u w:val="single"/>
        </w:rPr>
        <w:t xml:space="preserve">Заявитель – </w:t>
      </w:r>
      <w:r w:rsidRPr="004C347E">
        <w:rPr>
          <w:rFonts w:ascii="Arial" w:hAnsi="Arial" w:cs="Arial"/>
          <w:b w:val="0"/>
          <w:sz w:val="24"/>
          <w:u w:val="single"/>
        </w:rPr>
        <w:t>ПГК «Авиатор-115» (Ерофеев И.А.)</w:t>
      </w:r>
    </w:p>
    <w:p w:rsidR="00C90DB2" w:rsidRPr="004C347E" w:rsidRDefault="00C90DB2" w:rsidP="00C90DB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4C347E">
        <w:rPr>
          <w:rFonts w:ascii="Arial" w:hAnsi="Arial" w:cs="Arial"/>
          <w:sz w:val="24"/>
          <w:szCs w:val="24"/>
        </w:rPr>
        <w:t>3.</w:t>
      </w:r>
      <w:r w:rsidRPr="004C347E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C90DB2" w:rsidRPr="004C347E" w:rsidRDefault="00C90DB2" w:rsidP="00C90DB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iCs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>ООО «АГОРА-Холл, 144001, Московска</w:t>
      </w:r>
      <w:r w:rsidR="003D085D">
        <w:rPr>
          <w:rFonts w:ascii="Arial" w:hAnsi="Arial" w:cs="Arial"/>
          <w:sz w:val="24"/>
          <w:szCs w:val="24"/>
        </w:rPr>
        <w:t xml:space="preserve">я область, </w:t>
      </w:r>
      <w:proofErr w:type="gramStart"/>
      <w:r w:rsidR="003D085D">
        <w:rPr>
          <w:rFonts w:ascii="Arial" w:hAnsi="Arial" w:cs="Arial"/>
          <w:sz w:val="24"/>
          <w:szCs w:val="24"/>
        </w:rPr>
        <w:t>г</w:t>
      </w:r>
      <w:proofErr w:type="gramEnd"/>
      <w:r w:rsidR="003D085D">
        <w:rPr>
          <w:rFonts w:ascii="Arial" w:hAnsi="Arial" w:cs="Arial"/>
          <w:sz w:val="24"/>
          <w:szCs w:val="24"/>
        </w:rPr>
        <w:t>. Электросталь, ул. </w:t>
      </w:r>
      <w:r w:rsidRPr="004C347E">
        <w:rPr>
          <w:rFonts w:ascii="Arial" w:hAnsi="Arial" w:cs="Arial"/>
          <w:sz w:val="24"/>
          <w:szCs w:val="24"/>
        </w:rPr>
        <w:t xml:space="preserve">Октябрьская, д.8 офис 90, </w:t>
      </w:r>
      <w:hyperlink r:id="rId6" w:history="1">
        <w:r w:rsidRPr="004C347E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+7 (926) 619-12-70</w:t>
        </w:r>
      </w:hyperlink>
      <w:r w:rsidRPr="004C347E">
        <w:rPr>
          <w:rFonts w:ascii="Arial" w:hAnsi="Arial" w:cs="Arial"/>
          <w:iCs/>
          <w:sz w:val="24"/>
          <w:szCs w:val="24"/>
        </w:rPr>
        <w:t>.</w:t>
      </w:r>
    </w:p>
    <w:p w:rsidR="00C90DB2" w:rsidRPr="004C347E" w:rsidRDefault="00C90DB2" w:rsidP="00C90DB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C347E">
        <w:rPr>
          <w:rFonts w:ascii="Arial" w:eastAsia="Calibri" w:hAnsi="Arial" w:cs="Arial"/>
          <w:sz w:val="24"/>
          <w:szCs w:val="24"/>
        </w:rPr>
        <w:t>4.   </w:t>
      </w:r>
      <w:r w:rsidRPr="004C347E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C90DB2" w:rsidRPr="004C347E" w:rsidRDefault="00C90DB2" w:rsidP="00C90DB2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C347E">
        <w:rPr>
          <w:rFonts w:ascii="Arial" w:hAnsi="Arial" w:cs="Arial"/>
          <w:sz w:val="24"/>
          <w:szCs w:val="24"/>
        </w:rPr>
        <w:t>Дата проведения общественных обсуждений – с 17 марта 2022 года по 01 апреля 2022 года.</w:t>
      </w:r>
    </w:p>
    <w:p w:rsidR="00C90DB2" w:rsidRPr="004C347E" w:rsidRDefault="00C90DB2" w:rsidP="00C90DB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4C347E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C90DB2" w:rsidRPr="004C347E" w:rsidRDefault="00C90DB2" w:rsidP="00C90DB2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C347E">
        <w:rPr>
          <w:rFonts w:ascii="Arial" w:eastAsia="Calibri" w:hAnsi="Arial" w:cs="Arial"/>
          <w:sz w:val="24"/>
          <w:szCs w:val="24"/>
        </w:rPr>
        <w:t>5.  </w:t>
      </w:r>
      <w:r w:rsidRPr="004C347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C90DB2" w:rsidRPr="004C347E" w:rsidRDefault="00C90DB2" w:rsidP="00C90DB2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4C347E">
        <w:rPr>
          <w:rFonts w:ascii="Arial" w:hAnsi="Arial" w:cs="Arial"/>
          <w:sz w:val="24"/>
          <w:szCs w:val="24"/>
          <w:lang w:val="en-US"/>
        </w:rPr>
        <w:t>http</w:t>
      </w:r>
      <w:r w:rsidRPr="004C347E">
        <w:rPr>
          <w:rFonts w:ascii="Arial" w:hAnsi="Arial" w:cs="Arial"/>
          <w:sz w:val="24"/>
          <w:szCs w:val="24"/>
        </w:rPr>
        <w:t>:/</w:t>
      </w:r>
      <w:proofErr w:type="spellStart"/>
      <w:r w:rsidRPr="004C347E">
        <w:rPr>
          <w:rFonts w:ascii="Arial" w:hAnsi="Arial" w:cs="Arial"/>
          <w:sz w:val="24"/>
          <w:szCs w:val="24"/>
        </w:rPr>
        <w:t>люберцы</w:t>
      </w:r>
      <w:proofErr w:type="gramStart"/>
      <w:r w:rsidRPr="004C347E">
        <w:rPr>
          <w:rFonts w:ascii="Arial" w:hAnsi="Arial" w:cs="Arial"/>
          <w:sz w:val="24"/>
          <w:szCs w:val="24"/>
        </w:rPr>
        <w:t>.р</w:t>
      </w:r>
      <w:proofErr w:type="gramEnd"/>
      <w:r w:rsidRPr="004C347E">
        <w:rPr>
          <w:rFonts w:ascii="Arial" w:hAnsi="Arial" w:cs="Arial"/>
          <w:sz w:val="24"/>
          <w:szCs w:val="24"/>
        </w:rPr>
        <w:t>ф</w:t>
      </w:r>
      <w:proofErr w:type="spellEnd"/>
      <w:r w:rsidRPr="004C347E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4C347E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17.03.2022 № 7 (292).</w:t>
      </w:r>
    </w:p>
    <w:p w:rsidR="00C90DB2" w:rsidRPr="004C347E" w:rsidRDefault="00C90DB2" w:rsidP="00C90DB2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C347E">
        <w:rPr>
          <w:rFonts w:ascii="Arial" w:eastAsia="Calibri" w:hAnsi="Arial" w:cs="Arial"/>
          <w:sz w:val="24"/>
          <w:szCs w:val="24"/>
        </w:rPr>
        <w:t xml:space="preserve">6. </w:t>
      </w:r>
      <w:r w:rsidRPr="004C347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4C347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4C347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C90DB2" w:rsidRPr="004C347E" w:rsidRDefault="00C90DB2" w:rsidP="00C90DB2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C347E">
        <w:rPr>
          <w:rFonts w:ascii="Arial" w:hAnsi="Arial" w:cs="Arial"/>
          <w:sz w:val="24"/>
          <w:szCs w:val="24"/>
        </w:rPr>
        <w:t>.р</w:t>
      </w:r>
      <w:proofErr w:type="gramEnd"/>
      <w:r w:rsidRPr="004C347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C90DB2" w:rsidRPr="004C347E" w:rsidRDefault="00C90DB2" w:rsidP="00C90DB2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с экспозицией можно ознакомиться по адресу: </w:t>
      </w:r>
    </w:p>
    <w:p w:rsidR="00C90DB2" w:rsidRPr="004C347E" w:rsidRDefault="00C90DB2" w:rsidP="00C90DB2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4C347E">
        <w:rPr>
          <w:rFonts w:ascii="Arial" w:hAnsi="Arial" w:cs="Arial"/>
          <w:sz w:val="24"/>
          <w:szCs w:val="24"/>
        </w:rPr>
        <w:t>Октябрьский</w:t>
      </w:r>
      <w:proofErr w:type="gramEnd"/>
      <w:r w:rsidRPr="004C3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47E">
        <w:rPr>
          <w:rFonts w:ascii="Arial" w:hAnsi="Arial" w:cs="Arial"/>
          <w:sz w:val="24"/>
          <w:szCs w:val="24"/>
        </w:rPr>
        <w:t>пр-т</w:t>
      </w:r>
      <w:proofErr w:type="spellEnd"/>
      <w:r w:rsidRPr="004C347E">
        <w:rPr>
          <w:rFonts w:ascii="Arial" w:hAnsi="Arial" w:cs="Arial"/>
          <w:sz w:val="24"/>
          <w:szCs w:val="24"/>
        </w:rPr>
        <w:t>, д.190, каб.206.</w:t>
      </w:r>
    </w:p>
    <w:p w:rsidR="00C90DB2" w:rsidRPr="004C347E" w:rsidRDefault="00C90DB2" w:rsidP="00C90DB2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 xml:space="preserve">Экспозиция открыта с 17.03.2022 по 01.04.2022. </w:t>
      </w:r>
    </w:p>
    <w:p w:rsidR="00C90DB2" w:rsidRPr="004C347E" w:rsidRDefault="00C90DB2" w:rsidP="00C90DB2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4C347E">
        <w:rPr>
          <w:rFonts w:ascii="Arial" w:hAnsi="Arial" w:cs="Arial"/>
          <w:sz w:val="24"/>
          <w:szCs w:val="24"/>
        </w:rPr>
        <w:t>до</w:t>
      </w:r>
      <w:proofErr w:type="gramEnd"/>
      <w:r w:rsidRPr="004C347E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C90DB2" w:rsidRPr="004C347E" w:rsidRDefault="00C90DB2" w:rsidP="00C90DB2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C90DB2" w:rsidRPr="004C347E" w:rsidRDefault="00C90DB2" w:rsidP="00C90DB2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C90DB2" w:rsidRPr="004C347E" w:rsidRDefault="00C90DB2" w:rsidP="00C90DB2">
      <w:pPr>
        <w:spacing w:after="0" w:line="240" w:lineRule="auto"/>
        <w:ind w:left="284"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>Адрес электронной почты</w:t>
      </w:r>
      <w:r w:rsidRPr="004C347E">
        <w:rPr>
          <w:rFonts w:ascii="Arial" w:hAnsi="Arial" w:cs="Arial"/>
          <w:sz w:val="24"/>
          <w:szCs w:val="24"/>
          <w:u w:val="single"/>
        </w:rPr>
        <w:t xml:space="preserve">: </w:t>
      </w:r>
      <w:hyperlink r:id="rId7" w:history="1">
        <w:r w:rsidRPr="004C347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C90DB2" w:rsidRPr="004C347E" w:rsidRDefault="00C90DB2" w:rsidP="00C90DB2">
      <w:pPr>
        <w:pStyle w:val="3"/>
        <w:ind w:left="284" w:firstLine="567"/>
        <w:jc w:val="both"/>
        <w:rPr>
          <w:rFonts w:ascii="Arial" w:eastAsia="Calibri" w:hAnsi="Arial" w:cs="Arial"/>
          <w:b w:val="0"/>
          <w:sz w:val="24"/>
        </w:rPr>
      </w:pPr>
      <w:r w:rsidRPr="004C347E">
        <w:rPr>
          <w:rFonts w:ascii="Arial" w:eastAsia="Calibri" w:hAnsi="Arial" w:cs="Arial"/>
          <w:b w:val="0"/>
          <w:sz w:val="24"/>
        </w:rPr>
        <w:t xml:space="preserve">7. </w:t>
      </w:r>
      <w:r w:rsidRPr="004C347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C90DB2" w:rsidRPr="004C347E" w:rsidRDefault="00C90DB2" w:rsidP="00C90DB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4C347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50:22:0010212:3879, с местоположением: Московская область, г.о. Люберцы, г. Люберцы, вдоль ул. </w:t>
      </w:r>
      <w:proofErr w:type="gramStart"/>
      <w:r w:rsidRPr="004C347E">
        <w:rPr>
          <w:rFonts w:ascii="Arial" w:hAnsi="Arial" w:cs="Arial"/>
          <w:b w:val="0"/>
          <w:sz w:val="24"/>
        </w:rPr>
        <w:t>Московской</w:t>
      </w:r>
      <w:proofErr w:type="gramEnd"/>
      <w:r w:rsidRPr="004C347E">
        <w:rPr>
          <w:rFonts w:ascii="Arial" w:hAnsi="Arial" w:cs="Arial"/>
          <w:b w:val="0"/>
          <w:sz w:val="24"/>
        </w:rPr>
        <w:t>, напротив д.5, в Комиссию по проведению общественных обсуждений предложения и замечания не поступали.</w:t>
      </w:r>
    </w:p>
    <w:p w:rsidR="00962C23" w:rsidRPr="004C347E" w:rsidRDefault="00962C23" w:rsidP="00C90DB2">
      <w:pPr>
        <w:pStyle w:val="3"/>
        <w:jc w:val="both"/>
        <w:rPr>
          <w:rFonts w:ascii="Arial" w:hAnsi="Arial" w:cs="Arial"/>
          <w:b w:val="0"/>
          <w:sz w:val="24"/>
        </w:rPr>
      </w:pPr>
    </w:p>
    <w:tbl>
      <w:tblPr>
        <w:tblpPr w:leftFromText="180" w:rightFromText="180" w:bottomFromText="160" w:vertAnchor="text" w:horzAnchor="margin" w:tblpXSpec="center" w:tblpY="156"/>
        <w:tblW w:w="486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83"/>
        <w:gridCol w:w="2297"/>
        <w:gridCol w:w="2336"/>
      </w:tblGrid>
      <w:tr w:rsidR="00962C23" w:rsidRPr="004C347E" w:rsidTr="00C90DB2">
        <w:trPr>
          <w:trHeight w:val="886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4C347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C347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4C347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C347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4C347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C347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962C23" w:rsidRPr="004C347E" w:rsidTr="00C90DB2">
        <w:trPr>
          <w:trHeight w:val="739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4C347E" w:rsidRDefault="00962C23" w:rsidP="00962C2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C347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4C347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C347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4C347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C347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595CCB" w:rsidRPr="004C347E" w:rsidRDefault="00595CCB" w:rsidP="00C72C52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4C347E" w:rsidRDefault="007C40C1" w:rsidP="00C16D73">
      <w:pPr>
        <w:spacing w:after="0"/>
        <w:ind w:left="284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4C347E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4C347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4C34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4C347E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4C347E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4C347E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4C34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4C347E" w:rsidRDefault="00F0691D" w:rsidP="00C16D73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347E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4C347E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4C347E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4C34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90DB2" w:rsidRPr="004C347E">
        <w:rPr>
          <w:rFonts w:ascii="Arial" w:eastAsia="Calibri" w:hAnsi="Arial" w:cs="Arial"/>
          <w:color w:val="000000"/>
          <w:sz w:val="24"/>
          <w:szCs w:val="24"/>
        </w:rPr>
        <w:t>8</w:t>
      </w:r>
      <w:r w:rsidR="00CA5783" w:rsidRPr="004C34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4C347E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C90DB2" w:rsidRPr="004C347E">
        <w:rPr>
          <w:rFonts w:ascii="Arial" w:eastAsia="Calibri" w:hAnsi="Arial" w:cs="Arial"/>
          <w:color w:val="000000"/>
          <w:sz w:val="24"/>
          <w:szCs w:val="24"/>
        </w:rPr>
        <w:t>01</w:t>
      </w:r>
      <w:r w:rsidR="00365AF8" w:rsidRPr="004C347E">
        <w:rPr>
          <w:rFonts w:ascii="Arial" w:eastAsia="Calibri" w:hAnsi="Arial" w:cs="Arial"/>
          <w:color w:val="000000"/>
          <w:sz w:val="24"/>
          <w:szCs w:val="24"/>
        </w:rPr>
        <w:t>.</w:t>
      </w:r>
      <w:r w:rsidR="00C90DB2" w:rsidRPr="004C347E">
        <w:rPr>
          <w:rFonts w:ascii="Arial" w:eastAsia="Calibri" w:hAnsi="Arial" w:cs="Arial"/>
          <w:color w:val="000000"/>
          <w:sz w:val="24"/>
          <w:szCs w:val="24"/>
        </w:rPr>
        <w:t>04</w:t>
      </w:r>
      <w:r w:rsidR="00365AF8" w:rsidRPr="004C347E">
        <w:rPr>
          <w:rFonts w:ascii="Arial" w:eastAsia="Calibri" w:hAnsi="Arial" w:cs="Arial"/>
          <w:color w:val="000000"/>
          <w:sz w:val="24"/>
          <w:szCs w:val="24"/>
        </w:rPr>
        <w:t>.20</w:t>
      </w:r>
      <w:r w:rsidR="00C90DB2" w:rsidRPr="004C347E">
        <w:rPr>
          <w:rFonts w:ascii="Arial" w:eastAsia="Calibri" w:hAnsi="Arial" w:cs="Arial"/>
          <w:color w:val="000000"/>
          <w:sz w:val="24"/>
          <w:szCs w:val="24"/>
        </w:rPr>
        <w:t>22</w:t>
      </w:r>
      <w:r w:rsidR="00FC5FDB" w:rsidRPr="004C347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4C347E" w:rsidRDefault="00571CC8" w:rsidP="00C16D73">
      <w:pPr>
        <w:spacing w:after="0" w:line="240" w:lineRule="auto"/>
        <w:ind w:left="284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4C347E" w:rsidRDefault="007C40C1" w:rsidP="00C16D73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C347E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4C347E">
        <w:rPr>
          <w:rFonts w:ascii="Arial" w:eastAsia="Calibri" w:hAnsi="Arial" w:cs="Arial"/>
          <w:color w:val="000000"/>
          <w:sz w:val="24"/>
          <w:szCs w:val="24"/>
        </w:rPr>
        <w:t>.</w:t>
      </w:r>
      <w:r w:rsidR="004C34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6371B" w:rsidRPr="004C347E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4C347E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4C347E" w:rsidRDefault="00327D7A" w:rsidP="00C16D73">
      <w:pPr>
        <w:pStyle w:val="3"/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C347E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C90DB2" w:rsidRPr="004C347E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50:22:0010212:3879,</w:t>
      </w:r>
      <w:r w:rsidR="00C90DB2" w:rsidRPr="004C347E">
        <w:rPr>
          <w:rFonts w:ascii="Arial" w:hAnsi="Arial" w:cs="Arial"/>
          <w:b w:val="0"/>
          <w:sz w:val="24"/>
        </w:rPr>
        <w:br/>
        <w:t xml:space="preserve">с местоположением: </w:t>
      </w:r>
      <w:proofErr w:type="gramStart"/>
      <w:r w:rsidR="00C90DB2" w:rsidRPr="004C347E">
        <w:rPr>
          <w:rFonts w:ascii="Arial" w:hAnsi="Arial" w:cs="Arial"/>
          <w:b w:val="0"/>
          <w:sz w:val="24"/>
        </w:rPr>
        <w:t xml:space="preserve">Московская область, г.о. Люберцы, г. Люберцы, </w:t>
      </w:r>
      <w:r w:rsidR="00C90DB2" w:rsidRPr="004C347E">
        <w:rPr>
          <w:rFonts w:ascii="Arial" w:hAnsi="Arial" w:cs="Arial"/>
          <w:b w:val="0"/>
          <w:sz w:val="24"/>
        </w:rPr>
        <w:br/>
        <w:t>вдоль ул. Московской, напротив д.5</w:t>
      </w:r>
      <w:r w:rsidRPr="004C347E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  <w:proofErr w:type="gramEnd"/>
    </w:p>
    <w:p w:rsidR="004B250A" w:rsidRPr="004C347E" w:rsidRDefault="004B250A" w:rsidP="00C16D73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C347E">
        <w:rPr>
          <w:rFonts w:ascii="Arial" w:hAnsi="Arial" w:cs="Arial"/>
          <w:sz w:val="24"/>
          <w:szCs w:val="24"/>
        </w:rPr>
        <w:t xml:space="preserve">Предоставить разрешение </w:t>
      </w:r>
      <w:r w:rsidR="0002484A" w:rsidRPr="004C347E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C90DB2" w:rsidRPr="004C347E">
        <w:rPr>
          <w:rFonts w:ascii="Arial" w:hAnsi="Arial" w:cs="Arial"/>
          <w:sz w:val="24"/>
          <w:szCs w:val="24"/>
        </w:rPr>
        <w:t>в части уменьшения минимальных отступов от северной границы до 0,62 м и южной границы до 0,88 м</w:t>
      </w:r>
      <w:r w:rsidR="0002484A" w:rsidRPr="004C347E">
        <w:rPr>
          <w:rFonts w:ascii="Arial" w:hAnsi="Arial" w:cs="Arial"/>
          <w:sz w:val="24"/>
          <w:szCs w:val="24"/>
        </w:rPr>
        <w:t xml:space="preserve"> земельного участка с кадастровым номером </w:t>
      </w:r>
      <w:r w:rsidR="00C90DB2" w:rsidRPr="004C347E">
        <w:rPr>
          <w:rFonts w:ascii="Arial" w:hAnsi="Arial" w:cs="Arial"/>
          <w:sz w:val="24"/>
          <w:szCs w:val="24"/>
        </w:rPr>
        <w:t>50:22:0010212:3879</w:t>
      </w:r>
      <w:r w:rsidR="0002484A" w:rsidRPr="004C347E">
        <w:rPr>
          <w:rFonts w:ascii="Arial" w:hAnsi="Arial" w:cs="Arial"/>
          <w:sz w:val="24"/>
          <w:szCs w:val="24"/>
        </w:rPr>
        <w:t xml:space="preserve">, площадью </w:t>
      </w:r>
      <w:r w:rsidR="00C90DB2" w:rsidRPr="004C347E">
        <w:rPr>
          <w:rFonts w:ascii="Arial" w:eastAsia="Calibri" w:hAnsi="Arial" w:cs="Arial"/>
          <w:sz w:val="24"/>
          <w:szCs w:val="24"/>
        </w:rPr>
        <w:t>1 443</w:t>
      </w:r>
      <w:r w:rsidR="00C90DB2" w:rsidRPr="004C347E">
        <w:rPr>
          <w:rFonts w:ascii="Arial" w:hAnsi="Arial" w:cs="Arial"/>
          <w:sz w:val="24"/>
          <w:szCs w:val="24"/>
        </w:rPr>
        <w:t xml:space="preserve"> кв</w:t>
      </w:r>
      <w:proofErr w:type="gramStart"/>
      <w:r w:rsidR="00C90DB2" w:rsidRPr="004C347E">
        <w:rPr>
          <w:rFonts w:ascii="Arial" w:hAnsi="Arial" w:cs="Arial"/>
          <w:sz w:val="24"/>
          <w:szCs w:val="24"/>
        </w:rPr>
        <w:t>.</w:t>
      </w:r>
      <w:r w:rsidR="0002484A" w:rsidRPr="004C347E">
        <w:rPr>
          <w:rFonts w:ascii="Arial" w:hAnsi="Arial" w:cs="Arial"/>
          <w:sz w:val="24"/>
          <w:szCs w:val="24"/>
        </w:rPr>
        <w:t>м</w:t>
      </w:r>
      <w:proofErr w:type="gramEnd"/>
      <w:r w:rsidR="0002484A" w:rsidRPr="004C347E">
        <w:rPr>
          <w:rFonts w:ascii="Arial" w:hAnsi="Arial" w:cs="Arial"/>
          <w:sz w:val="24"/>
          <w:szCs w:val="24"/>
        </w:rPr>
        <w:t>, расположенного по адресу: Московская область, г.о</w:t>
      </w:r>
      <w:proofErr w:type="gramStart"/>
      <w:r w:rsidR="0002484A" w:rsidRPr="004C347E">
        <w:rPr>
          <w:rFonts w:ascii="Arial" w:hAnsi="Arial" w:cs="Arial"/>
          <w:sz w:val="24"/>
          <w:szCs w:val="24"/>
        </w:rPr>
        <w:t>.Л</w:t>
      </w:r>
      <w:proofErr w:type="gramEnd"/>
      <w:r w:rsidR="0002484A" w:rsidRPr="004C347E">
        <w:rPr>
          <w:rFonts w:ascii="Arial" w:hAnsi="Arial" w:cs="Arial"/>
          <w:sz w:val="24"/>
          <w:szCs w:val="24"/>
        </w:rPr>
        <w:t>юберцы, г. Люберцы, вдоль ул. Московской, напротив д. 5.</w:t>
      </w:r>
    </w:p>
    <w:p w:rsidR="007503C5" w:rsidRPr="004C347E" w:rsidRDefault="007503C5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Pr="004C347E" w:rsidRDefault="00C34F60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6B2C7D" w:rsidRPr="00C653EF" w:rsidRDefault="006B2C7D" w:rsidP="004C347E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484A"/>
    <w:rsid w:val="00034231"/>
    <w:rsid w:val="00076E9C"/>
    <w:rsid w:val="00077F0A"/>
    <w:rsid w:val="00084470"/>
    <w:rsid w:val="00090193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C2309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85B21"/>
    <w:rsid w:val="003D085D"/>
    <w:rsid w:val="003D3EFA"/>
    <w:rsid w:val="003F4CC9"/>
    <w:rsid w:val="00411EDA"/>
    <w:rsid w:val="00431C36"/>
    <w:rsid w:val="0044371C"/>
    <w:rsid w:val="004506EB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347E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2335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C23"/>
    <w:rsid w:val="009738A3"/>
    <w:rsid w:val="00977BD5"/>
    <w:rsid w:val="0098324C"/>
    <w:rsid w:val="00991221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16D73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CD3"/>
    <w:rsid w:val="00EC1F2E"/>
    <w:rsid w:val="00EC3AD2"/>
    <w:rsid w:val="00EC58E1"/>
    <w:rsid w:val="00EC626A"/>
    <w:rsid w:val="00ED6BA6"/>
    <w:rsid w:val="00ED71ED"/>
    <w:rsid w:val="00EE0F07"/>
    <w:rsid w:val="00F0691D"/>
    <w:rsid w:val="00F33B3B"/>
    <w:rsid w:val="00F37BDE"/>
    <w:rsid w:val="00F60C64"/>
    <w:rsid w:val="00F9437B"/>
    <w:rsid w:val="00F95526"/>
    <w:rsid w:val="00F9643B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phone/926-61912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70FA-B113-490D-BC2C-7D6AA688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6</cp:revision>
  <cp:lastPrinted>2021-10-13T14:49:00Z</cp:lastPrinted>
  <dcterms:created xsi:type="dcterms:W3CDTF">2022-04-05T13:07:00Z</dcterms:created>
  <dcterms:modified xsi:type="dcterms:W3CDTF">2022-04-05T13:19:00Z</dcterms:modified>
</cp:coreProperties>
</file>