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</w:t>
      </w:r>
      <w:bookmarkStart w:id="0" w:name="_GoBack"/>
      <w:bookmarkEnd w:id="0"/>
      <w:r w:rsidR="004222E1" w:rsidRPr="00831F2A">
        <w:rPr>
          <w:rFonts w:ascii="Times New Roman" w:hAnsi="Times New Roman" w:cs="Times New Roman"/>
          <w:b/>
          <w:sz w:val="28"/>
          <w:szCs w:val="28"/>
        </w:rPr>
        <w:t>становлении публичного сервитута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24"/>
        <w:gridCol w:w="210"/>
        <w:gridCol w:w="1697"/>
        <w:gridCol w:w="1988"/>
        <w:gridCol w:w="1709"/>
        <w:gridCol w:w="2003"/>
        <w:gridCol w:w="1640"/>
      </w:tblGrid>
      <w:tr w:rsidR="0048623F" w:rsidRPr="009A715F" w:rsidTr="00103A7D">
        <w:tc>
          <w:tcPr>
            <w:tcW w:w="324" w:type="dxa"/>
          </w:tcPr>
          <w:p w:rsidR="0048623F" w:rsidRPr="009A715F" w:rsidRDefault="00E95A48" w:rsidP="007904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6"/>
          </w:tcPr>
          <w:p w:rsidR="0048623F" w:rsidRPr="009A715F" w:rsidRDefault="00814E39" w:rsidP="009739D9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715F">
              <w:rPr>
                <w:rFonts w:ascii="Arial" w:hAnsi="Arial" w:cs="Arial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48623F" w:rsidRPr="009A715F" w:rsidRDefault="009739D9" w:rsidP="00BE53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9A715F">
              <w:rPr>
                <w:rFonts w:ascii="Arial" w:hAnsi="Arial" w:cs="Arial"/>
                <w:sz w:val="24"/>
                <w:szCs w:val="24"/>
              </w:rPr>
              <w:br/>
            </w:r>
            <w:r w:rsidRPr="009A715F">
              <w:rPr>
                <w:rFonts w:ascii="Arial" w:hAnsi="Arial" w:cs="Arial"/>
                <w:sz w:val="24"/>
                <w:szCs w:val="24"/>
              </w:rPr>
              <w:t>об установлении публичного сервитута)</w:t>
            </w:r>
          </w:p>
        </w:tc>
      </w:tr>
      <w:tr w:rsidR="00C85C28" w:rsidRPr="009A715F" w:rsidTr="00103A7D">
        <w:tc>
          <w:tcPr>
            <w:tcW w:w="324" w:type="dxa"/>
          </w:tcPr>
          <w:p w:rsidR="00C85C28" w:rsidRPr="009A715F" w:rsidRDefault="00C85C28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6"/>
          </w:tcPr>
          <w:p w:rsidR="00814E39" w:rsidRPr="009A715F" w:rsidRDefault="00814E39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Размещение существующего объекта электросетевого хозяйства «</w:t>
            </w:r>
            <w:proofErr w:type="gramStart"/>
            <w:r w:rsidRPr="009A715F">
              <w:rPr>
                <w:rFonts w:ascii="Arial" w:hAnsi="Arial" w:cs="Arial"/>
                <w:sz w:val="24"/>
                <w:szCs w:val="24"/>
              </w:rPr>
              <w:t>ВЛ</w:t>
            </w:r>
            <w:proofErr w:type="gramEnd"/>
            <w:r w:rsidRPr="009A715F">
              <w:rPr>
                <w:rFonts w:ascii="Arial" w:hAnsi="Arial" w:cs="Arial"/>
                <w:sz w:val="24"/>
                <w:szCs w:val="24"/>
              </w:rPr>
              <w:t xml:space="preserve"> 110 </w:t>
            </w:r>
            <w:proofErr w:type="spellStart"/>
            <w:r w:rsidRPr="009A715F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sz w:val="24"/>
                <w:szCs w:val="24"/>
              </w:rPr>
              <w:t xml:space="preserve"> ТЭЦ – 22 – </w:t>
            </w:r>
            <w:proofErr w:type="spellStart"/>
            <w:r w:rsidRPr="009A715F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sz w:val="24"/>
                <w:szCs w:val="24"/>
              </w:rPr>
              <w:t xml:space="preserve"> – 3 ,4» </w:t>
            </w:r>
          </w:p>
          <w:p w:rsidR="00C85C28" w:rsidRPr="009A715F" w:rsidRDefault="008C7FE9" w:rsidP="00814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C28" w:rsidRPr="009A715F">
              <w:rPr>
                <w:rFonts w:ascii="Arial" w:hAnsi="Arial" w:cs="Arial"/>
                <w:sz w:val="24"/>
                <w:szCs w:val="24"/>
              </w:rPr>
              <w:t xml:space="preserve"> (цель установления публичного сервитута)</w:t>
            </w:r>
          </w:p>
        </w:tc>
      </w:tr>
      <w:tr w:rsidR="00504B90" w:rsidRPr="009A715F" w:rsidTr="00103A7D">
        <w:tc>
          <w:tcPr>
            <w:tcW w:w="324" w:type="dxa"/>
            <w:vMerge w:val="restart"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7" w:type="dxa"/>
            <w:gridSpan w:val="2"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1988" w:type="dxa"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709" w:type="dxa"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2003" w:type="dxa"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ВРИ</w:t>
            </w:r>
          </w:p>
        </w:tc>
        <w:tc>
          <w:tcPr>
            <w:tcW w:w="1640" w:type="dxa"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Правообладатель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городское поселение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50:22:0010308:1063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№4 ВКЛ 35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-Панки 1,2"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проезд, дом №15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50:22:0010308:1049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ГСК "Мотор"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городское поселение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50:22:0010308:1067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№4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Красково-Болятино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" / №31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"Юбилейная-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" с отпайкой на подстанцию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"Котельники" №69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акционерное общество "Московская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 эл. подстанция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". Участок находится примерно в 0,2 км от ориентира по направлению на юго-запад.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р-н Люберецкий, г. Люберцы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50:22:0010308:30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городское поселение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50:22:0010308:1068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№5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Красково-Болятино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р-н Люберецкий, г. Люберцы, туп.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23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50:22:0010310:20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Долевая собственность,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Жохов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Сергей Валерьевич,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Семин Валерий Евгеньевич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р-н Люберецкий, г. Люберцы, проезд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14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50:22:0010310:45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Иные права, Общество с ограниченной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городское поселение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50:22:0010310:2282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№6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Красково-Болятино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" / №30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"Юбилейная-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" с отпайкой на подстанцию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В"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 №69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р-н Люберецкий, г. Люберцы, туп.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23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50:22:0010310:47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"ПЛИТКОМ", ИНН: 5262291980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р-н Люберецкий, г. Люберцы, проезд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23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50:22:0010310:65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производственную базу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Открытое Акционерное Общество Передвижная механизированная колонна " Городского и сельского строительства ", ИНН: 5027051273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р-н Люберецкий, г. Люберцы, туп.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23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50:22:0010310:16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Общество с ограниченной ответственностью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Научно-техническая фирма "ВЗРЫВТЕХНОЛОГИЯ", ИНН: 7719044698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г. Люберцы, проезд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14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50:22:0010310:77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Сервитут (право), Общество с ограниченной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г.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д. 14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50:22:0010310:2059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"Люберецкое ремонтно-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строительное предприятие", ИНН: 5027241203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Иные права, Общество с ограниченной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проезд, д. 14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50:22:0010310:2038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 (разворотная площадка)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обл. Московская, р-н Люберецкий, г. Люберцы, проезд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14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50:22:0010310:46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 "Омега Комп", ИНН: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5027084374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городское поселение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50:22:0010310:2283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№8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Красково-Болятино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" / №28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"Юбилейная-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" с отпайкой на подстанцию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"Котельники" №69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г.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д. 14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50:22:0010310:2060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"АПЕКС", ИНН: 5027072266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городское поселение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50:22:0010310:2276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№42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кВ"Нефтезавод-Красково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1,2"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район, г. Люберцы, проезд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14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50:22:0010310:73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промышленных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Общество с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ограниченной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ответсвенностью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"ОВОЩНАЯ ГРУППА", ИНН: 5402140053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в границах участка.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Московская область, Люберецкий район, г. Люберцы, проезд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14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50:22:0010310:75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ограниченной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ответсвенностью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"ОВОЩНАЯ ГРУППА", ИНН: 5402140053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г. Люберцы, проезд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дом 14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50:22:0010310:74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производственных целей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№ 50-50-22/070/2011-052 от 08.08.2011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3. Ограничение прав и обременение объекта недвижимости:  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Общество с ограниченной ответственностью "Люберецкое ремонтно-строительное предприятие", ИНН: 5027241203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Сервитут, Общество с ограниченно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Иные права, Общество с ограниченной ответственностью "МЕТРО Кэш энд Керри", ИНН: 7704218694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район,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от изолированного стыка светофор М202 до железнодорожного переезда на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Котельническом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проезде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50:22:0010310:81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железнодорожные пути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Закрытое акционерное общество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Лыткаринское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предприятие промышленного железнодорожного транспорта", ИНН: 5026001223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Люберецкий муниципальный район, городское поселение Люберцы,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Новорязанское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шоссе, дом 5/2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50:22:0010310:2077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торговые центры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"ЛЕРУА МЕРЛЕН ВОСТОК", ИНН: 5029069967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Котельники,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уч. 4/2 (напротив ул. Новая)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50:22:0050101:8006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промышленных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Крылов Игорь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Борисович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эл. подстанция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50:22:0050101:102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Категория не установлена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ш.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Новорязанское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дом 6,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2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50:22:0050101:112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объектов общественно-делового значения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 Общество с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оганиченной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ответственностью "АВТОГАРАНТ", ИНН: 5027217190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Общество с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оганиченной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ответственностью "АВТОГАРАНТ", ИНН: 5027217190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спортивный комплекс "Дружба"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50:22:0050101:101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Котельники, ул. Новая, дом 14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50:22:0050101:207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бытовое обслуживание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Исмаилов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Камран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Видади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Котельники, ул. Новая, дом 14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50:22:0050101:205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жилищное строительство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Муниципальное образование городской округ Котельники Московской области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4/3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(напротив ул. Новая)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50:22:0050101:54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 Исмаилов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Камран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Видади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4/1, (напротив ул. Новая)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50:22:0050101:27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индивидуальной жилой застройки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ЯрдИнвест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5027198614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Общество с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ограниченой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ответственностью "БИЗНЕС-ИНВЕСТ ГРУПП ДЕВЕЛОПМЕНТ", ИНН: 5027212682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Залог в силу закона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ул. Новая, дом 17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50:22:0050101:64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жилищное строительство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Муниципальное образование городской округ Котельники Московской области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спортивный комплекс "Дружба"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50:22:0050101:100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Московская, г. Котельники, ул. Новая, дом 17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50:22:0050101:55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Муниципальное образование городской округ Котельники Московской области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Котельники, спортивный комплекс "Дружба"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50:22:0050101:99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объекты инженерного оборудования Электроснабжения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город Котельники, ул.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Кузьминская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- 2-й Покровский проезд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50:22:0050101:8906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общее пользование территории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ул. Новая, около ГСК "Радар"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50:22:0050101:8869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деловое управление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ул. Новая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50:22:0050101:7854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№27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"ТЭЦ-22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3,4"/ №27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"ТЭЦ-22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5,6"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ул. Новая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50:22:0050101:7855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Земли населённых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для размещения,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обслуживания и эксплуатации опоры №33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кВ"Нефтезавод-Красково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1,2"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ул. Новая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50:22:0050101:7852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№32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кВ"Нефтезавод-Красково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1,2"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ул. Новая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50:22:0050101:7853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№26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"ТЭЦ-22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3,4"/ №26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"ТЭЦ-22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5,6"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ул. Новая, дом 19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50:22:0050101:23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государственного резерва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Постоянное (бессрочное) пользование, Федеральное государственное казенное учреждение комбинат "Первомайский" Управления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Федерального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агенства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государственным резервам по Центральному федеральному округу, ИНН: 5027001755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Российская Федерация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Белая дача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50:22:0050101:8940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основной вид разрешенного использования - склады; вспомогательный вид разрешенного использования - магазины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Исмаилов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Камран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Видади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Белая дача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50:22:0050101:8941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Карахмазли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Ялчин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Тофик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оглы</w:t>
            </w:r>
            <w:proofErr w:type="spellEnd"/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Котельники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50:22:0000000:108800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 Белая дача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50:22:0050101:8815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"СОЛИДСТРОЙГРУПП", ИНН: 7713288137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. Белая Дача,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2/2 Г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50:22:0050101:182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гаражей и автостоянок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 "СОЛИДСТРОЙГРУПП",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ИНН: 7713288137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Ипотека, Акционерное общество "Первая Ипотечная Компания - Регион", ИНН: 7729118074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 Белая дача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50:22:0050101:8816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"СОЛИДСТРОЙГРУПП", ИНН: 7713288137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 Белая дача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50:22:0000000:107932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 Белая дача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50:22:0000000:107933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гаражей и автостоянок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"СОЛИДСТРОЙГРУПП", ИНН: 7713288137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Ипотека, Акционерное общество "Первая Ипотечная Компания - Регион", ИНН: 7729118074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Котельники, от Дзержинского ш. д.5/4 до ул. Новая, д.19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50:22:0050102:8279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дом 7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50:22:0050102:180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Дзержинское шоссе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50:22:0050102:7418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№28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кВ"Нефтезавод-Красково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1,2"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микрорайон "Белая Дача"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50:22:0050102:505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строительство КНС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Стройфит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7704269346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Дзержинское шоссе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50:22:0050102:7420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№21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"ТЭЦ-22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3,4"/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№21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"ТЭЦ-22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5,6"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Котельники, Дзержинское шоссе, рядом с д. 5/4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50:22:0050102:5865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благоустройство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Закрытое акционерное общество "Строительно-монтажное управление-5", ИНН: 5027054940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Дзержинское шоссе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50:22:0050102:7510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№33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В"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Чагино-Болятино"с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отпайкой на подстанцию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"Котельники"№69/№13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кВ"Юбилейная-Красково"с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отпайкой на подстанцию 110 кВ"Котельники"№69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дом 7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50:22:0050102:179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проезд Покровский 2-й, ряд с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промзоной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Белая Дача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50:22:0050102:109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благоустройство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Сельскохозяйственное предприятие "Русские газоны", ИНН: 5027067890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проезд Покровский 2-й, дом 3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50:22:0050102:110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общественно-делового и гражданского строительства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"МАРИАМ", ИНН: 5027252011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дом 7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50:22:0050102:178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Дзержинское шоссе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50:22:0050102:7422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Земли населённых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для размещения,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обслуживания и эксплуатации опоры №26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кВ"Нефтезавод-Красково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1,2"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от врезки в существующую сеть водопровода в районе д. 2 по 1-му Покровскому проезду, вдоль земельного участка с кадастровым номером 50:22:0050102:133 и до д. 3 по 2-му Покровскому проезду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50:22:0050102:5859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прокладку водопровода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Котельники, Дзержинское ш., рядом с д. 7/5, уч. 2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50:22:0050102:5872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Дзержинское шоссе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50:22:0050102:7503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№31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В"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Чагино-Болятино"с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отпайкой на подстанцию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"Котельники"№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69/№11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кВ"Юбилейная-Красково"с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отпайкой на подстанцию 110 кВ"Котельники"№69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дом 7/5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50:22:0050102:206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расширение территории складских помещений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Леньшин Игорь Витальевич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Дзержинское ш., рядом с уч. 7/5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50:22:0050102:5768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владение 6, ряд с д 7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50:22:0050102:208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строительства складского комплекса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Леньшин Игорь Витальевич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дом 7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50:22:0050102:177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Публичное акционерное общество "Московская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Котельники, 1-ый Покровский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-д, д. 5, уч. 1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50:22:0050102:7482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 и въезда-выезда на выставку домов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Леньшина Лариса Генриховна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Котельники, 1-ый Покровский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-д, д. 5, уч. 4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50:22:0050102:7481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обустройства бесплатных парковочных мест и въезда-выезда на выставку домов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Леньшина Лариса Генриховна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1 -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ый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Покровский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-д, от д. 4 (магазин ИКЕА) до очистных сооружений, уч. 2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50:22:0050102:5161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 прокладку трассы кабельной линии 0,4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проезд Покровский 1-й, дом 5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50:22:0050102:256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очистными (подземными) сооружениями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"МЕГА Белая Дача", ИНН: 5027108265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. Белая Дача,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2/18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50:22:0050102:225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Объекты торговли (торговые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центры,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тоогово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-развлекательные центр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ы(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комплексы))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Общество с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Ингка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Сентерс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Рус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Проперти</w:t>
            </w:r>
            <w:proofErr w:type="spellEnd"/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5047202298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владение 7/7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50:22:0050102:243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Леньшина Лариса Генриховна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дом 7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50:22:0050102:176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объекты инженерного оборудования Электроснабжения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1 -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ый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Покровский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-д, от д. 4 (магазин ИКЕА) до очистных сооружений, уч. 1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50:22:0050102:5160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 прокладку трассы кабельной линии 0,4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обл., г. Котельники, Дзержинское ш., рядом с вл. 7/7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50:22:0050102:7478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выставочную площадку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Дзержинское шоссе, строение 8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50:22:0050102:210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станции технического обслуживания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"Комплекс-1", ИНН: 5003005172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ряд с остановкой "Силикат"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50:22:0050102:214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общественно-делового и гражданского строительства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"МОС (ТОРГОВЛЯ И НЕДВИЖИМОСТЬ)", ИНН: 5047028579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отельники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Дзержинское шоссе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50:22:0050102:7421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размещения, обслуживания и эксплуатации опоры №23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ВЛ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кВ"Нефтезавод-Красково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1,2"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ш. Дзержинское,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одстанция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№69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50:22:0050102:175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Дзержинское шоссе, северо-восток подстанции Мосэнерго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50:22:0050102:5892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линейного объекта, с нахождением на нем трансформаторной подстанции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северо-восточнее подстанции Мосэнерго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50:22:0050102:244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земельный участок, предназначенный для размещения торгово-выставочного комплекса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"ЛЕСПРОМ", ИНН: 5027105384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 Белая Дача, ряд со стр. литера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50:22:0050102:83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площадки открытого складирования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Государственная собственность, подлежащая разграничению.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Технопром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5027043402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промзона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. Белая Дача,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1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50:22:0050102:187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 административно-складской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комплекс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Общество с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Технопром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5027043402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промзона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. Белая Дача,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1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50:22:0050102:186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административно-складской комплекс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Технопром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5027043402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ш. Дзержинское,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одстанция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№69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50:22:0050102:174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. Белая Дача,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промзона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ООО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Технопром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50:22:0050102:260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линейных 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Технопром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5027043402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р-н Люберецкий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50:22:0050102:173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Дзержинское шоссе, 3-й км,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5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50:22:0050102:303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организации благоустройства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 Белая Дача, МКАД 14 км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50:22:0050102:199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оптово-розничный торговый комплекс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Мультидом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Трейдинг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5027132853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Котельники, от развязки МКАД до Дзержинского ш., уч. 5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50:22:0050102:5172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прокладку кабельной трассы КЛ-20кВ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Дзержинское шоссе, 3-й км,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1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50:22:0050102:302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организации благоустройства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"Надежда-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Фарм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5036064871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р-н Люберецкий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50:22:0050102:172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 Котельники, Коммерческий проезд, дом № 8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50:22:0050102:209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"Комплекс-1", ИНН: 5003003087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остью "МЕЛТОН", ИНН: 7751017603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Акционерное общество "Межрегиональное объединение "ТЕХИНКОМ", ИНН: 7712023392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МКАД 14 км.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Московская область, город Котельники, Коммерческий проезд, строение 6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50:22:0050102:250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Объекты торговли (торговые центры, торгово-развлекательные центры (комплексы), рынки, магазины, развлечения, объекты придорожного сервиса</w:t>
            </w:r>
            <w:proofErr w:type="gramEnd"/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"Комплекс-1", ИНН: 5003005172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ш. Дзержинское,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одстанция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№69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50:22:0050102:171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"ТЭЦ22-Красково"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 правообладателе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адрес ориентира: обл. Московская, г. Котельники, участок от </w:t>
            </w:r>
            <w:proofErr w:type="spellStart"/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Яничкино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Московского НПЗ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50:22:0059999:5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железнодорожный путь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Московское городское открытое акционерное общество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Промжелдортранс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7723015315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МКАД 14 км,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-к 3, ряд с водозаборным узлом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50:22:0050102:188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производственно-складской базы и стоянки строительной техники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ответственностью"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ЭкоТрансПроект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7704329813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50:64:0010101:1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водозаборного узла ТЭЦ-22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 Муниципальное образование "Городской округ Дзержинский"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Дзержинское муниципальное унитарное предприятие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Энерго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-коммунальное производственное объединение", ИНН: 5027033059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Котельники, ш. Дзержинское, дом 14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50:22:0050102:213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Земли населённых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 размещение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производственно-складской базы и стоянки строительной техники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Общество с ограниченной ответственностью "ПРОСТОР - СФ", ИНН: 7713275106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, г. Котельники, ш. Дзержинское,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эл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.п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одстанция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№69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50:22:0050102:170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размещения и использования по назначению ЛЭП 110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кВ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№ТЭЦ22-Красково№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Котельники, МКАД 14 км,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-к 1, ряд с водозаборным узлом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50:22:0050102:115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"Агрофирма "НИВА" Закрытое акционерное общество, ИНН: 5027028404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Сервитут,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пределами участка. Ориентир МКАД оси МКАД. Участок находится примерно в 50 м. от ориентира по направлению на </w:t>
            </w:r>
            <w:proofErr w:type="spellStart"/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юго-восток.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50:64:0010102:12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объектов производственно-ремонтно-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складского и коммунального назначения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Закрытое акционерное общество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МСК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"СУ-9", ИНН: 7707278885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Публичное акционерное общество "Московская объединенная электросетевая компания", ИНН: 5036065113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оси МКАД.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Дзержинский, ул. Энергетиков, дом 24</w:t>
            </w:r>
            <w:proofErr w:type="gramEnd"/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50:64:0010102:17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объектов общественно-делового значения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"ОЙЛ-ФОРБИ", ИНН: 7723182877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Ипотека, АО АЛЬФА-БАНК, ИНН: 7728168971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городской округ Дзержинский, г Дзержинский, </w:t>
            </w:r>
            <w:proofErr w:type="spellStart"/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Энергетиков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50:64:0010102:167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объектов гражданского назначени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я(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производственно-ремонтно складской базы и стоянки строительной техники)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"ПРОМЭСТЕЙТРЕГИОН", ИНН: 5056007215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городской округ Дзержинский, г Дзержинский, </w:t>
            </w:r>
            <w:proofErr w:type="spellStart"/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Энергетиков</w:t>
            </w:r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50:64:0010102:166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 "МКС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ПЛЮС", ИНН: 7725819255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Ипотека, Публичное акционерное общество «Сбербанк России», ИНН: 7707083893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Дзержинский,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4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50:64:0010102:45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склады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Почтовый адрес ориентира: обл. Московская, г. Дзержинский, ул. Энергетиков, Владение 14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50:64:0010102:4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строительство производственно-ремонтно-складской базы и размещение строительной техники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закрытое акционерное общество "СОМАП", ИНН: 7726013901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Дзержинский, г. Дзержинский, ул. Энергетиков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50:64:0010102:139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объектов складского назначения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Дзержинский,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4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50:64:0010102:64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"Агрофирма "НИВА"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Закрытое акционерное общество, ИНН: 5027028404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Дзержинский, ул. Энергетиков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50:64:0010102:38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установлено относительно ориентира, расположенного за пределами участка. Ориентир северная сторона дорожной развязки МКАД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зержинский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- микрорайон Капотня". Участок находится примерно в 10 м от ориентира по направлению на северо-восток.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50:64:0010102:31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объектов производственного комплекса, стоянки автомобильной техники и объектов придорожного сервиса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"Компания РОСТ" Общество с ограниченной ответственностью, ИНН: 5056004461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г. Дзержинский, участок 4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50:64:0010102:68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 размещение объектов бытового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обслуживания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Собственность, "Компания РОСТ"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Общество с ограниченной ответственностью, ИНН: 5056004461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Залог в силу закона, Общество с ограниченной ответственностью "ШАНТО", ИНН: 5056010433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 область, городской округ Дзержинский, г. Дзержинский, ул. Энергетиков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50:64:0010102:138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производственно-складского и торгового комплекса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"ПРОСТОР - СФ", ИНН: 7713275106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Московская, г. Дзержинский,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4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50:64:0010102:63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парковки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 Общество с ограниченной ответственностью "ПРОСТОР - СФ", ИНН: 7713275106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Почтовый адрес ориентира: обл. Московская, г. Дзержинский, ул. Энергетиков,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владение 42</w:t>
            </w:r>
            <w:proofErr w:type="gramEnd"/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50:64:0010104:7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размещения промышленных 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УгрешаГрад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5056004937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Аренда, Общество с ограниченной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ответственностью "ЕКА-ТРАНС", ИНН: 7716226393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Дзержинский,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1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50:64:0010104:21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"Агрофирма "НИВА" Закрытое акционерное общество, ИНН: 5027028404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г. Дзержинский,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уч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-к 1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50:64:0010104:22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промышленных 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"ДОМЕН", ИНН: 5027109389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за пределами участка. Ориентир административное здание. Участок находится примерно в 130 м. от ориентира по направлению на юго-запад.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Почтовый адрес ориентира: обл. Московская, г. Дзержинский, ул. Энергетиков, дом 42</w:t>
            </w:r>
            <w:proofErr w:type="gramEnd"/>
          </w:p>
        </w:tc>
        <w:tc>
          <w:tcPr>
            <w:tcW w:w="1988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50:64:0010104:19</w:t>
            </w:r>
          </w:p>
        </w:tc>
        <w:tc>
          <w:tcPr>
            <w:tcW w:w="1709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  <w:vMerge w:val="restart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промышленных объектов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"ДОМЕН", ИНН: 5027109389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Merge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Аренда, Общество с ограниченной ответственностью "ТОЧНОСТЬ", ИНН: 7718942378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Московская область, г Дзержинский, </w:t>
            </w:r>
            <w:proofErr w:type="spellStart"/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</w:t>
            </w:r>
            <w:proofErr w:type="spellEnd"/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 Энергетиков, Российская Федерация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50:64:0000000:19731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Данные отсутствуют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 проходной ТЭЦ-22.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Дзержинский, ул. Энергетиков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50:64:0010104:12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стрелкового клуба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Собственность, Общество с ограниченной ответственностью "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Аском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7725579363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установлено относительно ориентира, расположенного в границах участка. Ориентир у проходной ТЭЦ-22. 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Почтовый адрес ориентира: обл. </w:t>
            </w:r>
            <w:proofErr w:type="gram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, г. Дзержинский, ул. Энергетиков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50:64:0010104:13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Под размещение производственно-ремонтно-складской базы со стоянкой строительной техники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Собственность, Общество с ограниченной ответственностью "КБ </w:t>
            </w:r>
            <w:proofErr w:type="spellStart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Комплектэнерго</w:t>
            </w:r>
            <w:proofErr w:type="spellEnd"/>
            <w:r w:rsidRPr="009A715F">
              <w:rPr>
                <w:rFonts w:ascii="Arial" w:hAnsi="Arial" w:cs="Arial"/>
                <w:color w:val="000000"/>
                <w:sz w:val="24"/>
                <w:szCs w:val="24"/>
              </w:rPr>
              <w:t>", ИНН: 7729391972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50:22:0010308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50:22:0010310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Котельники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50:22:0050201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Котельники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50:22:0050101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Котельники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50:22:0050102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50:64:0010101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50:64:0010102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50:64:0010104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504B90">
        <w:tc>
          <w:tcPr>
            <w:tcW w:w="324" w:type="dxa"/>
            <w:vMerge/>
          </w:tcPr>
          <w:p w:rsidR="00504B90" w:rsidRPr="009A715F" w:rsidRDefault="00504B90" w:rsidP="00EC28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Дзержинский</w:t>
            </w:r>
          </w:p>
        </w:tc>
        <w:tc>
          <w:tcPr>
            <w:tcW w:w="1988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50:64:0010105</w:t>
            </w:r>
          </w:p>
        </w:tc>
        <w:tc>
          <w:tcPr>
            <w:tcW w:w="1709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03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04B90" w:rsidRPr="009A715F" w:rsidTr="002F7C5C">
        <w:tc>
          <w:tcPr>
            <w:tcW w:w="534" w:type="dxa"/>
            <w:gridSpan w:val="2"/>
          </w:tcPr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37" w:type="dxa"/>
            <w:gridSpan w:val="5"/>
          </w:tcPr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городской округ Люберцы, г. Люберцы, Октябрьский проспект, д. 190, каб.101 (среда с 10:00 до 17:00).</w:t>
            </w: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Земельный отдел управления имущественных отношений администрации городского округа Котельники</w:t>
            </w: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Московская область, город Котельники, Дзержинское шоссе, д.5/4, кабинет 101 (понедельник - пятница, с 10.00 до 13.00 и с 14.00 до 17.00, контактный телефон (498) 553-73-50)</w:t>
            </w: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Управление градостроительной деятельностью Администрации муниципального образования «Городской округ Дзержинский Московской области»</w:t>
            </w: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Московская область, г. Дзержинский, ул. </w:t>
            </w:r>
            <w:proofErr w:type="spellStart"/>
            <w:r w:rsidRPr="009A715F">
              <w:rPr>
                <w:rFonts w:ascii="Arial" w:hAnsi="Arial" w:cs="Arial"/>
                <w:sz w:val="24"/>
                <w:szCs w:val="24"/>
              </w:rPr>
              <w:t>Угрешская</w:t>
            </w:r>
            <w:proofErr w:type="spellEnd"/>
            <w:r w:rsidRPr="009A715F">
              <w:rPr>
                <w:rFonts w:ascii="Arial" w:hAnsi="Arial" w:cs="Arial"/>
                <w:sz w:val="24"/>
                <w:szCs w:val="24"/>
              </w:rPr>
              <w:t>, д. 26В, кабинет 12, 13 (вторник, четверг, с 14.00 до 18.00)</w:t>
            </w:r>
          </w:p>
          <w:p w:rsidR="00504B90" w:rsidRPr="009A715F" w:rsidRDefault="00504B90" w:rsidP="0050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04B90" w:rsidRPr="009A715F" w:rsidTr="002F7C5C">
        <w:tc>
          <w:tcPr>
            <w:tcW w:w="534" w:type="dxa"/>
            <w:gridSpan w:val="2"/>
          </w:tcPr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37" w:type="dxa"/>
            <w:gridSpan w:val="5"/>
          </w:tcPr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адрес: г. Москва, ул. Щепкина, 42, стр. 1,2</w:t>
            </w:r>
          </w:p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lastRenderedPageBreak/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 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04B90" w:rsidRPr="009A715F" w:rsidTr="002F7C5C">
        <w:tc>
          <w:tcPr>
            <w:tcW w:w="534" w:type="dxa"/>
            <w:gridSpan w:val="2"/>
          </w:tcPr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037" w:type="dxa"/>
            <w:gridSpan w:val="5"/>
          </w:tcPr>
          <w:p w:rsidR="00504B90" w:rsidRPr="009A715F" w:rsidRDefault="00504B90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Дзержинский "Об утверждении изменений в Генеральный план городского округа Дзержинский Московской области" №8/5 от 20.11.2019 г.</w:t>
            </w:r>
          </w:p>
          <w:p w:rsidR="00504B90" w:rsidRPr="009A715F" w:rsidRDefault="00504B90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Решение Совета депутатов муниципального образования городской округ Люберцы Московской области "Об утверждении Генерального плана городского округа Люберцы Московской области" №318/39 от 02.10.2019</w:t>
            </w:r>
          </w:p>
          <w:p w:rsidR="00504B90" w:rsidRPr="009A715F" w:rsidRDefault="00504B90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Решение Совета депутатов городского округа Котельники "Об утверждении генерального плана городского округа Котельники Московской области" №9/47 от 20.09.2017 г.2.</w:t>
            </w:r>
          </w:p>
          <w:p w:rsidR="00504B90" w:rsidRPr="009A715F" w:rsidRDefault="00504B90" w:rsidP="00504B90">
            <w:pPr>
              <w:pStyle w:val="a3"/>
              <w:numPr>
                <w:ilvl w:val="0"/>
                <w:numId w:val="9"/>
              </w:numPr>
              <w:tabs>
                <w:tab w:val="left" w:pos="884"/>
              </w:tabs>
              <w:ind w:left="33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 Инвестиционная программа ПАО «ФСК ЕЭС», утвержденная приказом Министерства энергетики Российской Федерации от 27.12.2017 № 31</w:t>
            </w:r>
          </w:p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04B90" w:rsidRPr="009A715F" w:rsidTr="002F7C5C">
        <w:tc>
          <w:tcPr>
            <w:tcW w:w="534" w:type="dxa"/>
            <w:gridSpan w:val="2"/>
          </w:tcPr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37" w:type="dxa"/>
            <w:gridSpan w:val="5"/>
          </w:tcPr>
          <w:p w:rsidR="00504B90" w:rsidRPr="009A715F" w:rsidRDefault="00BF3BF8" w:rsidP="001F37C9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504B90" w:rsidRPr="009A715F">
                <w:rPr>
                  <w:rStyle w:val="a7"/>
                  <w:rFonts w:ascii="Arial" w:hAnsi="Arial" w:cs="Arial"/>
                  <w:sz w:val="24"/>
                  <w:szCs w:val="24"/>
                </w:rPr>
                <w:t>https://www.fsk-ees.ru/</w:t>
              </w:r>
            </w:hyperlink>
          </w:p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www.люберцы</w:t>
            </w:r>
            <w:proofErr w:type="gramStart"/>
            <w:r w:rsidRPr="009A715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9A715F">
              <w:rPr>
                <w:rFonts w:ascii="Arial" w:hAnsi="Arial" w:cs="Arial"/>
                <w:sz w:val="24"/>
                <w:szCs w:val="24"/>
              </w:rPr>
              <w:t>ф</w:t>
            </w:r>
          </w:p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https://kotelniki.ru/</w:t>
            </w:r>
          </w:p>
          <w:p w:rsidR="00504B90" w:rsidRPr="009A715F" w:rsidRDefault="00BF3BF8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504B90" w:rsidRPr="009A715F">
                <w:rPr>
                  <w:rStyle w:val="a7"/>
                  <w:rFonts w:ascii="Arial" w:hAnsi="Arial" w:cs="Arial"/>
                  <w:sz w:val="24"/>
                  <w:szCs w:val="24"/>
                </w:rPr>
                <w:t>http://dzr.mosreg.ru/</w:t>
              </w:r>
            </w:hyperlink>
            <w:r w:rsidR="00504B90" w:rsidRPr="009A71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04B90" w:rsidRPr="009A715F" w:rsidTr="002F7C5C">
        <w:tc>
          <w:tcPr>
            <w:tcW w:w="534" w:type="dxa"/>
            <w:gridSpan w:val="2"/>
            <w:vAlign w:val="center"/>
          </w:tcPr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37" w:type="dxa"/>
            <w:gridSpan w:val="5"/>
            <w:vAlign w:val="center"/>
          </w:tcPr>
          <w:p w:rsidR="00504B90" w:rsidRPr="009A715F" w:rsidRDefault="00BF3BF8" w:rsidP="00504B90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504B90" w:rsidRPr="009A715F">
                <w:rPr>
                  <w:rStyle w:val="a7"/>
                  <w:rFonts w:ascii="Arial" w:hAnsi="Arial" w:cs="Arial"/>
                  <w:sz w:val="24"/>
                  <w:szCs w:val="24"/>
                </w:rPr>
                <w:t>https://minenergo.gov.ru/</w:t>
              </w:r>
            </w:hyperlink>
          </w:p>
          <w:p w:rsidR="00504B90" w:rsidRPr="009A715F" w:rsidRDefault="00BF3BF8" w:rsidP="00504B90">
            <w:pPr>
              <w:pStyle w:val="a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504B90" w:rsidRPr="009A715F">
                <w:rPr>
                  <w:rStyle w:val="a7"/>
                  <w:rFonts w:ascii="Arial" w:hAnsi="Arial" w:cs="Arial"/>
                  <w:sz w:val="24"/>
                  <w:szCs w:val="24"/>
                  <w:shd w:val="clear" w:color="auto" w:fill="FFFFFF"/>
                </w:rPr>
                <w:t>www.люберцы.рф</w:t>
              </w:r>
            </w:hyperlink>
          </w:p>
          <w:p w:rsidR="00504B90" w:rsidRPr="009A715F" w:rsidRDefault="00BF3BF8" w:rsidP="00504B90">
            <w:pPr>
              <w:pStyle w:val="a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504B90" w:rsidRPr="009A715F">
                <w:rPr>
                  <w:rStyle w:val="a7"/>
                  <w:rFonts w:ascii="Arial" w:hAnsi="Arial" w:cs="Arial"/>
                  <w:sz w:val="24"/>
                  <w:szCs w:val="24"/>
                  <w:shd w:val="clear" w:color="auto" w:fill="FFFFFF"/>
                </w:rPr>
                <w:t>https://kotelniki.ru/</w:t>
              </w:r>
            </w:hyperlink>
          </w:p>
          <w:p w:rsidR="00504B90" w:rsidRPr="009A715F" w:rsidRDefault="00504B90" w:rsidP="00504B90">
            <w:pPr>
              <w:pStyle w:val="a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9A71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http://dzr.mosreg.ru/</w:t>
            </w:r>
          </w:p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9A715F">
              <w:rPr>
                <w:rFonts w:ascii="Arial" w:hAnsi="Arial" w:cs="Arial"/>
                <w:sz w:val="24"/>
                <w:szCs w:val="24"/>
              </w:rPr>
              <w:t>ходатайстве</w:t>
            </w:r>
            <w:proofErr w:type="gramEnd"/>
            <w:r w:rsidRPr="009A715F">
              <w:rPr>
                <w:rFonts w:ascii="Arial" w:hAnsi="Arial" w:cs="Arial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504B90" w:rsidRPr="009A715F" w:rsidTr="002F7C5C">
        <w:tc>
          <w:tcPr>
            <w:tcW w:w="534" w:type="dxa"/>
            <w:gridSpan w:val="2"/>
            <w:vAlign w:val="center"/>
          </w:tcPr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37" w:type="dxa"/>
            <w:gridSpan w:val="5"/>
            <w:vAlign w:val="center"/>
          </w:tcPr>
          <w:p w:rsidR="00504B90" w:rsidRPr="009A715F" w:rsidRDefault="00504B90" w:rsidP="005D01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Дополнительно по всем вопросам можно обращаться: ПАО «</w:t>
            </w:r>
            <w:proofErr w:type="spellStart"/>
            <w:r w:rsidRPr="009A715F">
              <w:rPr>
                <w:rFonts w:ascii="Arial" w:hAnsi="Arial" w:cs="Arial"/>
                <w:sz w:val="24"/>
                <w:szCs w:val="24"/>
              </w:rPr>
              <w:t>Россети</w:t>
            </w:r>
            <w:proofErr w:type="spellEnd"/>
            <w:r w:rsidRPr="009A715F">
              <w:rPr>
                <w:rFonts w:ascii="Arial" w:hAnsi="Arial" w:cs="Arial"/>
                <w:sz w:val="24"/>
                <w:szCs w:val="24"/>
              </w:rPr>
              <w:t xml:space="preserve"> Московский регион»: 115114, г. Москва, проезд 2-й Павелецкий, д. 3, корп. 2 тел. +7 (495) 662-40-70, +7 (495) 134-35-35 (вн.</w:t>
            </w:r>
            <w:r w:rsidR="005D01A5" w:rsidRPr="009A715F">
              <w:rPr>
                <w:rFonts w:ascii="Arial" w:hAnsi="Arial" w:cs="Arial"/>
                <w:sz w:val="24"/>
                <w:szCs w:val="24"/>
              </w:rPr>
              <w:t>402</w:t>
            </w:r>
            <w:r w:rsidRPr="009A715F">
              <w:rPr>
                <w:rFonts w:ascii="Arial" w:hAnsi="Arial" w:cs="Arial"/>
                <w:sz w:val="24"/>
                <w:szCs w:val="24"/>
              </w:rPr>
              <w:t>)</w:t>
            </w:r>
            <w:r w:rsidRPr="009A715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04B90" w:rsidRPr="009A715F" w:rsidTr="002F7C5C">
        <w:tc>
          <w:tcPr>
            <w:tcW w:w="534" w:type="dxa"/>
            <w:gridSpan w:val="2"/>
            <w:vAlign w:val="center"/>
          </w:tcPr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037" w:type="dxa"/>
            <w:gridSpan w:val="5"/>
            <w:vAlign w:val="center"/>
          </w:tcPr>
          <w:p w:rsidR="00504B90" w:rsidRPr="009A715F" w:rsidRDefault="00504B90" w:rsidP="002F7C5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9A715F">
              <w:rPr>
                <w:rFonts w:ascii="Arial" w:hAnsi="Arial" w:cs="Arial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9A715F">
              <w:rPr>
                <w:rFonts w:ascii="Arial" w:hAnsi="Arial" w:cs="Arial"/>
                <w:sz w:val="24"/>
                <w:szCs w:val="24"/>
              </w:rPr>
              <w:br/>
              <w:t>прилагается к сообщению</w:t>
            </w:r>
          </w:p>
          <w:p w:rsidR="00504B90" w:rsidRPr="009A715F" w:rsidRDefault="00504B90" w:rsidP="002F7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715F">
              <w:rPr>
                <w:rFonts w:ascii="Arial" w:hAnsi="Arial" w:cs="Arial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9A715F" w:rsidRDefault="0048623F" w:rsidP="0079045D">
      <w:pPr>
        <w:jc w:val="center"/>
        <w:rPr>
          <w:rFonts w:ascii="Arial" w:hAnsi="Arial" w:cs="Arial"/>
          <w:b/>
          <w:sz w:val="24"/>
          <w:szCs w:val="24"/>
        </w:rPr>
      </w:pPr>
    </w:p>
    <w:sectPr w:rsidR="0048623F" w:rsidRPr="009A715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C410EA9"/>
    <w:multiLevelType w:val="hybridMultilevel"/>
    <w:tmpl w:val="0B702964"/>
    <w:lvl w:ilvl="0" w:tplc="3908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854"/>
    <w:rsid w:val="000339F8"/>
    <w:rsid w:val="00046047"/>
    <w:rsid w:val="00046EBD"/>
    <w:rsid w:val="0004740E"/>
    <w:rsid w:val="0006048A"/>
    <w:rsid w:val="000746C6"/>
    <w:rsid w:val="000847E3"/>
    <w:rsid w:val="0009033F"/>
    <w:rsid w:val="000963E0"/>
    <w:rsid w:val="000A0DAE"/>
    <w:rsid w:val="000A4C2C"/>
    <w:rsid w:val="000C7253"/>
    <w:rsid w:val="000D4AE1"/>
    <w:rsid w:val="000D649C"/>
    <w:rsid w:val="000E5D3A"/>
    <w:rsid w:val="000F7FED"/>
    <w:rsid w:val="00103A7D"/>
    <w:rsid w:val="00117F2A"/>
    <w:rsid w:val="00155235"/>
    <w:rsid w:val="001559F4"/>
    <w:rsid w:val="0015680F"/>
    <w:rsid w:val="00160916"/>
    <w:rsid w:val="00175D7D"/>
    <w:rsid w:val="00191AA8"/>
    <w:rsid w:val="001A3FCD"/>
    <w:rsid w:val="001A5A50"/>
    <w:rsid w:val="001B3090"/>
    <w:rsid w:val="001D6A4E"/>
    <w:rsid w:val="001E24AF"/>
    <w:rsid w:val="001E26B2"/>
    <w:rsid w:val="001E382A"/>
    <w:rsid w:val="001E7046"/>
    <w:rsid w:val="001F37C9"/>
    <w:rsid w:val="00201FBE"/>
    <w:rsid w:val="00230168"/>
    <w:rsid w:val="00230898"/>
    <w:rsid w:val="00243616"/>
    <w:rsid w:val="00251A29"/>
    <w:rsid w:val="00267455"/>
    <w:rsid w:val="00292584"/>
    <w:rsid w:val="00296E75"/>
    <w:rsid w:val="002B2100"/>
    <w:rsid w:val="002C559D"/>
    <w:rsid w:val="002D5DD0"/>
    <w:rsid w:val="002F2E07"/>
    <w:rsid w:val="002F7C5C"/>
    <w:rsid w:val="00314D58"/>
    <w:rsid w:val="00321B49"/>
    <w:rsid w:val="003335C8"/>
    <w:rsid w:val="00346EFE"/>
    <w:rsid w:val="00355EDD"/>
    <w:rsid w:val="00382AA2"/>
    <w:rsid w:val="00382B2D"/>
    <w:rsid w:val="003B037C"/>
    <w:rsid w:val="003B46BB"/>
    <w:rsid w:val="003C1B06"/>
    <w:rsid w:val="003D4B16"/>
    <w:rsid w:val="003D5AC3"/>
    <w:rsid w:val="003E2DBD"/>
    <w:rsid w:val="003F373A"/>
    <w:rsid w:val="00404E56"/>
    <w:rsid w:val="004222E1"/>
    <w:rsid w:val="00426433"/>
    <w:rsid w:val="00430364"/>
    <w:rsid w:val="004516DF"/>
    <w:rsid w:val="00460CFA"/>
    <w:rsid w:val="00464A82"/>
    <w:rsid w:val="00470395"/>
    <w:rsid w:val="0047157E"/>
    <w:rsid w:val="004750A4"/>
    <w:rsid w:val="004768CF"/>
    <w:rsid w:val="0048623F"/>
    <w:rsid w:val="0049713B"/>
    <w:rsid w:val="004A0D50"/>
    <w:rsid w:val="004D0C0D"/>
    <w:rsid w:val="004E3623"/>
    <w:rsid w:val="004F0619"/>
    <w:rsid w:val="004F1A7E"/>
    <w:rsid w:val="00502E60"/>
    <w:rsid w:val="00504B90"/>
    <w:rsid w:val="00571A82"/>
    <w:rsid w:val="00571CF7"/>
    <w:rsid w:val="005730DB"/>
    <w:rsid w:val="00580DF4"/>
    <w:rsid w:val="00582503"/>
    <w:rsid w:val="0058612F"/>
    <w:rsid w:val="005B57DC"/>
    <w:rsid w:val="005D01A5"/>
    <w:rsid w:val="005F50EE"/>
    <w:rsid w:val="005F7EB3"/>
    <w:rsid w:val="00607A54"/>
    <w:rsid w:val="00641E58"/>
    <w:rsid w:val="00647621"/>
    <w:rsid w:val="0066067A"/>
    <w:rsid w:val="0066107B"/>
    <w:rsid w:val="006B1FEC"/>
    <w:rsid w:val="006C3D53"/>
    <w:rsid w:val="006C47AC"/>
    <w:rsid w:val="006C762D"/>
    <w:rsid w:val="006E1CF3"/>
    <w:rsid w:val="006F0E3C"/>
    <w:rsid w:val="00702E5F"/>
    <w:rsid w:val="0072100C"/>
    <w:rsid w:val="00775BCE"/>
    <w:rsid w:val="007814BD"/>
    <w:rsid w:val="0079045D"/>
    <w:rsid w:val="00791EC9"/>
    <w:rsid w:val="007A51D7"/>
    <w:rsid w:val="007B4838"/>
    <w:rsid w:val="007C00EF"/>
    <w:rsid w:val="007D252C"/>
    <w:rsid w:val="007D388E"/>
    <w:rsid w:val="007E1008"/>
    <w:rsid w:val="007F17DC"/>
    <w:rsid w:val="00802D75"/>
    <w:rsid w:val="00807501"/>
    <w:rsid w:val="00812AA1"/>
    <w:rsid w:val="00814E39"/>
    <w:rsid w:val="008303F7"/>
    <w:rsid w:val="00831F2A"/>
    <w:rsid w:val="00855098"/>
    <w:rsid w:val="00866D39"/>
    <w:rsid w:val="00882AF5"/>
    <w:rsid w:val="00890D56"/>
    <w:rsid w:val="0089304D"/>
    <w:rsid w:val="008A6BD0"/>
    <w:rsid w:val="008B7C75"/>
    <w:rsid w:val="008C03D5"/>
    <w:rsid w:val="008C7FE9"/>
    <w:rsid w:val="008D2DDC"/>
    <w:rsid w:val="008D2EB8"/>
    <w:rsid w:val="008D6610"/>
    <w:rsid w:val="00903241"/>
    <w:rsid w:val="00913054"/>
    <w:rsid w:val="00924619"/>
    <w:rsid w:val="00947818"/>
    <w:rsid w:val="00947A5D"/>
    <w:rsid w:val="00951640"/>
    <w:rsid w:val="00962939"/>
    <w:rsid w:val="009739D9"/>
    <w:rsid w:val="009900BE"/>
    <w:rsid w:val="009934E8"/>
    <w:rsid w:val="009A65F4"/>
    <w:rsid w:val="009A715F"/>
    <w:rsid w:val="009B436C"/>
    <w:rsid w:val="009E2B54"/>
    <w:rsid w:val="009F57C9"/>
    <w:rsid w:val="00A40BAA"/>
    <w:rsid w:val="00A412C1"/>
    <w:rsid w:val="00A50B57"/>
    <w:rsid w:val="00A53E8D"/>
    <w:rsid w:val="00A56D5E"/>
    <w:rsid w:val="00A63F58"/>
    <w:rsid w:val="00A803F2"/>
    <w:rsid w:val="00A83972"/>
    <w:rsid w:val="00AB76E0"/>
    <w:rsid w:val="00AD3AC5"/>
    <w:rsid w:val="00AE3141"/>
    <w:rsid w:val="00AE4143"/>
    <w:rsid w:val="00AE4DFF"/>
    <w:rsid w:val="00AF137D"/>
    <w:rsid w:val="00B038FB"/>
    <w:rsid w:val="00B03EE7"/>
    <w:rsid w:val="00B1186E"/>
    <w:rsid w:val="00B128CB"/>
    <w:rsid w:val="00B24C7C"/>
    <w:rsid w:val="00B311F6"/>
    <w:rsid w:val="00B348AB"/>
    <w:rsid w:val="00B54946"/>
    <w:rsid w:val="00B67D28"/>
    <w:rsid w:val="00B92726"/>
    <w:rsid w:val="00B95BB1"/>
    <w:rsid w:val="00BE5393"/>
    <w:rsid w:val="00BF3BF8"/>
    <w:rsid w:val="00BF3D5C"/>
    <w:rsid w:val="00C001D9"/>
    <w:rsid w:val="00C174AC"/>
    <w:rsid w:val="00C412F5"/>
    <w:rsid w:val="00C57C86"/>
    <w:rsid w:val="00C70E44"/>
    <w:rsid w:val="00C71687"/>
    <w:rsid w:val="00C72A2A"/>
    <w:rsid w:val="00C7355A"/>
    <w:rsid w:val="00C85C28"/>
    <w:rsid w:val="00C85C87"/>
    <w:rsid w:val="00C93151"/>
    <w:rsid w:val="00CA319C"/>
    <w:rsid w:val="00CB3A89"/>
    <w:rsid w:val="00CB5736"/>
    <w:rsid w:val="00CD088E"/>
    <w:rsid w:val="00CD64AF"/>
    <w:rsid w:val="00CD74CD"/>
    <w:rsid w:val="00CE3113"/>
    <w:rsid w:val="00D041E9"/>
    <w:rsid w:val="00D223EB"/>
    <w:rsid w:val="00D25011"/>
    <w:rsid w:val="00D4171B"/>
    <w:rsid w:val="00D45648"/>
    <w:rsid w:val="00D60FEB"/>
    <w:rsid w:val="00D75C35"/>
    <w:rsid w:val="00D76C51"/>
    <w:rsid w:val="00DB0659"/>
    <w:rsid w:val="00DC005A"/>
    <w:rsid w:val="00DC12F3"/>
    <w:rsid w:val="00E152CA"/>
    <w:rsid w:val="00E34E31"/>
    <w:rsid w:val="00E34F95"/>
    <w:rsid w:val="00E67D0B"/>
    <w:rsid w:val="00E7523C"/>
    <w:rsid w:val="00E76CC9"/>
    <w:rsid w:val="00E826A3"/>
    <w:rsid w:val="00E95A48"/>
    <w:rsid w:val="00EA6D1B"/>
    <w:rsid w:val="00EC2850"/>
    <w:rsid w:val="00EC3C53"/>
    <w:rsid w:val="00EE0327"/>
    <w:rsid w:val="00EF6684"/>
    <w:rsid w:val="00F17113"/>
    <w:rsid w:val="00F206BA"/>
    <w:rsid w:val="00F35483"/>
    <w:rsid w:val="00F51FAE"/>
    <w:rsid w:val="00F61E10"/>
    <w:rsid w:val="00F80192"/>
    <w:rsid w:val="00F84AC3"/>
    <w:rsid w:val="00FA49D2"/>
    <w:rsid w:val="00FB79A0"/>
    <w:rsid w:val="00FC2C50"/>
    <w:rsid w:val="00FE1D98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470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r.mosreg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sk-ees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telnik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83;&#1102;&#1073;&#1077;&#1088;&#1094;&#1099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energ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FCD7-5405-4B0C-B440-6FAA4894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6862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2019-08-27T09:19:00Z</cp:lastPrinted>
  <dcterms:created xsi:type="dcterms:W3CDTF">2021-04-15T11:36:00Z</dcterms:created>
  <dcterms:modified xsi:type="dcterms:W3CDTF">2021-04-15T11:36:00Z</dcterms:modified>
</cp:coreProperties>
</file>