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01792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01792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01792D" w:rsidRDefault="00B40F1D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1792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01792D">
        <w:rPr>
          <w:rFonts w:ascii="Arial" w:hAnsi="Arial" w:cs="Arial"/>
          <w:b w:val="0"/>
          <w:sz w:val="24"/>
        </w:rPr>
        <w:t>выносится</w:t>
      </w:r>
      <w:r w:rsidRPr="0001792D">
        <w:rPr>
          <w:rFonts w:ascii="Arial" w:hAnsi="Arial" w:cs="Arial"/>
          <w:b w:val="0"/>
          <w:sz w:val="24"/>
        </w:rPr>
        <w:t xml:space="preserve"> </w:t>
      </w:r>
      <w:r w:rsidR="00CF0D78" w:rsidRPr="0001792D">
        <w:rPr>
          <w:rFonts w:ascii="Arial" w:hAnsi="Arial" w:cs="Arial"/>
          <w:b w:val="0"/>
          <w:sz w:val="24"/>
        </w:rPr>
        <w:t xml:space="preserve">вопрос </w:t>
      </w:r>
      <w:r w:rsidR="00DB7C1C" w:rsidRPr="0001792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«склад» </w:t>
      </w:r>
      <w:r w:rsidR="0001792D">
        <w:rPr>
          <w:rFonts w:ascii="Arial" w:hAnsi="Arial" w:cs="Arial"/>
          <w:b w:val="0"/>
          <w:color w:val="000000" w:themeColor="text1"/>
          <w:sz w:val="24"/>
        </w:rPr>
        <w:t>для земельного участка с </w:t>
      </w:r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50:22:0040107:15, расположенного по адресу: Московская область, </w:t>
      </w:r>
      <w:proofErr w:type="spellStart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</w:p>
    <w:p w:rsidR="00287653" w:rsidRPr="0001792D" w:rsidRDefault="00287653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1792D">
        <w:rPr>
          <w:rFonts w:ascii="Arial" w:hAnsi="Arial" w:cs="Arial"/>
          <w:b w:val="0"/>
          <w:sz w:val="24"/>
        </w:rPr>
        <w:t>Общественные обсуждения проводятся в поря</w:t>
      </w:r>
      <w:r w:rsidR="0001792D">
        <w:rPr>
          <w:rFonts w:ascii="Arial" w:hAnsi="Arial" w:cs="Arial"/>
          <w:b w:val="0"/>
          <w:sz w:val="24"/>
        </w:rPr>
        <w:t>дке, установленном статьями 5.1 и </w:t>
      </w:r>
      <w:r w:rsidR="00B6204C" w:rsidRPr="0001792D">
        <w:rPr>
          <w:rFonts w:ascii="Arial" w:hAnsi="Arial" w:cs="Arial"/>
          <w:b w:val="0"/>
          <w:sz w:val="24"/>
        </w:rPr>
        <w:t>39</w:t>
      </w:r>
      <w:r w:rsidRPr="0001792D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01792D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01792D">
        <w:rPr>
          <w:rFonts w:ascii="Arial" w:hAnsi="Arial" w:cs="Arial"/>
          <w:b w:val="0"/>
          <w:color w:val="000000" w:themeColor="text1"/>
          <w:sz w:val="24"/>
        </w:rPr>
        <w:t>об </w:t>
      </w:r>
      <w:r w:rsidRPr="0001792D">
        <w:rPr>
          <w:rFonts w:ascii="Arial" w:hAnsi="Arial" w:cs="Arial"/>
          <w:b w:val="0"/>
          <w:color w:val="000000" w:themeColor="text1"/>
          <w:sz w:val="24"/>
        </w:rPr>
        <w:t>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1792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</w:t>
      </w:r>
      <w:r w:rsidR="0001792D">
        <w:rPr>
          <w:rFonts w:ascii="Arial" w:hAnsi="Arial" w:cs="Arial"/>
          <w:b w:val="0"/>
          <w:sz w:val="24"/>
        </w:rPr>
        <w:t>чение предложений и замечаний в </w:t>
      </w:r>
      <w:r w:rsidRPr="0001792D">
        <w:rPr>
          <w:rFonts w:ascii="Arial" w:hAnsi="Arial" w:cs="Arial"/>
          <w:b w:val="0"/>
          <w:sz w:val="24"/>
        </w:rPr>
        <w:t xml:space="preserve">протокол публичных слушаний/общественных обсуждений в сфере градостроительной деятельности», </w:t>
      </w:r>
      <w:r w:rsidRPr="0001792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01792D">
        <w:rPr>
          <w:rFonts w:ascii="Arial" w:hAnsi="Arial" w:cs="Arial"/>
          <w:b w:val="0"/>
          <w:sz w:val="24"/>
        </w:rPr>
        <w:t xml:space="preserve"> от 15.03.2023 № 941-ПА</w:t>
      </w:r>
      <w:r w:rsidRPr="0001792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01792D" w:rsidRDefault="00B40F1D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01792D">
        <w:rPr>
          <w:rFonts w:ascii="Arial" w:hAnsi="Arial" w:cs="Arial"/>
          <w:sz w:val="24"/>
          <w:szCs w:val="24"/>
        </w:rPr>
        <w:t>Г</w:t>
      </w:r>
      <w:r w:rsidR="00706E38" w:rsidRPr="0001792D">
        <w:rPr>
          <w:rFonts w:ascii="Arial" w:hAnsi="Arial" w:cs="Arial"/>
          <w:sz w:val="24"/>
          <w:szCs w:val="24"/>
        </w:rPr>
        <w:t>ородского</w:t>
      </w:r>
      <w:r w:rsidRPr="0001792D">
        <w:rPr>
          <w:rFonts w:ascii="Arial" w:hAnsi="Arial" w:cs="Arial"/>
          <w:sz w:val="24"/>
          <w:szCs w:val="24"/>
        </w:rPr>
        <w:t xml:space="preserve"> округ</w:t>
      </w:r>
      <w:r w:rsidR="00706E38" w:rsidRPr="0001792D">
        <w:rPr>
          <w:rFonts w:ascii="Arial" w:hAnsi="Arial" w:cs="Arial"/>
          <w:sz w:val="24"/>
          <w:szCs w:val="24"/>
        </w:rPr>
        <w:t>а</w:t>
      </w:r>
      <w:r w:rsidRPr="0001792D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01792D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/>
          <w:sz w:val="24"/>
        </w:rPr>
      </w:pPr>
      <w:r w:rsidRPr="0001792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B7653E" w:rsidRPr="0001792D">
        <w:rPr>
          <w:rFonts w:ascii="Arial" w:hAnsi="Arial" w:cs="Arial"/>
          <w:b w:val="0"/>
          <w:color w:val="000000" w:themeColor="text1"/>
          <w:sz w:val="24"/>
        </w:rPr>
        <w:t>с </w:t>
      </w:r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05</w:t>
      </w:r>
      <w:r w:rsidR="00B7653E" w:rsidRPr="0001792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сентября 2025 года                </w:t>
      </w:r>
      <w:r w:rsidR="0001792D">
        <w:rPr>
          <w:rFonts w:ascii="Arial" w:hAnsi="Arial" w:cs="Arial"/>
          <w:b w:val="0"/>
          <w:color w:val="000000" w:themeColor="text1"/>
          <w:sz w:val="24"/>
        </w:rPr>
        <w:t>по </w:t>
      </w:r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19</w:t>
      </w:r>
      <w:r w:rsidR="00B7653E" w:rsidRPr="0001792D">
        <w:rPr>
          <w:rFonts w:ascii="Arial" w:hAnsi="Arial" w:cs="Arial"/>
          <w:b w:val="0"/>
          <w:color w:val="000000" w:themeColor="text1"/>
          <w:sz w:val="24"/>
        </w:rPr>
        <w:t xml:space="preserve"> сентября 2025 года.</w:t>
      </w:r>
    </w:p>
    <w:p w:rsidR="00D25045" w:rsidRPr="0001792D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1792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01792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01792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01792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01792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01792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1. </w:t>
      </w:r>
      <w:r w:rsidRPr="0001792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01792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01792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05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19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года.</w:t>
      </w:r>
    </w:p>
    <w:p w:rsidR="00D25045" w:rsidRPr="0001792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92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01792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="0001792D">
        <w:rPr>
          <w:rFonts w:ascii="Arial" w:hAnsi="Arial" w:cs="Arial"/>
          <w:color w:val="000000" w:themeColor="text1"/>
          <w:sz w:val="24"/>
          <w:szCs w:val="24"/>
        </w:rPr>
        <w:t>13.00 до 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13.45, пятница с 9.00 до 16.45 обед с 13.00 до 13.45.</w:t>
      </w:r>
    </w:p>
    <w:p w:rsidR="00D25045" w:rsidRPr="0001792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92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01792D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01792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 05</w:t>
      </w:r>
      <w:r w:rsidR="0001792D">
        <w:rPr>
          <w:rFonts w:ascii="Arial" w:hAnsi="Arial" w:cs="Arial"/>
          <w:color w:val="000000" w:themeColor="text1"/>
          <w:sz w:val="24"/>
          <w:szCs w:val="24"/>
        </w:rPr>
        <w:t> 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19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</w:t>
      </w:r>
      <w:r w:rsidR="00B7653E" w:rsidRPr="0001792D">
        <w:rPr>
          <w:rFonts w:ascii="Arial" w:hAnsi="Arial" w:cs="Arial"/>
          <w:sz w:val="24"/>
          <w:szCs w:val="24"/>
        </w:rPr>
        <w:t xml:space="preserve"> </w:t>
      </w:r>
      <w:r w:rsidRPr="0001792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01792D">
        <w:rPr>
          <w:rFonts w:ascii="Arial" w:hAnsi="Arial" w:cs="Arial"/>
          <w:sz w:val="24"/>
          <w:szCs w:val="24"/>
        </w:rPr>
        <w:t>Г</w:t>
      </w:r>
      <w:r w:rsidRPr="0001792D">
        <w:rPr>
          <w:rFonts w:ascii="Arial" w:hAnsi="Arial" w:cs="Arial"/>
          <w:sz w:val="24"/>
          <w:szCs w:val="24"/>
        </w:rPr>
        <w:t>ородско</w:t>
      </w:r>
      <w:r w:rsidR="007953A4" w:rsidRPr="0001792D">
        <w:rPr>
          <w:rFonts w:ascii="Arial" w:hAnsi="Arial" w:cs="Arial"/>
          <w:sz w:val="24"/>
          <w:szCs w:val="24"/>
        </w:rPr>
        <w:t xml:space="preserve">го округа </w:t>
      </w:r>
      <w:r w:rsidRPr="0001792D">
        <w:rPr>
          <w:rFonts w:ascii="Arial" w:hAnsi="Arial" w:cs="Arial"/>
          <w:sz w:val="24"/>
          <w:szCs w:val="24"/>
        </w:rPr>
        <w:t>Люберцы.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01792D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05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 xml:space="preserve"> по 19</w:t>
      </w:r>
      <w:r w:rsidR="00B7653E" w:rsidRPr="0001792D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</w:t>
      </w:r>
      <w:r w:rsidRPr="0001792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01792D">
        <w:rPr>
          <w:rFonts w:ascii="Arial" w:hAnsi="Arial" w:cs="Arial"/>
          <w:sz w:val="24"/>
          <w:szCs w:val="24"/>
        </w:rPr>
        <w:t>Городского</w:t>
      </w:r>
      <w:r w:rsidRPr="0001792D">
        <w:rPr>
          <w:rFonts w:ascii="Arial" w:hAnsi="Arial" w:cs="Arial"/>
          <w:sz w:val="24"/>
          <w:szCs w:val="24"/>
        </w:rPr>
        <w:t xml:space="preserve"> округ</w:t>
      </w:r>
      <w:r w:rsidR="007953A4" w:rsidRPr="0001792D">
        <w:rPr>
          <w:rFonts w:ascii="Arial" w:hAnsi="Arial" w:cs="Arial"/>
          <w:sz w:val="24"/>
          <w:szCs w:val="24"/>
        </w:rPr>
        <w:t>а</w:t>
      </w:r>
      <w:r w:rsidRPr="0001792D">
        <w:rPr>
          <w:rFonts w:ascii="Arial" w:hAnsi="Arial" w:cs="Arial"/>
          <w:sz w:val="24"/>
          <w:szCs w:val="24"/>
        </w:rPr>
        <w:t xml:space="preserve"> Люберцы</w:t>
      </w:r>
      <w:r w:rsidR="00B6204C" w:rsidRPr="0001792D">
        <w:rPr>
          <w:rFonts w:ascii="Arial" w:hAnsi="Arial" w:cs="Arial"/>
          <w:sz w:val="24"/>
          <w:szCs w:val="24"/>
        </w:rPr>
        <w:t xml:space="preserve"> </w:t>
      </w:r>
      <w:r w:rsidR="0001792D">
        <w:rPr>
          <w:rFonts w:ascii="Arial" w:hAnsi="Arial" w:cs="Arial"/>
          <w:sz w:val="24"/>
          <w:szCs w:val="24"/>
        </w:rPr>
        <w:t>или </w:t>
      </w:r>
      <w:r w:rsidRPr="0001792D">
        <w:rPr>
          <w:rFonts w:ascii="Arial" w:hAnsi="Arial" w:cs="Arial"/>
          <w:sz w:val="24"/>
          <w:szCs w:val="24"/>
        </w:rPr>
        <w:t>информационных систем;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01792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01792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01792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«склад»</w:t>
      </w:r>
      <w:bookmarkStart w:id="0" w:name="_GoBack"/>
      <w:bookmarkEnd w:id="0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 для земельного участка с кадастровым номером 50:22:0040107:15, расположенного по адресу: Московская область, </w:t>
      </w:r>
      <w:proofErr w:type="spellStart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6204C" w:rsidRPr="0001792D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01792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1792D">
        <w:rPr>
          <w:rFonts w:ascii="Arial" w:hAnsi="Arial" w:cs="Arial"/>
          <w:b w:val="0"/>
          <w:sz w:val="24"/>
        </w:rPr>
        <w:t>являются: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</w:t>
      </w:r>
      <w:proofErr w:type="gramStart"/>
      <w:r w:rsidRPr="0001792D">
        <w:rPr>
          <w:rFonts w:ascii="Arial" w:hAnsi="Arial" w:cs="Arial"/>
          <w:sz w:val="24"/>
          <w:szCs w:val="24"/>
        </w:rPr>
        <w:t xml:space="preserve">зоны, </w:t>
      </w:r>
      <w:r w:rsidR="00B6204C" w:rsidRPr="0001792D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204C" w:rsidRPr="0001792D">
        <w:rPr>
          <w:rFonts w:ascii="Arial" w:hAnsi="Arial" w:cs="Arial"/>
          <w:sz w:val="24"/>
          <w:szCs w:val="24"/>
        </w:rPr>
        <w:t xml:space="preserve">               </w:t>
      </w:r>
      <w:r w:rsidRPr="0001792D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01792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01792D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01792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01792D">
        <w:rPr>
          <w:rFonts w:ascii="Arial" w:hAnsi="Arial" w:cs="Arial"/>
          <w:sz w:val="24"/>
          <w:szCs w:val="24"/>
        </w:rPr>
        <w:t>участку,  в</w:t>
      </w:r>
      <w:proofErr w:type="gramEnd"/>
      <w:r w:rsidRPr="0001792D">
        <w:rPr>
          <w:rFonts w:ascii="Arial" w:hAnsi="Arial" w:cs="Arial"/>
          <w:sz w:val="24"/>
          <w:szCs w:val="24"/>
        </w:rPr>
        <w:t xml:space="preserve"> отношении которого </w:t>
      </w:r>
      <w:r w:rsidRPr="0001792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</w:t>
      </w:r>
      <w:r w:rsidR="00B6204C" w:rsidRPr="0001792D">
        <w:rPr>
          <w:rFonts w:ascii="Arial" w:hAnsi="Arial" w:cs="Arial"/>
          <w:sz w:val="24"/>
          <w:szCs w:val="24"/>
        </w:rPr>
        <w:t xml:space="preserve"> </w:t>
      </w:r>
      <w:r w:rsidRPr="0001792D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1792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  <w:r w:rsidR="0001792D">
        <w:rPr>
          <w:rFonts w:ascii="Arial" w:hAnsi="Arial" w:cs="Arial"/>
          <w:sz w:val="24"/>
          <w:szCs w:val="24"/>
        </w:rPr>
        <w:t xml:space="preserve"> </w:t>
      </w:r>
      <w:r w:rsidRPr="0001792D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. Люберцы,</w:t>
      </w:r>
      <w:r w:rsidR="000179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92D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01792D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01792D">
        <w:rPr>
          <w:rFonts w:ascii="Arial" w:hAnsi="Arial" w:cs="Arial"/>
          <w:sz w:val="24"/>
          <w:szCs w:val="24"/>
        </w:rPr>
        <w:t xml:space="preserve">: 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01792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01792D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01792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1792D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01792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1792D">
        <w:rPr>
          <w:rFonts w:ascii="Arial" w:hAnsi="Arial" w:cs="Arial"/>
          <w:b w:val="0"/>
          <w:sz w:val="24"/>
        </w:rPr>
        <w:t>) доку</w:t>
      </w:r>
      <w:r w:rsidR="00917016" w:rsidRPr="0001792D">
        <w:rPr>
          <w:rFonts w:ascii="Arial" w:hAnsi="Arial" w:cs="Arial"/>
          <w:b w:val="0"/>
          <w:sz w:val="24"/>
        </w:rPr>
        <w:t>менты на </w:t>
      </w:r>
      <w:r w:rsidRPr="0001792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</w:t>
      </w:r>
      <w:r w:rsidRPr="0001792D">
        <w:rPr>
          <w:rFonts w:ascii="Arial" w:hAnsi="Arial" w:cs="Arial"/>
          <w:b w:val="0"/>
          <w:sz w:val="24"/>
        </w:rPr>
        <w:lastRenderedPageBreak/>
        <w:t xml:space="preserve">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1792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</w:t>
      </w:r>
      <w:r w:rsidR="00B6204C" w:rsidRPr="0001792D">
        <w:rPr>
          <w:rFonts w:ascii="Arial" w:hAnsi="Arial" w:cs="Arial"/>
          <w:sz w:val="24"/>
          <w:szCs w:val="24"/>
        </w:rPr>
        <w:t xml:space="preserve"> </w:t>
      </w:r>
      <w:r w:rsidRPr="0001792D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01792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1792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01792D">
        <w:rPr>
          <w:rFonts w:ascii="Arial" w:hAnsi="Arial" w:cs="Arial"/>
          <w:sz w:val="24"/>
          <w:szCs w:val="24"/>
        </w:rPr>
        <w:t>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</w:t>
      </w:r>
      <w:r w:rsidR="0001792D">
        <w:rPr>
          <w:rFonts w:ascii="Arial" w:hAnsi="Arial" w:cs="Arial"/>
          <w:sz w:val="24"/>
          <w:szCs w:val="24"/>
        </w:rPr>
        <w:t xml:space="preserve"> и </w:t>
      </w:r>
      <w:r w:rsidRPr="0001792D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</w:t>
      </w:r>
      <w:r w:rsidR="0001792D">
        <w:rPr>
          <w:rFonts w:ascii="Arial" w:hAnsi="Arial" w:cs="Arial"/>
          <w:sz w:val="24"/>
          <w:szCs w:val="24"/>
        </w:rPr>
        <w:t>ического лица – доверенность за </w:t>
      </w:r>
      <w:r w:rsidRPr="0001792D">
        <w:rPr>
          <w:rFonts w:ascii="Arial" w:hAnsi="Arial" w:cs="Arial"/>
          <w:sz w:val="24"/>
          <w:szCs w:val="24"/>
        </w:rPr>
        <w:t>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792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01792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</w:t>
      </w:r>
      <w:r w:rsidR="0001792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 xml:space="preserve">кадастровым номером 50:22:0040107:15, расположенного по адресу: Московская область, </w:t>
      </w:r>
      <w:proofErr w:type="spellStart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B6204C" w:rsidRPr="0001792D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01792D">
        <w:rPr>
          <w:rFonts w:ascii="Arial" w:hAnsi="Arial" w:cs="Arial"/>
          <w:sz w:val="24"/>
          <w:szCs w:val="24"/>
        </w:rPr>
        <w:t>, размещены</w:t>
      </w:r>
      <w:r w:rsidR="0032406E" w:rsidRPr="0001792D">
        <w:rPr>
          <w:rFonts w:ascii="Arial" w:hAnsi="Arial" w:cs="Arial"/>
          <w:sz w:val="24"/>
          <w:szCs w:val="24"/>
        </w:rPr>
        <w:t xml:space="preserve"> </w:t>
      </w:r>
      <w:r w:rsidRPr="0001792D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01792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01792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1792D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01792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6BDE" w:rsidRPr="0001792D" w:rsidRDefault="00386BDE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01792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01792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624D" w:rsidRPr="0001792D" w:rsidRDefault="0054624D" w:rsidP="00B6204C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01792D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4044"/>
    <w:rsid w:val="0000518F"/>
    <w:rsid w:val="0001348D"/>
    <w:rsid w:val="0001792D"/>
    <w:rsid w:val="00072C95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6676D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322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A1A0E-4589-4DE2-B79C-76E5ACFB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3E87-6D58-4AFB-8C7C-68108940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2025-04-01T14:25:00Z</cp:lastPrinted>
  <dcterms:created xsi:type="dcterms:W3CDTF">2025-09-05T11:59:00Z</dcterms:created>
  <dcterms:modified xsi:type="dcterms:W3CDTF">2025-09-05T12:02:00Z</dcterms:modified>
</cp:coreProperties>
</file>