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2DA" w:rsidRPr="003B12DA" w:rsidRDefault="003B12DA" w:rsidP="003B12DA">
      <w:pPr>
        <w:spacing w:after="0" w:line="240" w:lineRule="auto"/>
        <w:ind w:left="5954" w:hanging="1418"/>
        <w:jc w:val="right"/>
        <w:rPr>
          <w:rFonts w:ascii="Arial" w:hAnsi="Arial" w:cs="Arial"/>
          <w:sz w:val="24"/>
          <w:szCs w:val="24"/>
        </w:rPr>
      </w:pPr>
      <w:r w:rsidRPr="003B12DA">
        <w:rPr>
          <w:rFonts w:ascii="Arial" w:hAnsi="Arial" w:cs="Arial"/>
          <w:sz w:val="24"/>
          <w:szCs w:val="24"/>
        </w:rPr>
        <w:t xml:space="preserve">                «УТВЕРЖДАЮ»</w:t>
      </w:r>
    </w:p>
    <w:p w:rsidR="003B12DA" w:rsidRPr="003B12DA" w:rsidRDefault="003B12DA" w:rsidP="003B12DA">
      <w:pPr>
        <w:spacing w:after="0" w:line="240" w:lineRule="auto"/>
        <w:ind w:left="5954" w:hanging="1418"/>
        <w:jc w:val="right"/>
        <w:rPr>
          <w:rFonts w:ascii="Arial" w:hAnsi="Arial" w:cs="Arial"/>
          <w:sz w:val="24"/>
          <w:szCs w:val="24"/>
        </w:rPr>
      </w:pPr>
      <w:r w:rsidRPr="003B12DA">
        <w:rPr>
          <w:rFonts w:ascii="Arial" w:hAnsi="Arial" w:cs="Arial"/>
          <w:sz w:val="24"/>
          <w:szCs w:val="24"/>
        </w:rPr>
        <w:t>Заместитель Главы</w:t>
      </w:r>
    </w:p>
    <w:p w:rsidR="003B12DA" w:rsidRDefault="003B12DA" w:rsidP="003B12DA">
      <w:pPr>
        <w:spacing w:after="0" w:line="240" w:lineRule="auto"/>
        <w:ind w:left="5954" w:hanging="1418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3B12DA">
        <w:rPr>
          <w:rFonts w:ascii="Arial" w:hAnsi="Arial" w:cs="Arial"/>
          <w:sz w:val="24"/>
          <w:szCs w:val="24"/>
        </w:rPr>
        <w:t xml:space="preserve">В.В. </w:t>
      </w:r>
      <w:proofErr w:type="spellStart"/>
      <w:r w:rsidRPr="003B12DA">
        <w:rPr>
          <w:rFonts w:ascii="Arial" w:hAnsi="Arial" w:cs="Arial"/>
          <w:sz w:val="24"/>
          <w:szCs w:val="24"/>
        </w:rPr>
        <w:t>Синчук</w:t>
      </w:r>
      <w:proofErr w:type="spellEnd"/>
      <w:r w:rsidRPr="003B12DA">
        <w:rPr>
          <w:rFonts w:ascii="Arial" w:hAnsi="Arial" w:cs="Arial"/>
          <w:sz w:val="24"/>
          <w:szCs w:val="24"/>
        </w:rPr>
        <w:t xml:space="preserve"> </w:t>
      </w:r>
    </w:p>
    <w:p w:rsidR="00C95C2D" w:rsidRPr="003B12DA" w:rsidRDefault="00365AF8" w:rsidP="003B12DA">
      <w:pPr>
        <w:spacing w:after="0" w:line="240" w:lineRule="auto"/>
        <w:ind w:left="5954" w:hanging="1418"/>
        <w:jc w:val="right"/>
        <w:rPr>
          <w:rFonts w:ascii="Arial" w:hAnsi="Arial" w:cs="Arial"/>
          <w:sz w:val="24"/>
          <w:szCs w:val="24"/>
        </w:rPr>
      </w:pPr>
      <w:r w:rsidRPr="003B12DA">
        <w:rPr>
          <w:rFonts w:ascii="Arial" w:hAnsi="Arial" w:cs="Arial"/>
          <w:sz w:val="24"/>
          <w:szCs w:val="24"/>
        </w:rPr>
        <w:t>«</w:t>
      </w:r>
      <w:r w:rsidR="00994C14" w:rsidRPr="003B12DA">
        <w:rPr>
          <w:rFonts w:ascii="Arial" w:hAnsi="Arial" w:cs="Arial"/>
          <w:sz w:val="24"/>
          <w:szCs w:val="24"/>
        </w:rPr>
        <w:t xml:space="preserve">09» июня </w:t>
      </w:r>
      <w:r w:rsidRPr="003B12DA">
        <w:rPr>
          <w:rFonts w:ascii="Arial" w:hAnsi="Arial" w:cs="Arial"/>
          <w:sz w:val="24"/>
          <w:szCs w:val="24"/>
        </w:rPr>
        <w:t>20</w:t>
      </w:r>
      <w:r w:rsidR="00E72683" w:rsidRPr="003B12DA">
        <w:rPr>
          <w:rFonts w:ascii="Arial" w:hAnsi="Arial" w:cs="Arial"/>
          <w:sz w:val="24"/>
          <w:szCs w:val="24"/>
        </w:rPr>
        <w:t>25</w:t>
      </w:r>
      <w:r w:rsidR="00FD3E08" w:rsidRPr="003B12DA">
        <w:rPr>
          <w:rFonts w:ascii="Arial" w:hAnsi="Arial" w:cs="Arial"/>
          <w:sz w:val="24"/>
          <w:szCs w:val="24"/>
        </w:rPr>
        <w:t xml:space="preserve"> </w:t>
      </w:r>
      <w:r w:rsidR="00C95C2D" w:rsidRPr="003B12DA">
        <w:rPr>
          <w:rFonts w:ascii="Arial" w:hAnsi="Arial" w:cs="Arial"/>
          <w:sz w:val="24"/>
          <w:szCs w:val="24"/>
        </w:rPr>
        <w:t>год</w:t>
      </w:r>
    </w:p>
    <w:p w:rsidR="00FC5FDB" w:rsidRPr="003B12DA" w:rsidRDefault="00FC5FDB" w:rsidP="00DB7CA1">
      <w:pPr>
        <w:spacing w:after="0" w:line="240" w:lineRule="auto"/>
        <w:jc w:val="right"/>
        <w:rPr>
          <w:rFonts w:ascii="Arial" w:eastAsia="Calibri" w:hAnsi="Arial" w:cs="Arial"/>
          <w:color w:val="000000"/>
          <w:sz w:val="24"/>
          <w:szCs w:val="24"/>
        </w:rPr>
      </w:pPr>
    </w:p>
    <w:p w:rsidR="00FC5FDB" w:rsidRPr="003B12DA" w:rsidRDefault="00FC5FDB" w:rsidP="00FB424C">
      <w:pPr>
        <w:spacing w:after="0" w:line="240" w:lineRule="auto"/>
        <w:ind w:left="567"/>
        <w:jc w:val="both"/>
        <w:rPr>
          <w:rFonts w:ascii="Arial" w:eastAsia="Calibri" w:hAnsi="Arial" w:cs="Arial"/>
          <w:sz w:val="24"/>
          <w:szCs w:val="24"/>
        </w:rPr>
      </w:pPr>
    </w:p>
    <w:p w:rsidR="0026371B" w:rsidRPr="003B12DA" w:rsidRDefault="003601FE" w:rsidP="003601FE">
      <w:pPr>
        <w:spacing w:after="0" w:line="240" w:lineRule="auto"/>
        <w:ind w:left="567" w:firstLine="426"/>
        <w:rPr>
          <w:rFonts w:ascii="Arial" w:eastAsia="Calibri" w:hAnsi="Arial" w:cs="Arial"/>
          <w:sz w:val="24"/>
          <w:szCs w:val="24"/>
        </w:rPr>
      </w:pPr>
      <w:r w:rsidRPr="003B12DA">
        <w:rPr>
          <w:rFonts w:ascii="Arial" w:eastAsia="Calibri" w:hAnsi="Arial" w:cs="Arial"/>
          <w:sz w:val="24"/>
          <w:szCs w:val="24"/>
        </w:rPr>
        <w:t xml:space="preserve">                                          </w:t>
      </w:r>
      <w:r w:rsidR="0026371B" w:rsidRPr="003B12DA">
        <w:rPr>
          <w:rFonts w:ascii="Arial" w:eastAsia="Calibri" w:hAnsi="Arial" w:cs="Arial"/>
          <w:sz w:val="24"/>
          <w:szCs w:val="24"/>
        </w:rPr>
        <w:t>ЗАКЛЮЧЕНИЕ</w:t>
      </w:r>
    </w:p>
    <w:p w:rsidR="000B7280" w:rsidRPr="003B12DA" w:rsidRDefault="000B7280" w:rsidP="000B7280">
      <w:pPr>
        <w:pStyle w:val="3"/>
        <w:ind w:left="284" w:hanging="284"/>
        <w:rPr>
          <w:rFonts w:ascii="Arial" w:hAnsi="Arial" w:cs="Arial"/>
          <w:b w:val="0"/>
          <w:color w:val="000000" w:themeColor="text1"/>
          <w:sz w:val="24"/>
        </w:rPr>
      </w:pPr>
      <w:r w:rsidRPr="003B12DA">
        <w:rPr>
          <w:rFonts w:ascii="Arial" w:hAnsi="Arial" w:cs="Arial"/>
          <w:b w:val="0"/>
          <w:sz w:val="24"/>
        </w:rPr>
        <w:t xml:space="preserve">по вопросу </w:t>
      </w:r>
      <w:r w:rsidRPr="003B12DA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E72683" w:rsidRPr="003B12DA">
        <w:rPr>
          <w:rFonts w:ascii="Arial" w:hAnsi="Arial" w:cs="Arial"/>
          <w:b w:val="0"/>
          <w:color w:val="000000" w:themeColor="text1"/>
          <w:sz w:val="24"/>
        </w:rPr>
        <w:t>«</w:t>
      </w:r>
      <w:r w:rsidR="0073526A" w:rsidRPr="003B12DA">
        <w:rPr>
          <w:rFonts w:ascii="Arial" w:hAnsi="Arial" w:cs="Arial"/>
          <w:b w:val="0"/>
          <w:color w:val="000000" w:themeColor="text1"/>
          <w:sz w:val="24"/>
        </w:rPr>
        <w:t>склады</w:t>
      </w:r>
      <w:r w:rsidR="00E72683" w:rsidRPr="003B12DA">
        <w:rPr>
          <w:rFonts w:ascii="Arial" w:hAnsi="Arial" w:cs="Arial"/>
          <w:b w:val="0"/>
          <w:color w:val="000000" w:themeColor="text1"/>
          <w:sz w:val="24"/>
        </w:rPr>
        <w:t xml:space="preserve">» для земельного участка с кадастровым номером 50:22:0040107:15, расположенного по адресу: Московская область, </w:t>
      </w:r>
      <w:r w:rsidR="0073526A" w:rsidRPr="003B12DA">
        <w:rPr>
          <w:rFonts w:ascii="Arial" w:hAnsi="Arial" w:cs="Arial"/>
          <w:b w:val="0"/>
          <w:color w:val="000000" w:themeColor="text1"/>
          <w:sz w:val="24"/>
        </w:rPr>
        <w:t xml:space="preserve">                       </w:t>
      </w:r>
      <w:proofErr w:type="spellStart"/>
      <w:r w:rsidR="002D4A8A" w:rsidRPr="003B12DA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="002D4A8A" w:rsidRPr="003B12DA">
        <w:rPr>
          <w:rFonts w:ascii="Arial" w:hAnsi="Arial" w:cs="Arial"/>
          <w:b w:val="0"/>
          <w:color w:val="000000" w:themeColor="text1"/>
          <w:sz w:val="24"/>
        </w:rPr>
        <w:t xml:space="preserve">. Люберцы, </w:t>
      </w:r>
      <w:proofErr w:type="spellStart"/>
      <w:r w:rsidR="002D4A8A" w:rsidRPr="003B12DA">
        <w:rPr>
          <w:rFonts w:ascii="Arial" w:hAnsi="Arial" w:cs="Arial"/>
          <w:b w:val="0"/>
          <w:color w:val="000000" w:themeColor="text1"/>
          <w:sz w:val="24"/>
        </w:rPr>
        <w:t>р.п</w:t>
      </w:r>
      <w:proofErr w:type="spellEnd"/>
      <w:r w:rsidR="002D4A8A" w:rsidRPr="003B12DA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="002D4A8A" w:rsidRPr="003B12DA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="002D4A8A" w:rsidRPr="003B12DA">
        <w:rPr>
          <w:rFonts w:ascii="Arial" w:hAnsi="Arial" w:cs="Arial"/>
          <w:b w:val="0"/>
          <w:color w:val="000000" w:themeColor="text1"/>
          <w:sz w:val="24"/>
        </w:rPr>
        <w:t>, ул. Гаршина, дом 11</w:t>
      </w:r>
    </w:p>
    <w:p w:rsidR="003C0EC7" w:rsidRPr="003B12DA" w:rsidRDefault="003C0EC7" w:rsidP="000B7280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E72683" w:rsidRPr="003B12DA" w:rsidRDefault="00E72683" w:rsidP="00E72683">
      <w:pPr>
        <w:spacing w:after="0" w:line="240" w:lineRule="auto"/>
        <w:ind w:left="-284" w:right="-143" w:firstLine="567"/>
        <w:jc w:val="both"/>
        <w:rPr>
          <w:rFonts w:ascii="Arial" w:eastAsia="Calibri" w:hAnsi="Arial" w:cs="Arial"/>
          <w:sz w:val="24"/>
          <w:szCs w:val="24"/>
        </w:rPr>
      </w:pPr>
      <w:r w:rsidRPr="003B12DA">
        <w:rPr>
          <w:rFonts w:ascii="Arial" w:eastAsia="Calibri" w:hAnsi="Arial" w:cs="Arial"/>
          <w:sz w:val="24"/>
          <w:szCs w:val="24"/>
        </w:rPr>
        <w:t>1.</w:t>
      </w:r>
      <w:r w:rsidR="00333ED6" w:rsidRPr="003B12DA">
        <w:rPr>
          <w:rFonts w:ascii="Arial" w:eastAsia="Calibri" w:hAnsi="Arial" w:cs="Arial"/>
          <w:sz w:val="24"/>
          <w:szCs w:val="24"/>
        </w:rPr>
        <w:t> </w:t>
      </w:r>
      <w:r w:rsidRPr="003B12DA">
        <w:rPr>
          <w:rFonts w:ascii="Arial" w:eastAsia="Calibri" w:hAnsi="Arial" w:cs="Arial"/>
          <w:sz w:val="24"/>
          <w:szCs w:val="24"/>
          <w:u w:val="single"/>
        </w:rPr>
        <w:t xml:space="preserve">Общие сведения о проекте, представленном на общественные </w:t>
      </w:r>
      <w:r w:rsidRPr="003B12DA">
        <w:rPr>
          <w:rFonts w:ascii="Arial" w:eastAsia="Calibri" w:hAnsi="Arial" w:cs="Arial"/>
          <w:sz w:val="24"/>
          <w:szCs w:val="24"/>
        </w:rPr>
        <w:t>обсуждения:</w:t>
      </w:r>
    </w:p>
    <w:p w:rsidR="00E72683" w:rsidRPr="003B12DA" w:rsidRDefault="00E72683" w:rsidP="00E72683">
      <w:pPr>
        <w:spacing w:after="0" w:line="240" w:lineRule="auto"/>
        <w:ind w:left="-284" w:right="-143" w:firstLine="567"/>
        <w:jc w:val="both"/>
        <w:rPr>
          <w:rFonts w:ascii="Arial" w:hAnsi="Arial" w:cs="Arial"/>
          <w:sz w:val="24"/>
          <w:szCs w:val="24"/>
        </w:rPr>
      </w:pPr>
      <w:r w:rsidRPr="003B12DA">
        <w:rPr>
          <w:rFonts w:ascii="Arial" w:eastAsia="Calibri" w:hAnsi="Arial" w:cs="Arial"/>
          <w:sz w:val="24"/>
          <w:szCs w:val="24"/>
        </w:rPr>
        <w:t xml:space="preserve">Земельный участок с кадастровым номером </w:t>
      </w:r>
      <w:r w:rsidRPr="003B12DA">
        <w:rPr>
          <w:rFonts w:ascii="Arial" w:hAnsi="Arial" w:cs="Arial"/>
          <w:sz w:val="24"/>
          <w:szCs w:val="24"/>
        </w:rPr>
        <w:t>50:22:0040107:15 расположен по адресу: Московская область</w:t>
      </w:r>
      <w:r w:rsidR="002D4A8A" w:rsidRPr="003B12D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4A8A" w:rsidRPr="003B12DA">
        <w:rPr>
          <w:rFonts w:ascii="Arial" w:hAnsi="Arial" w:cs="Arial"/>
          <w:sz w:val="24"/>
          <w:szCs w:val="24"/>
        </w:rPr>
        <w:t>г.о</w:t>
      </w:r>
      <w:proofErr w:type="spellEnd"/>
      <w:r w:rsidR="002D4A8A" w:rsidRPr="003B12DA">
        <w:rPr>
          <w:rFonts w:ascii="Arial" w:hAnsi="Arial" w:cs="Arial"/>
          <w:sz w:val="24"/>
          <w:szCs w:val="24"/>
        </w:rPr>
        <w:t xml:space="preserve">. Люберцы, </w:t>
      </w:r>
      <w:proofErr w:type="spellStart"/>
      <w:r w:rsidR="002D4A8A" w:rsidRPr="003B12DA">
        <w:rPr>
          <w:rFonts w:ascii="Arial" w:hAnsi="Arial" w:cs="Arial"/>
          <w:sz w:val="24"/>
          <w:szCs w:val="24"/>
        </w:rPr>
        <w:t>р.п</w:t>
      </w:r>
      <w:proofErr w:type="spellEnd"/>
      <w:r w:rsidR="002D4A8A" w:rsidRPr="003B12DA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2D4A8A" w:rsidRPr="003B12DA">
        <w:rPr>
          <w:rFonts w:ascii="Arial" w:hAnsi="Arial" w:cs="Arial"/>
          <w:sz w:val="24"/>
          <w:szCs w:val="24"/>
        </w:rPr>
        <w:t>Томилино</w:t>
      </w:r>
      <w:proofErr w:type="spellEnd"/>
      <w:r w:rsidR="002D4A8A" w:rsidRPr="003B12DA">
        <w:rPr>
          <w:rFonts w:ascii="Arial" w:hAnsi="Arial" w:cs="Arial"/>
          <w:sz w:val="24"/>
          <w:szCs w:val="24"/>
        </w:rPr>
        <w:t>, ул. Гаршина,      дом 11</w:t>
      </w:r>
      <w:r w:rsidRPr="003B12DA">
        <w:rPr>
          <w:rFonts w:ascii="Arial" w:hAnsi="Arial" w:cs="Arial"/>
          <w:sz w:val="24"/>
          <w:szCs w:val="24"/>
        </w:rPr>
        <w:t>.</w:t>
      </w:r>
    </w:p>
    <w:p w:rsidR="00E72683" w:rsidRPr="003B12DA" w:rsidRDefault="00E72683" w:rsidP="00E72683">
      <w:pPr>
        <w:spacing w:after="0" w:line="240" w:lineRule="auto"/>
        <w:ind w:left="-284" w:right="-143"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B12DA">
        <w:rPr>
          <w:rFonts w:ascii="Arial" w:eastAsia="Calibri" w:hAnsi="Arial" w:cs="Arial"/>
          <w:sz w:val="24"/>
          <w:szCs w:val="24"/>
        </w:rPr>
        <w:t xml:space="preserve">Общая площадь земельного участка с кадастровым номером </w:t>
      </w:r>
      <w:r w:rsidRPr="003B12DA">
        <w:rPr>
          <w:rFonts w:ascii="Arial" w:hAnsi="Arial" w:cs="Arial"/>
          <w:sz w:val="24"/>
          <w:szCs w:val="24"/>
        </w:rPr>
        <w:t xml:space="preserve">50:22:0040107:15 – </w:t>
      </w:r>
      <w:r w:rsidRPr="003B12DA">
        <w:rPr>
          <w:rFonts w:ascii="Arial" w:hAnsi="Arial" w:cs="Arial"/>
          <w:sz w:val="24"/>
          <w:szCs w:val="24"/>
          <w:shd w:val="clear" w:color="auto" w:fill="FFFFFF"/>
        </w:rPr>
        <w:t>3230 кв.м.</w:t>
      </w:r>
    </w:p>
    <w:p w:rsidR="00E72683" w:rsidRPr="003B12DA" w:rsidRDefault="00E72683" w:rsidP="00E72683">
      <w:pPr>
        <w:spacing w:after="0" w:line="240" w:lineRule="auto"/>
        <w:ind w:left="-284" w:right="-143" w:firstLine="567"/>
        <w:jc w:val="both"/>
        <w:rPr>
          <w:rFonts w:ascii="Arial" w:hAnsi="Arial" w:cs="Arial"/>
          <w:strike/>
          <w:sz w:val="24"/>
          <w:szCs w:val="24"/>
        </w:rPr>
      </w:pPr>
      <w:proofErr w:type="gramStart"/>
      <w:r w:rsidRPr="003B12DA">
        <w:rPr>
          <w:rFonts w:ascii="Arial" w:eastAsia="Calibri" w:hAnsi="Arial" w:cs="Arial"/>
          <w:sz w:val="24"/>
          <w:szCs w:val="24"/>
        </w:rPr>
        <w:t xml:space="preserve">Земельный участок с кадастровым номером </w:t>
      </w:r>
      <w:r w:rsidRPr="003B12DA">
        <w:rPr>
          <w:rFonts w:ascii="Arial" w:hAnsi="Arial" w:cs="Arial"/>
          <w:sz w:val="24"/>
          <w:szCs w:val="24"/>
        </w:rPr>
        <w:t xml:space="preserve">50:22:0040107:15, в соответствии с градостроительным зонированием, установленным Правилами землепользования и застройки территории (части территории) городского округа Люберцы Московской области, утвержденными Постановлением администрации городского округа Люберцы от 04.06.2021 № 1818-ПА (в ред. от </w:t>
      </w:r>
      <w:r w:rsidR="00DB7CA1" w:rsidRPr="003B12DA">
        <w:rPr>
          <w:rFonts w:ascii="Arial" w:hAnsi="Arial" w:cs="Arial"/>
          <w:sz w:val="24"/>
          <w:szCs w:val="24"/>
        </w:rPr>
        <w:t>28</w:t>
      </w:r>
      <w:r w:rsidRPr="003B12DA">
        <w:rPr>
          <w:rFonts w:ascii="Arial" w:hAnsi="Arial" w:cs="Arial"/>
          <w:sz w:val="24"/>
          <w:szCs w:val="24"/>
        </w:rPr>
        <w:t>.0</w:t>
      </w:r>
      <w:r w:rsidR="00DB7CA1" w:rsidRPr="003B12DA">
        <w:rPr>
          <w:rFonts w:ascii="Arial" w:hAnsi="Arial" w:cs="Arial"/>
          <w:sz w:val="24"/>
          <w:szCs w:val="24"/>
        </w:rPr>
        <w:t>2</w:t>
      </w:r>
      <w:r w:rsidRPr="003B12DA">
        <w:rPr>
          <w:rFonts w:ascii="Arial" w:hAnsi="Arial" w:cs="Arial"/>
          <w:sz w:val="24"/>
          <w:szCs w:val="24"/>
        </w:rPr>
        <w:t>.202</w:t>
      </w:r>
      <w:r w:rsidR="00DB7CA1" w:rsidRPr="003B12DA">
        <w:rPr>
          <w:rFonts w:ascii="Arial" w:hAnsi="Arial" w:cs="Arial"/>
          <w:sz w:val="24"/>
          <w:szCs w:val="24"/>
        </w:rPr>
        <w:t>5</w:t>
      </w:r>
      <w:r w:rsidRPr="003B12DA">
        <w:rPr>
          <w:rFonts w:ascii="Arial" w:hAnsi="Arial" w:cs="Arial"/>
          <w:sz w:val="24"/>
          <w:szCs w:val="24"/>
        </w:rPr>
        <w:t xml:space="preserve"> № </w:t>
      </w:r>
      <w:r w:rsidR="00DB7CA1" w:rsidRPr="003B12DA">
        <w:rPr>
          <w:rFonts w:ascii="Arial" w:hAnsi="Arial" w:cs="Arial"/>
          <w:sz w:val="24"/>
          <w:szCs w:val="24"/>
        </w:rPr>
        <w:t>563</w:t>
      </w:r>
      <w:r w:rsidRPr="003B12DA">
        <w:rPr>
          <w:rFonts w:ascii="Arial" w:hAnsi="Arial" w:cs="Arial"/>
          <w:sz w:val="24"/>
          <w:szCs w:val="24"/>
        </w:rPr>
        <w:t xml:space="preserve">-ПА), расположен в многофункциональной общественно-деловой зоне </w:t>
      </w:r>
      <w:r w:rsidR="00DB7CA1" w:rsidRPr="003B12DA">
        <w:rPr>
          <w:rFonts w:ascii="Arial" w:hAnsi="Arial" w:cs="Arial"/>
          <w:sz w:val="24"/>
          <w:szCs w:val="24"/>
        </w:rPr>
        <w:t xml:space="preserve">  </w:t>
      </w:r>
      <w:r w:rsidRPr="003B12DA">
        <w:rPr>
          <w:rFonts w:ascii="Arial" w:hAnsi="Arial" w:cs="Arial"/>
          <w:sz w:val="24"/>
          <w:szCs w:val="24"/>
        </w:rPr>
        <w:t>(О-1).</w:t>
      </w:r>
      <w:proofErr w:type="gramEnd"/>
    </w:p>
    <w:p w:rsidR="00E72683" w:rsidRPr="003B12DA" w:rsidRDefault="00E72683" w:rsidP="00E72683">
      <w:pPr>
        <w:spacing w:after="0" w:line="240" w:lineRule="auto"/>
        <w:ind w:left="-284" w:right="-143" w:firstLine="567"/>
        <w:jc w:val="both"/>
        <w:rPr>
          <w:rFonts w:ascii="Arial" w:hAnsi="Arial" w:cs="Arial"/>
          <w:sz w:val="24"/>
          <w:szCs w:val="24"/>
        </w:rPr>
      </w:pPr>
      <w:r w:rsidRPr="003B12DA">
        <w:rPr>
          <w:rFonts w:ascii="Arial" w:hAnsi="Arial" w:cs="Arial"/>
          <w:sz w:val="24"/>
          <w:szCs w:val="24"/>
        </w:rPr>
        <w:t xml:space="preserve">На рассматриваемом земельном участке не планируется новое строительство. </w:t>
      </w:r>
    </w:p>
    <w:p w:rsidR="00E72683" w:rsidRPr="003B12DA" w:rsidRDefault="00E72683" w:rsidP="00E72683">
      <w:pPr>
        <w:spacing w:after="0" w:line="240" w:lineRule="auto"/>
        <w:ind w:left="-284" w:right="-143" w:firstLine="567"/>
        <w:jc w:val="both"/>
        <w:rPr>
          <w:rFonts w:ascii="Arial" w:hAnsi="Arial" w:cs="Arial"/>
          <w:sz w:val="24"/>
          <w:szCs w:val="24"/>
        </w:rPr>
      </w:pPr>
      <w:r w:rsidRPr="003B12DA">
        <w:rPr>
          <w:rFonts w:ascii="Arial" w:hAnsi="Arial" w:cs="Arial"/>
          <w:sz w:val="24"/>
          <w:szCs w:val="24"/>
        </w:rPr>
        <w:t xml:space="preserve">На земельном участке с кадастровым номером 50:22:0040107:15 расположено нежилое здание с кадастровым номером 50:22:0040104:176, площадью 4 024,2 кв.м. </w:t>
      </w:r>
    </w:p>
    <w:p w:rsidR="00C83A5D" w:rsidRPr="003B12DA" w:rsidRDefault="00E32A80" w:rsidP="00C83A5D">
      <w:pPr>
        <w:spacing w:after="0" w:line="240" w:lineRule="auto"/>
        <w:ind w:left="-284" w:right="-143" w:firstLine="567"/>
        <w:jc w:val="both"/>
        <w:rPr>
          <w:rFonts w:ascii="Arial" w:hAnsi="Arial" w:cs="Arial"/>
          <w:sz w:val="24"/>
          <w:szCs w:val="24"/>
        </w:rPr>
      </w:pPr>
      <w:r w:rsidRPr="003B12DA">
        <w:rPr>
          <w:rFonts w:ascii="Arial" w:hAnsi="Arial" w:cs="Arial"/>
          <w:sz w:val="24"/>
          <w:szCs w:val="24"/>
        </w:rPr>
        <w:t>Предполагается эксплуатация существующего объекта капитального строительства – под складские помещения</w:t>
      </w:r>
      <w:r w:rsidR="00C83A5D" w:rsidRPr="003B12DA">
        <w:rPr>
          <w:rFonts w:ascii="Arial" w:hAnsi="Arial" w:cs="Arial"/>
          <w:sz w:val="24"/>
          <w:szCs w:val="24"/>
        </w:rPr>
        <w:t>.</w:t>
      </w:r>
    </w:p>
    <w:p w:rsidR="00116253" w:rsidRPr="003B12DA" w:rsidRDefault="0073526A" w:rsidP="00C83A5D">
      <w:pPr>
        <w:spacing w:after="0" w:line="240" w:lineRule="auto"/>
        <w:ind w:left="-284" w:right="-143" w:firstLine="567"/>
        <w:jc w:val="both"/>
        <w:rPr>
          <w:rFonts w:ascii="Arial" w:hAnsi="Arial" w:cs="Arial"/>
          <w:sz w:val="24"/>
          <w:szCs w:val="24"/>
        </w:rPr>
      </w:pPr>
      <w:r w:rsidRPr="003B12DA">
        <w:rPr>
          <w:rFonts w:ascii="Arial" w:hAnsi="Arial" w:cs="Arial"/>
          <w:sz w:val="24"/>
          <w:szCs w:val="24"/>
        </w:rPr>
        <w:t>В помещении планируется разместить розничные непродовольственные немеханизированные склады малой мощности (кла</w:t>
      </w:r>
      <w:proofErr w:type="gramStart"/>
      <w:r w:rsidRPr="003B12DA">
        <w:rPr>
          <w:rFonts w:ascii="Arial" w:hAnsi="Arial" w:cs="Arial"/>
          <w:sz w:val="24"/>
          <w:szCs w:val="24"/>
        </w:rPr>
        <w:t>сс скл</w:t>
      </w:r>
      <w:proofErr w:type="gramEnd"/>
      <w:r w:rsidRPr="003B12DA">
        <w:rPr>
          <w:rFonts w:ascii="Arial" w:hAnsi="Arial" w:cs="Arial"/>
          <w:sz w:val="24"/>
          <w:szCs w:val="24"/>
        </w:rPr>
        <w:t>адских помещений                  тип С).</w:t>
      </w:r>
    </w:p>
    <w:p w:rsidR="00E72683" w:rsidRPr="003B12DA" w:rsidRDefault="00E72683" w:rsidP="00E72683">
      <w:pPr>
        <w:spacing w:after="0" w:line="240" w:lineRule="auto"/>
        <w:ind w:left="-284" w:right="-143" w:firstLine="567"/>
        <w:jc w:val="both"/>
        <w:rPr>
          <w:rFonts w:ascii="Arial" w:hAnsi="Arial" w:cs="Arial"/>
          <w:sz w:val="24"/>
          <w:szCs w:val="24"/>
        </w:rPr>
      </w:pPr>
      <w:r w:rsidRPr="003B12DA">
        <w:rPr>
          <w:rFonts w:ascii="Arial" w:hAnsi="Arial" w:cs="Arial"/>
          <w:sz w:val="24"/>
          <w:szCs w:val="24"/>
        </w:rPr>
        <w:t>Проектные расстояния от границ земельного участка до существующего здания с трех сторон составляют 3 и более метров.</w:t>
      </w:r>
    </w:p>
    <w:p w:rsidR="00E72683" w:rsidRPr="003B12DA" w:rsidRDefault="00E72683" w:rsidP="00E72683">
      <w:pPr>
        <w:spacing w:after="0" w:line="240" w:lineRule="auto"/>
        <w:ind w:right="-143"/>
        <w:jc w:val="both"/>
        <w:rPr>
          <w:rFonts w:ascii="Arial" w:eastAsia="Calibri" w:hAnsi="Arial" w:cs="Arial"/>
          <w:sz w:val="24"/>
          <w:szCs w:val="24"/>
        </w:rPr>
      </w:pPr>
      <w:r w:rsidRPr="003B12DA">
        <w:rPr>
          <w:rFonts w:ascii="Arial" w:eastAsia="Calibri" w:hAnsi="Arial" w:cs="Arial"/>
          <w:sz w:val="24"/>
          <w:szCs w:val="24"/>
        </w:rPr>
        <w:t xml:space="preserve">    2.</w:t>
      </w:r>
      <w:r w:rsidR="00333ED6" w:rsidRPr="003B12DA">
        <w:rPr>
          <w:rFonts w:ascii="Arial" w:eastAsia="Calibri" w:hAnsi="Arial" w:cs="Arial"/>
          <w:sz w:val="24"/>
          <w:szCs w:val="24"/>
        </w:rPr>
        <w:t> </w:t>
      </w:r>
      <w:r w:rsidRPr="003B12DA">
        <w:rPr>
          <w:rFonts w:ascii="Arial" w:eastAsia="Calibri" w:hAnsi="Arial" w:cs="Arial"/>
          <w:sz w:val="24"/>
          <w:szCs w:val="24"/>
        </w:rPr>
        <w:t xml:space="preserve"> </w:t>
      </w:r>
      <w:r w:rsidRPr="003B12DA">
        <w:rPr>
          <w:rFonts w:ascii="Arial" w:eastAsia="Calibri" w:hAnsi="Arial" w:cs="Arial"/>
          <w:sz w:val="24"/>
          <w:szCs w:val="24"/>
          <w:u w:val="single"/>
        </w:rPr>
        <w:t>Заявитель</w:t>
      </w:r>
      <w:r w:rsidRPr="003B12DA">
        <w:rPr>
          <w:rFonts w:ascii="Arial" w:eastAsia="Calibri" w:hAnsi="Arial" w:cs="Arial"/>
          <w:sz w:val="24"/>
          <w:szCs w:val="24"/>
        </w:rPr>
        <w:t xml:space="preserve"> – Хачатурян Анна Вячеславовна.</w:t>
      </w:r>
    </w:p>
    <w:p w:rsidR="00E72683" w:rsidRPr="003B12DA" w:rsidRDefault="00E72683" w:rsidP="00E72683">
      <w:pPr>
        <w:pStyle w:val="Default"/>
        <w:tabs>
          <w:tab w:val="left" w:pos="4111"/>
        </w:tabs>
        <w:jc w:val="both"/>
        <w:rPr>
          <w:rFonts w:ascii="Arial" w:hAnsi="Arial" w:cs="Arial"/>
          <w:color w:val="auto"/>
        </w:rPr>
      </w:pPr>
      <w:r w:rsidRPr="003B12DA">
        <w:rPr>
          <w:rFonts w:ascii="Arial" w:hAnsi="Arial" w:cs="Arial"/>
          <w:color w:val="auto"/>
        </w:rPr>
        <w:t xml:space="preserve">    3.</w:t>
      </w:r>
      <w:r w:rsidR="00333ED6" w:rsidRPr="003B12DA">
        <w:rPr>
          <w:rFonts w:ascii="Arial" w:hAnsi="Arial" w:cs="Arial"/>
          <w:color w:val="auto"/>
        </w:rPr>
        <w:t> </w:t>
      </w:r>
      <w:r w:rsidRPr="003B12DA">
        <w:rPr>
          <w:rFonts w:ascii="Arial" w:hAnsi="Arial" w:cs="Arial"/>
          <w:color w:val="auto"/>
          <w:u w:val="single"/>
        </w:rPr>
        <w:t>Организация разработчик:</w:t>
      </w:r>
      <w:r w:rsidRPr="003B12DA">
        <w:rPr>
          <w:rFonts w:ascii="Arial" w:hAnsi="Arial" w:cs="Arial"/>
          <w:color w:val="auto"/>
        </w:rPr>
        <w:t xml:space="preserve"> ООО «ПКР ГРУП», 109147 г. Москва, ул. Таганская, д. 9, </w:t>
      </w:r>
      <w:proofErr w:type="spellStart"/>
      <w:r w:rsidRPr="003B12DA">
        <w:rPr>
          <w:rFonts w:ascii="Arial" w:hAnsi="Arial" w:cs="Arial"/>
          <w:color w:val="auto"/>
        </w:rPr>
        <w:t>эл</w:t>
      </w:r>
      <w:proofErr w:type="gramStart"/>
      <w:r w:rsidRPr="003B12DA">
        <w:rPr>
          <w:rFonts w:ascii="Arial" w:hAnsi="Arial" w:cs="Arial"/>
          <w:color w:val="auto"/>
        </w:rPr>
        <w:t>.п</w:t>
      </w:r>
      <w:proofErr w:type="gramEnd"/>
      <w:r w:rsidRPr="003B12DA">
        <w:rPr>
          <w:rFonts w:ascii="Arial" w:hAnsi="Arial" w:cs="Arial"/>
          <w:color w:val="auto"/>
        </w:rPr>
        <w:t>очта:info@pkrgroup.ru</w:t>
      </w:r>
      <w:proofErr w:type="spellEnd"/>
      <w:r w:rsidRPr="003B12DA">
        <w:rPr>
          <w:rFonts w:ascii="Arial" w:hAnsi="Arial" w:cs="Arial"/>
          <w:color w:val="auto"/>
        </w:rPr>
        <w:t>, тел.: +7 (495) 627-60-17</w:t>
      </w:r>
      <w:r w:rsidRPr="003B12DA">
        <w:rPr>
          <w:rFonts w:ascii="Arial" w:hAnsi="Arial" w:cs="Arial"/>
          <w:color w:val="auto"/>
          <w:shd w:val="clear" w:color="auto" w:fill="FFFFFF"/>
        </w:rPr>
        <w:t>.</w:t>
      </w:r>
    </w:p>
    <w:p w:rsidR="00E72683" w:rsidRPr="003B12DA" w:rsidRDefault="00E72683" w:rsidP="00E72683">
      <w:pPr>
        <w:spacing w:after="0" w:line="240" w:lineRule="auto"/>
        <w:ind w:left="-284" w:right="-143"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3B12DA">
        <w:rPr>
          <w:rFonts w:ascii="Arial" w:hAnsi="Arial" w:cs="Arial"/>
          <w:sz w:val="24"/>
          <w:szCs w:val="24"/>
        </w:rPr>
        <w:t>4.</w:t>
      </w:r>
      <w:r w:rsidR="00333ED6" w:rsidRPr="003B12DA">
        <w:rPr>
          <w:rFonts w:ascii="Arial" w:hAnsi="Arial" w:cs="Arial"/>
          <w:sz w:val="24"/>
          <w:szCs w:val="24"/>
        </w:rPr>
        <w:t> </w:t>
      </w:r>
      <w:r w:rsidRPr="003B12DA">
        <w:rPr>
          <w:rFonts w:ascii="Arial" w:eastAsia="Calibri" w:hAnsi="Arial" w:cs="Arial"/>
          <w:sz w:val="24"/>
          <w:szCs w:val="24"/>
          <w:u w:val="single"/>
        </w:rPr>
        <w:t>Сроки проведения общественных обсуждений:</w:t>
      </w:r>
    </w:p>
    <w:p w:rsidR="00E72683" w:rsidRPr="003B12DA" w:rsidRDefault="00E72683" w:rsidP="00E72683">
      <w:pPr>
        <w:spacing w:after="0" w:line="240" w:lineRule="auto"/>
        <w:ind w:left="-284" w:right="-143"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3B12DA">
        <w:rPr>
          <w:rFonts w:ascii="Arial" w:hAnsi="Arial" w:cs="Arial"/>
          <w:sz w:val="24"/>
          <w:szCs w:val="24"/>
        </w:rPr>
        <w:t xml:space="preserve">Дата проведения общественных обсуждений – с </w:t>
      </w:r>
      <w:r w:rsidR="0073526A" w:rsidRPr="003B12DA">
        <w:rPr>
          <w:rFonts w:ascii="Arial" w:hAnsi="Arial" w:cs="Arial"/>
          <w:sz w:val="24"/>
          <w:szCs w:val="24"/>
        </w:rPr>
        <w:t>23</w:t>
      </w:r>
      <w:r w:rsidR="009668BE" w:rsidRPr="003B12DA">
        <w:rPr>
          <w:rFonts w:ascii="Arial" w:hAnsi="Arial" w:cs="Arial"/>
          <w:sz w:val="24"/>
          <w:szCs w:val="24"/>
        </w:rPr>
        <w:t xml:space="preserve"> мая</w:t>
      </w:r>
      <w:r w:rsidRPr="003B12DA">
        <w:rPr>
          <w:rFonts w:ascii="Arial" w:hAnsi="Arial" w:cs="Arial"/>
          <w:sz w:val="24"/>
          <w:szCs w:val="24"/>
        </w:rPr>
        <w:t xml:space="preserve"> </w:t>
      </w:r>
      <w:r w:rsidR="004E17C8" w:rsidRPr="003B12DA">
        <w:rPr>
          <w:rFonts w:ascii="Arial" w:hAnsi="Arial" w:cs="Arial"/>
          <w:sz w:val="24"/>
          <w:szCs w:val="24"/>
        </w:rPr>
        <w:t>2025 года по </w:t>
      </w:r>
      <w:r w:rsidR="0073526A" w:rsidRPr="003B12DA">
        <w:rPr>
          <w:rFonts w:ascii="Arial" w:hAnsi="Arial" w:cs="Arial"/>
          <w:sz w:val="24"/>
          <w:szCs w:val="24"/>
        </w:rPr>
        <w:t>06</w:t>
      </w:r>
      <w:r w:rsidRPr="003B12DA">
        <w:rPr>
          <w:rFonts w:ascii="Arial" w:hAnsi="Arial" w:cs="Arial"/>
          <w:sz w:val="24"/>
          <w:szCs w:val="24"/>
        </w:rPr>
        <w:t> </w:t>
      </w:r>
      <w:r w:rsidR="0073526A" w:rsidRPr="003B12DA">
        <w:rPr>
          <w:rFonts w:ascii="Arial" w:hAnsi="Arial" w:cs="Arial"/>
          <w:sz w:val="24"/>
          <w:szCs w:val="24"/>
        </w:rPr>
        <w:t>июня</w:t>
      </w:r>
      <w:r w:rsidRPr="003B12DA">
        <w:rPr>
          <w:rFonts w:ascii="Arial" w:hAnsi="Arial" w:cs="Arial"/>
          <w:sz w:val="24"/>
          <w:szCs w:val="24"/>
        </w:rPr>
        <w:t xml:space="preserve"> 2025 года.</w:t>
      </w:r>
    </w:p>
    <w:p w:rsidR="00E72683" w:rsidRPr="003B12DA" w:rsidRDefault="00E72683" w:rsidP="00E72683">
      <w:pPr>
        <w:spacing w:after="0" w:line="240" w:lineRule="auto"/>
        <w:ind w:left="-284" w:right="-143" w:firstLine="567"/>
        <w:jc w:val="both"/>
        <w:rPr>
          <w:rFonts w:ascii="Arial" w:hAnsi="Arial" w:cs="Arial"/>
          <w:sz w:val="24"/>
          <w:szCs w:val="24"/>
        </w:rPr>
      </w:pPr>
      <w:r w:rsidRPr="003B12DA">
        <w:rPr>
          <w:rFonts w:ascii="Arial" w:hAnsi="Arial" w:cs="Arial"/>
          <w:sz w:val="24"/>
          <w:szCs w:val="24"/>
        </w:rPr>
        <w:t xml:space="preserve">Срок проведения общественных обсуждений устанавливается с момента оповещения жителей муниципального образования о времени и месте </w:t>
      </w:r>
      <w:r w:rsidR="004013C1" w:rsidRPr="003B12DA">
        <w:rPr>
          <w:rFonts w:ascii="Arial" w:hAnsi="Arial" w:cs="Arial"/>
          <w:sz w:val="24"/>
          <w:szCs w:val="24"/>
        </w:rPr>
        <w:t xml:space="preserve">                          </w:t>
      </w:r>
      <w:r w:rsidRPr="003B12DA">
        <w:rPr>
          <w:rFonts w:ascii="Arial" w:hAnsi="Arial" w:cs="Arial"/>
          <w:sz w:val="24"/>
          <w:szCs w:val="24"/>
        </w:rPr>
        <w:t>их проведения до дня подготовки заключения о результатах общественных обсуждений.</w:t>
      </w:r>
    </w:p>
    <w:p w:rsidR="00E72683" w:rsidRPr="003B12DA" w:rsidRDefault="00E72683" w:rsidP="00E72683">
      <w:pPr>
        <w:spacing w:after="0" w:line="240" w:lineRule="auto"/>
        <w:ind w:left="-284" w:right="-143" w:firstLine="710"/>
        <w:jc w:val="both"/>
        <w:rPr>
          <w:rFonts w:ascii="Arial" w:eastAsia="Calibri" w:hAnsi="Arial" w:cs="Arial"/>
          <w:sz w:val="24"/>
          <w:szCs w:val="24"/>
        </w:rPr>
      </w:pPr>
      <w:r w:rsidRPr="003B12DA">
        <w:rPr>
          <w:rFonts w:ascii="Arial" w:eastAsia="Calibri" w:hAnsi="Arial" w:cs="Arial"/>
          <w:sz w:val="24"/>
          <w:szCs w:val="24"/>
        </w:rPr>
        <w:t>5.</w:t>
      </w:r>
      <w:r w:rsidR="00333ED6" w:rsidRPr="003B12DA">
        <w:rPr>
          <w:rFonts w:ascii="Arial" w:eastAsia="Calibri" w:hAnsi="Arial" w:cs="Arial"/>
          <w:sz w:val="24"/>
          <w:szCs w:val="24"/>
        </w:rPr>
        <w:t> </w:t>
      </w:r>
      <w:r w:rsidRPr="003B12DA">
        <w:rPr>
          <w:rFonts w:ascii="Arial" w:eastAsia="Calibri" w:hAnsi="Arial" w:cs="Arial"/>
          <w:sz w:val="24"/>
          <w:szCs w:val="24"/>
          <w:u w:val="single"/>
        </w:rPr>
        <w:t>Организатор общественных обсуждений</w:t>
      </w:r>
      <w:r w:rsidRPr="003B12DA">
        <w:rPr>
          <w:rFonts w:ascii="Arial" w:eastAsia="Calibri" w:hAnsi="Arial" w:cs="Arial"/>
          <w:sz w:val="24"/>
          <w:szCs w:val="24"/>
        </w:rPr>
        <w:t xml:space="preserve"> – администрация </w:t>
      </w:r>
      <w:r w:rsidR="005B2F62" w:rsidRPr="003B12DA">
        <w:rPr>
          <w:rFonts w:ascii="Arial" w:eastAsia="Calibri" w:hAnsi="Arial" w:cs="Arial"/>
          <w:sz w:val="24"/>
          <w:szCs w:val="24"/>
        </w:rPr>
        <w:t>Г</w:t>
      </w:r>
      <w:r w:rsidRPr="003B12DA">
        <w:rPr>
          <w:rFonts w:ascii="Arial" w:eastAsia="Calibri" w:hAnsi="Arial" w:cs="Arial"/>
          <w:sz w:val="24"/>
          <w:szCs w:val="24"/>
        </w:rPr>
        <w:t>ородского округа Люберцы.</w:t>
      </w:r>
    </w:p>
    <w:p w:rsidR="00E72683" w:rsidRPr="003B12DA" w:rsidRDefault="00E72683" w:rsidP="00E72683">
      <w:pPr>
        <w:spacing w:after="0" w:line="240" w:lineRule="auto"/>
        <w:ind w:left="-284" w:right="-143" w:firstLine="710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3B12DA">
        <w:rPr>
          <w:rFonts w:ascii="Arial" w:eastAsia="Calibri" w:hAnsi="Arial" w:cs="Arial"/>
          <w:sz w:val="24"/>
          <w:szCs w:val="24"/>
        </w:rPr>
        <w:t>6.</w:t>
      </w:r>
      <w:r w:rsidRPr="003B12DA">
        <w:rPr>
          <w:rFonts w:ascii="Arial" w:hAnsi="Arial" w:cs="Arial"/>
          <w:sz w:val="24"/>
          <w:szCs w:val="24"/>
        </w:rPr>
        <w:t> </w:t>
      </w:r>
      <w:r w:rsidRPr="003B12DA">
        <w:rPr>
          <w:rFonts w:ascii="Arial" w:eastAsia="Calibri" w:hAnsi="Arial" w:cs="Arial"/>
          <w:sz w:val="24"/>
          <w:szCs w:val="24"/>
          <w:u w:val="single"/>
        </w:rPr>
        <w:t xml:space="preserve">Формы оповещения о начале общественных обсуждений: </w:t>
      </w:r>
    </w:p>
    <w:p w:rsidR="00E72683" w:rsidRPr="003B12DA" w:rsidRDefault="00E72683" w:rsidP="00E72683">
      <w:pPr>
        <w:spacing w:after="0" w:line="240" w:lineRule="auto"/>
        <w:ind w:left="-284" w:right="-143" w:firstLine="710"/>
        <w:jc w:val="both"/>
        <w:rPr>
          <w:rFonts w:ascii="Arial" w:hAnsi="Arial" w:cs="Arial"/>
          <w:sz w:val="24"/>
          <w:szCs w:val="24"/>
        </w:rPr>
      </w:pPr>
      <w:r w:rsidRPr="003B12DA">
        <w:rPr>
          <w:rFonts w:ascii="Arial" w:hAnsi="Arial" w:cs="Arial"/>
          <w:sz w:val="24"/>
          <w:szCs w:val="24"/>
        </w:rPr>
        <w:t xml:space="preserve">Опубликованы на сайте </w:t>
      </w:r>
      <w:r w:rsidRPr="003B12DA">
        <w:rPr>
          <w:rFonts w:ascii="Arial" w:hAnsi="Arial" w:cs="Arial"/>
          <w:sz w:val="24"/>
          <w:szCs w:val="24"/>
          <w:lang w:val="en-US"/>
        </w:rPr>
        <w:t>http</w:t>
      </w:r>
      <w:r w:rsidRPr="003B12DA">
        <w:rPr>
          <w:rFonts w:ascii="Arial" w:hAnsi="Arial" w:cs="Arial"/>
          <w:sz w:val="24"/>
          <w:szCs w:val="24"/>
        </w:rPr>
        <w:t>:/</w:t>
      </w:r>
      <w:proofErr w:type="spellStart"/>
      <w:r w:rsidRPr="003B12DA">
        <w:rPr>
          <w:rFonts w:ascii="Arial" w:hAnsi="Arial" w:cs="Arial"/>
          <w:sz w:val="24"/>
          <w:szCs w:val="24"/>
        </w:rPr>
        <w:t>люберцы</w:t>
      </w:r>
      <w:proofErr w:type="gramStart"/>
      <w:r w:rsidRPr="003B12DA">
        <w:rPr>
          <w:rFonts w:ascii="Arial" w:hAnsi="Arial" w:cs="Arial"/>
          <w:sz w:val="24"/>
          <w:szCs w:val="24"/>
        </w:rPr>
        <w:t>.р</w:t>
      </w:r>
      <w:proofErr w:type="gramEnd"/>
      <w:r w:rsidRPr="003B12DA">
        <w:rPr>
          <w:rFonts w:ascii="Arial" w:hAnsi="Arial" w:cs="Arial"/>
          <w:sz w:val="24"/>
          <w:szCs w:val="24"/>
        </w:rPr>
        <w:t>ф</w:t>
      </w:r>
      <w:proofErr w:type="spellEnd"/>
      <w:r w:rsidRPr="003B12DA">
        <w:rPr>
          <w:rFonts w:ascii="Arial" w:hAnsi="Arial" w:cs="Arial"/>
          <w:sz w:val="24"/>
          <w:szCs w:val="24"/>
        </w:rPr>
        <w:t>, в разделе «Публичные слушания».</w:t>
      </w:r>
    </w:p>
    <w:p w:rsidR="00E72683" w:rsidRPr="003B12DA" w:rsidRDefault="00E72683" w:rsidP="00E72683">
      <w:pPr>
        <w:spacing w:after="0" w:line="240" w:lineRule="auto"/>
        <w:ind w:left="-284" w:right="-143" w:firstLine="710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3B12DA">
        <w:rPr>
          <w:rFonts w:ascii="Arial" w:eastAsia="Calibri" w:hAnsi="Arial" w:cs="Arial"/>
          <w:sz w:val="24"/>
          <w:szCs w:val="24"/>
        </w:rPr>
        <w:t xml:space="preserve">7. </w:t>
      </w:r>
      <w:r w:rsidRPr="003B12DA">
        <w:rPr>
          <w:rFonts w:ascii="Arial" w:eastAsia="Calibri" w:hAnsi="Arial" w:cs="Arial"/>
          <w:sz w:val="24"/>
          <w:szCs w:val="24"/>
          <w:u w:val="single"/>
        </w:rPr>
        <w:t xml:space="preserve">Сведения о проведении экспозиции по материалам (где и когда </w:t>
      </w:r>
      <w:proofErr w:type="gramStart"/>
      <w:r w:rsidRPr="003B12DA">
        <w:rPr>
          <w:rFonts w:ascii="Arial" w:eastAsia="Calibri" w:hAnsi="Arial" w:cs="Arial"/>
          <w:sz w:val="24"/>
          <w:szCs w:val="24"/>
          <w:u w:val="single"/>
        </w:rPr>
        <w:t>проведена</w:t>
      </w:r>
      <w:proofErr w:type="gramEnd"/>
      <w:r w:rsidRPr="003B12DA">
        <w:rPr>
          <w:rFonts w:ascii="Arial" w:eastAsia="Calibri" w:hAnsi="Arial" w:cs="Arial"/>
          <w:sz w:val="24"/>
          <w:szCs w:val="24"/>
          <w:u w:val="single"/>
        </w:rPr>
        <w:t>, количество предложений и замечаний):</w:t>
      </w:r>
    </w:p>
    <w:p w:rsidR="00E72683" w:rsidRPr="003B12DA" w:rsidRDefault="00E72683" w:rsidP="00E72683">
      <w:pPr>
        <w:spacing w:after="0" w:line="240" w:lineRule="auto"/>
        <w:ind w:left="-284" w:right="-143" w:firstLine="710"/>
        <w:jc w:val="both"/>
        <w:rPr>
          <w:rFonts w:ascii="Arial" w:hAnsi="Arial" w:cs="Arial"/>
          <w:sz w:val="24"/>
          <w:szCs w:val="24"/>
        </w:rPr>
      </w:pPr>
      <w:r w:rsidRPr="003B12DA">
        <w:rPr>
          <w:rFonts w:ascii="Arial" w:hAnsi="Arial" w:cs="Arial"/>
          <w:sz w:val="24"/>
          <w:szCs w:val="24"/>
        </w:rPr>
        <w:t>В период действия режима повышенной готовности, информационные материалы размещались на сайте https://люберцы</w:t>
      </w:r>
      <w:proofErr w:type="gramStart"/>
      <w:r w:rsidRPr="003B12DA">
        <w:rPr>
          <w:rFonts w:ascii="Arial" w:hAnsi="Arial" w:cs="Arial"/>
          <w:sz w:val="24"/>
          <w:szCs w:val="24"/>
        </w:rPr>
        <w:t>.р</w:t>
      </w:r>
      <w:proofErr w:type="gramEnd"/>
      <w:r w:rsidRPr="003B12DA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E72683" w:rsidRPr="003B12DA" w:rsidRDefault="00E72683" w:rsidP="00E72683">
      <w:pPr>
        <w:spacing w:after="0" w:line="240" w:lineRule="auto"/>
        <w:ind w:left="-284" w:right="-143" w:firstLine="710"/>
        <w:jc w:val="both"/>
        <w:rPr>
          <w:rFonts w:ascii="Arial" w:hAnsi="Arial" w:cs="Arial"/>
          <w:sz w:val="24"/>
          <w:szCs w:val="24"/>
        </w:rPr>
      </w:pPr>
      <w:r w:rsidRPr="003B12DA">
        <w:rPr>
          <w:rFonts w:ascii="Arial" w:hAnsi="Arial" w:cs="Arial"/>
          <w:sz w:val="24"/>
          <w:szCs w:val="24"/>
        </w:rPr>
        <w:lastRenderedPageBreak/>
        <w:t>В случае отмены режима повышенной готовности информационные материалы предоставлялись по адресу: Московская область, г. Люберцы, Октябрьский пр-т, д.190, каб.206.</w:t>
      </w:r>
    </w:p>
    <w:p w:rsidR="00E72683" w:rsidRPr="003B12DA" w:rsidRDefault="002D4A8A" w:rsidP="00E72683">
      <w:pPr>
        <w:spacing w:after="0" w:line="240" w:lineRule="auto"/>
        <w:ind w:left="-284" w:right="-143" w:firstLine="710"/>
        <w:jc w:val="both"/>
        <w:rPr>
          <w:rFonts w:ascii="Arial" w:hAnsi="Arial" w:cs="Arial"/>
          <w:sz w:val="24"/>
          <w:szCs w:val="24"/>
        </w:rPr>
      </w:pPr>
      <w:r w:rsidRPr="003B12DA">
        <w:rPr>
          <w:rFonts w:ascii="Arial" w:hAnsi="Arial" w:cs="Arial"/>
          <w:sz w:val="24"/>
          <w:szCs w:val="24"/>
        </w:rPr>
        <w:t xml:space="preserve">Время работы экспозиции с </w:t>
      </w:r>
      <w:r w:rsidR="0073526A" w:rsidRPr="003B12DA">
        <w:rPr>
          <w:rFonts w:ascii="Arial" w:hAnsi="Arial" w:cs="Arial"/>
          <w:sz w:val="24"/>
          <w:szCs w:val="24"/>
        </w:rPr>
        <w:t>23</w:t>
      </w:r>
      <w:r w:rsidR="00E72683" w:rsidRPr="003B12DA">
        <w:rPr>
          <w:rFonts w:ascii="Arial" w:hAnsi="Arial" w:cs="Arial"/>
          <w:sz w:val="24"/>
          <w:szCs w:val="24"/>
        </w:rPr>
        <w:t>.0</w:t>
      </w:r>
      <w:r w:rsidR="009668BE" w:rsidRPr="003B12DA">
        <w:rPr>
          <w:rFonts w:ascii="Arial" w:hAnsi="Arial" w:cs="Arial"/>
          <w:sz w:val="24"/>
          <w:szCs w:val="24"/>
        </w:rPr>
        <w:t>5</w:t>
      </w:r>
      <w:r w:rsidR="00E72683" w:rsidRPr="003B12DA">
        <w:rPr>
          <w:rFonts w:ascii="Arial" w:hAnsi="Arial" w:cs="Arial"/>
          <w:sz w:val="24"/>
          <w:szCs w:val="24"/>
        </w:rPr>
        <w:t xml:space="preserve">.2025 года по </w:t>
      </w:r>
      <w:r w:rsidR="0073526A" w:rsidRPr="003B12DA">
        <w:rPr>
          <w:rFonts w:ascii="Arial" w:hAnsi="Arial" w:cs="Arial"/>
          <w:sz w:val="24"/>
          <w:szCs w:val="24"/>
        </w:rPr>
        <w:t>06</w:t>
      </w:r>
      <w:r w:rsidR="00E72683" w:rsidRPr="003B12DA">
        <w:rPr>
          <w:rFonts w:ascii="Arial" w:hAnsi="Arial" w:cs="Arial"/>
          <w:sz w:val="24"/>
          <w:szCs w:val="24"/>
        </w:rPr>
        <w:t>.0</w:t>
      </w:r>
      <w:r w:rsidR="0073526A" w:rsidRPr="003B12DA">
        <w:rPr>
          <w:rFonts w:ascii="Arial" w:hAnsi="Arial" w:cs="Arial"/>
          <w:sz w:val="24"/>
          <w:szCs w:val="24"/>
        </w:rPr>
        <w:t>6</w:t>
      </w:r>
      <w:r w:rsidR="00E72683" w:rsidRPr="003B12DA">
        <w:rPr>
          <w:rFonts w:ascii="Arial" w:hAnsi="Arial" w:cs="Arial"/>
          <w:sz w:val="24"/>
          <w:szCs w:val="24"/>
        </w:rPr>
        <w:t xml:space="preserve">.2025: Понедельник-четверг с 9.00 до 18.00, обед с 13.00 до 13.45, пятница с 9.00 </w:t>
      </w:r>
      <w:proofErr w:type="gramStart"/>
      <w:r w:rsidR="00E72683" w:rsidRPr="003B12DA">
        <w:rPr>
          <w:rFonts w:ascii="Arial" w:hAnsi="Arial" w:cs="Arial"/>
          <w:sz w:val="24"/>
          <w:szCs w:val="24"/>
        </w:rPr>
        <w:t>до</w:t>
      </w:r>
      <w:proofErr w:type="gramEnd"/>
      <w:r w:rsidR="00E72683" w:rsidRPr="003B12DA">
        <w:rPr>
          <w:rFonts w:ascii="Arial" w:hAnsi="Arial" w:cs="Arial"/>
          <w:sz w:val="24"/>
          <w:szCs w:val="24"/>
        </w:rPr>
        <w:t xml:space="preserve"> 16.45 обед с 13.00 до 13.45.</w:t>
      </w:r>
    </w:p>
    <w:p w:rsidR="00E72683" w:rsidRPr="003B12DA" w:rsidRDefault="00E72683" w:rsidP="00E72683">
      <w:pPr>
        <w:spacing w:after="0" w:line="240" w:lineRule="auto"/>
        <w:ind w:left="-284" w:right="-143" w:firstLine="710"/>
        <w:jc w:val="both"/>
        <w:rPr>
          <w:rFonts w:ascii="Arial" w:hAnsi="Arial" w:cs="Arial"/>
          <w:sz w:val="24"/>
          <w:szCs w:val="24"/>
        </w:rPr>
      </w:pPr>
      <w:r w:rsidRPr="003B12DA">
        <w:rPr>
          <w:rFonts w:ascii="Arial" w:hAnsi="Arial" w:cs="Arial"/>
          <w:sz w:val="24"/>
          <w:szCs w:val="24"/>
        </w:rPr>
        <w:t>В выходные и праздничные дни экспозиция не работала.</w:t>
      </w:r>
    </w:p>
    <w:p w:rsidR="00E72683" w:rsidRPr="003B12DA" w:rsidRDefault="00E72683" w:rsidP="00E72683">
      <w:pPr>
        <w:spacing w:after="0" w:line="240" w:lineRule="auto"/>
        <w:ind w:left="-284" w:right="-143" w:firstLine="710"/>
        <w:jc w:val="both"/>
        <w:rPr>
          <w:rFonts w:ascii="Arial" w:hAnsi="Arial" w:cs="Arial"/>
          <w:sz w:val="24"/>
          <w:szCs w:val="24"/>
        </w:rPr>
      </w:pPr>
      <w:r w:rsidRPr="003B12DA">
        <w:rPr>
          <w:rFonts w:ascii="Arial" w:hAnsi="Arial" w:cs="Arial"/>
          <w:sz w:val="24"/>
          <w:szCs w:val="24"/>
        </w:rPr>
        <w:t>Контактный телефон: 8(498)732-80-08 доб.218.</w:t>
      </w:r>
    </w:p>
    <w:p w:rsidR="00E72683" w:rsidRPr="003B12DA" w:rsidRDefault="00E72683" w:rsidP="00E72683">
      <w:pPr>
        <w:spacing w:after="0" w:line="240" w:lineRule="auto"/>
        <w:ind w:left="-284" w:right="-143" w:firstLine="710"/>
        <w:jc w:val="both"/>
        <w:rPr>
          <w:rStyle w:val="a7"/>
          <w:rFonts w:ascii="Arial" w:hAnsi="Arial" w:cs="Arial"/>
          <w:color w:val="auto"/>
          <w:sz w:val="24"/>
          <w:szCs w:val="24"/>
        </w:rPr>
      </w:pPr>
      <w:r w:rsidRPr="003B12DA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7" w:history="1">
        <w:r w:rsidRPr="003B12DA">
          <w:rPr>
            <w:rStyle w:val="a7"/>
            <w:rFonts w:ascii="Arial" w:hAnsi="Arial" w:cs="Arial"/>
            <w:color w:val="auto"/>
            <w:sz w:val="24"/>
            <w:szCs w:val="24"/>
          </w:rPr>
          <w:t>lubarx@mail.ru</w:t>
        </w:r>
      </w:hyperlink>
    </w:p>
    <w:p w:rsidR="00E72683" w:rsidRPr="003B12DA" w:rsidRDefault="00E72683" w:rsidP="00E72683">
      <w:pPr>
        <w:pStyle w:val="3"/>
        <w:ind w:left="-284" w:right="-143" w:firstLine="710"/>
        <w:jc w:val="both"/>
        <w:rPr>
          <w:rFonts w:ascii="Arial" w:eastAsia="Calibri" w:hAnsi="Arial" w:cs="Arial"/>
          <w:b w:val="0"/>
          <w:sz w:val="24"/>
        </w:rPr>
      </w:pPr>
      <w:r w:rsidRPr="003B12DA">
        <w:rPr>
          <w:rFonts w:ascii="Arial" w:eastAsia="Calibri" w:hAnsi="Arial" w:cs="Arial"/>
          <w:b w:val="0"/>
          <w:sz w:val="24"/>
        </w:rPr>
        <w:t xml:space="preserve">8. </w:t>
      </w:r>
      <w:r w:rsidRPr="003B12DA">
        <w:rPr>
          <w:rFonts w:ascii="Arial" w:eastAsia="Calibri" w:hAnsi="Arial" w:cs="Arial"/>
          <w:b w:val="0"/>
          <w:sz w:val="24"/>
          <w:u w:val="single"/>
        </w:rPr>
        <w:t>Предложения и замечания участников общественных обсуждений:</w:t>
      </w:r>
    </w:p>
    <w:p w:rsidR="00AA6647" w:rsidRPr="003B12DA" w:rsidRDefault="00E72683" w:rsidP="00E72683">
      <w:pPr>
        <w:pStyle w:val="3"/>
        <w:tabs>
          <w:tab w:val="left" w:pos="0"/>
        </w:tabs>
        <w:ind w:left="-284" w:right="-143" w:firstLine="710"/>
        <w:jc w:val="both"/>
        <w:rPr>
          <w:rFonts w:ascii="Arial" w:hAnsi="Arial" w:cs="Arial"/>
          <w:b w:val="0"/>
          <w:sz w:val="24"/>
        </w:rPr>
      </w:pPr>
      <w:r w:rsidRPr="003B12DA">
        <w:rPr>
          <w:rFonts w:ascii="Arial" w:hAnsi="Arial" w:cs="Arial"/>
          <w:b w:val="0"/>
          <w:sz w:val="24"/>
        </w:rPr>
        <w:t>В ходе проведения общественных обсуждений, по вопросу предоставления разрешения на условно разрешенный вид использования «</w:t>
      </w:r>
      <w:r w:rsidR="00902D20" w:rsidRPr="003B12DA">
        <w:rPr>
          <w:rFonts w:ascii="Arial" w:hAnsi="Arial" w:cs="Arial"/>
          <w:b w:val="0"/>
          <w:sz w:val="24"/>
        </w:rPr>
        <w:t>склады</w:t>
      </w:r>
      <w:r w:rsidRPr="003B12DA">
        <w:rPr>
          <w:rFonts w:ascii="Arial" w:hAnsi="Arial" w:cs="Arial"/>
          <w:b w:val="0"/>
          <w:sz w:val="24"/>
        </w:rPr>
        <w:t xml:space="preserve">» </w:t>
      </w:r>
      <w:r w:rsidR="00902D20" w:rsidRPr="003B12DA">
        <w:rPr>
          <w:rFonts w:ascii="Arial" w:hAnsi="Arial" w:cs="Arial"/>
          <w:b w:val="0"/>
          <w:sz w:val="24"/>
        </w:rPr>
        <w:t xml:space="preserve">                              </w:t>
      </w:r>
      <w:r w:rsidRPr="003B12DA">
        <w:rPr>
          <w:rFonts w:ascii="Arial" w:hAnsi="Arial" w:cs="Arial"/>
          <w:b w:val="0"/>
          <w:sz w:val="24"/>
        </w:rPr>
        <w:t xml:space="preserve">для земельного участка с кадастровым номером 50:22:0040107:15, расположенного по адресу: Московская область, </w:t>
      </w:r>
      <w:proofErr w:type="spellStart"/>
      <w:r w:rsidR="002D4A8A" w:rsidRPr="003B12DA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="002D4A8A" w:rsidRPr="003B12DA">
        <w:rPr>
          <w:rFonts w:ascii="Arial" w:hAnsi="Arial" w:cs="Arial"/>
          <w:b w:val="0"/>
          <w:color w:val="000000" w:themeColor="text1"/>
          <w:sz w:val="24"/>
        </w:rPr>
        <w:t xml:space="preserve">. Люберцы, </w:t>
      </w:r>
      <w:proofErr w:type="spellStart"/>
      <w:r w:rsidR="002D4A8A" w:rsidRPr="003B12DA">
        <w:rPr>
          <w:rFonts w:ascii="Arial" w:hAnsi="Arial" w:cs="Arial"/>
          <w:b w:val="0"/>
          <w:color w:val="000000" w:themeColor="text1"/>
          <w:sz w:val="24"/>
        </w:rPr>
        <w:t>р.п</w:t>
      </w:r>
      <w:proofErr w:type="spellEnd"/>
      <w:r w:rsidR="002D4A8A" w:rsidRPr="003B12DA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="002D4A8A" w:rsidRPr="003B12DA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="002D4A8A" w:rsidRPr="003B12DA">
        <w:rPr>
          <w:rFonts w:ascii="Arial" w:hAnsi="Arial" w:cs="Arial"/>
          <w:b w:val="0"/>
          <w:color w:val="000000" w:themeColor="text1"/>
          <w:sz w:val="24"/>
        </w:rPr>
        <w:t>, ул. Гаршина, дом 11</w:t>
      </w:r>
      <w:r w:rsidRPr="003B12DA">
        <w:rPr>
          <w:rFonts w:ascii="Arial" w:hAnsi="Arial" w:cs="Arial"/>
          <w:b w:val="0"/>
          <w:sz w:val="24"/>
        </w:rPr>
        <w:t xml:space="preserve">, в Комиссию по проведению </w:t>
      </w:r>
      <w:r w:rsidR="001C62FC" w:rsidRPr="003B12DA">
        <w:rPr>
          <w:rFonts w:ascii="Arial" w:hAnsi="Arial" w:cs="Arial"/>
          <w:b w:val="0"/>
          <w:sz w:val="24"/>
        </w:rPr>
        <w:t>общественных обсуждений поступили следующие</w:t>
      </w:r>
      <w:r w:rsidR="001B14F7" w:rsidRPr="003B12DA">
        <w:rPr>
          <w:rFonts w:ascii="Arial" w:hAnsi="Arial" w:cs="Arial"/>
          <w:b w:val="0"/>
          <w:sz w:val="24"/>
        </w:rPr>
        <w:t xml:space="preserve"> предложения и</w:t>
      </w:r>
      <w:r w:rsidR="001C62FC" w:rsidRPr="003B12DA">
        <w:rPr>
          <w:rFonts w:ascii="Arial" w:hAnsi="Arial" w:cs="Arial"/>
          <w:b w:val="0"/>
          <w:sz w:val="24"/>
        </w:rPr>
        <w:t xml:space="preserve"> замечания:</w:t>
      </w:r>
    </w:p>
    <w:tbl>
      <w:tblPr>
        <w:tblpPr w:leftFromText="180" w:rightFromText="180" w:bottomFromText="160" w:vertAnchor="text" w:horzAnchor="margin" w:tblpX="-240" w:tblpY="156"/>
        <w:tblW w:w="5126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55"/>
        <w:gridCol w:w="2496"/>
        <w:gridCol w:w="2567"/>
      </w:tblGrid>
      <w:tr w:rsidR="00AA6647" w:rsidRPr="003B12DA" w:rsidTr="00C843BA">
        <w:trPr>
          <w:trHeight w:val="886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647" w:rsidRPr="003B12DA" w:rsidRDefault="00AA6647" w:rsidP="00C843B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B12DA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Предложения участников общественных обсуждений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47" w:rsidRPr="003B12DA" w:rsidRDefault="00AA6647" w:rsidP="00C843B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B12DA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:rsidR="00AA6647" w:rsidRPr="003B12DA" w:rsidRDefault="00AA6647" w:rsidP="00C843B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647" w:rsidRPr="003B12DA" w:rsidRDefault="00AA6647" w:rsidP="00C843B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B12DA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AA6647" w:rsidRPr="003B12DA" w:rsidTr="00C843BA">
        <w:trPr>
          <w:trHeight w:val="494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647" w:rsidRPr="003B12DA" w:rsidRDefault="006E3B77" w:rsidP="00902D20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12DA">
              <w:rPr>
                <w:rFonts w:ascii="Arial" w:hAnsi="Arial" w:cs="Arial"/>
                <w:sz w:val="24"/>
                <w:szCs w:val="24"/>
              </w:rPr>
              <w:t>За</w:t>
            </w:r>
            <w:r w:rsidR="001B14F7" w:rsidRPr="003B12D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B12DA">
              <w:rPr>
                <w:rFonts w:ascii="Arial" w:hAnsi="Arial" w:cs="Arial"/>
                <w:sz w:val="24"/>
                <w:szCs w:val="24"/>
              </w:rPr>
              <w:t>предоставления разрешения на условно разрешенный вид использования «</w:t>
            </w:r>
            <w:r w:rsidR="00902D20" w:rsidRPr="003B12DA">
              <w:rPr>
                <w:rFonts w:ascii="Arial" w:hAnsi="Arial" w:cs="Arial"/>
                <w:sz w:val="24"/>
                <w:szCs w:val="24"/>
              </w:rPr>
              <w:t>склады</w:t>
            </w:r>
            <w:r w:rsidRPr="003B12DA">
              <w:rPr>
                <w:rFonts w:ascii="Arial" w:hAnsi="Arial" w:cs="Arial"/>
                <w:sz w:val="24"/>
                <w:szCs w:val="24"/>
              </w:rPr>
              <w:t xml:space="preserve">» </w:t>
            </w:r>
            <w:r w:rsidR="00902D20" w:rsidRPr="003B12DA">
              <w:rPr>
                <w:rFonts w:ascii="Arial" w:hAnsi="Arial" w:cs="Arial"/>
                <w:sz w:val="24"/>
                <w:szCs w:val="24"/>
              </w:rPr>
              <w:t xml:space="preserve">                         </w:t>
            </w:r>
            <w:r w:rsidRPr="003B12DA">
              <w:rPr>
                <w:rFonts w:ascii="Arial" w:hAnsi="Arial" w:cs="Arial"/>
                <w:sz w:val="24"/>
                <w:szCs w:val="24"/>
              </w:rPr>
              <w:t xml:space="preserve">для земельного участка с кадастровым номером 50:22:0040107:15, расположенного по адресу: Московская область,                        </w:t>
            </w:r>
            <w:proofErr w:type="spellStart"/>
            <w:r w:rsidRPr="003B12DA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3B12DA">
              <w:rPr>
                <w:rFonts w:ascii="Arial" w:hAnsi="Arial" w:cs="Arial"/>
                <w:sz w:val="24"/>
                <w:szCs w:val="24"/>
              </w:rPr>
              <w:t xml:space="preserve">. Люберцы, </w:t>
            </w:r>
            <w:proofErr w:type="spellStart"/>
            <w:r w:rsidRPr="003B12DA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3B12DA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3B12DA">
              <w:rPr>
                <w:rFonts w:ascii="Arial" w:hAnsi="Arial" w:cs="Arial"/>
                <w:sz w:val="24"/>
                <w:szCs w:val="24"/>
              </w:rPr>
              <w:t>Томилино</w:t>
            </w:r>
            <w:proofErr w:type="spellEnd"/>
            <w:r w:rsidRPr="003B12DA">
              <w:rPr>
                <w:rFonts w:ascii="Arial" w:hAnsi="Arial" w:cs="Arial"/>
                <w:sz w:val="24"/>
                <w:szCs w:val="24"/>
              </w:rPr>
              <w:t>,                       ул. Гаршина, дом 11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647" w:rsidRPr="003B12DA" w:rsidRDefault="00B8350A" w:rsidP="00C843B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12DA">
              <w:rPr>
                <w:rFonts w:ascii="Arial" w:hAnsi="Arial" w:cs="Arial"/>
                <w:sz w:val="24"/>
                <w:szCs w:val="24"/>
              </w:rPr>
              <w:t>1</w:t>
            </w:r>
            <w:r w:rsidR="003133E9" w:rsidRPr="003B12DA">
              <w:rPr>
                <w:rFonts w:ascii="Arial" w:hAnsi="Arial" w:cs="Arial"/>
                <w:sz w:val="24"/>
                <w:szCs w:val="24"/>
              </w:rPr>
              <w:t>5</w:t>
            </w:r>
            <w:r w:rsidR="001B14F7" w:rsidRPr="003B12DA">
              <w:rPr>
                <w:rFonts w:ascii="Arial" w:hAnsi="Arial" w:cs="Arial"/>
                <w:sz w:val="24"/>
                <w:szCs w:val="24"/>
              </w:rPr>
              <w:t xml:space="preserve"> подпис</w:t>
            </w:r>
            <w:r w:rsidR="0073526A" w:rsidRPr="003B12DA">
              <w:rPr>
                <w:rFonts w:ascii="Arial" w:hAnsi="Arial" w:cs="Arial"/>
                <w:sz w:val="24"/>
                <w:szCs w:val="24"/>
              </w:rPr>
              <w:t>ей</w:t>
            </w:r>
          </w:p>
          <w:p w:rsidR="00AA6647" w:rsidRPr="003B12DA" w:rsidRDefault="00AA6647" w:rsidP="00C843B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647" w:rsidRPr="003B12DA" w:rsidRDefault="001B14F7" w:rsidP="00C843B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B12DA">
              <w:rPr>
                <w:rFonts w:ascii="Arial" w:eastAsia="Calibri" w:hAnsi="Arial" w:cs="Arial"/>
                <w:sz w:val="24"/>
                <w:szCs w:val="24"/>
              </w:rPr>
              <w:t xml:space="preserve">Учесть предложения </w:t>
            </w:r>
          </w:p>
        </w:tc>
      </w:tr>
    </w:tbl>
    <w:p w:rsidR="002A373E" w:rsidRPr="003B12DA" w:rsidRDefault="002A373E" w:rsidP="002A373E">
      <w:pPr>
        <w:rPr>
          <w:rFonts w:ascii="Arial" w:hAnsi="Arial" w:cs="Arial"/>
          <w:sz w:val="24"/>
          <w:szCs w:val="24"/>
        </w:rPr>
      </w:pPr>
    </w:p>
    <w:tbl>
      <w:tblPr>
        <w:tblpPr w:leftFromText="180" w:rightFromText="180" w:bottomFromText="160" w:vertAnchor="text" w:horzAnchor="margin" w:tblpX="-240" w:tblpY="156"/>
        <w:tblW w:w="5126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55"/>
        <w:gridCol w:w="2496"/>
        <w:gridCol w:w="2567"/>
      </w:tblGrid>
      <w:tr w:rsidR="008A4A65" w:rsidRPr="003B12DA" w:rsidTr="003247F3">
        <w:trPr>
          <w:trHeight w:val="886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A65" w:rsidRPr="003B12DA" w:rsidRDefault="008A4A65" w:rsidP="008A4A6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B12DA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Замечания участников общественных обсуждений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65" w:rsidRPr="003B12DA" w:rsidRDefault="008A4A65" w:rsidP="008A4A6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B12DA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:rsidR="008A4A65" w:rsidRPr="003B12DA" w:rsidRDefault="008A4A65" w:rsidP="008A4A6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A65" w:rsidRPr="003B12DA" w:rsidRDefault="008A4A65" w:rsidP="008A4A6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B12DA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8A4A65" w:rsidRPr="003B12DA" w:rsidTr="003247F3">
        <w:trPr>
          <w:trHeight w:val="494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A65" w:rsidRPr="003B12DA" w:rsidRDefault="001C62FC" w:rsidP="00902D20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B12DA">
              <w:rPr>
                <w:rFonts w:ascii="Arial" w:hAnsi="Arial" w:cs="Arial"/>
                <w:sz w:val="24"/>
                <w:szCs w:val="24"/>
              </w:rPr>
              <w:t>Против</w:t>
            </w:r>
            <w:r w:rsidR="00E22F04" w:rsidRPr="003B12D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B12DA">
              <w:rPr>
                <w:rFonts w:ascii="Arial" w:hAnsi="Arial" w:cs="Arial"/>
                <w:sz w:val="24"/>
                <w:szCs w:val="24"/>
              </w:rPr>
              <w:t xml:space="preserve">предоставления разрешения </w:t>
            </w:r>
            <w:r w:rsidRPr="003B12DA">
              <w:rPr>
                <w:rFonts w:ascii="Arial" w:hAnsi="Arial" w:cs="Arial"/>
                <w:color w:val="000000" w:themeColor="text1"/>
                <w:sz w:val="24"/>
                <w:szCs w:val="24"/>
              </w:rPr>
              <w:t>на условно разрешенный вид использования</w:t>
            </w:r>
            <w:r w:rsidR="009668BE" w:rsidRPr="003B12D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3B12DA">
              <w:rPr>
                <w:rFonts w:ascii="Arial" w:hAnsi="Arial" w:cs="Arial"/>
                <w:color w:val="000000" w:themeColor="text1"/>
                <w:sz w:val="24"/>
                <w:szCs w:val="24"/>
              </w:rPr>
              <w:t>«</w:t>
            </w:r>
            <w:r w:rsidR="00902D20" w:rsidRPr="003B12DA">
              <w:rPr>
                <w:rFonts w:ascii="Arial" w:hAnsi="Arial" w:cs="Arial"/>
                <w:color w:val="000000" w:themeColor="text1"/>
                <w:sz w:val="24"/>
                <w:szCs w:val="24"/>
              </w:rPr>
              <w:t>склады</w:t>
            </w:r>
            <w:r w:rsidRPr="003B12DA">
              <w:rPr>
                <w:rFonts w:ascii="Arial" w:hAnsi="Arial" w:cs="Arial"/>
                <w:color w:val="000000" w:themeColor="text1"/>
                <w:sz w:val="24"/>
                <w:szCs w:val="24"/>
              </w:rPr>
              <w:t>» для земельного участка с кадастровым номером 50:22:0040107:15, расположенного</w:t>
            </w:r>
            <w:r w:rsidR="009668BE" w:rsidRPr="003B12D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3B12D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по адресу: Московская область,</w:t>
            </w:r>
            <w:r w:rsidR="00E22F04" w:rsidRPr="003B12D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902D20" w:rsidRPr="003B12D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                  </w:t>
            </w:r>
            <w:r w:rsidR="00E22F04" w:rsidRPr="003B12DA">
              <w:rPr>
                <w:rFonts w:ascii="Arial" w:hAnsi="Arial" w:cs="Arial"/>
                <w:color w:val="000000" w:themeColor="text1"/>
                <w:sz w:val="24"/>
                <w:szCs w:val="24"/>
              </w:rPr>
              <w:t>р-</w:t>
            </w:r>
            <w:r w:rsidRPr="003B12D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н Люберецкий, </w:t>
            </w:r>
            <w:proofErr w:type="spellStart"/>
            <w:r w:rsidRPr="003B12DA">
              <w:rPr>
                <w:rFonts w:ascii="Arial" w:hAnsi="Arial" w:cs="Arial"/>
                <w:color w:val="000000" w:themeColor="text1"/>
                <w:sz w:val="24"/>
                <w:szCs w:val="24"/>
              </w:rPr>
              <w:t>р.п</w:t>
            </w:r>
            <w:proofErr w:type="spellEnd"/>
            <w:r w:rsidRPr="003B12D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3B12DA">
              <w:rPr>
                <w:rFonts w:ascii="Arial" w:hAnsi="Arial" w:cs="Arial"/>
                <w:color w:val="000000" w:themeColor="text1"/>
                <w:sz w:val="24"/>
                <w:szCs w:val="24"/>
              </w:rPr>
              <w:t>Томилино</w:t>
            </w:r>
            <w:proofErr w:type="spellEnd"/>
            <w:r w:rsidRPr="003B12DA">
              <w:rPr>
                <w:rFonts w:ascii="Arial" w:hAnsi="Arial" w:cs="Arial"/>
                <w:color w:val="000000" w:themeColor="text1"/>
                <w:sz w:val="24"/>
                <w:szCs w:val="24"/>
              </w:rPr>
              <w:t>, ул. Гаршина, дом 11</w:t>
            </w:r>
            <w:r w:rsidR="00BE4808" w:rsidRPr="003B12DA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7E0" w:rsidRPr="003B12DA" w:rsidRDefault="0027120C" w:rsidP="004477E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B12DA">
              <w:rPr>
                <w:rFonts w:ascii="Arial" w:eastAsia="Calibri" w:hAnsi="Arial" w:cs="Arial"/>
                <w:sz w:val="24"/>
                <w:szCs w:val="24"/>
              </w:rPr>
              <w:t>6</w:t>
            </w:r>
            <w:r w:rsidR="006E3B77" w:rsidRPr="003B12DA">
              <w:rPr>
                <w:rFonts w:ascii="Arial" w:eastAsia="Calibri" w:hAnsi="Arial" w:cs="Arial"/>
                <w:sz w:val="24"/>
                <w:szCs w:val="24"/>
              </w:rPr>
              <w:t xml:space="preserve"> подписей</w:t>
            </w:r>
          </w:p>
          <w:p w:rsidR="00E22F04" w:rsidRPr="003B12DA" w:rsidRDefault="00E22F04" w:rsidP="004477E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A65" w:rsidRPr="003B12DA" w:rsidRDefault="00BE4808" w:rsidP="008A4A6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B12DA">
              <w:rPr>
                <w:rFonts w:ascii="Arial" w:eastAsia="Calibri" w:hAnsi="Arial" w:cs="Arial"/>
                <w:sz w:val="24"/>
                <w:szCs w:val="24"/>
              </w:rPr>
              <w:t>Учесть замечания</w:t>
            </w:r>
          </w:p>
        </w:tc>
      </w:tr>
    </w:tbl>
    <w:p w:rsidR="00F0691D" w:rsidRPr="003B12DA" w:rsidRDefault="001B40C7" w:rsidP="00A15522">
      <w:pPr>
        <w:ind w:firstLine="567"/>
        <w:rPr>
          <w:rFonts w:ascii="Arial" w:eastAsia="Calibri" w:hAnsi="Arial" w:cs="Arial"/>
          <w:b/>
          <w:sz w:val="24"/>
          <w:szCs w:val="24"/>
          <w:u w:val="single"/>
        </w:rPr>
      </w:pPr>
      <w:r w:rsidRPr="003B12DA">
        <w:rPr>
          <w:rFonts w:ascii="Arial" w:eastAsia="Calibri" w:hAnsi="Arial" w:cs="Arial"/>
          <w:sz w:val="24"/>
          <w:szCs w:val="24"/>
        </w:rPr>
        <w:t>9</w:t>
      </w:r>
      <w:r w:rsidR="00F0691D" w:rsidRPr="003B12DA">
        <w:rPr>
          <w:rFonts w:ascii="Arial" w:eastAsia="Calibri" w:hAnsi="Arial" w:cs="Arial"/>
          <w:sz w:val="24"/>
          <w:szCs w:val="24"/>
        </w:rPr>
        <w:t xml:space="preserve">. </w:t>
      </w:r>
      <w:r w:rsidR="00F0691D" w:rsidRPr="003B12DA">
        <w:rPr>
          <w:rFonts w:ascii="Arial" w:eastAsia="Calibri" w:hAnsi="Arial" w:cs="Arial"/>
          <w:sz w:val="24"/>
          <w:szCs w:val="24"/>
          <w:u w:val="single"/>
        </w:rPr>
        <w:t>Сведения о протоколе общественных обсуждений</w:t>
      </w:r>
      <w:r w:rsidR="00F0691D" w:rsidRPr="003B12DA">
        <w:rPr>
          <w:rFonts w:ascii="Arial" w:eastAsia="Calibri" w:hAnsi="Arial" w:cs="Arial"/>
          <w:sz w:val="24"/>
          <w:szCs w:val="24"/>
        </w:rPr>
        <w:t xml:space="preserve"> </w:t>
      </w:r>
    </w:p>
    <w:p w:rsidR="0058135F" w:rsidRPr="003B12DA" w:rsidRDefault="00F0691D" w:rsidP="00A15522">
      <w:pPr>
        <w:spacing w:after="0" w:line="240" w:lineRule="auto"/>
        <w:ind w:left="-284" w:firstLine="851"/>
        <w:jc w:val="both"/>
        <w:rPr>
          <w:rFonts w:ascii="Arial" w:eastAsia="Calibri" w:hAnsi="Arial" w:cs="Arial"/>
          <w:sz w:val="24"/>
          <w:szCs w:val="24"/>
        </w:rPr>
      </w:pPr>
      <w:r w:rsidRPr="003B12DA">
        <w:rPr>
          <w:rFonts w:ascii="Arial" w:eastAsia="Calibri" w:hAnsi="Arial" w:cs="Arial"/>
          <w:sz w:val="24"/>
          <w:szCs w:val="24"/>
        </w:rPr>
        <w:t>Прот</w:t>
      </w:r>
      <w:r w:rsidR="00E52C7E" w:rsidRPr="003B12DA">
        <w:rPr>
          <w:rFonts w:ascii="Arial" w:eastAsia="Calibri" w:hAnsi="Arial" w:cs="Arial"/>
          <w:sz w:val="24"/>
          <w:szCs w:val="24"/>
        </w:rPr>
        <w:t>окол общественных обсуждений</w:t>
      </w:r>
      <w:r w:rsidR="00CA5783" w:rsidRPr="003B12DA">
        <w:rPr>
          <w:rFonts w:ascii="Arial" w:eastAsia="Calibri" w:hAnsi="Arial" w:cs="Arial"/>
          <w:sz w:val="24"/>
          <w:szCs w:val="24"/>
        </w:rPr>
        <w:t xml:space="preserve"> №</w:t>
      </w:r>
      <w:r w:rsidR="00E52C7E" w:rsidRPr="003B12DA">
        <w:rPr>
          <w:rFonts w:ascii="Arial" w:eastAsia="Calibri" w:hAnsi="Arial" w:cs="Arial"/>
          <w:sz w:val="24"/>
          <w:szCs w:val="24"/>
        </w:rPr>
        <w:t xml:space="preserve"> </w:t>
      </w:r>
      <w:r w:rsidR="0073526A" w:rsidRPr="003B12DA">
        <w:rPr>
          <w:rFonts w:ascii="Arial" w:eastAsia="Calibri" w:hAnsi="Arial" w:cs="Arial"/>
          <w:sz w:val="24"/>
          <w:szCs w:val="24"/>
        </w:rPr>
        <w:t>20</w:t>
      </w:r>
      <w:r w:rsidR="0076723F" w:rsidRPr="003B12DA">
        <w:rPr>
          <w:rFonts w:ascii="Arial" w:eastAsia="Calibri" w:hAnsi="Arial" w:cs="Arial"/>
          <w:sz w:val="24"/>
          <w:szCs w:val="24"/>
        </w:rPr>
        <w:t xml:space="preserve"> от </w:t>
      </w:r>
      <w:r w:rsidR="0073526A" w:rsidRPr="003B12DA">
        <w:rPr>
          <w:rFonts w:ascii="Arial" w:eastAsia="Calibri" w:hAnsi="Arial" w:cs="Arial"/>
          <w:sz w:val="24"/>
          <w:szCs w:val="24"/>
        </w:rPr>
        <w:t>06</w:t>
      </w:r>
      <w:r w:rsidR="0076723F" w:rsidRPr="003B12DA">
        <w:rPr>
          <w:rFonts w:ascii="Arial" w:eastAsia="Calibri" w:hAnsi="Arial" w:cs="Arial"/>
          <w:sz w:val="24"/>
          <w:szCs w:val="24"/>
        </w:rPr>
        <w:t>.</w:t>
      </w:r>
      <w:r w:rsidR="00BA69CF" w:rsidRPr="003B12DA">
        <w:rPr>
          <w:rFonts w:ascii="Arial" w:eastAsia="Calibri" w:hAnsi="Arial" w:cs="Arial"/>
          <w:sz w:val="24"/>
          <w:szCs w:val="24"/>
        </w:rPr>
        <w:t>0</w:t>
      </w:r>
      <w:r w:rsidR="0073526A" w:rsidRPr="003B12DA">
        <w:rPr>
          <w:rFonts w:ascii="Arial" w:eastAsia="Calibri" w:hAnsi="Arial" w:cs="Arial"/>
          <w:sz w:val="24"/>
          <w:szCs w:val="24"/>
        </w:rPr>
        <w:t>6</w:t>
      </w:r>
      <w:r w:rsidR="0076723F" w:rsidRPr="003B12DA">
        <w:rPr>
          <w:rFonts w:ascii="Arial" w:eastAsia="Calibri" w:hAnsi="Arial" w:cs="Arial"/>
          <w:sz w:val="24"/>
          <w:szCs w:val="24"/>
        </w:rPr>
        <w:t>.202</w:t>
      </w:r>
      <w:r w:rsidR="00BA69CF" w:rsidRPr="003B12DA">
        <w:rPr>
          <w:rFonts w:ascii="Arial" w:eastAsia="Calibri" w:hAnsi="Arial" w:cs="Arial"/>
          <w:sz w:val="24"/>
          <w:szCs w:val="24"/>
        </w:rPr>
        <w:t>5</w:t>
      </w:r>
      <w:r w:rsidR="00FC5FDB" w:rsidRPr="003B12DA">
        <w:rPr>
          <w:rFonts w:ascii="Arial" w:eastAsia="Calibri" w:hAnsi="Arial" w:cs="Arial"/>
          <w:sz w:val="24"/>
          <w:szCs w:val="24"/>
        </w:rPr>
        <w:t>.</w:t>
      </w:r>
    </w:p>
    <w:p w:rsidR="0058135F" w:rsidRPr="003B12DA" w:rsidRDefault="0058135F" w:rsidP="00C45319">
      <w:pPr>
        <w:spacing w:after="0" w:line="240" w:lineRule="auto"/>
        <w:ind w:left="-284" w:firstLine="710"/>
        <w:jc w:val="right"/>
        <w:rPr>
          <w:rFonts w:ascii="Arial" w:eastAsia="Calibri" w:hAnsi="Arial" w:cs="Arial"/>
          <w:sz w:val="24"/>
          <w:szCs w:val="24"/>
        </w:rPr>
      </w:pPr>
    </w:p>
    <w:p w:rsidR="00C45319" w:rsidRPr="003B12DA" w:rsidRDefault="001B40C7" w:rsidP="00A71905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3B12DA">
        <w:rPr>
          <w:rFonts w:ascii="Arial" w:eastAsia="Calibri" w:hAnsi="Arial" w:cs="Arial"/>
          <w:sz w:val="24"/>
          <w:szCs w:val="24"/>
        </w:rPr>
        <w:lastRenderedPageBreak/>
        <w:t>10</w:t>
      </w:r>
      <w:r w:rsidR="0026371B" w:rsidRPr="003B12DA">
        <w:rPr>
          <w:rFonts w:ascii="Arial" w:eastAsia="Calibri" w:hAnsi="Arial" w:cs="Arial"/>
          <w:sz w:val="24"/>
          <w:szCs w:val="24"/>
        </w:rPr>
        <w:t>.</w:t>
      </w:r>
      <w:r w:rsidR="009668BE" w:rsidRPr="003B12DA">
        <w:rPr>
          <w:rFonts w:ascii="Arial" w:eastAsia="Calibri" w:hAnsi="Arial" w:cs="Arial"/>
          <w:sz w:val="24"/>
          <w:szCs w:val="24"/>
        </w:rPr>
        <w:t> </w:t>
      </w:r>
      <w:r w:rsidR="0026371B" w:rsidRPr="003B12DA">
        <w:rPr>
          <w:rFonts w:ascii="Arial" w:eastAsia="Calibri" w:hAnsi="Arial" w:cs="Arial"/>
          <w:sz w:val="24"/>
          <w:szCs w:val="24"/>
          <w:u w:val="single"/>
        </w:rPr>
        <w:t>Выводы и рекомендации по проведению общественных обсуждений по проекту</w:t>
      </w:r>
      <w:r w:rsidR="00E83A2A" w:rsidRPr="003B12DA">
        <w:rPr>
          <w:rFonts w:ascii="Arial" w:eastAsia="Calibri" w:hAnsi="Arial" w:cs="Arial"/>
          <w:sz w:val="24"/>
          <w:szCs w:val="24"/>
          <w:u w:val="single"/>
        </w:rPr>
        <w:t>:</w:t>
      </w:r>
    </w:p>
    <w:p w:rsidR="00C45319" w:rsidRPr="003B12DA" w:rsidRDefault="00327D7A" w:rsidP="00BC6152">
      <w:pPr>
        <w:pStyle w:val="3"/>
        <w:ind w:left="-284" w:right="-142" w:firstLine="851"/>
        <w:jc w:val="both"/>
        <w:rPr>
          <w:rFonts w:ascii="Arial" w:hAnsi="Arial" w:cs="Arial"/>
          <w:b w:val="0"/>
          <w:sz w:val="24"/>
        </w:rPr>
      </w:pPr>
      <w:r w:rsidRPr="003B12DA">
        <w:rPr>
          <w:rFonts w:ascii="Arial" w:hAnsi="Arial" w:cs="Arial"/>
          <w:b w:val="0"/>
          <w:sz w:val="24"/>
        </w:rPr>
        <w:t xml:space="preserve">Общественные обсуждения </w:t>
      </w:r>
      <w:r w:rsidR="000B7280" w:rsidRPr="003B12DA">
        <w:rPr>
          <w:rFonts w:ascii="Arial" w:hAnsi="Arial" w:cs="Arial"/>
          <w:b w:val="0"/>
          <w:sz w:val="24"/>
        </w:rPr>
        <w:t>по вопросу предоставления разрешения на условно разрешенный вид использования «</w:t>
      </w:r>
      <w:r w:rsidR="00902D20" w:rsidRPr="003B12DA">
        <w:rPr>
          <w:rFonts w:ascii="Arial" w:hAnsi="Arial" w:cs="Arial"/>
          <w:b w:val="0"/>
          <w:sz w:val="24"/>
        </w:rPr>
        <w:t>склады</w:t>
      </w:r>
      <w:r w:rsidR="000B7280" w:rsidRPr="003B12DA">
        <w:rPr>
          <w:rFonts w:ascii="Arial" w:hAnsi="Arial" w:cs="Arial"/>
          <w:b w:val="0"/>
          <w:sz w:val="24"/>
        </w:rPr>
        <w:t>»</w:t>
      </w:r>
      <w:r w:rsidR="009668BE" w:rsidRPr="003B12DA">
        <w:rPr>
          <w:rFonts w:ascii="Arial" w:hAnsi="Arial" w:cs="Arial"/>
          <w:b w:val="0"/>
          <w:sz w:val="24"/>
        </w:rPr>
        <w:t xml:space="preserve"> </w:t>
      </w:r>
      <w:r w:rsidR="000B7280" w:rsidRPr="003B12DA">
        <w:rPr>
          <w:rFonts w:ascii="Arial" w:hAnsi="Arial" w:cs="Arial"/>
          <w:b w:val="0"/>
          <w:sz w:val="24"/>
        </w:rPr>
        <w:t xml:space="preserve">для земельного участка с кадастровым номером </w:t>
      </w:r>
      <w:r w:rsidR="00BA69CF" w:rsidRPr="003B12DA">
        <w:rPr>
          <w:rFonts w:ascii="Arial" w:hAnsi="Arial" w:cs="Arial"/>
          <w:b w:val="0"/>
          <w:sz w:val="24"/>
        </w:rPr>
        <w:t xml:space="preserve">50:22:0040107:15, расположенного по адресу: Московская область, </w:t>
      </w:r>
      <w:proofErr w:type="spellStart"/>
      <w:r w:rsidR="002D4A8A" w:rsidRPr="003B12DA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="002D4A8A" w:rsidRPr="003B12DA">
        <w:rPr>
          <w:rFonts w:ascii="Arial" w:hAnsi="Arial" w:cs="Arial"/>
          <w:b w:val="0"/>
          <w:color w:val="000000" w:themeColor="text1"/>
          <w:sz w:val="24"/>
        </w:rPr>
        <w:t xml:space="preserve">. Люберцы, </w:t>
      </w:r>
      <w:proofErr w:type="spellStart"/>
      <w:r w:rsidR="002D4A8A" w:rsidRPr="003B12DA">
        <w:rPr>
          <w:rFonts w:ascii="Arial" w:hAnsi="Arial" w:cs="Arial"/>
          <w:b w:val="0"/>
          <w:color w:val="000000" w:themeColor="text1"/>
          <w:sz w:val="24"/>
        </w:rPr>
        <w:t>р.п</w:t>
      </w:r>
      <w:proofErr w:type="spellEnd"/>
      <w:r w:rsidR="002D4A8A" w:rsidRPr="003B12DA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="002D4A8A" w:rsidRPr="003B12DA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="002D4A8A" w:rsidRPr="003B12DA">
        <w:rPr>
          <w:rFonts w:ascii="Arial" w:hAnsi="Arial" w:cs="Arial"/>
          <w:b w:val="0"/>
          <w:color w:val="000000" w:themeColor="text1"/>
          <w:sz w:val="24"/>
        </w:rPr>
        <w:t>, ул. Гаршина, дом 11</w:t>
      </w:r>
      <w:r w:rsidRPr="003B12DA">
        <w:rPr>
          <w:rFonts w:ascii="Arial" w:hAnsi="Arial" w:cs="Arial"/>
          <w:b w:val="0"/>
          <w:sz w:val="24"/>
        </w:rPr>
        <w:t>, считать состоявшимися.</w:t>
      </w:r>
    </w:p>
    <w:p w:rsidR="00001373" w:rsidRPr="003B12DA" w:rsidRDefault="00001373" w:rsidP="00001373">
      <w:pPr>
        <w:spacing w:after="0" w:line="240" w:lineRule="auto"/>
        <w:ind w:left="-284" w:right="-142"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12DA">
        <w:rPr>
          <w:rFonts w:ascii="Arial" w:hAnsi="Arial" w:cs="Arial"/>
          <w:sz w:val="24"/>
          <w:szCs w:val="24"/>
        </w:rPr>
        <w:t>Учитывая</w:t>
      </w:r>
      <w:r w:rsidRPr="003B12D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E3B77" w:rsidRPr="003B12DA">
        <w:rPr>
          <w:rFonts w:ascii="Arial" w:hAnsi="Arial" w:cs="Arial"/>
          <w:color w:val="000000" w:themeColor="text1"/>
          <w:sz w:val="24"/>
          <w:szCs w:val="24"/>
        </w:rPr>
        <w:t xml:space="preserve">неоднозначное </w:t>
      </w:r>
      <w:r w:rsidRPr="003B12DA">
        <w:rPr>
          <w:rFonts w:ascii="Arial" w:hAnsi="Arial" w:cs="Arial"/>
          <w:color w:val="000000" w:themeColor="text1"/>
          <w:sz w:val="24"/>
          <w:szCs w:val="24"/>
        </w:rPr>
        <w:t>мнение жителей,</w:t>
      </w:r>
      <w:r w:rsidRPr="003B12DA">
        <w:rPr>
          <w:rFonts w:ascii="Arial" w:hAnsi="Arial" w:cs="Arial"/>
          <w:sz w:val="24"/>
          <w:szCs w:val="24"/>
        </w:rPr>
        <w:t xml:space="preserve"> предоставление </w:t>
      </w:r>
      <w:r w:rsidRPr="003B12DA">
        <w:rPr>
          <w:rFonts w:ascii="Arial" w:hAnsi="Arial" w:cs="Arial"/>
          <w:color w:val="000000" w:themeColor="text1"/>
          <w:sz w:val="24"/>
          <w:szCs w:val="24"/>
        </w:rPr>
        <w:t xml:space="preserve">разрешения на условно разрешенный вид использования </w:t>
      </w:r>
      <w:r w:rsidRPr="003B12DA">
        <w:rPr>
          <w:rFonts w:ascii="Arial" w:hAnsi="Arial" w:cs="Arial"/>
          <w:sz w:val="24"/>
          <w:szCs w:val="24"/>
        </w:rPr>
        <w:t>«</w:t>
      </w:r>
      <w:r w:rsidR="00902D20" w:rsidRPr="003B12DA">
        <w:rPr>
          <w:rFonts w:ascii="Arial" w:hAnsi="Arial" w:cs="Arial"/>
          <w:sz w:val="24"/>
          <w:szCs w:val="24"/>
        </w:rPr>
        <w:t>склады</w:t>
      </w:r>
      <w:r w:rsidRPr="003B12DA">
        <w:rPr>
          <w:rFonts w:ascii="Arial" w:hAnsi="Arial" w:cs="Arial"/>
          <w:sz w:val="24"/>
          <w:szCs w:val="24"/>
        </w:rPr>
        <w:t>»</w:t>
      </w:r>
      <w:r w:rsidR="009668BE" w:rsidRPr="003B12DA">
        <w:rPr>
          <w:rFonts w:ascii="Arial" w:hAnsi="Arial" w:cs="Arial"/>
          <w:sz w:val="24"/>
          <w:szCs w:val="24"/>
        </w:rPr>
        <w:t xml:space="preserve"> </w:t>
      </w:r>
      <w:r w:rsidRPr="003B12DA">
        <w:rPr>
          <w:rFonts w:ascii="Arial" w:hAnsi="Arial" w:cs="Arial"/>
          <w:color w:val="000000" w:themeColor="text1"/>
          <w:sz w:val="24"/>
          <w:szCs w:val="24"/>
        </w:rPr>
        <w:t xml:space="preserve">для земельного участка с кадастровым номером 50:22:0040107:15, расположенного по адресу: Московская область, </w:t>
      </w:r>
      <w:proofErr w:type="spellStart"/>
      <w:r w:rsidRPr="003B12DA">
        <w:rPr>
          <w:rFonts w:ascii="Arial" w:hAnsi="Arial" w:cs="Arial"/>
          <w:color w:val="000000" w:themeColor="text1"/>
          <w:sz w:val="24"/>
          <w:szCs w:val="24"/>
        </w:rPr>
        <w:t>г.о</w:t>
      </w:r>
      <w:proofErr w:type="spellEnd"/>
      <w:r w:rsidRPr="003B12DA">
        <w:rPr>
          <w:rFonts w:ascii="Arial" w:hAnsi="Arial" w:cs="Arial"/>
          <w:color w:val="000000" w:themeColor="text1"/>
          <w:sz w:val="24"/>
          <w:szCs w:val="24"/>
        </w:rPr>
        <w:t xml:space="preserve">. Люберцы, </w:t>
      </w:r>
      <w:proofErr w:type="spellStart"/>
      <w:r w:rsidRPr="003B12DA">
        <w:rPr>
          <w:rFonts w:ascii="Arial" w:hAnsi="Arial" w:cs="Arial"/>
          <w:color w:val="000000" w:themeColor="text1"/>
          <w:sz w:val="24"/>
          <w:szCs w:val="24"/>
        </w:rPr>
        <w:t>р.п</w:t>
      </w:r>
      <w:proofErr w:type="spellEnd"/>
      <w:r w:rsidRPr="003B12DA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3B12DA">
        <w:rPr>
          <w:rFonts w:ascii="Arial" w:hAnsi="Arial" w:cs="Arial"/>
          <w:color w:val="000000" w:themeColor="text1"/>
          <w:sz w:val="24"/>
          <w:szCs w:val="24"/>
        </w:rPr>
        <w:t>Томилино</w:t>
      </w:r>
      <w:proofErr w:type="spellEnd"/>
      <w:r w:rsidRPr="003B12DA">
        <w:rPr>
          <w:rFonts w:ascii="Arial" w:hAnsi="Arial" w:cs="Arial"/>
          <w:color w:val="000000" w:themeColor="text1"/>
          <w:sz w:val="24"/>
          <w:szCs w:val="24"/>
        </w:rPr>
        <w:t>, ул. Гаршина, дом 11 нецелесообразно, т.к. может вызвать социальную напряженность в обществе.</w:t>
      </w:r>
    </w:p>
    <w:p w:rsidR="00E72683" w:rsidRPr="003B12DA" w:rsidRDefault="00E72683" w:rsidP="00E72683">
      <w:pPr>
        <w:spacing w:after="0" w:line="240" w:lineRule="auto"/>
        <w:ind w:left="-284" w:right="-142" w:firstLine="851"/>
        <w:jc w:val="both"/>
        <w:rPr>
          <w:rFonts w:ascii="Arial" w:hAnsi="Arial" w:cs="Arial"/>
          <w:sz w:val="24"/>
          <w:szCs w:val="24"/>
        </w:rPr>
      </w:pPr>
    </w:p>
    <w:p w:rsidR="00E72683" w:rsidRPr="003B12DA" w:rsidRDefault="00E72683" w:rsidP="00E72683">
      <w:pPr>
        <w:rPr>
          <w:rFonts w:ascii="Arial" w:hAnsi="Arial" w:cs="Arial"/>
          <w:sz w:val="24"/>
          <w:szCs w:val="24"/>
          <w:lang w:eastAsia="ru-RU"/>
        </w:rPr>
      </w:pPr>
    </w:p>
    <w:p w:rsidR="00AF7301" w:rsidRPr="003B12DA" w:rsidRDefault="00AF7301" w:rsidP="00AF7301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0B7280" w:rsidRPr="003B12DA" w:rsidRDefault="000B7280" w:rsidP="00AF7301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0B7280" w:rsidRPr="003B12DA" w:rsidRDefault="000B7280" w:rsidP="00AF7301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0B7280" w:rsidRPr="003B12DA" w:rsidRDefault="000B7280" w:rsidP="00AF7301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0B7280" w:rsidRPr="003B12DA" w:rsidRDefault="000B7280" w:rsidP="00AF7301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902D20" w:rsidRPr="003B12DA" w:rsidRDefault="00902D20" w:rsidP="00AF7301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902D20" w:rsidRPr="003B12DA" w:rsidRDefault="00902D20" w:rsidP="00AF7301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902D20" w:rsidRPr="003B12DA" w:rsidRDefault="00902D20" w:rsidP="00AF7301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902D20" w:rsidRPr="003B12DA" w:rsidRDefault="00902D20" w:rsidP="00AF7301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0B7280" w:rsidRPr="003B12DA" w:rsidRDefault="000B7280" w:rsidP="00AF7301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0B7280" w:rsidRPr="003B12DA" w:rsidRDefault="000B7280" w:rsidP="00AF7301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sectPr w:rsidR="000B7280" w:rsidRPr="003B12DA" w:rsidSect="00BC615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BD5"/>
    <w:rsid w:val="00001373"/>
    <w:rsid w:val="00007722"/>
    <w:rsid w:val="00014869"/>
    <w:rsid w:val="0002342C"/>
    <w:rsid w:val="00034231"/>
    <w:rsid w:val="00042EF1"/>
    <w:rsid w:val="0004508A"/>
    <w:rsid w:val="00057F49"/>
    <w:rsid w:val="00060149"/>
    <w:rsid w:val="00076E9C"/>
    <w:rsid w:val="00077F0A"/>
    <w:rsid w:val="000810F0"/>
    <w:rsid w:val="0008439C"/>
    <w:rsid w:val="00084470"/>
    <w:rsid w:val="0009259B"/>
    <w:rsid w:val="0009304E"/>
    <w:rsid w:val="0009693A"/>
    <w:rsid w:val="000A058B"/>
    <w:rsid w:val="000A31E0"/>
    <w:rsid w:val="000B2F39"/>
    <w:rsid w:val="000B39AA"/>
    <w:rsid w:val="000B7280"/>
    <w:rsid w:val="000C3F78"/>
    <w:rsid w:val="000C41D5"/>
    <w:rsid w:val="000C43C9"/>
    <w:rsid w:val="000C52D3"/>
    <w:rsid w:val="000C7930"/>
    <w:rsid w:val="000D66A2"/>
    <w:rsid w:val="000E3022"/>
    <w:rsid w:val="000E63F4"/>
    <w:rsid w:val="000E7A7C"/>
    <w:rsid w:val="000F1419"/>
    <w:rsid w:val="000F1A5B"/>
    <w:rsid w:val="000F3C17"/>
    <w:rsid w:val="000F4FC5"/>
    <w:rsid w:val="000F5A9B"/>
    <w:rsid w:val="000F5D1D"/>
    <w:rsid w:val="00100511"/>
    <w:rsid w:val="00101D3A"/>
    <w:rsid w:val="0010500B"/>
    <w:rsid w:val="00106518"/>
    <w:rsid w:val="00107771"/>
    <w:rsid w:val="001119A4"/>
    <w:rsid w:val="00115D5A"/>
    <w:rsid w:val="00116253"/>
    <w:rsid w:val="00122215"/>
    <w:rsid w:val="0012412D"/>
    <w:rsid w:val="00125343"/>
    <w:rsid w:val="00133381"/>
    <w:rsid w:val="00135D8B"/>
    <w:rsid w:val="001378F9"/>
    <w:rsid w:val="0015448B"/>
    <w:rsid w:val="00156DFC"/>
    <w:rsid w:val="0016294D"/>
    <w:rsid w:val="00164A20"/>
    <w:rsid w:val="00165172"/>
    <w:rsid w:val="00167326"/>
    <w:rsid w:val="0017017E"/>
    <w:rsid w:val="0017276C"/>
    <w:rsid w:val="00180E1A"/>
    <w:rsid w:val="00187121"/>
    <w:rsid w:val="0018751E"/>
    <w:rsid w:val="00187FCC"/>
    <w:rsid w:val="00191906"/>
    <w:rsid w:val="00191F2A"/>
    <w:rsid w:val="00193CA5"/>
    <w:rsid w:val="0019611F"/>
    <w:rsid w:val="001A5127"/>
    <w:rsid w:val="001B087F"/>
    <w:rsid w:val="001B14F7"/>
    <w:rsid w:val="001B40C7"/>
    <w:rsid w:val="001C62FC"/>
    <w:rsid w:val="001D703A"/>
    <w:rsid w:val="001E38D0"/>
    <w:rsid w:val="001E6507"/>
    <w:rsid w:val="001F11D1"/>
    <w:rsid w:val="001F2289"/>
    <w:rsid w:val="001F3DB0"/>
    <w:rsid w:val="00217684"/>
    <w:rsid w:val="00223084"/>
    <w:rsid w:val="0023014D"/>
    <w:rsid w:val="00234E56"/>
    <w:rsid w:val="00240B9E"/>
    <w:rsid w:val="00244043"/>
    <w:rsid w:val="00244186"/>
    <w:rsid w:val="00247CCB"/>
    <w:rsid w:val="00253A1B"/>
    <w:rsid w:val="002633FA"/>
    <w:rsid w:val="0026371B"/>
    <w:rsid w:val="0027120C"/>
    <w:rsid w:val="002755D5"/>
    <w:rsid w:val="00283A60"/>
    <w:rsid w:val="00297C69"/>
    <w:rsid w:val="002A313D"/>
    <w:rsid w:val="002A373E"/>
    <w:rsid w:val="002A3E19"/>
    <w:rsid w:val="002B23B1"/>
    <w:rsid w:val="002B2C45"/>
    <w:rsid w:val="002C3D00"/>
    <w:rsid w:val="002C6DBE"/>
    <w:rsid w:val="002D1E4B"/>
    <w:rsid w:val="002D4A8A"/>
    <w:rsid w:val="002D4EAD"/>
    <w:rsid w:val="002E0F49"/>
    <w:rsid w:val="002E31AE"/>
    <w:rsid w:val="00304F39"/>
    <w:rsid w:val="003062DD"/>
    <w:rsid w:val="00307D50"/>
    <w:rsid w:val="003133E9"/>
    <w:rsid w:val="00322AAD"/>
    <w:rsid w:val="003240AD"/>
    <w:rsid w:val="003247F3"/>
    <w:rsid w:val="00326D06"/>
    <w:rsid w:val="00327D7A"/>
    <w:rsid w:val="003319E1"/>
    <w:rsid w:val="003328DB"/>
    <w:rsid w:val="00333522"/>
    <w:rsid w:val="00333ED6"/>
    <w:rsid w:val="0033726F"/>
    <w:rsid w:val="003420CE"/>
    <w:rsid w:val="0034395A"/>
    <w:rsid w:val="00343B4D"/>
    <w:rsid w:val="003449AF"/>
    <w:rsid w:val="00347830"/>
    <w:rsid w:val="003601FE"/>
    <w:rsid w:val="00362877"/>
    <w:rsid w:val="0036558E"/>
    <w:rsid w:val="00365AF8"/>
    <w:rsid w:val="003665B0"/>
    <w:rsid w:val="0037081C"/>
    <w:rsid w:val="003756D9"/>
    <w:rsid w:val="00385B21"/>
    <w:rsid w:val="003956A2"/>
    <w:rsid w:val="003B12DA"/>
    <w:rsid w:val="003B43B0"/>
    <w:rsid w:val="003C0EC7"/>
    <w:rsid w:val="003D2AC4"/>
    <w:rsid w:val="003D3EFA"/>
    <w:rsid w:val="003D4EE7"/>
    <w:rsid w:val="003F4CC9"/>
    <w:rsid w:val="004013C1"/>
    <w:rsid w:val="0040207D"/>
    <w:rsid w:val="00403A20"/>
    <w:rsid w:val="00411930"/>
    <w:rsid w:val="00411EDA"/>
    <w:rsid w:val="0041299D"/>
    <w:rsid w:val="004172B2"/>
    <w:rsid w:val="0042022B"/>
    <w:rsid w:val="00431C36"/>
    <w:rsid w:val="0044371C"/>
    <w:rsid w:val="00443E55"/>
    <w:rsid w:val="00447050"/>
    <w:rsid w:val="004477E0"/>
    <w:rsid w:val="00447EA1"/>
    <w:rsid w:val="0046442A"/>
    <w:rsid w:val="00471C8C"/>
    <w:rsid w:val="00476200"/>
    <w:rsid w:val="00481DC6"/>
    <w:rsid w:val="0048359D"/>
    <w:rsid w:val="0048703E"/>
    <w:rsid w:val="00490CB5"/>
    <w:rsid w:val="00491150"/>
    <w:rsid w:val="0049161F"/>
    <w:rsid w:val="00495751"/>
    <w:rsid w:val="004A303C"/>
    <w:rsid w:val="004A6BE3"/>
    <w:rsid w:val="004B4A32"/>
    <w:rsid w:val="004B6D41"/>
    <w:rsid w:val="004C4F0B"/>
    <w:rsid w:val="004C5E6F"/>
    <w:rsid w:val="004D044C"/>
    <w:rsid w:val="004D6417"/>
    <w:rsid w:val="004D7B80"/>
    <w:rsid w:val="004E17C8"/>
    <w:rsid w:val="004E6FF6"/>
    <w:rsid w:val="004E7CC0"/>
    <w:rsid w:val="004F20B4"/>
    <w:rsid w:val="004F2325"/>
    <w:rsid w:val="004F40D3"/>
    <w:rsid w:val="004F50A4"/>
    <w:rsid w:val="00500AE7"/>
    <w:rsid w:val="00510418"/>
    <w:rsid w:val="00511421"/>
    <w:rsid w:val="00512BA5"/>
    <w:rsid w:val="00517930"/>
    <w:rsid w:val="00517ED3"/>
    <w:rsid w:val="00520599"/>
    <w:rsid w:val="005325C3"/>
    <w:rsid w:val="0053367F"/>
    <w:rsid w:val="00536A59"/>
    <w:rsid w:val="005411C3"/>
    <w:rsid w:val="005517DD"/>
    <w:rsid w:val="0055344A"/>
    <w:rsid w:val="00571CC8"/>
    <w:rsid w:val="00574FC0"/>
    <w:rsid w:val="005774C4"/>
    <w:rsid w:val="00577FDA"/>
    <w:rsid w:val="0058135F"/>
    <w:rsid w:val="005838AF"/>
    <w:rsid w:val="00585F95"/>
    <w:rsid w:val="005934AD"/>
    <w:rsid w:val="00595CCB"/>
    <w:rsid w:val="005B1916"/>
    <w:rsid w:val="005B1BEC"/>
    <w:rsid w:val="005B235E"/>
    <w:rsid w:val="005B2F62"/>
    <w:rsid w:val="005B3A49"/>
    <w:rsid w:val="005B4A23"/>
    <w:rsid w:val="005C0F65"/>
    <w:rsid w:val="005C2854"/>
    <w:rsid w:val="005C71B2"/>
    <w:rsid w:val="005D7E1F"/>
    <w:rsid w:val="005E0BF4"/>
    <w:rsid w:val="005E70E3"/>
    <w:rsid w:val="005F2F18"/>
    <w:rsid w:val="005F36A7"/>
    <w:rsid w:val="005F5689"/>
    <w:rsid w:val="005F6D06"/>
    <w:rsid w:val="006078B7"/>
    <w:rsid w:val="00624E6A"/>
    <w:rsid w:val="0062586F"/>
    <w:rsid w:val="006304C8"/>
    <w:rsid w:val="00642127"/>
    <w:rsid w:val="00643EAA"/>
    <w:rsid w:val="00650D4E"/>
    <w:rsid w:val="006532D3"/>
    <w:rsid w:val="006609F8"/>
    <w:rsid w:val="00671985"/>
    <w:rsid w:val="00671DC8"/>
    <w:rsid w:val="00672C03"/>
    <w:rsid w:val="006745DE"/>
    <w:rsid w:val="00680AEC"/>
    <w:rsid w:val="006933D0"/>
    <w:rsid w:val="00697DDF"/>
    <w:rsid w:val="006A21BE"/>
    <w:rsid w:val="006A2324"/>
    <w:rsid w:val="006B056A"/>
    <w:rsid w:val="006B1AE0"/>
    <w:rsid w:val="006B2C7D"/>
    <w:rsid w:val="006C0B67"/>
    <w:rsid w:val="006C210D"/>
    <w:rsid w:val="006D28CA"/>
    <w:rsid w:val="006D2E6C"/>
    <w:rsid w:val="006D4E56"/>
    <w:rsid w:val="006E0624"/>
    <w:rsid w:val="006E1CC6"/>
    <w:rsid w:val="006E3B77"/>
    <w:rsid w:val="006F63F6"/>
    <w:rsid w:val="00711556"/>
    <w:rsid w:val="00712D20"/>
    <w:rsid w:val="0072773E"/>
    <w:rsid w:val="007310D6"/>
    <w:rsid w:val="007343F9"/>
    <w:rsid w:val="0073526A"/>
    <w:rsid w:val="0073626E"/>
    <w:rsid w:val="00736ED4"/>
    <w:rsid w:val="007503C5"/>
    <w:rsid w:val="00755393"/>
    <w:rsid w:val="007600F7"/>
    <w:rsid w:val="0076170C"/>
    <w:rsid w:val="00761C05"/>
    <w:rsid w:val="00765D0A"/>
    <w:rsid w:val="0076723F"/>
    <w:rsid w:val="007678D9"/>
    <w:rsid w:val="00767E09"/>
    <w:rsid w:val="00771F6B"/>
    <w:rsid w:val="007806DC"/>
    <w:rsid w:val="00780A98"/>
    <w:rsid w:val="00782FC4"/>
    <w:rsid w:val="007912BB"/>
    <w:rsid w:val="00794CAE"/>
    <w:rsid w:val="007A7375"/>
    <w:rsid w:val="007B5ECE"/>
    <w:rsid w:val="007C242C"/>
    <w:rsid w:val="007C36ED"/>
    <w:rsid w:val="007C40C1"/>
    <w:rsid w:val="007C5059"/>
    <w:rsid w:val="007C722D"/>
    <w:rsid w:val="007E492B"/>
    <w:rsid w:val="007F0CBB"/>
    <w:rsid w:val="007F3D19"/>
    <w:rsid w:val="00800010"/>
    <w:rsid w:val="00805725"/>
    <w:rsid w:val="00807F1E"/>
    <w:rsid w:val="00810B9C"/>
    <w:rsid w:val="008150FD"/>
    <w:rsid w:val="008155D8"/>
    <w:rsid w:val="008206BC"/>
    <w:rsid w:val="0083282A"/>
    <w:rsid w:val="008328B6"/>
    <w:rsid w:val="00833C47"/>
    <w:rsid w:val="00836962"/>
    <w:rsid w:val="0084616E"/>
    <w:rsid w:val="00851FF9"/>
    <w:rsid w:val="00855428"/>
    <w:rsid w:val="0085645A"/>
    <w:rsid w:val="008567B3"/>
    <w:rsid w:val="00873147"/>
    <w:rsid w:val="00883A67"/>
    <w:rsid w:val="00892E07"/>
    <w:rsid w:val="008A4A65"/>
    <w:rsid w:val="008A75CC"/>
    <w:rsid w:val="008B3045"/>
    <w:rsid w:val="008B5042"/>
    <w:rsid w:val="008C249B"/>
    <w:rsid w:val="008C6B8C"/>
    <w:rsid w:val="008C723D"/>
    <w:rsid w:val="008D475D"/>
    <w:rsid w:val="008E0FDC"/>
    <w:rsid w:val="008E4542"/>
    <w:rsid w:val="008F13FC"/>
    <w:rsid w:val="008F15E1"/>
    <w:rsid w:val="008F33B9"/>
    <w:rsid w:val="009015BA"/>
    <w:rsid w:val="00902D20"/>
    <w:rsid w:val="00907826"/>
    <w:rsid w:val="009131A1"/>
    <w:rsid w:val="009147FE"/>
    <w:rsid w:val="00923ABB"/>
    <w:rsid w:val="00924502"/>
    <w:rsid w:val="00925E88"/>
    <w:rsid w:val="00927179"/>
    <w:rsid w:val="00933781"/>
    <w:rsid w:val="00936995"/>
    <w:rsid w:val="00943009"/>
    <w:rsid w:val="00952935"/>
    <w:rsid w:val="00961394"/>
    <w:rsid w:val="009655A9"/>
    <w:rsid w:val="009668BE"/>
    <w:rsid w:val="009738A3"/>
    <w:rsid w:val="00977BD5"/>
    <w:rsid w:val="0098324C"/>
    <w:rsid w:val="009858E6"/>
    <w:rsid w:val="0099334A"/>
    <w:rsid w:val="00994C14"/>
    <w:rsid w:val="00995B98"/>
    <w:rsid w:val="009A156F"/>
    <w:rsid w:val="009A668E"/>
    <w:rsid w:val="009B18AE"/>
    <w:rsid w:val="009B4C97"/>
    <w:rsid w:val="009C5034"/>
    <w:rsid w:val="009E3114"/>
    <w:rsid w:val="009E4D59"/>
    <w:rsid w:val="009E6B8A"/>
    <w:rsid w:val="009F141B"/>
    <w:rsid w:val="009F324D"/>
    <w:rsid w:val="00A04101"/>
    <w:rsid w:val="00A06A3E"/>
    <w:rsid w:val="00A06E00"/>
    <w:rsid w:val="00A1143D"/>
    <w:rsid w:val="00A12E67"/>
    <w:rsid w:val="00A15522"/>
    <w:rsid w:val="00A2096D"/>
    <w:rsid w:val="00A23D63"/>
    <w:rsid w:val="00A31A31"/>
    <w:rsid w:val="00A500D7"/>
    <w:rsid w:val="00A50767"/>
    <w:rsid w:val="00A53588"/>
    <w:rsid w:val="00A539EF"/>
    <w:rsid w:val="00A61068"/>
    <w:rsid w:val="00A65EA7"/>
    <w:rsid w:val="00A71905"/>
    <w:rsid w:val="00A72B5B"/>
    <w:rsid w:val="00A74CD6"/>
    <w:rsid w:val="00A801A4"/>
    <w:rsid w:val="00A82645"/>
    <w:rsid w:val="00A84693"/>
    <w:rsid w:val="00A91C36"/>
    <w:rsid w:val="00A922B2"/>
    <w:rsid w:val="00AA14B7"/>
    <w:rsid w:val="00AA5603"/>
    <w:rsid w:val="00AA6647"/>
    <w:rsid w:val="00AB7242"/>
    <w:rsid w:val="00AC09D1"/>
    <w:rsid w:val="00AC6F44"/>
    <w:rsid w:val="00AE16A2"/>
    <w:rsid w:val="00AE394C"/>
    <w:rsid w:val="00AE4EE3"/>
    <w:rsid w:val="00AF3442"/>
    <w:rsid w:val="00AF7301"/>
    <w:rsid w:val="00B00611"/>
    <w:rsid w:val="00B01F50"/>
    <w:rsid w:val="00B07CC9"/>
    <w:rsid w:val="00B12979"/>
    <w:rsid w:val="00B13CD5"/>
    <w:rsid w:val="00B16BCF"/>
    <w:rsid w:val="00B223AA"/>
    <w:rsid w:val="00B26B9E"/>
    <w:rsid w:val="00B4052E"/>
    <w:rsid w:val="00B47176"/>
    <w:rsid w:val="00B47FAF"/>
    <w:rsid w:val="00B5512F"/>
    <w:rsid w:val="00B5785E"/>
    <w:rsid w:val="00B6181E"/>
    <w:rsid w:val="00B621EA"/>
    <w:rsid w:val="00B63725"/>
    <w:rsid w:val="00B74662"/>
    <w:rsid w:val="00B8350A"/>
    <w:rsid w:val="00B927D1"/>
    <w:rsid w:val="00B94EFA"/>
    <w:rsid w:val="00B96B40"/>
    <w:rsid w:val="00BA105D"/>
    <w:rsid w:val="00BA69CF"/>
    <w:rsid w:val="00BB1C43"/>
    <w:rsid w:val="00BB5539"/>
    <w:rsid w:val="00BC6152"/>
    <w:rsid w:val="00BE0277"/>
    <w:rsid w:val="00BE280D"/>
    <w:rsid w:val="00BE2EE0"/>
    <w:rsid w:val="00BE427C"/>
    <w:rsid w:val="00BE4808"/>
    <w:rsid w:val="00BF3D57"/>
    <w:rsid w:val="00BF6207"/>
    <w:rsid w:val="00C05BB7"/>
    <w:rsid w:val="00C14973"/>
    <w:rsid w:val="00C15319"/>
    <w:rsid w:val="00C16962"/>
    <w:rsid w:val="00C2671F"/>
    <w:rsid w:val="00C2691F"/>
    <w:rsid w:val="00C34F60"/>
    <w:rsid w:val="00C45319"/>
    <w:rsid w:val="00C50AC1"/>
    <w:rsid w:val="00C52D94"/>
    <w:rsid w:val="00C57E38"/>
    <w:rsid w:val="00C61D56"/>
    <w:rsid w:val="00C61D7D"/>
    <w:rsid w:val="00C64330"/>
    <w:rsid w:val="00C653EF"/>
    <w:rsid w:val="00C6789F"/>
    <w:rsid w:val="00C81DD4"/>
    <w:rsid w:val="00C8274B"/>
    <w:rsid w:val="00C83A5D"/>
    <w:rsid w:val="00C843BA"/>
    <w:rsid w:val="00C854B9"/>
    <w:rsid w:val="00C86F22"/>
    <w:rsid w:val="00C9045D"/>
    <w:rsid w:val="00C95C2D"/>
    <w:rsid w:val="00C97CD6"/>
    <w:rsid w:val="00CA0AD3"/>
    <w:rsid w:val="00CA22ED"/>
    <w:rsid w:val="00CA33B7"/>
    <w:rsid w:val="00CA5783"/>
    <w:rsid w:val="00CC6FA4"/>
    <w:rsid w:val="00CC7F4C"/>
    <w:rsid w:val="00CD04AE"/>
    <w:rsid w:val="00CE6B3A"/>
    <w:rsid w:val="00D134C2"/>
    <w:rsid w:val="00D17680"/>
    <w:rsid w:val="00D2161D"/>
    <w:rsid w:val="00D2291D"/>
    <w:rsid w:val="00D22F89"/>
    <w:rsid w:val="00D25AB9"/>
    <w:rsid w:val="00D32BCB"/>
    <w:rsid w:val="00D33EC5"/>
    <w:rsid w:val="00D37759"/>
    <w:rsid w:val="00D37AED"/>
    <w:rsid w:val="00D41D7C"/>
    <w:rsid w:val="00D44E68"/>
    <w:rsid w:val="00D63707"/>
    <w:rsid w:val="00D70765"/>
    <w:rsid w:val="00D70C3B"/>
    <w:rsid w:val="00D713F1"/>
    <w:rsid w:val="00D7216F"/>
    <w:rsid w:val="00D76EEE"/>
    <w:rsid w:val="00D80CD4"/>
    <w:rsid w:val="00D84927"/>
    <w:rsid w:val="00D91216"/>
    <w:rsid w:val="00DA12B6"/>
    <w:rsid w:val="00DA5FBE"/>
    <w:rsid w:val="00DA7502"/>
    <w:rsid w:val="00DA78AC"/>
    <w:rsid w:val="00DB7CA1"/>
    <w:rsid w:val="00DC7E62"/>
    <w:rsid w:val="00DD56C2"/>
    <w:rsid w:val="00DD589E"/>
    <w:rsid w:val="00DE62E4"/>
    <w:rsid w:val="00DF47BF"/>
    <w:rsid w:val="00E0337A"/>
    <w:rsid w:val="00E15079"/>
    <w:rsid w:val="00E22F04"/>
    <w:rsid w:val="00E32A80"/>
    <w:rsid w:val="00E34D41"/>
    <w:rsid w:val="00E43260"/>
    <w:rsid w:val="00E44083"/>
    <w:rsid w:val="00E44D7A"/>
    <w:rsid w:val="00E52C7E"/>
    <w:rsid w:val="00E54E61"/>
    <w:rsid w:val="00E56770"/>
    <w:rsid w:val="00E72683"/>
    <w:rsid w:val="00E726DD"/>
    <w:rsid w:val="00E737DF"/>
    <w:rsid w:val="00E83A2A"/>
    <w:rsid w:val="00E847F3"/>
    <w:rsid w:val="00E84D15"/>
    <w:rsid w:val="00EC1F2E"/>
    <w:rsid w:val="00EC1F97"/>
    <w:rsid w:val="00EC3AD2"/>
    <w:rsid w:val="00EC58E1"/>
    <w:rsid w:val="00EC626A"/>
    <w:rsid w:val="00ED6BA6"/>
    <w:rsid w:val="00EE0F07"/>
    <w:rsid w:val="00EF140C"/>
    <w:rsid w:val="00EF3B96"/>
    <w:rsid w:val="00F0691D"/>
    <w:rsid w:val="00F109F9"/>
    <w:rsid w:val="00F112B5"/>
    <w:rsid w:val="00F17DC9"/>
    <w:rsid w:val="00F325DD"/>
    <w:rsid w:val="00F33B3B"/>
    <w:rsid w:val="00F34628"/>
    <w:rsid w:val="00F5181E"/>
    <w:rsid w:val="00F60C64"/>
    <w:rsid w:val="00F67E8A"/>
    <w:rsid w:val="00F90E5E"/>
    <w:rsid w:val="00F9437B"/>
    <w:rsid w:val="00F95526"/>
    <w:rsid w:val="00FA31E1"/>
    <w:rsid w:val="00FA416A"/>
    <w:rsid w:val="00FA5263"/>
    <w:rsid w:val="00FB14E0"/>
    <w:rsid w:val="00FB1949"/>
    <w:rsid w:val="00FB424C"/>
    <w:rsid w:val="00FC06E3"/>
    <w:rsid w:val="00FC5FDB"/>
    <w:rsid w:val="00FC79C1"/>
    <w:rsid w:val="00FD2354"/>
    <w:rsid w:val="00FD3E08"/>
    <w:rsid w:val="00FE422D"/>
    <w:rsid w:val="00FF27C0"/>
    <w:rsid w:val="00FF5B70"/>
    <w:rsid w:val="00FF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AF34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AF34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ubar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C1C6D-7CE2-4667-A61C-06FA390F5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2025-06-06T13:06:00Z</cp:lastPrinted>
  <dcterms:created xsi:type="dcterms:W3CDTF">2025-06-16T07:00:00Z</dcterms:created>
  <dcterms:modified xsi:type="dcterms:W3CDTF">2025-06-16T07:02:00Z</dcterms:modified>
</cp:coreProperties>
</file>