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АЗГЭ-ЛЮБ/25-6362</w:t>
      </w:r>
    </w:p>
    <w:p w14:paraId="048632ED" w14:textId="51797A15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bookmarkStart w:id="1" w:name="_Hlk215228233"/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6A1D79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6A1D79">
        <w:rPr>
          <w:color w:val="0000FF"/>
          <w:sz w:val="28"/>
          <w:szCs w:val="28"/>
          <w:lang w:eastAsia="ru-RU"/>
        </w:rPr>
        <w:br/>
      </w:r>
      <w:r w:rsidR="006A1D79">
        <w:rPr>
          <w:color w:val="0000FF"/>
          <w:sz w:val="28"/>
          <w:szCs w:val="28"/>
        </w:rPr>
        <w:t>г</w:t>
      </w:r>
      <w:r w:rsidR="00BA3C5D">
        <w:rPr>
          <w:color w:val="0000FF"/>
          <w:sz w:val="28"/>
          <w:szCs w:val="28"/>
        </w:rPr>
        <w:t>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индивидуального жилищного строительства</w:t>
      </w:r>
      <w:bookmarkEnd w:id="1"/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2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2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00300060125239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01.12.2025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14.01.2026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16.01.2026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45EE924B" w:rsidR="00AD04C9" w:rsidRDefault="00AD04C9" w:rsidP="00AD04C9">
      <w:pPr>
        <w:autoSpaceDE w:val="0"/>
        <w:rPr>
          <w:bCs/>
          <w:sz w:val="26"/>
          <w:szCs w:val="26"/>
        </w:rPr>
      </w:pPr>
    </w:p>
    <w:p w14:paraId="6C6F201C" w14:textId="7E2FBC58" w:rsidR="006A1D79" w:rsidRDefault="006A1D79" w:rsidP="00AD04C9">
      <w:pPr>
        <w:autoSpaceDE w:val="0"/>
        <w:rPr>
          <w:bCs/>
          <w:sz w:val="26"/>
          <w:szCs w:val="26"/>
        </w:rPr>
      </w:pPr>
    </w:p>
    <w:p w14:paraId="085964A6" w14:textId="77777777" w:rsidR="006A1D79" w:rsidRDefault="006A1D7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3"/>
    </w:p>
    <w:p w14:paraId="630E5526" w14:textId="6876DE56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33C85A0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26.11.2025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223-З п. 59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4" w:name="__RefHeading__48_1698952488"/>
      <w:bookmarkStart w:id="5" w:name="__RefHeading__35_520497706"/>
      <w:bookmarkStart w:id="6" w:name="__RefHeading__50_1698952488"/>
      <w:bookmarkStart w:id="7" w:name="_Toc423619374"/>
      <w:bookmarkStart w:id="8" w:name="_Toc426462869"/>
      <w:bookmarkStart w:id="9" w:name="_Toc428969604"/>
      <w:bookmarkEnd w:id="4"/>
      <w:bookmarkEnd w:id="5"/>
      <w:bookmarkEnd w:id="6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7"/>
      <w:bookmarkEnd w:id="8"/>
      <w:bookmarkEnd w:id="9"/>
      <w:bookmarkEnd w:id="10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33DF12AF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Российская Федерация, 140000, Московская обл, Люберцы г, </w:t>
      </w:r>
      <w:r w:rsidR="006A1D79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0FDC88F6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обл, Красногорский р-н, г Красногорск, Московская обл, Красногорский р-н, </w:t>
      </w:r>
      <w:r w:rsidR="006A1D79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>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1A7F007D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6A1D79">
        <w:rPr>
          <w:b/>
          <w:bCs/>
          <w:sz w:val="22"/>
          <w:szCs w:val="22"/>
          <w:lang w:eastAsia="ru-RU"/>
        </w:rPr>
        <w:br/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15427AF4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="006A1D79">
        <w:rPr>
          <w:noProof/>
          <w:sz w:val="22"/>
          <w:szCs w:val="22"/>
        </w:rPr>
        <w:br/>
      </w:r>
      <w:r>
        <w:rPr>
          <w:noProof/>
          <w:sz w:val="22"/>
          <w:szCs w:val="22"/>
        </w:rPr>
        <w:t>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2739751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</w:t>
      </w:r>
      <w:r w:rsidR="006A1D79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1 138,00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50:22:0030103:1131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780CC81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6A1D79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C180BC6" w14:textId="71A857AD" w:rsidR="00885F52" w:rsidRDefault="000412AD" w:rsidP="006A1D79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 xml:space="preserve">- полностью расположен: приаэродромная территория аэродрома Москва (Домодедово); </w:t>
      </w:r>
      <w:r>
        <w:rPr>
          <w:color w:val="0000FF"/>
          <w:sz w:val="22"/>
          <w:szCs w:val="22"/>
        </w:rPr>
        <w:br/>
        <w:t>- приаэродромная территория аэродрома гражданской авиации Черное подзона 6;</w:t>
      </w:r>
      <w:r>
        <w:rPr>
          <w:color w:val="0000FF"/>
          <w:sz w:val="22"/>
          <w:szCs w:val="22"/>
        </w:rPr>
        <w:br/>
        <w:t>- ограничения прав на земельный участок предусмотренные ст.56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требованиями: </w:t>
      </w:r>
      <w:r>
        <w:rPr>
          <w:color w:val="0000FF"/>
          <w:sz w:val="22"/>
          <w:szCs w:val="22"/>
        </w:rPr>
        <w:br/>
        <w:t xml:space="preserve">- Воздушного кодекса Российской Федерации; </w:t>
      </w:r>
      <w:r>
        <w:rPr>
          <w:color w:val="0000FF"/>
          <w:sz w:val="22"/>
          <w:szCs w:val="22"/>
        </w:rPr>
        <w:br/>
        <w:t xml:space="preserve">- Федерального закона от 01.07.2017 № 135-ФЗ «О внесении изменений в отдельные законодательные акты </w:t>
      </w:r>
      <w:r>
        <w:rPr>
          <w:color w:val="0000FF"/>
          <w:sz w:val="22"/>
          <w:szCs w:val="22"/>
        </w:rPr>
        <w:lastRenderedPageBreak/>
        <w:t>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16.07.2025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люберцы.рф: 16.07.2025.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500 000,00 руб. (Пятьсот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15 000,00 руб. (Пятнадцать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500 000,00 руб. (Пятьсот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43322EAE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6A1D79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359D6D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6A1D79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01.12.2025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14.01.2026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15.01.2026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16.01.2026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люберцы.рф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164255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79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1B5838">
        <w:rPr>
          <w:color w:val="0000FF"/>
          <w:sz w:val="22"/>
          <w:szCs w:val="22"/>
        </w:rPr>
        <w:t>прилагается</w:t>
      </w:r>
      <w:bookmarkEnd w:id="80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1" w:name="_Hlk130986518"/>
      <w:r>
        <w:rPr>
          <w:sz w:val="22"/>
          <w:szCs w:val="22"/>
        </w:rPr>
        <w:t>arenda.mosreg.ru</w:t>
      </w:r>
      <w:bookmarkEnd w:id="81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87D9657" w14:textId="77777777" w:rsidR="00F642BB" w:rsidRDefault="00F642BB"/>
    <w:sectPr w:rsidR="00F642BB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24C7B" w14:textId="77777777" w:rsidR="00C46B93" w:rsidRDefault="00C46B93">
      <w:r>
        <w:separator/>
      </w:r>
    </w:p>
  </w:endnote>
  <w:endnote w:type="continuationSeparator" w:id="0">
    <w:p w14:paraId="0BCF90F9" w14:textId="77777777" w:rsidR="00C46B93" w:rsidRDefault="00C4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6068A9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ECE" w:rsidRPr="00DD6ECE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1A0DD" w14:textId="77777777" w:rsidR="00C46B93" w:rsidRDefault="00C46B93">
      <w:r>
        <w:separator/>
      </w:r>
    </w:p>
  </w:footnote>
  <w:footnote w:type="continuationSeparator" w:id="0">
    <w:p w14:paraId="1BD7EEA6" w14:textId="77777777" w:rsidR="00C46B93" w:rsidRDefault="00C46B9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1D79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93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D6ECE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2BB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2E03-9A00-4BD1-9DBF-27761E20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6220</Words>
  <Characters>35457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41594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2025-12-01T08:08:00Z</dcterms:created>
  <dcterms:modified xsi:type="dcterms:W3CDTF">2025-12-01T08:08:00Z</dcterms:modified>
</cp:coreProperties>
</file>