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  <w:bookmarkStart w:id="0" w:name="_GoBack"/>
      <w:bookmarkEnd w:id="0"/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АЗГЭ-ЛЮБ/25-2378</w:t>
      </w:r>
    </w:p>
    <w:p w14:paraId="311748DB" w14:textId="77777777" w:rsidR="00D248F2" w:rsidRDefault="00205494" w:rsidP="00D248F2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D248F2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15BD0466" w:rsidR="00CA0B6F" w:rsidRPr="0010463C" w:rsidRDefault="00D248F2" w:rsidP="00D248F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</w:rPr>
        <w:t>г</w:t>
      </w:r>
      <w:r w:rsidR="00BA3C5D">
        <w:rPr>
          <w:color w:val="0000FF"/>
          <w:sz w:val="28"/>
          <w:szCs w:val="28"/>
        </w:rPr>
        <w:t>.о. Люберцы,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205494"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00300060122793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30.05.2025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25.06.2025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27.06.2025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40869059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28.05.2025 </w:t>
      </w:r>
      <w:r w:rsidRPr="00CA0B6F">
        <w:rPr>
          <w:color w:val="0000FF"/>
          <w:sz w:val="22"/>
          <w:szCs w:val="22"/>
          <w:lang w:eastAsia="ru-RU"/>
        </w:rPr>
        <w:t>№</w:t>
      </w:r>
      <w:r w:rsidR="00D248F2">
        <w:rPr>
          <w:color w:val="0000FF"/>
          <w:sz w:val="22"/>
          <w:szCs w:val="22"/>
          <w:lang w:eastAsia="ru-RU"/>
        </w:rPr>
        <w:t xml:space="preserve"> 96-З</w:t>
      </w:r>
      <w:r>
        <w:rPr>
          <w:color w:val="0000FF"/>
          <w:sz w:val="22"/>
          <w:szCs w:val="22"/>
          <w:lang w:eastAsia="ru-RU"/>
        </w:rPr>
        <w:t xml:space="preserve"> п. 356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67A113F4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 w:rsidR="00D248F2">
        <w:rPr>
          <w:color w:val="0000FF"/>
          <w:sz w:val="22"/>
          <w:szCs w:val="22"/>
        </w:rPr>
        <w:t>г</w:t>
      </w:r>
      <w:r>
        <w:rPr>
          <w:color w:val="0000FF"/>
          <w:sz w:val="22"/>
          <w:szCs w:val="22"/>
        </w:rPr>
        <w:t>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р-н Люберецкий, д Токарево, ул Московская, городской округ Люберцы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600,00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50:22:0040512:2159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E97DD5A" w14:textId="77777777" w:rsidR="00D248F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Приаэродромная территория аэродрома Москва (Д</w:t>
      </w:r>
      <w:r w:rsidR="00D248F2">
        <w:rPr>
          <w:color w:val="0000FF"/>
          <w:sz w:val="22"/>
          <w:szCs w:val="22"/>
        </w:rPr>
        <w:t xml:space="preserve">омодедово); </w:t>
      </w:r>
    </w:p>
    <w:p w14:paraId="527BEE7E" w14:textId="2F6E65C4" w:rsidR="00D248F2" w:rsidRDefault="00D248F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ограничения прав на </w:t>
      </w:r>
      <w:r w:rsidR="000412AD">
        <w:rPr>
          <w:color w:val="0000FF"/>
          <w:sz w:val="22"/>
          <w:szCs w:val="22"/>
        </w:rPr>
        <w:t>земельный участок предусмотренные ст.56 Земельног</w:t>
      </w:r>
      <w:r>
        <w:rPr>
          <w:color w:val="0000FF"/>
          <w:sz w:val="22"/>
          <w:szCs w:val="22"/>
        </w:rPr>
        <w:t>о кодекса Российской Федерации.</w:t>
      </w:r>
    </w:p>
    <w:p w14:paraId="5D68023F" w14:textId="77777777" w:rsidR="00D248F2" w:rsidRDefault="00D248F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4E855903" w14:textId="77777777" w:rsidR="00D248F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</w:t>
      </w:r>
      <w:r w:rsidR="00D248F2">
        <w:rPr>
          <w:color w:val="0000FF"/>
          <w:sz w:val="22"/>
          <w:szCs w:val="22"/>
        </w:rPr>
        <w:t>оответствии с требованиями:</w:t>
      </w:r>
    </w:p>
    <w:p w14:paraId="795924CB" w14:textId="477475E0" w:rsidR="00D248F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 Российской  Феде</w:t>
      </w:r>
      <w:r w:rsidR="00D248F2">
        <w:rPr>
          <w:color w:val="0000FF"/>
          <w:sz w:val="22"/>
          <w:szCs w:val="22"/>
        </w:rPr>
        <w:t xml:space="preserve">рации  от 19.03.1997  № 60-ФЗ; </w:t>
      </w:r>
    </w:p>
    <w:p w14:paraId="6297DE62" w14:textId="77777777" w:rsidR="00D248F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</w:t>
      </w:r>
      <w:r w:rsidR="00D248F2">
        <w:rPr>
          <w:color w:val="0000FF"/>
          <w:sz w:val="22"/>
          <w:szCs w:val="22"/>
        </w:rPr>
        <w:t xml:space="preserve"> отдельные законодательные акты</w:t>
      </w:r>
    </w:p>
    <w:p w14:paraId="5015C65A" w14:textId="77777777" w:rsidR="00D248F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Российской Федерации в части совершенствования порядка установления</w:t>
      </w:r>
      <w:r w:rsidR="00D248F2">
        <w:rPr>
          <w:color w:val="0000FF"/>
          <w:sz w:val="22"/>
          <w:szCs w:val="22"/>
        </w:rPr>
        <w:t xml:space="preserve"> и использования приаэродромной</w:t>
      </w:r>
    </w:p>
    <w:p w14:paraId="6C180BC6" w14:textId="39DF8C4A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территории и санитарно-защитной зоны»;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381D68C" w:rsidR="00CD24BC" w:rsidRPr="00B2281D" w:rsidRDefault="00D1723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FE5632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CB0BFC4" w14:textId="77777777" w:rsidR="00534E3D" w:rsidRDefault="00534E3D" w:rsidP="00D1723F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 w14:textId="5DA276B4" w:rsidR="00D1723F" w:rsidRPr="00D1723F" w:rsidRDefault="00D1723F" w:rsidP="00D1723F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 w14:textId="20D8132A" w:rsidR="002B6753" w:rsidRDefault="00D1723F" w:rsidP="002B6753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</w:t>
      </w:r>
      <w:r w:rsidR="002B6753">
        <w:rPr>
          <w:color w:val="0000FF"/>
          <w:sz w:val="22"/>
          <w:szCs w:val="22"/>
          <w:lang w:eastAsia="ru-RU"/>
        </w:rPr>
        <w:t xml:space="preserve">для размещения информации о проведении торгов по адресу </w:t>
      </w:r>
      <w:r w:rsidR="002B6753" w:rsidRPr="006E4725">
        <w:rPr>
          <w:rStyle w:val="a3"/>
          <w:sz w:val="22"/>
          <w:szCs w:val="22"/>
          <w:u w:val="none"/>
          <w:lang w:eastAsia="ru-RU"/>
        </w:rPr>
        <w:t>www.torgi.gov.ru</w:t>
      </w:r>
      <w:r w:rsidR="002B6753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24.12.2024</w:t>
      </w:r>
      <w:r w:rsidR="002B6753"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 w14:textId="77777777" w:rsidR="002B6753" w:rsidRDefault="002B6753" w:rsidP="002B675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люберцы.рф: 24.12.2024.</w:t>
      </w:r>
    </w:p>
    <w:p w14:paraId="799C4BB5" w14:textId="4FB7352A" w:rsidR="00D1723F" w:rsidRDefault="00D1723F" w:rsidP="002B6753">
      <w:pPr>
        <w:suppressAutoHyphens w:val="0"/>
        <w:rPr>
          <w:b/>
          <w:bCs/>
          <w:sz w:val="22"/>
          <w:szCs w:val="22"/>
        </w:rPr>
      </w:pPr>
    </w:p>
    <w:p w14:paraId="269C653E" w14:textId="6D04BC0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D1723F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2 000 000,00 руб. (Два миллиона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60 000,00 руб. (Шестьдесят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2 000 000,00 руб. (Два миллиона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30.05.2025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25.06.2025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26.06.2025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27.06.2025 12:00</w:t>
      </w:r>
      <w:r w:rsidRPr="00EE6C3F">
        <w:rPr>
          <w:b/>
          <w:color w:val="0000FF"/>
          <w:sz w:val="22"/>
          <w:szCs w:val="22"/>
        </w:rPr>
        <w:t>.</w:t>
      </w:r>
    </w:p>
    <w:p w14:paraId="392B14D0" w14:textId="047EC682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люберцы.рф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33C14CC8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D248F2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D248F2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0C5933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</w:t>
      </w:r>
      <w:r w:rsidR="00372374">
        <w:rPr>
          <w:sz w:val="22"/>
          <w:szCs w:val="22"/>
        </w:rPr>
        <w:t xml:space="preserve"> в соответствии с пунктами 13, </w:t>
      </w:r>
      <w:r w:rsidRPr="00F52526">
        <w:rPr>
          <w:sz w:val="22"/>
          <w:szCs w:val="22"/>
        </w:rPr>
        <w:t>14</w:t>
      </w:r>
      <w:r w:rsidR="00372374" w:rsidRPr="00372374">
        <w:rPr>
          <w:sz w:val="22"/>
          <w:szCs w:val="22"/>
        </w:rPr>
        <w:t xml:space="preserve"> </w:t>
      </w:r>
      <w:r w:rsidR="00372374">
        <w:rPr>
          <w:sz w:val="22"/>
          <w:szCs w:val="22"/>
        </w:rPr>
        <w:t>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3D761AB8" w14:textId="77777777" w:rsidR="00D248F2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>в информационно-телекоммуникационной сети «Интернет»:</w:t>
      </w:r>
    </w:p>
    <w:p w14:paraId="7B8ED13B" w14:textId="44AD0A6F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28CC9F8B" w14:textId="77777777" w:rsidR="00222CC4" w:rsidRP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154B443C" w14:textId="77777777" w:rsid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048153AF" w:rsidR="006024BB" w:rsidRPr="000E3CE0" w:rsidRDefault="006024BB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222CC4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</w:t>
      </w:r>
      <w:r w:rsidRPr="001B5838">
        <w:rPr>
          <w:sz w:val="22"/>
          <w:szCs w:val="22"/>
        </w:rPr>
        <w:lastRenderedPageBreak/>
        <w:t xml:space="preserve">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0C5416CC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222CC4">
        <w:rPr>
          <w:sz w:val="22"/>
          <w:szCs w:val="22"/>
        </w:rPr>
        <w:t>ской Федерации, обязан в течение</w:t>
      </w:r>
      <w:r w:rsidRPr="001B5838">
        <w:rPr>
          <w:sz w:val="22"/>
          <w:szCs w:val="22"/>
        </w:rPr>
        <w:t xml:space="preserve">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6AB4EA62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>в соответствии с пунктами 12.5 и 12.6 Извещения, обязаны подписать договор аренды</w:t>
      </w:r>
      <w:r w:rsidR="00222CC4">
        <w:rPr>
          <w:sz w:val="22"/>
          <w:szCs w:val="22"/>
        </w:rPr>
        <w:t xml:space="preserve"> Земельного участка </w:t>
      </w:r>
      <w:r w:rsidR="00222CC4">
        <w:rPr>
          <w:sz w:val="22"/>
          <w:szCs w:val="22"/>
        </w:rPr>
        <w:br/>
        <w:t>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ему в ЛКА такого договора.</w:t>
      </w:r>
    </w:p>
    <w:p w14:paraId="5B217B24" w14:textId="7FE2E0BA" w:rsidR="001B5838" w:rsidRPr="008D100F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> Если договор аренд</w:t>
      </w:r>
      <w:r w:rsidR="00222CC4">
        <w:rPr>
          <w:sz w:val="22"/>
          <w:szCs w:val="22"/>
        </w:rPr>
        <w:t>ы Земельного участка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 рабочих </w:t>
      </w:r>
      <w:r w:rsidRPr="001B5838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222CC4">
        <w:rPr>
          <w:sz w:val="22"/>
          <w:szCs w:val="22"/>
        </w:rPr>
        <w:t>направляет</w:t>
      </w:r>
      <w:r w:rsidRPr="001B5838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 xml:space="preserve">о цене Предмета аукциона, </w:t>
      </w:r>
      <w:r w:rsidR="00222CC4">
        <w:rPr>
          <w:sz w:val="22"/>
          <w:szCs w:val="22"/>
        </w:rPr>
        <w:t>для его заключения по цене, предложенной таким Участником аукциона</w:t>
      </w:r>
      <w:r w:rsidR="008D100F" w:rsidRPr="008D100F">
        <w:rPr>
          <w:sz w:val="22"/>
          <w:szCs w:val="22"/>
        </w:rPr>
        <w:t>.</w:t>
      </w:r>
    </w:p>
    <w:p w14:paraId="2E7E04B2" w14:textId="32C13624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</w:t>
      </w:r>
      <w:r w:rsidR="005430FA">
        <w:rPr>
          <w:sz w:val="22"/>
          <w:szCs w:val="22"/>
        </w:rPr>
        <w:t>в соответствии с пунктами 12.5</w:t>
      </w:r>
      <w:r w:rsidR="005430FA" w:rsidRPr="005430FA">
        <w:rPr>
          <w:sz w:val="22"/>
          <w:szCs w:val="22"/>
        </w:rPr>
        <w:t>,</w:t>
      </w:r>
      <w:r w:rsidRPr="001B5838">
        <w:rPr>
          <w:sz w:val="22"/>
          <w:szCs w:val="22"/>
        </w:rPr>
        <w:t xml:space="preserve"> 12.6</w:t>
      </w:r>
      <w:r w:rsidR="00317531">
        <w:rPr>
          <w:sz w:val="22"/>
          <w:szCs w:val="22"/>
        </w:rPr>
        <w:t xml:space="preserve"> и 12.</w:t>
      </w:r>
      <w:r w:rsidR="00222CC4">
        <w:rPr>
          <w:sz w:val="22"/>
          <w:szCs w:val="22"/>
        </w:rPr>
        <w:t>9 Извещения,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0ABAA659" w:rsid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="00222CC4">
        <w:rPr>
          <w:sz w:val="22"/>
          <w:szCs w:val="22"/>
        </w:rPr>
        <w:t xml:space="preserve"> В случае, если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рабочих </w:t>
      </w:r>
      <w:r w:rsidRPr="001B5838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D96B507" w14:textId="7F711CB7" w:rsidR="007548BD" w:rsidRPr="00017960" w:rsidRDefault="001C2751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="00213410">
        <w:rPr>
          <w:b/>
          <w:bCs/>
          <w:sz w:val="22"/>
          <w:szCs w:val="22"/>
        </w:rPr>
        <w:t>2</w:t>
      </w:r>
      <w:r w:rsidRPr="001B5838">
        <w:rPr>
          <w:b/>
          <w:bCs/>
          <w:sz w:val="22"/>
          <w:szCs w:val="22"/>
        </w:rPr>
        <w:t>.</w:t>
      </w:r>
      <w:r w:rsidR="007548BD">
        <w:rPr>
          <w:sz w:val="22"/>
          <w:szCs w:val="22"/>
        </w:rPr>
        <w:t xml:space="preserve"> </w:t>
      </w:r>
      <w:r w:rsidR="007548BD" w:rsidRPr="007548BD">
        <w:rPr>
          <w:sz w:val="22"/>
          <w:szCs w:val="22"/>
          <w:lang w:val="x-none"/>
        </w:rPr>
        <w:t>В случае досрочного расторжения договора аренды Земельного участка</w:t>
      </w:r>
      <w:r w:rsidR="00A919F0">
        <w:rPr>
          <w:sz w:val="22"/>
          <w:szCs w:val="22"/>
        </w:rPr>
        <w:t xml:space="preserve"> </w:t>
      </w:r>
      <w:r w:rsidR="007548BD" w:rsidRPr="007548BD">
        <w:rPr>
          <w:sz w:val="22"/>
          <w:szCs w:val="22"/>
          <w:lang w:val="x-none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 w:rsidR="00017960" w:rsidRPr="00017960">
        <w:rPr>
          <w:sz w:val="22"/>
          <w:szCs w:val="22"/>
        </w:rPr>
        <w:t>.</w:t>
      </w:r>
    </w:p>
    <w:p w14:paraId="0F96ACFB" w14:textId="4802E83B" w:rsidR="001C2751" w:rsidRDefault="001C2751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3293F1DB" w14:textId="4BBB95C4" w:rsidR="00D248F2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766D6308" w14:textId="43BA625E" w:rsidR="00D248F2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605C8497" w14:textId="58096AFB" w:rsidR="00D248F2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7C5A0229" w14:textId="3669EE9B" w:rsidR="00D248F2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18F38B0D" w14:textId="7208AC35" w:rsidR="00D248F2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51C361FE" w14:textId="1C51BE68" w:rsidR="00D248F2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0702569B" w14:textId="59E02B04" w:rsidR="00D248F2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07DF0BB4" w14:textId="03D95FF5" w:rsidR="00D248F2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4542EC81" w14:textId="7E4C6BCD" w:rsidR="00D248F2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54D0A337" w14:textId="15A45ACF" w:rsidR="00D248F2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5D3C7E14" w14:textId="212C43AF" w:rsidR="00D248F2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3A2D50DD" w14:textId="569F5E53" w:rsidR="00D248F2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3AF28054" w14:textId="18BC007B" w:rsidR="00D248F2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7F6B3317" w14:textId="4A0DC2B0" w:rsidR="00D248F2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0CF2B2F5" w14:textId="4E92928C" w:rsidR="00D248F2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680CD1A9" w14:textId="5B902678" w:rsidR="00D248F2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4420AA54" w14:textId="77777777" w:rsidR="00D248F2" w:rsidRPr="007548BD" w:rsidRDefault="00D248F2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6A85496" w14:textId="77777777" w:rsidR="001A28E5" w:rsidRPr="007830FE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62C1E6F1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43C58D55" w14:textId="77777777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>
        <w:rPr>
          <w:rStyle w:val="ab"/>
          <w:sz w:val="17"/>
          <w:szCs w:val="17"/>
        </w:rPr>
        <w:footnoteReference w:id="5"/>
      </w:r>
      <w:r>
        <w:rPr>
          <w:sz w:val="18"/>
          <w:szCs w:val="18"/>
        </w:rPr>
        <w:t>.</w:t>
      </w:r>
    </w:p>
    <w:p w14:paraId="0CCBD14B" w14:textId="32DB4F61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1.2. В случае признания Победителем аукциона в электронной форме, а также в иных случаях</w:t>
      </w:r>
      <w:r w:rsidR="00E67633">
        <w:rPr>
          <w:sz w:val="18"/>
          <w:szCs w:val="18"/>
        </w:rPr>
        <w:t xml:space="preserve">, предусмотренных пунктами 13, </w:t>
      </w:r>
      <w:r>
        <w:rPr>
          <w:sz w:val="18"/>
          <w:szCs w:val="18"/>
        </w:rPr>
        <w:t>14</w:t>
      </w:r>
      <w:r w:rsidR="00E67633" w:rsidRPr="00E67633">
        <w:rPr>
          <w:sz w:val="18"/>
          <w:szCs w:val="18"/>
        </w:rPr>
        <w:t xml:space="preserve"> </w:t>
      </w:r>
      <w:r w:rsidR="00E67633">
        <w:rPr>
          <w:sz w:val="18"/>
          <w:szCs w:val="18"/>
        </w:rPr>
        <w:t>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78442C0B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663C90E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C8F5D22" w14:textId="77777777" w:rsidR="001A28E5" w:rsidRPr="0050307D" w:rsidRDefault="001A28E5" w:rsidP="001A28E5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337261E0" w:rsidR="00C97BBC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46219F13" w14:textId="2C95E7D1" w:rsidR="00D248F2" w:rsidRDefault="00D248F2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DEB08AF" w14:textId="045BC2C7" w:rsidR="00D248F2" w:rsidRDefault="00D248F2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F4BF607" w14:textId="77777777" w:rsidR="00D248F2" w:rsidRPr="000E3CE0" w:rsidRDefault="00D248F2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1C961A2" w14:textId="77777777" w:rsidR="00BD76D4" w:rsidRDefault="00BD76D4"/>
    <w:sectPr w:rsidR="00BD76D4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BA122" w14:textId="77777777" w:rsidR="00233EC3" w:rsidRDefault="00233EC3">
      <w:r>
        <w:separator/>
      </w:r>
    </w:p>
  </w:endnote>
  <w:endnote w:type="continuationSeparator" w:id="0">
    <w:p w14:paraId="02BD0A72" w14:textId="77777777" w:rsidR="00233EC3" w:rsidRDefault="0023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‚l‚r ѓSѓVѓbѓ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750CCCFD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0D3" w:rsidRPr="007B70D3">
          <w:rPr>
            <w:noProof/>
            <w:lang w:val="ru-RU"/>
          </w:rPr>
          <w:t>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FE5F5" w14:textId="77777777" w:rsidR="00233EC3" w:rsidRDefault="00233EC3">
      <w:r>
        <w:separator/>
      </w:r>
    </w:p>
  </w:footnote>
  <w:footnote w:type="continuationSeparator" w:id="0">
    <w:p w14:paraId="522063E7" w14:textId="77777777" w:rsidR="00233EC3" w:rsidRDefault="00233EC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40BFE1DA" w14:textId="77777777" w:rsid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C484C01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6">
    <w:p w14:paraId="1C9873BE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1F9D0E67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60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0B18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2751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410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EC3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8BD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0D3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51C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9F0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6D4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8F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2B95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168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763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052E5-A75F-4CB5-9E63-E71AFA04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6145</Words>
  <Characters>35031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41094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2025-05-30T07:13:00Z</dcterms:created>
  <dcterms:modified xsi:type="dcterms:W3CDTF">2025-05-30T07:13:00Z</dcterms:modified>
</cp:coreProperties>
</file>