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005" w:rsidRPr="00471AAB" w:rsidRDefault="000B1005" w:rsidP="000B1005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471AAB">
        <w:rPr>
          <w:b/>
          <w:bCs/>
          <w:sz w:val="20"/>
          <w:szCs w:val="20"/>
        </w:rPr>
        <w:t>ИЗВЕЩЕНИЕ О ПРОВЕДЕНИИ</w:t>
      </w:r>
    </w:p>
    <w:p w:rsidR="000B1005" w:rsidRPr="00471AAB" w:rsidRDefault="000B1005" w:rsidP="000B1005">
      <w:pPr>
        <w:jc w:val="center"/>
        <w:rPr>
          <w:b/>
          <w:bCs/>
          <w:sz w:val="20"/>
          <w:szCs w:val="20"/>
        </w:rPr>
      </w:pPr>
      <w:r w:rsidRPr="00471AAB">
        <w:rPr>
          <w:b/>
          <w:bCs/>
          <w:sz w:val="20"/>
          <w:szCs w:val="20"/>
        </w:rPr>
        <w:t>АУКЦИОНА В ЭЛЕКТРОННОЙ ФОРМЕ № АЗЭ-ЛЮБ/22-3381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 xml:space="preserve">на право заключения договора аренды земельного участка, </w:t>
      </w:r>
      <w:r w:rsidRPr="00471AAB">
        <w:rPr>
          <w:sz w:val="20"/>
          <w:szCs w:val="20"/>
        </w:rPr>
        <w:br/>
        <w:t xml:space="preserve">государственная собственность на который не разграничена, расположенного </w:t>
      </w:r>
      <w:r w:rsidRPr="00471AAB">
        <w:rPr>
          <w:sz w:val="20"/>
          <w:szCs w:val="20"/>
        </w:rPr>
        <w:br/>
        <w:t xml:space="preserve">на территории городского округа Люберцы Московской области, 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вид разрешенного использования: магазины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Cs/>
          <w:sz w:val="20"/>
          <w:szCs w:val="20"/>
        </w:rPr>
        <w:t>№ процедуры easuz.mosreg.ru/torgi</w:t>
      </w:r>
      <w:r w:rsidRPr="00471AAB">
        <w:rPr>
          <w:bCs/>
          <w:sz w:val="20"/>
          <w:szCs w:val="20"/>
        </w:rPr>
        <w:tab/>
      </w:r>
      <w:r w:rsidRPr="00471AAB">
        <w:rPr>
          <w:b/>
          <w:bCs/>
          <w:sz w:val="20"/>
          <w:szCs w:val="20"/>
        </w:rPr>
        <w:t>00300060111558</w:t>
      </w:r>
    </w:p>
    <w:p w:rsidR="000B1005" w:rsidRPr="00471AAB" w:rsidRDefault="000B1005" w:rsidP="000B1005">
      <w:pPr>
        <w:jc w:val="both"/>
        <w:rPr>
          <w:b/>
          <w:bCs/>
          <w:sz w:val="20"/>
          <w:szCs w:val="20"/>
        </w:rPr>
      </w:pPr>
      <w:r w:rsidRPr="00471AAB">
        <w:rPr>
          <w:bCs/>
          <w:sz w:val="20"/>
          <w:szCs w:val="20"/>
        </w:rPr>
        <w:t>Дата начала приема заявок:</w:t>
      </w:r>
      <w:r w:rsidRPr="00471AAB">
        <w:rPr>
          <w:bCs/>
          <w:sz w:val="20"/>
          <w:szCs w:val="20"/>
        </w:rPr>
        <w:tab/>
      </w:r>
      <w:r w:rsidRPr="00471AAB">
        <w:rPr>
          <w:bCs/>
          <w:sz w:val="20"/>
          <w:szCs w:val="20"/>
        </w:rPr>
        <w:tab/>
      </w:r>
      <w:r w:rsidRPr="00471AAB">
        <w:rPr>
          <w:b/>
          <w:bCs/>
          <w:sz w:val="20"/>
          <w:szCs w:val="20"/>
        </w:rPr>
        <w:t>24.10.2022</w:t>
      </w:r>
      <w:r w:rsidRPr="00471AAB">
        <w:rPr>
          <w:sz w:val="20"/>
          <w:szCs w:val="20"/>
        </w:rPr>
        <w:t xml:space="preserve">  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Cs/>
          <w:sz w:val="20"/>
          <w:szCs w:val="20"/>
        </w:rPr>
        <w:t>Дата окончания приема заявок:</w:t>
      </w:r>
      <w:r w:rsidRPr="00471AAB">
        <w:rPr>
          <w:bCs/>
          <w:sz w:val="20"/>
          <w:szCs w:val="20"/>
        </w:rPr>
        <w:tab/>
      </w:r>
      <w:r w:rsidRPr="00471AAB">
        <w:rPr>
          <w:bCs/>
          <w:sz w:val="20"/>
          <w:szCs w:val="20"/>
        </w:rPr>
        <w:tab/>
      </w:r>
      <w:r w:rsidRPr="00471AAB">
        <w:rPr>
          <w:b/>
          <w:bCs/>
          <w:sz w:val="20"/>
          <w:szCs w:val="20"/>
        </w:rPr>
        <w:t>28.11.2022</w:t>
      </w:r>
      <w:r w:rsidRPr="00471AAB">
        <w:rPr>
          <w:sz w:val="20"/>
          <w:szCs w:val="20"/>
        </w:rPr>
        <w:t xml:space="preserve">  </w:t>
      </w:r>
    </w:p>
    <w:p w:rsidR="000B1005" w:rsidRPr="00471AAB" w:rsidRDefault="000B1005" w:rsidP="000B1005">
      <w:pPr>
        <w:jc w:val="both"/>
        <w:rPr>
          <w:b/>
          <w:bCs/>
          <w:sz w:val="20"/>
          <w:szCs w:val="20"/>
        </w:rPr>
      </w:pPr>
      <w:r w:rsidRPr="00471AAB">
        <w:rPr>
          <w:bCs/>
          <w:sz w:val="20"/>
          <w:szCs w:val="20"/>
        </w:rPr>
        <w:t>Дата аукциона:</w:t>
      </w:r>
      <w:r w:rsidRPr="00471AAB">
        <w:rPr>
          <w:bCs/>
          <w:sz w:val="20"/>
          <w:szCs w:val="20"/>
        </w:rPr>
        <w:tab/>
      </w:r>
      <w:r w:rsidRPr="00471AAB">
        <w:rPr>
          <w:bCs/>
          <w:sz w:val="20"/>
          <w:szCs w:val="20"/>
        </w:rPr>
        <w:tab/>
      </w:r>
      <w:r w:rsidRPr="00471AAB">
        <w:rPr>
          <w:bCs/>
          <w:sz w:val="20"/>
          <w:szCs w:val="20"/>
        </w:rPr>
        <w:tab/>
      </w:r>
      <w:r w:rsidRPr="00471AAB">
        <w:rPr>
          <w:bCs/>
          <w:sz w:val="20"/>
          <w:szCs w:val="20"/>
        </w:rPr>
        <w:tab/>
      </w:r>
      <w:r w:rsidRPr="00471AAB">
        <w:rPr>
          <w:b/>
          <w:bCs/>
          <w:sz w:val="20"/>
          <w:szCs w:val="20"/>
        </w:rPr>
        <w:t xml:space="preserve">01.12.2022 </w:t>
      </w:r>
    </w:p>
    <w:p w:rsidR="000B1005" w:rsidRPr="00471AAB" w:rsidRDefault="000B1005" w:rsidP="000B1005">
      <w:pPr>
        <w:jc w:val="both"/>
        <w:rPr>
          <w:b/>
          <w:bCs/>
          <w:iCs/>
          <w:sz w:val="20"/>
          <w:szCs w:val="20"/>
        </w:rPr>
      </w:pPr>
      <w:bookmarkStart w:id="1" w:name="_Toc479691583"/>
      <w:r w:rsidRPr="00471AAB">
        <w:rPr>
          <w:b/>
          <w:bCs/>
          <w:iCs/>
          <w:sz w:val="20"/>
          <w:szCs w:val="20"/>
        </w:rPr>
        <w:t>1. Правовое регулирование</w:t>
      </w:r>
      <w:bookmarkEnd w:id="1"/>
    </w:p>
    <w:p w:rsidR="000B1005" w:rsidRPr="00471AAB" w:rsidRDefault="000B1005" w:rsidP="000B1005">
      <w:pPr>
        <w:jc w:val="both"/>
        <w:rPr>
          <w:iCs/>
          <w:sz w:val="20"/>
          <w:szCs w:val="20"/>
        </w:rPr>
      </w:pPr>
      <w:r w:rsidRPr="00471AAB">
        <w:rPr>
          <w:iCs/>
          <w:sz w:val="20"/>
          <w:szCs w:val="20"/>
        </w:rPr>
        <w:t>Аукцион в электронной форме, открытый по форме подачи предложений и по составу участников (далее - аукцион) и проводится в соответствии с требованиями:</w:t>
      </w:r>
    </w:p>
    <w:p w:rsidR="000B1005" w:rsidRPr="00471AAB" w:rsidRDefault="000B1005" w:rsidP="000B1005">
      <w:pPr>
        <w:jc w:val="both"/>
        <w:rPr>
          <w:iCs/>
          <w:sz w:val="20"/>
          <w:szCs w:val="20"/>
        </w:rPr>
      </w:pPr>
      <w:r w:rsidRPr="00471AAB">
        <w:rPr>
          <w:iCs/>
          <w:sz w:val="20"/>
          <w:szCs w:val="20"/>
        </w:rPr>
        <w:t>- Гражданского кодекса Российской Федерации;</w:t>
      </w:r>
    </w:p>
    <w:p w:rsidR="000B1005" w:rsidRPr="00471AAB" w:rsidRDefault="000B1005" w:rsidP="000B1005">
      <w:pPr>
        <w:jc w:val="both"/>
        <w:rPr>
          <w:iCs/>
          <w:sz w:val="20"/>
          <w:szCs w:val="20"/>
        </w:rPr>
      </w:pPr>
      <w:r w:rsidRPr="00471AAB">
        <w:rPr>
          <w:iCs/>
          <w:sz w:val="20"/>
          <w:szCs w:val="20"/>
        </w:rPr>
        <w:t>- Земельного кодекса Российской Федерации;</w:t>
      </w:r>
    </w:p>
    <w:p w:rsidR="000B1005" w:rsidRPr="00471AAB" w:rsidRDefault="000B1005" w:rsidP="000B1005">
      <w:pPr>
        <w:jc w:val="both"/>
        <w:rPr>
          <w:iCs/>
          <w:sz w:val="20"/>
          <w:szCs w:val="20"/>
        </w:rPr>
      </w:pPr>
      <w:r w:rsidRPr="00471AAB">
        <w:rPr>
          <w:iCs/>
          <w:sz w:val="20"/>
          <w:szCs w:val="20"/>
        </w:rPr>
        <w:t>- Федерального закона от 26.07.2006 № 135-ФЗ «О защите конкуренции»;</w:t>
      </w:r>
    </w:p>
    <w:p w:rsidR="000B1005" w:rsidRPr="00471AAB" w:rsidRDefault="000B1005" w:rsidP="000B1005">
      <w:pPr>
        <w:jc w:val="both"/>
        <w:rPr>
          <w:iCs/>
          <w:sz w:val="20"/>
          <w:szCs w:val="20"/>
        </w:rPr>
      </w:pPr>
      <w:r w:rsidRPr="00471AAB">
        <w:rPr>
          <w:sz w:val="20"/>
          <w:szCs w:val="20"/>
        </w:rPr>
        <w:t>- Закона Московской области от 07.06.1996 № 23/96-ОЗ «О регулировании земельных отношений в Московской области»;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 Сводного заключения Министерства имущественных отношений Московской области от 12.10.2022 № 177-З п. 131;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 xml:space="preserve">- постановления Администрации муниципального образования городской округ Люберцы Московской области от </w:t>
      </w:r>
      <w:bookmarkStart w:id="2" w:name="_Hlk117232779"/>
      <w:r w:rsidRPr="00471AAB">
        <w:rPr>
          <w:sz w:val="20"/>
          <w:szCs w:val="20"/>
        </w:rPr>
        <w:t>17.10.2022 № 4144-ПА «О проведении аукциона в электронной форме на право заключения договора аренды земельного участка на территории городского округа Люберцы Московской области»</w:t>
      </w:r>
      <w:bookmarkEnd w:id="2"/>
      <w:r w:rsidRPr="00471AAB">
        <w:rPr>
          <w:sz w:val="20"/>
          <w:szCs w:val="20"/>
        </w:rPr>
        <w:t xml:space="preserve"> (Приложение 1);</w:t>
      </w:r>
    </w:p>
    <w:p w:rsidR="000B1005" w:rsidRPr="00471AAB" w:rsidRDefault="000B1005" w:rsidP="000B1005">
      <w:pPr>
        <w:jc w:val="both"/>
        <w:rPr>
          <w:iCs/>
          <w:sz w:val="20"/>
          <w:szCs w:val="20"/>
        </w:rPr>
      </w:pPr>
      <w:r w:rsidRPr="00471AAB">
        <w:rPr>
          <w:sz w:val="20"/>
          <w:szCs w:val="20"/>
        </w:rPr>
        <w:t>- иных нормативно правовых актов Российской Федерации и Московской области.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0B1005" w:rsidRPr="00471AAB" w:rsidRDefault="000B1005" w:rsidP="000B1005">
      <w:pPr>
        <w:jc w:val="both"/>
        <w:rPr>
          <w:b/>
          <w:bCs/>
          <w:iCs/>
          <w:sz w:val="20"/>
          <w:szCs w:val="20"/>
        </w:rPr>
      </w:pPr>
      <w:bookmarkStart w:id="11" w:name="_Toc479691584"/>
      <w:r w:rsidRPr="00471AAB">
        <w:rPr>
          <w:b/>
          <w:bCs/>
          <w:iCs/>
          <w:sz w:val="20"/>
          <w:szCs w:val="20"/>
        </w:rPr>
        <w:t>2. Сведения об аукционе</w:t>
      </w:r>
      <w:bookmarkEnd w:id="6"/>
      <w:bookmarkEnd w:id="7"/>
      <w:bookmarkEnd w:id="8"/>
      <w:bookmarkEnd w:id="11"/>
      <w:r w:rsidRPr="00471AAB">
        <w:rPr>
          <w:b/>
          <w:bCs/>
          <w:iCs/>
          <w:sz w:val="20"/>
          <w:szCs w:val="20"/>
        </w:rPr>
        <w:t xml:space="preserve"> 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2.1. Арендодатель –</w:t>
      </w:r>
      <w:r w:rsidRPr="00471AAB">
        <w:rPr>
          <w:sz w:val="20"/>
          <w:szCs w:val="20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</w:t>
      </w:r>
      <w:r w:rsidRPr="00471AAB">
        <w:rPr>
          <w:sz w:val="20"/>
          <w:szCs w:val="20"/>
        </w:rPr>
        <w:br/>
        <w:t xml:space="preserve">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Pr="00471AAB">
        <w:rPr>
          <w:sz w:val="20"/>
          <w:szCs w:val="20"/>
        </w:rPr>
        <w:br/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 xml:space="preserve">Наименование: </w:t>
      </w:r>
    </w:p>
    <w:p w:rsidR="000B1005" w:rsidRPr="00471AAB" w:rsidRDefault="000B1005" w:rsidP="000B1005">
      <w:pPr>
        <w:jc w:val="both"/>
        <w:rPr>
          <w:b/>
          <w:bCs/>
          <w:sz w:val="20"/>
          <w:szCs w:val="20"/>
        </w:rPr>
      </w:pPr>
      <w:r w:rsidRPr="00471AAB">
        <w:rPr>
          <w:b/>
          <w:bCs/>
          <w:sz w:val="20"/>
          <w:szCs w:val="20"/>
        </w:rPr>
        <w:t>Администрация муниципального образования городской округ Люберцы Московской области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bookmarkStart w:id="12" w:name="_Hlk117247668"/>
      <w:r w:rsidRPr="00471AAB">
        <w:rPr>
          <w:bCs/>
          <w:sz w:val="20"/>
          <w:szCs w:val="20"/>
        </w:rPr>
        <w:t>Место нахождения: Московская область, г. Люберцы, Октябрьский проспект, д. 190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Cs/>
          <w:sz w:val="20"/>
          <w:szCs w:val="20"/>
        </w:rPr>
        <w:t>Адрес сайта: www.люберцы.рф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Cs/>
          <w:sz w:val="20"/>
          <w:szCs w:val="20"/>
        </w:rPr>
        <w:t>Адрес электронной почты: arendalyb@yandex.ru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Cs/>
          <w:sz w:val="20"/>
          <w:szCs w:val="20"/>
        </w:rPr>
        <w:t>Тел.: +7 (495) 554-60-83, +7 (495) 503-40-81, факс: +7 (495) 503-15-22.</w:t>
      </w:r>
      <w:bookmarkEnd w:id="12"/>
    </w:p>
    <w:p w:rsidR="000B1005" w:rsidRPr="00471AAB" w:rsidRDefault="000B1005" w:rsidP="000B1005">
      <w:pPr>
        <w:jc w:val="both"/>
        <w:rPr>
          <w:b/>
          <w:bCs/>
          <w:sz w:val="20"/>
          <w:szCs w:val="20"/>
        </w:rPr>
      </w:pPr>
      <w:r w:rsidRPr="00471AAB">
        <w:rPr>
          <w:b/>
          <w:bCs/>
          <w:sz w:val="20"/>
          <w:szCs w:val="20"/>
        </w:rPr>
        <w:t>Комитет по управлению имуществом администрации городского округа Люберцы Московской области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Cs/>
          <w:sz w:val="20"/>
          <w:szCs w:val="20"/>
        </w:rPr>
        <w:t>Место нахождения: 140000, Московская область, г. Люберцы, Октябрьский проспект, д. 190, кабинет 323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Cs/>
          <w:sz w:val="20"/>
          <w:szCs w:val="20"/>
        </w:rPr>
        <w:t>Адрес сайта: www.люберцы.рф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Cs/>
          <w:sz w:val="20"/>
          <w:szCs w:val="20"/>
        </w:rPr>
        <w:t>Адрес электронной почты: finansluber@mail.ru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Cs/>
          <w:sz w:val="20"/>
          <w:szCs w:val="20"/>
        </w:rPr>
        <w:t>Тел.: +7(495)5091109, факс: +7(495)5091109.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bCs/>
          <w:sz w:val="20"/>
          <w:szCs w:val="20"/>
        </w:rPr>
        <w:t xml:space="preserve">2.2. Организатор аукциона в электронной форме (далее – Организатор аукциона) - </w:t>
      </w:r>
      <w:r w:rsidRPr="00471AAB">
        <w:rPr>
          <w:bCs/>
          <w:sz w:val="20"/>
          <w:szCs w:val="20"/>
        </w:rPr>
        <w:t xml:space="preserve">орган, осуществляющий функции по организации </w:t>
      </w:r>
      <w:r w:rsidRPr="00471AAB">
        <w:rPr>
          <w:sz w:val="20"/>
          <w:szCs w:val="20"/>
        </w:rPr>
        <w:t xml:space="preserve">аукциона, </w:t>
      </w:r>
      <w:r w:rsidRPr="00471AAB">
        <w:rPr>
          <w:bCs/>
          <w:sz w:val="20"/>
          <w:szCs w:val="20"/>
        </w:rPr>
        <w:t>утверждающий Извещение о проведении аукциона в электронной форме и состав аукционной комиссии.</w:t>
      </w:r>
    </w:p>
    <w:p w:rsidR="000B1005" w:rsidRPr="00471AAB" w:rsidRDefault="000B1005" w:rsidP="000B1005">
      <w:pPr>
        <w:jc w:val="both"/>
        <w:rPr>
          <w:b/>
          <w:sz w:val="20"/>
          <w:szCs w:val="20"/>
        </w:rPr>
      </w:pPr>
      <w:r w:rsidRPr="00471AAB">
        <w:rPr>
          <w:b/>
          <w:sz w:val="20"/>
          <w:szCs w:val="20"/>
        </w:rPr>
        <w:t xml:space="preserve">Наименование: </w:t>
      </w:r>
      <w:r w:rsidRPr="00471AAB">
        <w:rPr>
          <w:b/>
          <w:iCs/>
          <w:sz w:val="20"/>
          <w:szCs w:val="20"/>
        </w:rPr>
        <w:t>Комитет по конкурентной политике Московской области.</w:t>
      </w:r>
    </w:p>
    <w:p w:rsidR="000B1005" w:rsidRPr="00471AAB" w:rsidRDefault="000B1005" w:rsidP="000B1005">
      <w:pPr>
        <w:jc w:val="both"/>
        <w:rPr>
          <w:iCs/>
          <w:sz w:val="20"/>
          <w:szCs w:val="20"/>
        </w:rPr>
      </w:pPr>
      <w:r w:rsidRPr="00471AAB">
        <w:rPr>
          <w:iCs/>
          <w:sz w:val="20"/>
          <w:szCs w:val="20"/>
        </w:rPr>
        <w:t>Адрес: 143407, Московская область, г. Красногорск, бульвар Строителей, д. 1.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iCs/>
          <w:sz w:val="20"/>
          <w:szCs w:val="20"/>
        </w:rPr>
        <w:t>Сайт: www.zakaz-mo.mosreg.ru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 xml:space="preserve">2.2.1. Лицо, осуществляющее организационно - технические функции по организации аукциона </w:t>
      </w:r>
      <w:r w:rsidRPr="00471AAB">
        <w:rPr>
          <w:sz w:val="20"/>
          <w:szCs w:val="20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471AAB">
        <w:rPr>
          <w:b/>
          <w:bCs/>
          <w:sz w:val="20"/>
          <w:szCs w:val="20"/>
        </w:rPr>
        <w:t xml:space="preserve">www.torgi.gov.ru </w:t>
      </w:r>
      <w:r w:rsidRPr="00471AAB">
        <w:rPr>
          <w:sz w:val="20"/>
          <w:szCs w:val="20"/>
        </w:rPr>
        <w:t xml:space="preserve">(далее – Официальный сайт торгов), на Едином портале торгов Московской области </w:t>
      </w:r>
      <w:r w:rsidRPr="00471AAB">
        <w:rPr>
          <w:sz w:val="20"/>
          <w:szCs w:val="20"/>
        </w:rPr>
        <w:br/>
        <w:t xml:space="preserve">по адресу </w:t>
      </w:r>
      <w:r w:rsidRPr="00471AAB">
        <w:rPr>
          <w:b/>
          <w:bCs/>
          <w:sz w:val="20"/>
          <w:szCs w:val="20"/>
        </w:rPr>
        <w:t xml:space="preserve">easuz.mosreg.ru/torgi </w:t>
      </w:r>
      <w:r w:rsidRPr="00471AAB">
        <w:rPr>
          <w:sz w:val="20"/>
          <w:szCs w:val="20"/>
        </w:rPr>
        <w:t>(далее – Портал ЕАСУЗ), на электронной площадке</w:t>
      </w:r>
      <w:r w:rsidRPr="00471AAB">
        <w:rPr>
          <w:b/>
          <w:bCs/>
          <w:sz w:val="20"/>
          <w:szCs w:val="20"/>
        </w:rPr>
        <w:t xml:space="preserve"> </w:t>
      </w:r>
      <w:hyperlink r:id="rId8" w:history="1">
        <w:r w:rsidRPr="00471AAB">
          <w:rPr>
            <w:rStyle w:val="a5"/>
            <w:b/>
            <w:color w:val="auto"/>
            <w:sz w:val="20"/>
            <w:szCs w:val="20"/>
            <w:u w:val="none"/>
          </w:rPr>
          <w:t>www.rts-tender.ru</w:t>
        </w:r>
      </w:hyperlink>
      <w:r w:rsidRPr="00471AAB">
        <w:rPr>
          <w:sz w:val="20"/>
          <w:szCs w:val="20"/>
        </w:rPr>
        <w:t xml:space="preserve"> </w:t>
      </w:r>
      <w:r w:rsidRPr="00471AAB">
        <w:rPr>
          <w:bCs/>
          <w:sz w:val="20"/>
          <w:szCs w:val="20"/>
        </w:rPr>
        <w:t>(далее – электронная площадка)</w:t>
      </w:r>
      <w:r w:rsidRPr="00471AAB">
        <w:rPr>
          <w:b/>
          <w:bCs/>
          <w:sz w:val="20"/>
          <w:szCs w:val="20"/>
        </w:rPr>
        <w:t xml:space="preserve"> </w:t>
      </w:r>
      <w:r w:rsidRPr="00471AAB">
        <w:rPr>
          <w:bCs/>
          <w:sz w:val="20"/>
          <w:szCs w:val="20"/>
        </w:rPr>
        <w:t>в соответствии с действующим законодательством</w:t>
      </w:r>
      <w:r w:rsidRPr="00471AAB">
        <w:rPr>
          <w:sz w:val="20"/>
          <w:szCs w:val="20"/>
        </w:rPr>
        <w:t>.</w:t>
      </w:r>
    </w:p>
    <w:p w:rsidR="000B1005" w:rsidRPr="00471AAB" w:rsidRDefault="000B1005" w:rsidP="000B1005">
      <w:pPr>
        <w:jc w:val="both"/>
        <w:rPr>
          <w:b/>
          <w:iCs/>
          <w:sz w:val="20"/>
          <w:szCs w:val="20"/>
        </w:rPr>
      </w:pPr>
      <w:r w:rsidRPr="00471AAB">
        <w:rPr>
          <w:b/>
          <w:iCs/>
          <w:sz w:val="20"/>
          <w:szCs w:val="20"/>
        </w:rPr>
        <w:t>Наименование: Государственное казенное учреждение Московской области «Региональный центр торгов»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iCs/>
          <w:sz w:val="20"/>
          <w:szCs w:val="20"/>
        </w:rPr>
        <w:t xml:space="preserve">Адрес: </w:t>
      </w:r>
      <w:r w:rsidRPr="00471AAB">
        <w:rPr>
          <w:sz w:val="20"/>
          <w:szCs w:val="20"/>
        </w:rPr>
        <w:t>143407, Московская область, г. Красногорск, бульвар Строителей, д. 7.</w:t>
      </w:r>
    </w:p>
    <w:p w:rsidR="000B1005" w:rsidRPr="00471AAB" w:rsidRDefault="000B1005" w:rsidP="000B1005">
      <w:pPr>
        <w:jc w:val="both"/>
        <w:rPr>
          <w:iCs/>
          <w:sz w:val="20"/>
          <w:szCs w:val="20"/>
        </w:rPr>
      </w:pPr>
      <w:r w:rsidRPr="00471AAB">
        <w:rPr>
          <w:iCs/>
          <w:sz w:val="20"/>
          <w:szCs w:val="20"/>
        </w:rPr>
        <w:t>Адрес электронной почты: rct_torgi@mosreg.ru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lastRenderedPageBreak/>
        <w:t>2.3. Оператор электронной площадки</w:t>
      </w:r>
      <w:r w:rsidRPr="00471AAB">
        <w:rPr>
          <w:sz w:val="20"/>
          <w:szCs w:val="20"/>
        </w:rPr>
        <w:t xml:space="preserve"> –</w:t>
      </w:r>
      <w:r w:rsidRPr="00471AAB">
        <w:rPr>
          <w:b/>
          <w:sz w:val="20"/>
          <w:szCs w:val="20"/>
        </w:rPr>
        <w:t xml:space="preserve"> </w:t>
      </w:r>
      <w:r w:rsidRPr="00471AAB">
        <w:rPr>
          <w:sz w:val="20"/>
          <w:szCs w:val="20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 xml:space="preserve">Наименование: </w:t>
      </w:r>
      <w:r w:rsidRPr="00471AAB">
        <w:rPr>
          <w:sz w:val="20"/>
          <w:szCs w:val="20"/>
        </w:rPr>
        <w:t>Общество с ограниченной ответственностью «РТС-тендер»</w:t>
      </w:r>
    </w:p>
    <w:p w:rsidR="000B1005" w:rsidRPr="00471AAB" w:rsidRDefault="000B1005" w:rsidP="000B1005">
      <w:pPr>
        <w:jc w:val="both"/>
        <w:rPr>
          <w:b/>
          <w:sz w:val="20"/>
          <w:szCs w:val="20"/>
        </w:rPr>
      </w:pPr>
      <w:r w:rsidRPr="00471AAB">
        <w:rPr>
          <w:b/>
          <w:sz w:val="20"/>
          <w:szCs w:val="20"/>
        </w:rPr>
        <w:t xml:space="preserve">Место нахождения: </w:t>
      </w:r>
      <w:r w:rsidRPr="00471AAB">
        <w:rPr>
          <w:sz w:val="20"/>
          <w:szCs w:val="20"/>
        </w:rPr>
        <w:t>121151, город Москва, набережная Тараса Шевченко, дом 23А</w:t>
      </w:r>
    </w:p>
    <w:p w:rsidR="000B1005" w:rsidRPr="00471AAB" w:rsidRDefault="000B1005" w:rsidP="000B1005">
      <w:pPr>
        <w:jc w:val="both"/>
        <w:rPr>
          <w:b/>
          <w:sz w:val="20"/>
          <w:szCs w:val="20"/>
        </w:rPr>
      </w:pPr>
      <w:r w:rsidRPr="00471AAB">
        <w:rPr>
          <w:b/>
          <w:sz w:val="20"/>
          <w:szCs w:val="20"/>
        </w:rPr>
        <w:t xml:space="preserve">Адрес сайта: </w:t>
      </w:r>
      <w:r w:rsidRPr="00471AAB">
        <w:rPr>
          <w:sz w:val="20"/>
          <w:szCs w:val="20"/>
        </w:rPr>
        <w:t>www.rts-tender.ru</w:t>
      </w:r>
    </w:p>
    <w:p w:rsidR="000B1005" w:rsidRPr="00471AAB" w:rsidRDefault="000B1005" w:rsidP="000B1005">
      <w:pPr>
        <w:jc w:val="both"/>
        <w:rPr>
          <w:b/>
          <w:sz w:val="20"/>
          <w:szCs w:val="20"/>
        </w:rPr>
      </w:pPr>
      <w:r w:rsidRPr="00471AAB">
        <w:rPr>
          <w:b/>
          <w:sz w:val="20"/>
          <w:szCs w:val="20"/>
        </w:rPr>
        <w:t>Адрес электронной почты:</w:t>
      </w:r>
      <w:r w:rsidRPr="00471AAB">
        <w:rPr>
          <w:sz w:val="20"/>
          <w:szCs w:val="20"/>
        </w:rPr>
        <w:t xml:space="preserve"> iSupport@rts-tender.ru</w:t>
      </w:r>
    </w:p>
    <w:p w:rsidR="000B1005" w:rsidRPr="00471AAB" w:rsidRDefault="000B1005" w:rsidP="000B1005">
      <w:pPr>
        <w:jc w:val="both"/>
        <w:rPr>
          <w:b/>
          <w:sz w:val="20"/>
          <w:szCs w:val="20"/>
        </w:rPr>
      </w:pPr>
      <w:r w:rsidRPr="00471AAB">
        <w:rPr>
          <w:b/>
          <w:sz w:val="20"/>
          <w:szCs w:val="20"/>
        </w:rPr>
        <w:t xml:space="preserve">Телефон: </w:t>
      </w:r>
      <w:r w:rsidRPr="00471AAB">
        <w:rPr>
          <w:sz w:val="20"/>
          <w:szCs w:val="20"/>
        </w:rPr>
        <w:t>+7 (499) 653-55-00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iCs/>
          <w:sz w:val="20"/>
          <w:szCs w:val="20"/>
        </w:rPr>
        <w:t>2.4. </w:t>
      </w:r>
      <w:r w:rsidRPr="00471AAB">
        <w:rPr>
          <w:b/>
          <w:sz w:val="20"/>
          <w:szCs w:val="20"/>
        </w:rPr>
        <w:t xml:space="preserve">Предмет аукциона: </w:t>
      </w:r>
      <w:r w:rsidRPr="00471AAB">
        <w:rPr>
          <w:sz w:val="20"/>
          <w:szCs w:val="20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Люберцы Московской области (далее - Земельный участок).</w:t>
      </w:r>
    </w:p>
    <w:p w:rsidR="000B1005" w:rsidRPr="00471AAB" w:rsidRDefault="000B1005" w:rsidP="000B1005">
      <w:pPr>
        <w:jc w:val="both"/>
        <w:rPr>
          <w:b/>
          <w:sz w:val="20"/>
          <w:szCs w:val="20"/>
        </w:rPr>
      </w:pPr>
      <w:r w:rsidRPr="00471AAB">
        <w:rPr>
          <w:b/>
          <w:sz w:val="20"/>
          <w:szCs w:val="20"/>
        </w:rPr>
        <w:t>2.5. Сведения о Земельном участке: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Местоположение (адрес):</w:t>
      </w:r>
      <w:r w:rsidRPr="00471AAB">
        <w:rPr>
          <w:sz w:val="20"/>
          <w:szCs w:val="20"/>
        </w:rPr>
        <w:t xml:space="preserve"> </w:t>
      </w:r>
      <w:r w:rsidRPr="00471AAB">
        <w:rPr>
          <w:bCs/>
          <w:sz w:val="20"/>
          <w:szCs w:val="20"/>
        </w:rPr>
        <w:t>Московская область, г Люберцы, пр-кт Комсомольский, Российская Федерация, Московская область, городской округ Люберцы, г. Люберцы, Комсомольский проспект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Площадь, кв. м:</w:t>
      </w:r>
      <w:r w:rsidRPr="00471AAB">
        <w:rPr>
          <w:sz w:val="20"/>
          <w:szCs w:val="20"/>
        </w:rPr>
        <w:t xml:space="preserve"> </w:t>
      </w:r>
      <w:r w:rsidRPr="00471AAB">
        <w:rPr>
          <w:bCs/>
          <w:sz w:val="20"/>
          <w:szCs w:val="20"/>
        </w:rPr>
        <w:t>5 290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Кадастровый номер:</w:t>
      </w:r>
      <w:r w:rsidRPr="00471AAB">
        <w:rPr>
          <w:sz w:val="20"/>
          <w:szCs w:val="20"/>
        </w:rPr>
        <w:t xml:space="preserve"> </w:t>
      </w:r>
      <w:r w:rsidRPr="00471AAB">
        <w:rPr>
          <w:bCs/>
          <w:sz w:val="20"/>
          <w:szCs w:val="20"/>
        </w:rPr>
        <w:t>50:22:0010109:38681</w:t>
      </w:r>
      <w:r w:rsidRPr="00471AAB">
        <w:rPr>
          <w:sz w:val="20"/>
          <w:szCs w:val="20"/>
        </w:rPr>
        <w:t xml:space="preserve"> (выписка из Единого государственного реестра недвижимости </w:t>
      </w:r>
      <w:r w:rsidRPr="00471AAB">
        <w:rPr>
          <w:sz w:val="20"/>
          <w:szCs w:val="20"/>
        </w:rPr>
        <w:br/>
        <w:t xml:space="preserve">об объекте недвижимости от </w:t>
      </w:r>
      <w:bookmarkStart w:id="13" w:name="_Hlk117235032"/>
      <w:r w:rsidRPr="00471AAB">
        <w:rPr>
          <w:bCs/>
          <w:sz w:val="20"/>
          <w:szCs w:val="20"/>
        </w:rPr>
        <w:t xml:space="preserve">30.09.2022 </w:t>
      </w:r>
      <w:r w:rsidRPr="00471AAB">
        <w:rPr>
          <w:sz w:val="20"/>
          <w:szCs w:val="20"/>
        </w:rPr>
        <w:t>№ КУВИ-001/2022-171711499</w:t>
      </w:r>
      <w:bookmarkEnd w:id="13"/>
      <w:r w:rsidRPr="00471AAB">
        <w:rPr>
          <w:bCs/>
          <w:sz w:val="20"/>
          <w:szCs w:val="20"/>
        </w:rPr>
        <w:t xml:space="preserve"> </w:t>
      </w:r>
      <w:r w:rsidRPr="00471AAB">
        <w:rPr>
          <w:sz w:val="20"/>
          <w:szCs w:val="20"/>
        </w:rPr>
        <w:t>– Приложение 2).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Категория земель:</w:t>
      </w:r>
      <w:r w:rsidRPr="00471AAB">
        <w:rPr>
          <w:sz w:val="20"/>
          <w:szCs w:val="20"/>
        </w:rPr>
        <w:t xml:space="preserve"> </w:t>
      </w:r>
      <w:r w:rsidRPr="00471AAB">
        <w:rPr>
          <w:bCs/>
          <w:sz w:val="20"/>
          <w:szCs w:val="20"/>
        </w:rPr>
        <w:t>земли населенных пунктов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Вид разрешенного использования:</w:t>
      </w:r>
      <w:r w:rsidRPr="00471AAB">
        <w:rPr>
          <w:sz w:val="20"/>
          <w:szCs w:val="20"/>
        </w:rPr>
        <w:t xml:space="preserve"> </w:t>
      </w:r>
      <w:r w:rsidRPr="00471AAB">
        <w:rPr>
          <w:bCs/>
          <w:sz w:val="20"/>
          <w:szCs w:val="20"/>
        </w:rPr>
        <w:t>магазины</w:t>
      </w:r>
      <w:r w:rsidRPr="00471AAB">
        <w:rPr>
          <w:b/>
          <w:i/>
          <w:sz w:val="20"/>
          <w:szCs w:val="20"/>
        </w:rPr>
        <w:t xml:space="preserve"> 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Сведения о правах на Земельный участок:</w:t>
      </w:r>
      <w:r w:rsidRPr="00471AAB">
        <w:rPr>
          <w:sz w:val="20"/>
          <w:szCs w:val="20"/>
        </w:rPr>
        <w:t xml:space="preserve"> государственная собственность не разграничена (выписка из Единого государственного реестра недвижимости об объекте недвижимости от </w:t>
      </w:r>
      <w:r w:rsidRPr="00471AAB">
        <w:rPr>
          <w:bCs/>
          <w:sz w:val="20"/>
          <w:szCs w:val="20"/>
        </w:rPr>
        <w:t xml:space="preserve">30.09.2022 </w:t>
      </w:r>
      <w:r w:rsidRPr="00471AAB">
        <w:rPr>
          <w:sz w:val="20"/>
          <w:szCs w:val="20"/>
        </w:rPr>
        <w:t>№ КУВИ-001/2022-171711499 – Приложение 2)</w:t>
      </w:r>
    </w:p>
    <w:p w:rsidR="000B1005" w:rsidRPr="00471AAB" w:rsidRDefault="000B1005" w:rsidP="000B1005">
      <w:pPr>
        <w:jc w:val="both"/>
        <w:rPr>
          <w:b/>
          <w:sz w:val="20"/>
          <w:szCs w:val="20"/>
        </w:rPr>
      </w:pP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Pr="00471AAB">
        <w:rPr>
          <w:sz w:val="20"/>
          <w:szCs w:val="20"/>
        </w:rPr>
        <w:t xml:space="preserve"> указаны в постановлении Администрации муниципального образования городской округ Люберцы Московской области от 17.10.2022 № 4144-ПА «О проведении аукциона в электронной форме на право заключения договора аренды земельного участка на территории городского округа Люберцы Московской области» (Приложение 1), выписке из Единого государственного реестра недвижимости об объекте недвижимости от </w:t>
      </w:r>
      <w:r w:rsidRPr="00471AAB">
        <w:rPr>
          <w:bCs/>
          <w:sz w:val="20"/>
          <w:szCs w:val="20"/>
        </w:rPr>
        <w:t xml:space="preserve">30.09.2022 </w:t>
      </w:r>
      <w:r w:rsidRPr="00471AAB">
        <w:rPr>
          <w:sz w:val="20"/>
          <w:szCs w:val="20"/>
        </w:rPr>
        <w:t xml:space="preserve">№ КУВИ-001/2022-171711499 (Приложение 2), Сводной информации об оборотоспособности и градостроительных ограничениях земельного участка от </w:t>
      </w:r>
      <w:bookmarkStart w:id="14" w:name="_Hlk117178371"/>
      <w:bookmarkStart w:id="15" w:name="_Hlk117233291"/>
      <w:r w:rsidRPr="00471AAB">
        <w:rPr>
          <w:sz w:val="20"/>
          <w:szCs w:val="20"/>
        </w:rPr>
        <w:t xml:space="preserve">20.09.2022 № </w:t>
      </w:r>
      <w:bookmarkEnd w:id="14"/>
      <w:bookmarkEnd w:id="15"/>
      <w:r w:rsidRPr="00471AAB">
        <w:rPr>
          <w:sz w:val="20"/>
          <w:szCs w:val="20"/>
        </w:rPr>
        <w:t xml:space="preserve">СИ-22-000172 (Приложение 4), градостроительном плане земельного участка от </w:t>
      </w:r>
      <w:bookmarkStart w:id="16" w:name="_Hlk117235802"/>
      <w:r w:rsidRPr="00471AAB">
        <w:rPr>
          <w:sz w:val="20"/>
          <w:szCs w:val="20"/>
        </w:rPr>
        <w:t>23.09.2022 № РФ-50-3-48-0-00-2021-26626</w:t>
      </w:r>
      <w:bookmarkEnd w:id="16"/>
      <w:r w:rsidRPr="00471AAB">
        <w:rPr>
          <w:sz w:val="20"/>
          <w:szCs w:val="20"/>
        </w:rPr>
        <w:t xml:space="preserve"> (Приложение 4), письмах Администрации муниципального образования городской округ Люберцы Московской области от 03.10.2022 № 177/22, от 07.10.2022 № 184/22 (Приложение 4), акте осмотра Земельного участка от 03.10.2022 № 926/2022 (Приложение 4), в том числе Земельный участок:</w:t>
      </w:r>
      <w:r w:rsidRPr="00471AAB">
        <w:rPr>
          <w:b/>
          <w:sz w:val="20"/>
          <w:szCs w:val="20"/>
        </w:rPr>
        <w:t> 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 </w:t>
      </w:r>
      <w:bookmarkStart w:id="17" w:name="_Hlk117237938"/>
      <w:r w:rsidRPr="00471AAB">
        <w:rPr>
          <w:sz w:val="20"/>
          <w:szCs w:val="20"/>
        </w:rPr>
        <w:t>полностью расположен: Чкаловский приаэродроная территория аэродрома; «Раменское» Полосы воздушных подходов аэродрома экспериментальной авиации; шестая подзона приаэродромной территории аэродрома Черное Шестая подзона.</w:t>
      </w:r>
      <w:bookmarkEnd w:id="17"/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Использовать Земельный участок в соответствии с требованиями: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bookmarkStart w:id="18" w:name="_Hlk117238034"/>
      <w:r w:rsidRPr="00471AAB">
        <w:rPr>
          <w:sz w:val="20"/>
          <w:szCs w:val="20"/>
        </w:rPr>
        <w:t>- Воздушного кодекса Российской Федерации;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 xml:space="preserve">- 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 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Согласовать размещение объекта капитального строительства в соответствии с действующим законодательством.</w:t>
      </w:r>
      <w:bookmarkEnd w:id="18"/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 xml:space="preserve">Фотоматериалы: </w:t>
      </w:r>
      <w:r w:rsidRPr="00471AAB">
        <w:rPr>
          <w:sz w:val="20"/>
          <w:szCs w:val="20"/>
        </w:rPr>
        <w:t>Приложение 3</w:t>
      </w:r>
    </w:p>
    <w:p w:rsidR="000B1005" w:rsidRPr="00471AAB" w:rsidRDefault="000B1005" w:rsidP="000B1005">
      <w:pPr>
        <w:jc w:val="both"/>
        <w:rPr>
          <w:b/>
          <w:sz w:val="20"/>
          <w:szCs w:val="20"/>
        </w:rPr>
      </w:pPr>
      <w:r w:rsidRPr="00471AAB">
        <w:rPr>
          <w:b/>
          <w:bCs/>
          <w:sz w:val="20"/>
          <w:szCs w:val="20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471AAB">
        <w:rPr>
          <w:sz w:val="20"/>
          <w:szCs w:val="20"/>
        </w:rPr>
        <w:t xml:space="preserve"> (Приложение 4)</w:t>
      </w:r>
      <w:r w:rsidRPr="00471AAB">
        <w:rPr>
          <w:b/>
          <w:bCs/>
          <w:sz w:val="20"/>
          <w:szCs w:val="20"/>
        </w:rPr>
        <w:t>:</w:t>
      </w:r>
      <w:r w:rsidRPr="00471AAB">
        <w:rPr>
          <w:sz w:val="20"/>
          <w:szCs w:val="20"/>
        </w:rPr>
        <w:t xml:space="preserve"> указаны в приложении к Сводной информации об оборотоспособности и градостроительных ограничениях земельного участка от 20.09.2022 № СИ-22-000172, градостроительном плане земельного участка от 23.09.2022 № РФ-50-3-48-0-00-2021-26626.</w:t>
      </w:r>
    </w:p>
    <w:p w:rsidR="000B1005" w:rsidRPr="00471AAB" w:rsidRDefault="000B1005" w:rsidP="000B1005">
      <w:pPr>
        <w:jc w:val="both"/>
        <w:rPr>
          <w:b/>
          <w:sz w:val="20"/>
          <w:szCs w:val="20"/>
        </w:rPr>
      </w:pPr>
      <w:r w:rsidRPr="00471AAB">
        <w:rPr>
          <w:b/>
          <w:sz w:val="20"/>
          <w:szCs w:val="20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471AAB">
        <w:rPr>
          <w:sz w:val="20"/>
          <w:szCs w:val="20"/>
        </w:rPr>
        <w:t xml:space="preserve"> (Приложение  5)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Начальная цена предмета аукциона: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1 500 000,00 руб.</w:t>
      </w:r>
      <w:r w:rsidRPr="00471AAB">
        <w:rPr>
          <w:sz w:val="20"/>
          <w:szCs w:val="20"/>
        </w:rPr>
        <w:t xml:space="preserve"> (Один миллион пятьсот тысяч руб. 00 коп.), НДС не облагается. Начальная цена предмета аукциона устанавливается в размере ежегодной арендной платы.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«Шаг аукциона»:</w:t>
      </w:r>
      <w:r w:rsidRPr="00471AAB">
        <w:rPr>
          <w:sz w:val="20"/>
          <w:szCs w:val="20"/>
        </w:rPr>
        <w:t xml:space="preserve"> </w:t>
      </w:r>
      <w:r w:rsidRPr="00471AAB">
        <w:rPr>
          <w:b/>
          <w:sz w:val="20"/>
          <w:szCs w:val="20"/>
        </w:rPr>
        <w:t xml:space="preserve"> 45 000,00 руб.</w:t>
      </w:r>
      <w:r w:rsidRPr="00471AAB">
        <w:rPr>
          <w:sz w:val="20"/>
          <w:szCs w:val="20"/>
        </w:rPr>
        <w:t xml:space="preserve"> (Сорок пять тысяч руб. 00 коп.).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Размер задатка для участия в аукционе: 1 500 000,00 руб.</w:t>
      </w:r>
      <w:r w:rsidRPr="00471AAB">
        <w:rPr>
          <w:sz w:val="20"/>
          <w:szCs w:val="20"/>
        </w:rPr>
        <w:t xml:space="preserve"> (Один миллион пятьсот тысяч руб. 00 коп.), НДС не облагается.    </w:t>
      </w:r>
    </w:p>
    <w:p w:rsidR="000B1005" w:rsidRPr="00471AAB" w:rsidRDefault="000B1005" w:rsidP="000B1005">
      <w:pPr>
        <w:jc w:val="both"/>
        <w:rPr>
          <w:b/>
          <w:bCs/>
          <w:sz w:val="20"/>
          <w:szCs w:val="20"/>
        </w:rPr>
      </w:pPr>
      <w:bookmarkStart w:id="19" w:name="OLE_LINK9"/>
      <w:bookmarkStart w:id="20" w:name="OLE_LINK7"/>
      <w:bookmarkStart w:id="21" w:name="OLE_LINK4"/>
      <w:r w:rsidRPr="00471AAB">
        <w:rPr>
          <w:b/>
          <w:bCs/>
          <w:sz w:val="20"/>
          <w:szCs w:val="20"/>
        </w:rPr>
        <w:t xml:space="preserve">Срок аренды: </w:t>
      </w:r>
      <w:r w:rsidRPr="00471AAB">
        <w:rPr>
          <w:b/>
          <w:sz w:val="20"/>
          <w:szCs w:val="20"/>
        </w:rPr>
        <w:t>13 лет 2 месяца</w:t>
      </w:r>
      <w:r w:rsidRPr="00471AAB">
        <w:rPr>
          <w:sz w:val="20"/>
          <w:szCs w:val="20"/>
        </w:rPr>
        <w:t>.</w:t>
      </w:r>
    </w:p>
    <w:p w:rsidR="000B1005" w:rsidRPr="00471AAB" w:rsidRDefault="000B1005" w:rsidP="000B1005">
      <w:pPr>
        <w:jc w:val="both"/>
        <w:rPr>
          <w:b/>
          <w:bCs/>
          <w:sz w:val="20"/>
          <w:szCs w:val="20"/>
        </w:rPr>
      </w:pPr>
      <w:r w:rsidRPr="00471AAB">
        <w:rPr>
          <w:b/>
          <w:bCs/>
          <w:sz w:val="20"/>
          <w:szCs w:val="20"/>
        </w:rPr>
        <w:lastRenderedPageBreak/>
        <w:t xml:space="preserve">2.6. Место приема Заявок на участие в аукционе (далее по тексту - Заявки): </w:t>
      </w:r>
      <w:r w:rsidRPr="00471AAB">
        <w:rPr>
          <w:sz w:val="20"/>
          <w:szCs w:val="20"/>
        </w:rPr>
        <w:t xml:space="preserve">электронная площадка </w:t>
      </w:r>
      <w:r w:rsidRPr="00471AAB">
        <w:rPr>
          <w:b/>
          <w:bCs/>
          <w:sz w:val="20"/>
          <w:szCs w:val="20"/>
        </w:rPr>
        <w:t>www.rts-tender.ru</w:t>
      </w:r>
      <w:r w:rsidRPr="00471AAB">
        <w:rPr>
          <w:b/>
          <w:sz w:val="20"/>
          <w:szCs w:val="20"/>
        </w:rPr>
        <w:t>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2.7. Дата и время начала приема Заявок</w:t>
      </w:r>
      <w:r w:rsidRPr="00471AAB">
        <w:rPr>
          <w:sz w:val="20"/>
          <w:szCs w:val="20"/>
        </w:rPr>
        <w:t xml:space="preserve">: </w:t>
      </w:r>
      <w:r w:rsidRPr="00471AAB">
        <w:rPr>
          <w:b/>
          <w:sz w:val="20"/>
          <w:szCs w:val="20"/>
        </w:rPr>
        <w:t>24.10.2022 в 09 час. 00 мин.*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Прием Заявок осуществляется круглосуточно.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* Здесь и далее указано московское время.</w:t>
      </w:r>
    </w:p>
    <w:p w:rsidR="000B1005" w:rsidRPr="00471AAB" w:rsidRDefault="000B1005" w:rsidP="000B1005">
      <w:pPr>
        <w:jc w:val="both"/>
        <w:rPr>
          <w:b/>
          <w:sz w:val="20"/>
          <w:szCs w:val="20"/>
        </w:rPr>
      </w:pPr>
      <w:r w:rsidRPr="00471AAB">
        <w:rPr>
          <w:b/>
          <w:bCs/>
          <w:sz w:val="20"/>
          <w:szCs w:val="20"/>
        </w:rPr>
        <w:t xml:space="preserve">2.8. Дата и время окончания срока приема Заявок и начала их рассмотрения: </w:t>
      </w:r>
      <w:r w:rsidRPr="00471AAB">
        <w:rPr>
          <w:b/>
          <w:sz w:val="20"/>
          <w:szCs w:val="20"/>
        </w:rPr>
        <w:t>28.11.2022</w:t>
      </w:r>
      <w:r w:rsidRPr="00471AAB">
        <w:rPr>
          <w:b/>
          <w:sz w:val="20"/>
          <w:szCs w:val="20"/>
        </w:rPr>
        <w:br/>
        <w:t>в 18 час. 00 мин.</w:t>
      </w:r>
    </w:p>
    <w:p w:rsidR="000B1005" w:rsidRPr="00471AAB" w:rsidRDefault="000B1005" w:rsidP="000B1005">
      <w:pPr>
        <w:jc w:val="both"/>
        <w:rPr>
          <w:b/>
          <w:bCs/>
          <w:sz w:val="20"/>
          <w:szCs w:val="20"/>
        </w:rPr>
      </w:pPr>
      <w:r w:rsidRPr="00471AAB">
        <w:rPr>
          <w:b/>
          <w:bCs/>
          <w:sz w:val="20"/>
          <w:szCs w:val="20"/>
        </w:rPr>
        <w:t xml:space="preserve">2.9. Дата окончания рассмотрения Заявок: </w:t>
      </w:r>
      <w:r w:rsidRPr="00471AAB">
        <w:rPr>
          <w:b/>
          <w:sz w:val="20"/>
          <w:szCs w:val="20"/>
        </w:rPr>
        <w:t>01.12.2022.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bCs/>
          <w:sz w:val="20"/>
          <w:szCs w:val="20"/>
        </w:rPr>
        <w:t xml:space="preserve">2.10. Место проведения аукциона: </w:t>
      </w:r>
      <w:r w:rsidRPr="00471AAB">
        <w:rPr>
          <w:sz w:val="20"/>
          <w:szCs w:val="20"/>
        </w:rPr>
        <w:t xml:space="preserve">электронная площадка </w:t>
      </w:r>
      <w:hyperlink r:id="rId9" w:history="1">
        <w:r w:rsidRPr="00471AAB">
          <w:rPr>
            <w:rStyle w:val="a5"/>
            <w:b/>
            <w:bCs/>
            <w:color w:val="auto"/>
            <w:sz w:val="20"/>
            <w:szCs w:val="20"/>
            <w:u w:val="none"/>
          </w:rPr>
          <w:t>www.rts-tender.ru</w:t>
        </w:r>
      </w:hyperlink>
      <w:r w:rsidRPr="00471AAB">
        <w:rPr>
          <w:b/>
          <w:sz w:val="20"/>
          <w:szCs w:val="20"/>
        </w:rPr>
        <w:t xml:space="preserve">. </w:t>
      </w:r>
    </w:p>
    <w:p w:rsidR="000B1005" w:rsidRPr="00471AAB" w:rsidRDefault="000B1005" w:rsidP="000B1005">
      <w:pPr>
        <w:jc w:val="both"/>
        <w:rPr>
          <w:b/>
          <w:sz w:val="20"/>
          <w:szCs w:val="20"/>
        </w:rPr>
      </w:pPr>
      <w:r w:rsidRPr="00471AAB">
        <w:rPr>
          <w:b/>
          <w:bCs/>
          <w:sz w:val="20"/>
          <w:szCs w:val="20"/>
        </w:rPr>
        <w:t xml:space="preserve">2.11. Дата и время начала проведения аукциона: </w:t>
      </w:r>
      <w:r w:rsidRPr="00471AAB">
        <w:rPr>
          <w:b/>
          <w:sz w:val="20"/>
          <w:szCs w:val="20"/>
        </w:rPr>
        <w:t>01.12.2022 в 12 час. 00 мин.</w:t>
      </w:r>
    </w:p>
    <w:p w:rsidR="000B1005" w:rsidRPr="00471AAB" w:rsidRDefault="000B1005" w:rsidP="000B1005">
      <w:pPr>
        <w:jc w:val="both"/>
        <w:rPr>
          <w:b/>
          <w:sz w:val="20"/>
          <w:szCs w:val="20"/>
        </w:rPr>
      </w:pPr>
    </w:p>
    <w:p w:rsidR="000B1005" w:rsidRPr="00471AAB" w:rsidRDefault="000B1005" w:rsidP="000B1005">
      <w:pPr>
        <w:jc w:val="both"/>
        <w:rPr>
          <w:b/>
          <w:sz w:val="20"/>
          <w:szCs w:val="20"/>
        </w:rPr>
      </w:pPr>
      <w:r w:rsidRPr="00471AAB">
        <w:rPr>
          <w:b/>
          <w:sz w:val="20"/>
          <w:szCs w:val="20"/>
        </w:rPr>
        <w:t>Информация!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ab/>
        <w:t>В Московской области функционирует Центр содействия строительству Московской области (далее - ЦСС), который обеспечивает сопровождение коммерческих проектов. ЦСС предоставляет услуги на безвозмездной основе, в том числе по: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 сопровождению коммерческих проектов персональным менеджером;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 xml:space="preserve">- подготовке инструкции по сбору исходно-разрешительной документации. 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 xml:space="preserve">Единый Колл-центр ЦСС: 8-498-602-00-00. </w:t>
      </w:r>
    </w:p>
    <w:p w:rsidR="000B1005" w:rsidRPr="00471AAB" w:rsidRDefault="000B1005" w:rsidP="000B1005">
      <w:pPr>
        <w:jc w:val="both"/>
        <w:rPr>
          <w:b/>
          <w:bCs/>
          <w:iCs/>
          <w:sz w:val="20"/>
          <w:szCs w:val="20"/>
        </w:rPr>
      </w:pPr>
      <w:bookmarkStart w:id="22" w:name="_Toc419295274"/>
      <w:bookmarkStart w:id="23" w:name="_Toc423619378"/>
      <w:bookmarkStart w:id="24" w:name="_Toc426462872"/>
      <w:bookmarkStart w:id="25" w:name="_Toc428969607"/>
      <w:bookmarkStart w:id="26" w:name="_Toc479691585"/>
      <w:bookmarkStart w:id="27" w:name="__RefHeading__41_520497706"/>
      <w:bookmarkEnd w:id="19"/>
      <w:bookmarkEnd w:id="20"/>
      <w:bookmarkEnd w:id="21"/>
      <w:r w:rsidRPr="00471AAB">
        <w:rPr>
          <w:b/>
          <w:bCs/>
          <w:iCs/>
          <w:sz w:val="20"/>
          <w:szCs w:val="20"/>
        </w:rPr>
        <w:t>3. Информационное обеспечение аукциона</w:t>
      </w:r>
      <w:bookmarkEnd w:id="22"/>
      <w:bookmarkEnd w:id="23"/>
      <w:bookmarkEnd w:id="24"/>
      <w:bookmarkEnd w:id="25"/>
      <w:bookmarkEnd w:id="26"/>
      <w:r w:rsidRPr="00471AAB">
        <w:rPr>
          <w:b/>
          <w:bCs/>
          <w:iCs/>
          <w:sz w:val="20"/>
          <w:szCs w:val="20"/>
        </w:rPr>
        <w:t xml:space="preserve"> 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bCs/>
          <w:sz w:val="20"/>
          <w:szCs w:val="20"/>
        </w:rPr>
        <w:t>3.1.</w:t>
      </w:r>
      <w:r w:rsidRPr="00471AAB">
        <w:rPr>
          <w:bCs/>
          <w:sz w:val="20"/>
          <w:szCs w:val="20"/>
        </w:rPr>
        <w:t xml:space="preserve"> Извещение о проведении аукциона (далее по тексту - Извещение) </w:t>
      </w:r>
      <w:r w:rsidRPr="00471AAB">
        <w:rPr>
          <w:sz w:val="20"/>
          <w:szCs w:val="20"/>
        </w:rPr>
        <w:t xml:space="preserve">размещается на Официальном сайте торгов, на </w:t>
      </w:r>
      <w:bookmarkStart w:id="28" w:name="_Hlk80035385"/>
      <w:r w:rsidRPr="00471AAB">
        <w:rPr>
          <w:sz w:val="20"/>
          <w:szCs w:val="20"/>
        </w:rPr>
        <w:t>Портале ЕАСУЗ</w:t>
      </w:r>
      <w:bookmarkEnd w:id="28"/>
      <w:r w:rsidRPr="00471AAB">
        <w:rPr>
          <w:sz w:val="20"/>
          <w:szCs w:val="20"/>
        </w:rPr>
        <w:t xml:space="preserve"> и на электронной площадке.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 на официальном сайте Администрации муниципального образования городской округ Люберцы Московской области люберцы.рф;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 в официальном печатном издании - приложении к газете «Люберецкая панорама» «Вестник официальных документов».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bookmarkStart w:id="29" w:name="_Toc423619379"/>
      <w:bookmarkStart w:id="30" w:name="_Toc426462873"/>
      <w:bookmarkStart w:id="31" w:name="_Toc428969608"/>
      <w:bookmarkStart w:id="32" w:name="_Ref368517744"/>
      <w:r w:rsidRPr="00471AAB">
        <w:rPr>
          <w:sz w:val="20"/>
          <w:szCs w:val="20"/>
        </w:rPr>
        <w:t>Все приложения к Извещению являются его неотъемлемой частью.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3.2.</w:t>
      </w:r>
      <w:r w:rsidRPr="00471AAB">
        <w:rPr>
          <w:sz w:val="20"/>
          <w:szCs w:val="20"/>
        </w:rPr>
        <w:t xml:space="preserve"> Осмотр Земельного участка производится без взимания платы и обеспечивается Арендодателем </w:t>
      </w:r>
      <w:r w:rsidRPr="00471AAB">
        <w:rPr>
          <w:sz w:val="20"/>
          <w:szCs w:val="20"/>
        </w:rPr>
        <w:br/>
        <w:t xml:space="preserve">во взаимодействии с Организатором аукциона в установленный пунктами 2.7 и 2.8 Извещения срок приема Заявок. 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(Приложение 8) на адрес электронной почты rct_torgi@mosreg.ru с указанием следующих данных: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 тема письма: Запрос на осмотр Земельного участка;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 Ф.И.О. физического лица или представителя физического лица/юридического лица, уполномоченного на осмотр Земельного участка;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 наименование юридического лица (для юридического лица);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 адрес электронной почты, контактный телефон;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 дата и № аукциона;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 кадастровый номер Земельного участка, его местоположение (адрес).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по электронному адресу, указанному в обращении.</w:t>
      </w:r>
    </w:p>
    <w:p w:rsidR="000B1005" w:rsidRPr="00471AAB" w:rsidRDefault="000B1005" w:rsidP="000B1005">
      <w:pPr>
        <w:jc w:val="both"/>
        <w:rPr>
          <w:b/>
          <w:bCs/>
          <w:iCs/>
          <w:sz w:val="20"/>
          <w:szCs w:val="20"/>
        </w:rPr>
      </w:pPr>
      <w:bookmarkStart w:id="33" w:name="_Toc479691586"/>
      <w:r w:rsidRPr="00471AAB">
        <w:rPr>
          <w:b/>
          <w:bCs/>
          <w:iCs/>
          <w:sz w:val="20"/>
          <w:szCs w:val="20"/>
        </w:rPr>
        <w:t>4. Требования к Заявител</w:t>
      </w:r>
      <w:bookmarkEnd w:id="29"/>
      <w:bookmarkEnd w:id="30"/>
      <w:bookmarkEnd w:id="31"/>
      <w:r w:rsidRPr="00471AAB">
        <w:rPr>
          <w:b/>
          <w:bCs/>
          <w:iCs/>
          <w:sz w:val="20"/>
          <w:szCs w:val="20"/>
        </w:rPr>
        <w:t>ям аукциона</w:t>
      </w:r>
      <w:bookmarkEnd w:id="33"/>
      <w:r w:rsidRPr="00471AAB">
        <w:rPr>
          <w:b/>
          <w:bCs/>
          <w:iCs/>
          <w:sz w:val="20"/>
          <w:szCs w:val="20"/>
        </w:rPr>
        <w:t xml:space="preserve"> 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Инструкции).</w:t>
      </w:r>
      <w:bookmarkStart w:id="34" w:name="_Toc470009552"/>
      <w:bookmarkStart w:id="35" w:name="_Toc419295277"/>
      <w:bookmarkStart w:id="36" w:name="_Toc423619381"/>
      <w:bookmarkStart w:id="37" w:name="_Toc426462874"/>
      <w:bookmarkStart w:id="38" w:name="_Toc428969609"/>
    </w:p>
    <w:p w:rsidR="000B1005" w:rsidRPr="00471AAB" w:rsidRDefault="000B1005" w:rsidP="000B1005">
      <w:pPr>
        <w:jc w:val="both"/>
        <w:rPr>
          <w:b/>
          <w:bCs/>
          <w:iCs/>
          <w:sz w:val="20"/>
          <w:szCs w:val="20"/>
        </w:rPr>
      </w:pPr>
      <w:r w:rsidRPr="00471AAB">
        <w:rPr>
          <w:b/>
          <w:bCs/>
          <w:iCs/>
          <w:sz w:val="20"/>
          <w:szCs w:val="20"/>
        </w:rPr>
        <w:t>5. Получение ЭП и регистрация (аккредитация) на электронной площадке</w:t>
      </w:r>
      <w:bookmarkEnd w:id="34"/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5.1.</w:t>
      </w:r>
      <w:r w:rsidRPr="00471AAB">
        <w:rPr>
          <w:b/>
          <w:sz w:val="20"/>
          <w:szCs w:val="20"/>
          <w:lang w:val="en-US"/>
        </w:rPr>
        <w:t> </w:t>
      </w:r>
      <w:r w:rsidRPr="00471AAB">
        <w:rPr>
          <w:sz w:val="20"/>
          <w:szCs w:val="20"/>
        </w:rPr>
        <w:t>Для прохождения процедуры регистрации (аккредитации)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5.2.</w:t>
      </w:r>
      <w:r w:rsidRPr="00471AAB">
        <w:rPr>
          <w:sz w:val="20"/>
          <w:szCs w:val="20"/>
          <w:lang w:val="en-US"/>
        </w:rPr>
        <w:t> </w:t>
      </w:r>
      <w:r w:rsidRPr="00471AAB">
        <w:rPr>
          <w:sz w:val="20"/>
          <w:szCs w:val="20"/>
        </w:rPr>
        <w:t>Для обеспечения доступа к подаче заявки и к участию в аукционе Заявителю с учетом Раздела 4 и пункта 5.1 Извещения необходимо пройти регистрацию (аккредитацию) на электронной площадке в соответствии с Регламентом и Инструкциями.</w:t>
      </w:r>
    </w:p>
    <w:p w:rsidR="000B1005" w:rsidRPr="00471AAB" w:rsidRDefault="000B1005" w:rsidP="000B1005">
      <w:pPr>
        <w:jc w:val="both"/>
        <w:rPr>
          <w:b/>
          <w:sz w:val="20"/>
          <w:szCs w:val="20"/>
        </w:rPr>
      </w:pPr>
      <w:r w:rsidRPr="00471AAB">
        <w:rPr>
          <w:sz w:val="20"/>
          <w:szCs w:val="20"/>
        </w:rPr>
        <w:t>Регистрация на электронной площадке осуществляется без взимания платы.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5.3.</w:t>
      </w:r>
      <w:r w:rsidRPr="00471AAB">
        <w:rPr>
          <w:sz w:val="20"/>
          <w:szCs w:val="20"/>
          <w:lang w:val="en-US"/>
        </w:rPr>
        <w:t> </w:t>
      </w:r>
      <w:r w:rsidRPr="00471AAB">
        <w:rPr>
          <w:sz w:val="20"/>
          <w:szCs w:val="20"/>
        </w:rPr>
        <w:t>Информация по получению ЭП и регистрации (аккредитации) на электронной площадке указана также в Памятке (Приложение 10).</w:t>
      </w:r>
    </w:p>
    <w:p w:rsidR="000B1005" w:rsidRPr="00471AAB" w:rsidRDefault="000B1005" w:rsidP="000B1005">
      <w:pPr>
        <w:jc w:val="both"/>
        <w:rPr>
          <w:b/>
          <w:sz w:val="20"/>
          <w:szCs w:val="20"/>
        </w:rPr>
      </w:pPr>
      <w:r w:rsidRPr="00471AAB">
        <w:rPr>
          <w:b/>
          <w:sz w:val="20"/>
          <w:szCs w:val="20"/>
        </w:rPr>
        <w:lastRenderedPageBreak/>
        <w:t xml:space="preserve">5.4. </w:t>
      </w:r>
      <w:r w:rsidRPr="00471AAB">
        <w:rPr>
          <w:sz w:val="20"/>
          <w:szCs w:val="20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0B1005" w:rsidRPr="00471AAB" w:rsidRDefault="000B1005" w:rsidP="000B1005">
      <w:pPr>
        <w:jc w:val="both"/>
        <w:rPr>
          <w:b/>
          <w:sz w:val="20"/>
          <w:szCs w:val="20"/>
        </w:rPr>
      </w:pPr>
      <w:r w:rsidRPr="00471AAB">
        <w:rPr>
          <w:b/>
          <w:sz w:val="20"/>
          <w:szCs w:val="20"/>
        </w:rPr>
        <w:t>6. Порядок внесения, блокирования и прекращения блокирования денежных средств в качестве задатка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6.1.</w:t>
      </w:r>
      <w:r w:rsidRPr="00471AAB">
        <w:rPr>
          <w:sz w:val="20"/>
          <w:szCs w:val="20"/>
        </w:rPr>
        <w:t xml:space="preserve"> Для участия в аукционе устанавливается требование о внесении задатка. 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6.2.</w:t>
      </w:r>
      <w:r w:rsidRPr="00471AAB">
        <w:rPr>
          <w:sz w:val="20"/>
          <w:szCs w:val="20"/>
        </w:rPr>
        <w:t> В целях исполнения требований о внесении задатка для участия в аукционе Заявитель с учетом требований Разделов 4, 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 xml:space="preserve">Получатель платежа: </w:t>
      </w:r>
      <w:r w:rsidRPr="00471AAB">
        <w:rPr>
          <w:sz w:val="20"/>
          <w:szCs w:val="20"/>
        </w:rPr>
        <w:t>Общество с ограниченной ответственностью «РТС-тендер»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Банковские реквизиты:</w:t>
      </w:r>
      <w:r w:rsidRPr="00471AAB">
        <w:rPr>
          <w:sz w:val="20"/>
          <w:szCs w:val="20"/>
        </w:rPr>
        <w:t xml:space="preserve"> Филиал "Корпоративный" ПАО "Совкомбанк"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БИК 044525360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Расчётный счёт: 40702810512030016362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Корр. счёт 30101810445250000360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ИНН 7710357167 КПП 773001001</w:t>
      </w:r>
    </w:p>
    <w:p w:rsidR="000B1005" w:rsidRPr="00471AAB" w:rsidRDefault="000B1005" w:rsidP="000B1005">
      <w:pPr>
        <w:jc w:val="both"/>
        <w:rPr>
          <w:b/>
          <w:bCs/>
          <w:sz w:val="20"/>
          <w:szCs w:val="20"/>
        </w:rPr>
      </w:pPr>
      <w:r w:rsidRPr="00471AAB">
        <w:rPr>
          <w:b/>
          <w:bCs/>
          <w:sz w:val="20"/>
          <w:szCs w:val="20"/>
        </w:rPr>
        <w:t>Назначение платежа: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bCs/>
          <w:sz w:val="20"/>
          <w:szCs w:val="20"/>
        </w:rPr>
        <w:t xml:space="preserve">«Внесение гарантийного обеспечения по Соглашению о внесении гарантийного обеспечения, </w:t>
      </w:r>
      <w:r w:rsidRPr="00471AAB">
        <w:rPr>
          <w:b/>
          <w:bCs/>
          <w:sz w:val="20"/>
          <w:szCs w:val="20"/>
        </w:rPr>
        <w:br/>
        <w:t>№ аналитического счета _________, без НДС»</w:t>
      </w:r>
      <w:r w:rsidRPr="00471AAB">
        <w:rPr>
          <w:b/>
          <w:sz w:val="20"/>
          <w:szCs w:val="20"/>
        </w:rPr>
        <w:t>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6.3.</w:t>
      </w:r>
      <w:r w:rsidRPr="00471AAB">
        <w:rPr>
          <w:sz w:val="20"/>
          <w:szCs w:val="20"/>
        </w:rPr>
        <w:t xml:space="preserve"> 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Заявителя, открытом Оператором электронной площадки. 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Подача Заявки и блокирование задатка является заключением Соглашения о задатке (Приложение 7).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6.4.</w:t>
      </w:r>
      <w:r w:rsidRPr="00471AAB">
        <w:rPr>
          <w:sz w:val="20"/>
          <w:szCs w:val="20"/>
        </w:rPr>
        <w:t> 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:rsidR="000B1005" w:rsidRPr="00471AAB" w:rsidRDefault="000B1005" w:rsidP="000B1005">
      <w:pPr>
        <w:numPr>
          <w:ilvl w:val="0"/>
          <w:numId w:val="1"/>
        </w:num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для Заявителя, отозвавшего Заявку до окончания срока приема Заявок, установленного пунктом 2.8 Извещения, – в течение 3 (трех) рабочих дней со дня поступления уведомления об отзыве Заявки в соответствии с Регламентом и Инструкциями;</w:t>
      </w:r>
    </w:p>
    <w:p w:rsidR="000B1005" w:rsidRPr="00471AAB" w:rsidRDefault="000B1005" w:rsidP="000B1005">
      <w:pPr>
        <w:numPr>
          <w:ilvl w:val="0"/>
          <w:numId w:val="1"/>
        </w:num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с Регламентом и Инструкциями;</w:t>
      </w:r>
    </w:p>
    <w:p w:rsidR="000B1005" w:rsidRPr="00471AAB" w:rsidRDefault="000B1005" w:rsidP="000B1005">
      <w:pPr>
        <w:numPr>
          <w:ilvl w:val="0"/>
          <w:numId w:val="1"/>
        </w:num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в соответствии с Регламентом и Инструкциями.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 xml:space="preserve">6.5. </w:t>
      </w:r>
      <w:r w:rsidRPr="00471AAB">
        <w:rPr>
          <w:sz w:val="20"/>
          <w:szCs w:val="20"/>
        </w:rPr>
        <w:t>Информация по внесению, блокированию и прекращению блокирования денежных средств в качестве задатка указана также в Памятке (Приложение 10).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6.6.</w:t>
      </w:r>
      <w:r w:rsidRPr="00471AAB">
        <w:rPr>
          <w:sz w:val="20"/>
          <w:szCs w:val="20"/>
        </w:rPr>
        <w:t> Задаток, внесенный лицом, признанным победителем аукциона (далее – Победитель), а также задаток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0B1005" w:rsidRPr="00471AAB" w:rsidRDefault="000B1005" w:rsidP="000B1005">
      <w:pPr>
        <w:jc w:val="both"/>
        <w:rPr>
          <w:b/>
          <w:bCs/>
          <w:iCs/>
          <w:sz w:val="20"/>
          <w:szCs w:val="20"/>
        </w:rPr>
      </w:pPr>
      <w:bookmarkStart w:id="39" w:name="__RefHeading__53_520497706"/>
      <w:bookmarkStart w:id="40" w:name="__RefHeading__68_1698952488"/>
      <w:bookmarkStart w:id="41" w:name="_Toc479691587"/>
      <w:bookmarkEnd w:id="35"/>
      <w:bookmarkEnd w:id="36"/>
      <w:bookmarkEnd w:id="37"/>
      <w:bookmarkEnd w:id="38"/>
      <w:bookmarkEnd w:id="39"/>
      <w:bookmarkEnd w:id="40"/>
      <w:r w:rsidRPr="00471AAB">
        <w:rPr>
          <w:b/>
          <w:bCs/>
          <w:iCs/>
          <w:sz w:val="20"/>
          <w:szCs w:val="20"/>
        </w:rPr>
        <w:t>7. Порядок, форма и срок приема и отзыва Заявок</w:t>
      </w:r>
      <w:bookmarkEnd w:id="41"/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/>
          <w:sz w:val="20"/>
          <w:szCs w:val="20"/>
        </w:rPr>
        <w:t>7.1.</w:t>
      </w:r>
      <w:r w:rsidRPr="00471AAB">
        <w:rPr>
          <w:sz w:val="20"/>
          <w:szCs w:val="20"/>
        </w:rPr>
        <w:t> Прием заявок обеспечивается</w:t>
      </w:r>
      <w:r w:rsidRPr="00471AAB">
        <w:rPr>
          <w:b/>
          <w:sz w:val="20"/>
          <w:szCs w:val="20"/>
        </w:rPr>
        <w:t xml:space="preserve"> </w:t>
      </w:r>
      <w:r w:rsidRPr="00471AAB">
        <w:rPr>
          <w:bCs/>
          <w:sz w:val="20"/>
          <w:szCs w:val="20"/>
        </w:rPr>
        <w:t xml:space="preserve">Оператором электронной площадки в соответствии </w:t>
      </w:r>
      <w:r w:rsidRPr="00471AAB">
        <w:rPr>
          <w:sz w:val="20"/>
          <w:szCs w:val="20"/>
        </w:rPr>
        <w:t>с Регламентом и Инструкциями</w:t>
      </w:r>
      <w:r w:rsidRPr="00471AAB">
        <w:rPr>
          <w:bCs/>
          <w:sz w:val="20"/>
          <w:szCs w:val="20"/>
        </w:rPr>
        <w:t>. Один Заявитель вправе подать только одну Заявку.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/>
          <w:sz w:val="20"/>
          <w:szCs w:val="20"/>
        </w:rPr>
        <w:t>7.2.</w:t>
      </w:r>
      <w:r w:rsidRPr="00471AAB">
        <w:rPr>
          <w:bCs/>
          <w:sz w:val="20"/>
          <w:szCs w:val="20"/>
        </w:rPr>
        <w:t xml:space="preserve"> Заявитель с учетом требований Разделов 4, 5, 6 подает заявку в соответствии </w:t>
      </w:r>
      <w:r w:rsidRPr="00471AAB">
        <w:rPr>
          <w:sz w:val="20"/>
          <w:szCs w:val="20"/>
        </w:rPr>
        <w:t>с Регламентом и Инструкциями. Информация по подаче заявки указана также в Памятке (Приложение 10).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/>
          <w:sz w:val="20"/>
          <w:szCs w:val="20"/>
        </w:rPr>
        <w:t>7.3.</w:t>
      </w:r>
      <w:r w:rsidRPr="00471AAB">
        <w:rPr>
          <w:bCs/>
          <w:sz w:val="20"/>
          <w:szCs w:val="20"/>
        </w:rPr>
        <w:t> Заявка направляется Заявителем Оператору электронной площадки в сроки, указанные в пунктах2.7, 2.8 Извещения, путем: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/>
          <w:bCs/>
          <w:sz w:val="20"/>
          <w:szCs w:val="20"/>
        </w:rPr>
        <w:t>7.3.1.</w:t>
      </w:r>
      <w:r w:rsidRPr="00471AAB">
        <w:rPr>
          <w:bCs/>
          <w:sz w:val="20"/>
          <w:szCs w:val="20"/>
        </w:rPr>
        <w:t xml:space="preserve"> заполнения Заявителем ее электронной формы </w:t>
      </w:r>
      <w:r w:rsidRPr="00471AAB">
        <w:rPr>
          <w:sz w:val="20"/>
          <w:szCs w:val="20"/>
        </w:rPr>
        <w:t>(Приложение 6</w:t>
      </w:r>
      <w:r w:rsidRPr="00471AAB">
        <w:rPr>
          <w:bCs/>
          <w:sz w:val="20"/>
          <w:szCs w:val="20"/>
        </w:rPr>
        <w:t>)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Cs/>
          <w:sz w:val="20"/>
          <w:szCs w:val="20"/>
        </w:rPr>
        <w:t>- 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Cs/>
          <w:sz w:val="20"/>
          <w:szCs w:val="20"/>
        </w:rPr>
        <w:lastRenderedPageBreak/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Cs/>
          <w:sz w:val="20"/>
          <w:szCs w:val="20"/>
        </w:rPr>
        <w:t>- документы, подтверждающие внесение задатка.*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Cs/>
          <w:sz w:val="20"/>
          <w:szCs w:val="20"/>
        </w:rPr>
        <w:t>*</w:t>
      </w:r>
      <w:r w:rsidRPr="00471AAB">
        <w:rPr>
          <w:sz w:val="20"/>
          <w:szCs w:val="20"/>
        </w:rPr>
        <w:t xml:space="preserve">При подаче Заявителем Заявки в соответствии </w:t>
      </w:r>
      <w:r w:rsidRPr="00471AAB">
        <w:rPr>
          <w:bCs/>
          <w:sz w:val="20"/>
          <w:szCs w:val="20"/>
        </w:rPr>
        <w:t>с Регламентом и Инструкциями</w:t>
      </w:r>
      <w:r w:rsidRPr="00471AAB">
        <w:rPr>
          <w:sz w:val="20"/>
          <w:szCs w:val="20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/>
          <w:bCs/>
          <w:sz w:val="20"/>
          <w:szCs w:val="20"/>
        </w:rPr>
        <w:t>7.3.2.</w:t>
      </w:r>
      <w:r w:rsidRPr="00471AAB">
        <w:rPr>
          <w:bCs/>
          <w:sz w:val="20"/>
          <w:szCs w:val="20"/>
        </w:rPr>
        <w:t xml:space="preserve"> подписания Заявки ЭП Заявителя в соответствии </w:t>
      </w:r>
      <w:r w:rsidRPr="00471AAB">
        <w:rPr>
          <w:sz w:val="20"/>
          <w:szCs w:val="20"/>
        </w:rPr>
        <w:t>с Регламентом и Инструкциями</w:t>
      </w:r>
      <w:r w:rsidRPr="00471AAB">
        <w:rPr>
          <w:bCs/>
          <w:sz w:val="20"/>
          <w:szCs w:val="20"/>
        </w:rPr>
        <w:t>.</w:t>
      </w:r>
    </w:p>
    <w:p w:rsidR="000B1005" w:rsidRPr="00471AAB" w:rsidRDefault="000B1005" w:rsidP="000B1005">
      <w:pPr>
        <w:jc w:val="both"/>
        <w:rPr>
          <w:b/>
          <w:bCs/>
          <w:sz w:val="20"/>
          <w:szCs w:val="20"/>
        </w:rPr>
      </w:pPr>
      <w:r w:rsidRPr="00471AAB">
        <w:rPr>
          <w:b/>
          <w:bCs/>
          <w:sz w:val="20"/>
          <w:szCs w:val="20"/>
        </w:rPr>
        <w:t>7.4</w:t>
      </w:r>
      <w:r w:rsidRPr="00471AAB">
        <w:rPr>
          <w:bCs/>
          <w:sz w:val="20"/>
          <w:szCs w:val="20"/>
        </w:rPr>
        <w:t xml:space="preserve">. Заявка и прилагаемые к ней документы направляются единовременно в соответствии </w:t>
      </w:r>
      <w:r w:rsidRPr="00471AAB">
        <w:rPr>
          <w:sz w:val="20"/>
          <w:szCs w:val="20"/>
        </w:rPr>
        <w:t>с Регламентом и Инструкциями</w:t>
      </w:r>
      <w:r w:rsidRPr="00471AAB">
        <w:rPr>
          <w:bCs/>
          <w:sz w:val="20"/>
          <w:szCs w:val="20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471AAB">
        <w:rPr>
          <w:sz w:val="20"/>
          <w:szCs w:val="20"/>
        </w:rPr>
        <w:t>с Регламентом и Инструкциями</w:t>
      </w:r>
      <w:r w:rsidRPr="00471AAB">
        <w:rPr>
          <w:bCs/>
          <w:sz w:val="20"/>
          <w:szCs w:val="20"/>
        </w:rPr>
        <w:t>.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/>
          <w:bCs/>
          <w:sz w:val="20"/>
          <w:szCs w:val="20"/>
        </w:rPr>
        <w:t>7.5.</w:t>
      </w:r>
      <w:r w:rsidRPr="00471AAB">
        <w:rPr>
          <w:bCs/>
          <w:sz w:val="20"/>
          <w:szCs w:val="20"/>
        </w:rPr>
        <w:t xml:space="preserve"> В соответствии </w:t>
      </w:r>
      <w:r w:rsidRPr="00471AAB">
        <w:rPr>
          <w:sz w:val="20"/>
          <w:szCs w:val="20"/>
        </w:rPr>
        <w:t>с Регламентом и Инструкциями</w:t>
      </w:r>
      <w:r w:rsidRPr="00471AAB">
        <w:rPr>
          <w:bCs/>
          <w:sz w:val="20"/>
          <w:szCs w:val="20"/>
        </w:rPr>
        <w:t xml:space="preserve"> Оператор электронной площадки возвращает Заявку Заявителю в случае: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Cs/>
          <w:sz w:val="20"/>
          <w:szCs w:val="20"/>
        </w:rPr>
        <w:t>- предоставления Заявки, подписанной ЭП лица, не уполномоченного действовать от имени Заявителя;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Cs/>
          <w:sz w:val="20"/>
          <w:szCs w:val="20"/>
        </w:rPr>
        <w:t>- подачи одним Заявителем двух и более Заявок при условии, что поданные ранее Заявки не отозваны;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Cs/>
          <w:sz w:val="20"/>
          <w:szCs w:val="20"/>
        </w:rPr>
        <w:t>- получения Заявки после установленных в пункте 2.8 Извещении дня и времени окончания срока приема Заявок.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Cs/>
          <w:sz w:val="20"/>
          <w:szCs w:val="20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Cs/>
          <w:sz w:val="20"/>
          <w:szCs w:val="20"/>
        </w:rPr>
        <w:t>Возврат Заявок по иным основаниям не допускается.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7.6. </w:t>
      </w:r>
      <w:r w:rsidRPr="00471AAB">
        <w:rPr>
          <w:sz w:val="20"/>
          <w:szCs w:val="20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471AAB">
        <w:rPr>
          <w:bCs/>
          <w:sz w:val="20"/>
          <w:szCs w:val="20"/>
        </w:rPr>
        <w:t xml:space="preserve">в соответствии </w:t>
      </w:r>
      <w:r w:rsidRPr="00471AAB">
        <w:rPr>
          <w:sz w:val="20"/>
          <w:szCs w:val="20"/>
        </w:rPr>
        <w:t>с Регламентом и Инструкциями</w:t>
      </w:r>
      <w:r w:rsidRPr="00471AAB">
        <w:rPr>
          <w:bCs/>
          <w:sz w:val="20"/>
          <w:szCs w:val="20"/>
        </w:rPr>
        <w:t xml:space="preserve">. При этом Оператор электронной площадки направляет Заявителю уведомление о поступлении Заявки в соответствии </w:t>
      </w:r>
      <w:r w:rsidRPr="00471AAB">
        <w:rPr>
          <w:sz w:val="20"/>
          <w:szCs w:val="20"/>
        </w:rPr>
        <w:t>с Регламентом и Инструкциями</w:t>
      </w:r>
      <w:r w:rsidRPr="00471AAB">
        <w:rPr>
          <w:bCs/>
          <w:sz w:val="20"/>
          <w:szCs w:val="20"/>
        </w:rPr>
        <w:t>.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/>
          <w:sz w:val="20"/>
          <w:szCs w:val="20"/>
        </w:rPr>
        <w:t>7.7. </w:t>
      </w:r>
      <w:r w:rsidRPr="00471AAB">
        <w:rPr>
          <w:bCs/>
          <w:sz w:val="20"/>
          <w:szCs w:val="20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471AAB">
        <w:rPr>
          <w:sz w:val="20"/>
          <w:szCs w:val="20"/>
        </w:rPr>
        <w:t>с Регламентом и Инструкциями</w:t>
      </w:r>
      <w:r w:rsidRPr="00471AAB">
        <w:rPr>
          <w:bCs/>
          <w:sz w:val="20"/>
          <w:szCs w:val="20"/>
        </w:rPr>
        <w:t>.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/>
          <w:sz w:val="20"/>
          <w:szCs w:val="20"/>
        </w:rPr>
        <w:t>7.8. </w:t>
      </w:r>
      <w:bookmarkStart w:id="42" w:name="_Toc423619380"/>
      <w:bookmarkStart w:id="43" w:name="_Toc426462877"/>
      <w:bookmarkStart w:id="44" w:name="_Toc428969612"/>
      <w:r w:rsidRPr="00471AAB">
        <w:rPr>
          <w:bCs/>
          <w:sz w:val="20"/>
          <w:szCs w:val="20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7.9. </w:t>
      </w:r>
      <w:r w:rsidRPr="00471AAB">
        <w:rPr>
          <w:sz w:val="20"/>
          <w:szCs w:val="20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Pr="00471AAB">
        <w:rPr>
          <w:bCs/>
          <w:sz w:val="20"/>
          <w:szCs w:val="20"/>
        </w:rPr>
        <w:t>окончания срока приема Заявок</w:t>
      </w:r>
      <w:r w:rsidRPr="00471AAB">
        <w:rPr>
          <w:sz w:val="20"/>
          <w:szCs w:val="20"/>
        </w:rPr>
        <w:t>, указанные в пункте 2.8 Извещения.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/>
          <w:bCs/>
          <w:sz w:val="20"/>
          <w:szCs w:val="20"/>
        </w:rPr>
        <w:t xml:space="preserve">7.10. </w:t>
      </w:r>
      <w:r w:rsidRPr="00471AAB">
        <w:rPr>
          <w:bCs/>
          <w:sz w:val="20"/>
          <w:szCs w:val="20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7.11.</w:t>
      </w:r>
      <w:r w:rsidRPr="00471AAB">
        <w:rPr>
          <w:sz w:val="20"/>
          <w:szCs w:val="20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0B1005" w:rsidRPr="00471AAB" w:rsidRDefault="000B1005" w:rsidP="000B1005">
      <w:pPr>
        <w:jc w:val="both"/>
        <w:rPr>
          <w:b/>
          <w:bCs/>
          <w:iCs/>
          <w:sz w:val="20"/>
          <w:szCs w:val="20"/>
        </w:rPr>
      </w:pPr>
      <w:r w:rsidRPr="00471AAB">
        <w:rPr>
          <w:b/>
          <w:bCs/>
          <w:iCs/>
          <w:sz w:val="20"/>
          <w:szCs w:val="20"/>
        </w:rPr>
        <w:t>8. Аукционная комиссия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8.1.</w:t>
      </w:r>
      <w:r w:rsidRPr="00471AAB">
        <w:rPr>
          <w:sz w:val="20"/>
          <w:szCs w:val="20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 xml:space="preserve">- оформляет и подписывает Протокол о результатах аукциона. 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8.2.</w:t>
      </w:r>
      <w:r w:rsidRPr="00471AAB">
        <w:rPr>
          <w:sz w:val="20"/>
          <w:szCs w:val="20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0B1005" w:rsidRPr="00471AAB" w:rsidRDefault="000B1005" w:rsidP="000B1005">
      <w:pPr>
        <w:jc w:val="both"/>
        <w:rPr>
          <w:b/>
          <w:bCs/>
          <w:iCs/>
          <w:sz w:val="20"/>
          <w:szCs w:val="20"/>
        </w:rPr>
      </w:pPr>
      <w:r w:rsidRPr="00471AAB">
        <w:rPr>
          <w:b/>
          <w:bCs/>
          <w:iCs/>
          <w:sz w:val="20"/>
          <w:szCs w:val="20"/>
        </w:rPr>
        <w:t>9. Порядок рассмотрения Заявок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9.1.</w:t>
      </w:r>
      <w:r w:rsidRPr="00471AAB">
        <w:rPr>
          <w:sz w:val="20"/>
          <w:szCs w:val="20"/>
        </w:rPr>
        <w:t xml:space="preserve"> Рассмотрение Заявок осуществляется Аукционной комиссией.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9.2.</w:t>
      </w:r>
      <w:r w:rsidRPr="00471AAB">
        <w:rPr>
          <w:sz w:val="20"/>
          <w:szCs w:val="20"/>
        </w:rPr>
        <w:t xml:space="preserve"> Заявитель не допускается к участию в аукционе в следующих случаях: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 непоступление задатка на дату рассмотрения Заявок на участие в аукционе;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9.3.</w:t>
      </w:r>
      <w:r w:rsidRPr="00471AAB">
        <w:rPr>
          <w:sz w:val="20"/>
          <w:szCs w:val="20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 размещает Протокол рассмотрения заявок на участие в аукционе на электронной площадке.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lastRenderedPageBreak/>
        <w:t>9.4.</w:t>
      </w:r>
      <w:r w:rsidRPr="00471AAB">
        <w:rPr>
          <w:sz w:val="20"/>
          <w:szCs w:val="20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на </w:t>
      </w:r>
      <w:bookmarkStart w:id="45" w:name="_Hlk80035481"/>
      <w:r w:rsidRPr="00471AAB">
        <w:rPr>
          <w:sz w:val="20"/>
          <w:szCs w:val="20"/>
        </w:rPr>
        <w:t>Портале ЕАСУЗ</w:t>
      </w:r>
      <w:bookmarkEnd w:id="45"/>
      <w:r w:rsidRPr="00471AAB">
        <w:rPr>
          <w:sz w:val="20"/>
          <w:szCs w:val="20"/>
        </w:rPr>
        <w:t xml:space="preserve"> не позднее, чем на следующий день после дня подписания указанного протокола.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9.5.</w:t>
      </w:r>
      <w:r w:rsidRPr="00471AAB">
        <w:rPr>
          <w:sz w:val="20"/>
          <w:szCs w:val="20"/>
        </w:rPr>
        <w:t xml:space="preserve"> Заявитель, в соответствии с полученным им уведомлением Участника, в соответствии </w:t>
      </w:r>
      <w:r w:rsidRPr="00471AAB">
        <w:rPr>
          <w:bCs/>
          <w:sz w:val="20"/>
          <w:szCs w:val="20"/>
        </w:rPr>
        <w:t xml:space="preserve">с Регламентом и Инструкциями </w:t>
      </w:r>
      <w:r w:rsidRPr="00471AAB">
        <w:rPr>
          <w:sz w:val="20"/>
          <w:szCs w:val="20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46" w:name="_Toc419295282"/>
      <w:bookmarkStart w:id="47" w:name="_Toc423619386"/>
      <w:bookmarkStart w:id="48" w:name="_Toc426462880"/>
      <w:bookmarkStart w:id="49" w:name="_Toc428969615"/>
      <w:bookmarkEnd w:id="42"/>
      <w:bookmarkEnd w:id="43"/>
      <w:bookmarkEnd w:id="44"/>
    </w:p>
    <w:p w:rsidR="000B1005" w:rsidRPr="00471AAB" w:rsidRDefault="000B1005" w:rsidP="000B1005">
      <w:pPr>
        <w:jc w:val="both"/>
        <w:rPr>
          <w:b/>
          <w:bCs/>
          <w:iCs/>
          <w:sz w:val="20"/>
          <w:szCs w:val="20"/>
        </w:rPr>
      </w:pPr>
      <w:bookmarkStart w:id="50" w:name="_Toc479691591"/>
      <w:r w:rsidRPr="00471AAB">
        <w:rPr>
          <w:b/>
          <w:bCs/>
          <w:iCs/>
          <w:sz w:val="20"/>
          <w:szCs w:val="20"/>
        </w:rPr>
        <w:t>10. Порядок проведения аукциона</w:t>
      </w:r>
      <w:bookmarkEnd w:id="46"/>
      <w:bookmarkEnd w:id="47"/>
      <w:bookmarkEnd w:id="48"/>
      <w:bookmarkEnd w:id="49"/>
      <w:bookmarkEnd w:id="50"/>
      <w:r w:rsidRPr="00471AAB">
        <w:rPr>
          <w:b/>
          <w:bCs/>
          <w:iCs/>
          <w:sz w:val="20"/>
          <w:szCs w:val="20"/>
        </w:rPr>
        <w:t xml:space="preserve"> </w:t>
      </w:r>
    </w:p>
    <w:p w:rsidR="000B1005" w:rsidRPr="00471AAB" w:rsidRDefault="000B1005" w:rsidP="000B1005">
      <w:pPr>
        <w:jc w:val="both"/>
        <w:rPr>
          <w:b/>
          <w:bCs/>
          <w:sz w:val="20"/>
          <w:szCs w:val="20"/>
        </w:rPr>
      </w:pPr>
      <w:bookmarkStart w:id="51" w:name="_Toc426365734"/>
      <w:bookmarkStart w:id="52" w:name="_Toc429992738"/>
      <w:r w:rsidRPr="00471AAB">
        <w:rPr>
          <w:b/>
          <w:bCs/>
          <w:sz w:val="20"/>
          <w:szCs w:val="20"/>
        </w:rPr>
        <w:t>10.1.</w:t>
      </w:r>
      <w:r w:rsidRPr="00471AAB">
        <w:rPr>
          <w:b/>
          <w:bCs/>
          <w:sz w:val="20"/>
          <w:szCs w:val="20"/>
          <w:lang w:val="en-US"/>
        </w:rPr>
        <w:t> </w:t>
      </w:r>
      <w:r w:rsidRPr="00471AAB">
        <w:rPr>
          <w:bCs/>
          <w:sz w:val="20"/>
          <w:szCs w:val="20"/>
        </w:rPr>
        <w:t xml:space="preserve">Проведение аукциона в соответствии </w:t>
      </w:r>
      <w:r w:rsidRPr="00471AAB">
        <w:rPr>
          <w:sz w:val="20"/>
          <w:szCs w:val="20"/>
        </w:rPr>
        <w:t>с Регламентом и Инструкциями</w:t>
      </w:r>
      <w:r w:rsidRPr="00471AAB">
        <w:rPr>
          <w:bCs/>
          <w:sz w:val="20"/>
          <w:szCs w:val="20"/>
        </w:rPr>
        <w:t xml:space="preserve"> обеспечивается Оператором электронной площадки. 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bCs/>
          <w:sz w:val="20"/>
          <w:szCs w:val="20"/>
        </w:rPr>
        <w:t>10.2.</w:t>
      </w:r>
      <w:r w:rsidRPr="00471AAB">
        <w:rPr>
          <w:b/>
          <w:bCs/>
          <w:sz w:val="20"/>
          <w:szCs w:val="20"/>
          <w:lang w:val="en-US"/>
        </w:rPr>
        <w:t> </w:t>
      </w:r>
      <w:r w:rsidRPr="00471AAB">
        <w:rPr>
          <w:bCs/>
          <w:sz w:val="20"/>
          <w:szCs w:val="20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Pr="00471AAB">
        <w:rPr>
          <w:sz w:val="20"/>
          <w:szCs w:val="20"/>
        </w:rPr>
        <w:t>Информация по участию в аукционе указана также в Памятке (Приложение 10).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/>
          <w:bCs/>
          <w:sz w:val="20"/>
          <w:szCs w:val="20"/>
        </w:rPr>
        <w:t xml:space="preserve">10.3. </w:t>
      </w:r>
      <w:r w:rsidRPr="00471AAB">
        <w:rPr>
          <w:bCs/>
          <w:sz w:val="20"/>
          <w:szCs w:val="20"/>
        </w:rPr>
        <w:t>Процедура аукциона проводится в день и время, указанные в пункте 2.11 Извещения. Время проведения аукциона не должно совпадать со временем проведения профилактических работ на электронной площадке.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/>
          <w:bCs/>
          <w:sz w:val="20"/>
          <w:szCs w:val="20"/>
        </w:rPr>
        <w:t xml:space="preserve">10.4. </w:t>
      </w:r>
      <w:r w:rsidRPr="00471AAB">
        <w:rPr>
          <w:bCs/>
          <w:sz w:val="20"/>
          <w:szCs w:val="20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bCs/>
          <w:sz w:val="20"/>
          <w:szCs w:val="20"/>
        </w:rPr>
        <w:t>10.5.</w:t>
      </w:r>
      <w:r w:rsidRPr="00471AAB">
        <w:rPr>
          <w:b/>
          <w:bCs/>
          <w:sz w:val="20"/>
          <w:szCs w:val="20"/>
          <w:lang w:val="en-US"/>
        </w:rPr>
        <w:t> </w:t>
      </w:r>
      <w:r w:rsidRPr="00471AAB">
        <w:rPr>
          <w:sz w:val="20"/>
          <w:szCs w:val="20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0B1005" w:rsidRPr="00471AAB" w:rsidRDefault="000B1005" w:rsidP="000B1005">
      <w:pPr>
        <w:jc w:val="both"/>
        <w:rPr>
          <w:b/>
          <w:bCs/>
          <w:sz w:val="20"/>
          <w:szCs w:val="20"/>
        </w:rPr>
      </w:pPr>
      <w:r w:rsidRPr="00471AAB">
        <w:rPr>
          <w:b/>
          <w:bCs/>
          <w:sz w:val="20"/>
          <w:szCs w:val="20"/>
        </w:rPr>
        <w:t>10.6</w:t>
      </w:r>
      <w:r w:rsidRPr="00471AAB">
        <w:rPr>
          <w:bCs/>
          <w:sz w:val="20"/>
          <w:szCs w:val="20"/>
        </w:rPr>
        <w:t>.</w:t>
      </w:r>
      <w:r w:rsidRPr="00471AAB">
        <w:rPr>
          <w:bCs/>
          <w:sz w:val="20"/>
          <w:szCs w:val="20"/>
          <w:lang w:val="en-US"/>
        </w:rPr>
        <w:t> </w:t>
      </w:r>
      <w:r w:rsidRPr="00471AAB">
        <w:rPr>
          <w:bCs/>
          <w:sz w:val="20"/>
          <w:szCs w:val="20"/>
        </w:rPr>
        <w:t>В случае поступления</w:t>
      </w:r>
      <w:r w:rsidRPr="00471AAB">
        <w:rPr>
          <w:sz w:val="20"/>
          <w:szCs w:val="20"/>
        </w:rPr>
        <w:t xml:space="preserve"> </w:t>
      </w:r>
      <w:r w:rsidRPr="00471AAB">
        <w:rPr>
          <w:bCs/>
          <w:sz w:val="20"/>
          <w:szCs w:val="20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/>
          <w:bCs/>
          <w:sz w:val="20"/>
          <w:szCs w:val="20"/>
        </w:rPr>
        <w:t>10.7.</w:t>
      </w:r>
      <w:r w:rsidRPr="00471AAB">
        <w:rPr>
          <w:bCs/>
          <w:sz w:val="20"/>
          <w:szCs w:val="20"/>
          <w:lang w:val="en-US"/>
        </w:rPr>
        <w:t> </w:t>
      </w:r>
      <w:r w:rsidRPr="00471AAB">
        <w:rPr>
          <w:bCs/>
          <w:sz w:val="20"/>
          <w:szCs w:val="20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471AAB">
        <w:rPr>
          <w:sz w:val="20"/>
          <w:szCs w:val="20"/>
        </w:rPr>
        <w:t>Предмета аукцион</w:t>
      </w:r>
      <w:r w:rsidRPr="00471AAB">
        <w:rPr>
          <w:bCs/>
          <w:sz w:val="20"/>
          <w:szCs w:val="20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bCs/>
          <w:sz w:val="20"/>
          <w:szCs w:val="20"/>
        </w:rPr>
        <w:t>10.8.</w:t>
      </w:r>
      <w:r w:rsidRPr="00471AAB">
        <w:rPr>
          <w:b/>
          <w:bCs/>
          <w:sz w:val="20"/>
          <w:szCs w:val="20"/>
          <w:lang w:val="en-US"/>
        </w:rPr>
        <w:t> </w:t>
      </w:r>
      <w:r w:rsidRPr="00471AAB">
        <w:rPr>
          <w:sz w:val="20"/>
          <w:szCs w:val="20"/>
        </w:rPr>
        <w:t>Победителем признается Участник, предложивший наибольшую цену Предмета аукциона.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/>
          <w:bCs/>
          <w:sz w:val="20"/>
          <w:szCs w:val="20"/>
        </w:rPr>
        <w:t>10.9</w:t>
      </w:r>
      <w:r w:rsidRPr="00471AAB">
        <w:rPr>
          <w:bCs/>
          <w:sz w:val="20"/>
          <w:szCs w:val="20"/>
        </w:rPr>
        <w:t>.</w:t>
      </w:r>
      <w:r w:rsidRPr="00471AAB">
        <w:rPr>
          <w:bCs/>
          <w:sz w:val="20"/>
          <w:szCs w:val="20"/>
          <w:lang w:val="en-US"/>
        </w:rPr>
        <w:t> </w:t>
      </w:r>
      <w:r w:rsidRPr="00471AAB">
        <w:rPr>
          <w:bCs/>
          <w:sz w:val="20"/>
          <w:szCs w:val="20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0B1005" w:rsidRPr="00471AAB" w:rsidRDefault="000B1005" w:rsidP="000B1005">
      <w:pPr>
        <w:jc w:val="both"/>
        <w:rPr>
          <w:sz w:val="20"/>
          <w:szCs w:val="20"/>
          <w:lang w:val="x-none"/>
        </w:rPr>
      </w:pPr>
      <w:r w:rsidRPr="00471AAB">
        <w:rPr>
          <w:b/>
          <w:bCs/>
          <w:sz w:val="20"/>
          <w:szCs w:val="20"/>
        </w:rPr>
        <w:t>10.10.</w:t>
      </w:r>
      <w:r w:rsidRPr="00471AAB">
        <w:rPr>
          <w:b/>
          <w:bCs/>
          <w:sz w:val="20"/>
          <w:szCs w:val="20"/>
          <w:lang w:val="en-US"/>
        </w:rPr>
        <w:t> </w:t>
      </w:r>
      <w:r w:rsidRPr="00471AAB">
        <w:rPr>
          <w:sz w:val="20"/>
          <w:szCs w:val="20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</w:t>
      </w:r>
      <w:r w:rsidRPr="00471AAB">
        <w:rPr>
          <w:bCs/>
          <w:sz w:val="20"/>
          <w:szCs w:val="20"/>
        </w:rPr>
        <w:t xml:space="preserve"> </w:t>
      </w:r>
      <w:r w:rsidRPr="00471AAB">
        <w:rPr>
          <w:sz w:val="20"/>
          <w:szCs w:val="20"/>
        </w:rPr>
        <w:t>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/>
          <w:bCs/>
          <w:sz w:val="20"/>
          <w:szCs w:val="20"/>
        </w:rPr>
        <w:t>10.11.</w:t>
      </w:r>
      <w:r w:rsidRPr="00471AAB">
        <w:rPr>
          <w:bCs/>
          <w:sz w:val="20"/>
          <w:szCs w:val="20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471AAB">
        <w:rPr>
          <w:sz w:val="20"/>
          <w:szCs w:val="20"/>
        </w:rPr>
        <w:t>с Регламентом и Инструкциями</w:t>
      </w:r>
      <w:r w:rsidRPr="00471AAB">
        <w:rPr>
          <w:bCs/>
          <w:sz w:val="20"/>
          <w:szCs w:val="20"/>
        </w:rPr>
        <w:t>.</w:t>
      </w:r>
    </w:p>
    <w:p w:rsidR="000B1005" w:rsidRPr="00471AAB" w:rsidRDefault="000B1005" w:rsidP="000B1005">
      <w:pPr>
        <w:jc w:val="both"/>
        <w:rPr>
          <w:bCs/>
          <w:sz w:val="20"/>
          <w:szCs w:val="20"/>
        </w:rPr>
      </w:pPr>
      <w:r w:rsidRPr="00471AAB">
        <w:rPr>
          <w:b/>
          <w:bCs/>
          <w:sz w:val="20"/>
          <w:szCs w:val="20"/>
        </w:rPr>
        <w:t>10.12.</w:t>
      </w:r>
      <w:r w:rsidRPr="00471AAB">
        <w:rPr>
          <w:bCs/>
          <w:sz w:val="20"/>
          <w:szCs w:val="20"/>
          <w:lang w:val="en-US"/>
        </w:rPr>
        <w:t> </w:t>
      </w:r>
      <w:r w:rsidRPr="00471AAB">
        <w:rPr>
          <w:bCs/>
          <w:sz w:val="20"/>
          <w:szCs w:val="20"/>
        </w:rPr>
        <w:t xml:space="preserve">Организатор аукциона размещает Протокол о результатах аукциона на Официальном сайте торгов, </w:t>
      </w:r>
      <w:bookmarkStart w:id="53" w:name="_Hlk80035500"/>
      <w:r w:rsidRPr="00471AAB">
        <w:rPr>
          <w:bCs/>
          <w:sz w:val="20"/>
          <w:szCs w:val="20"/>
        </w:rPr>
        <w:t>Портале ЕАСУЗ</w:t>
      </w:r>
      <w:bookmarkEnd w:id="53"/>
      <w:r w:rsidRPr="00471AAB">
        <w:rPr>
          <w:bCs/>
          <w:sz w:val="20"/>
          <w:szCs w:val="20"/>
        </w:rPr>
        <w:t xml:space="preserve"> в течение одного рабочего дня со дня его подписания.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bCs/>
          <w:sz w:val="20"/>
          <w:szCs w:val="20"/>
        </w:rPr>
        <w:t>10.13. </w:t>
      </w:r>
      <w:r w:rsidRPr="00471AAB">
        <w:rPr>
          <w:sz w:val="20"/>
          <w:szCs w:val="20"/>
        </w:rPr>
        <w:t>Аукцион признается несостоявшимся в случаях, если: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 по окончании срока подачи Заявок была подана только одна Заявка;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 по окончании срока подачи Заявок не подано ни одной Заявки;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sz w:val="20"/>
          <w:szCs w:val="20"/>
        </w:rPr>
        <w:t>- в случае если в течении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0B1005" w:rsidRPr="00471AAB" w:rsidRDefault="000B1005" w:rsidP="000B1005">
      <w:pPr>
        <w:jc w:val="both"/>
        <w:rPr>
          <w:b/>
          <w:bCs/>
          <w:iCs/>
          <w:sz w:val="20"/>
          <w:szCs w:val="20"/>
        </w:rPr>
      </w:pPr>
      <w:bookmarkStart w:id="54" w:name="_Toc479691592"/>
      <w:r w:rsidRPr="00471AAB">
        <w:rPr>
          <w:b/>
          <w:bCs/>
          <w:iCs/>
          <w:sz w:val="20"/>
          <w:szCs w:val="20"/>
        </w:rPr>
        <w:t>11. Условия и сроки заключения договора аренды земельного участка</w:t>
      </w:r>
      <w:bookmarkEnd w:id="51"/>
      <w:bookmarkEnd w:id="52"/>
      <w:bookmarkEnd w:id="54"/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11.1. </w:t>
      </w:r>
      <w:r w:rsidRPr="00471AAB">
        <w:rPr>
          <w:sz w:val="20"/>
          <w:szCs w:val="20"/>
        </w:rPr>
        <w:t>Заключение договора аренды земельного участка (Приложение 9)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11.2.</w:t>
      </w:r>
      <w:r w:rsidRPr="00471AAB">
        <w:rPr>
          <w:sz w:val="20"/>
          <w:szCs w:val="20"/>
        </w:rPr>
        <w:t> В случае, если аукцион признан несостоявшимся и только один Заявитель допущен к участию в аукционе и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11.3.</w:t>
      </w:r>
      <w:r w:rsidRPr="00471AAB">
        <w:rPr>
          <w:sz w:val="20"/>
          <w:szCs w:val="20"/>
        </w:rPr>
        <w:t> 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10 (десяти) дней со дня рассмотрения указанной Заявки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lastRenderedPageBreak/>
        <w:t>11.4</w:t>
      </w:r>
      <w:r w:rsidRPr="00471AAB">
        <w:rPr>
          <w:sz w:val="20"/>
          <w:szCs w:val="20"/>
        </w:rPr>
        <w:t> Арендодатель направляет Победителю аукциона 3 (три)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11.5.</w:t>
      </w:r>
      <w:r w:rsidRPr="00471AAB">
        <w:rPr>
          <w:sz w:val="20"/>
          <w:szCs w:val="20"/>
        </w:rPr>
        <w:t> Не допускается заключение договора аренды земельного участка ранее чем через 10 (десять) дней со дня размещения информации о результатах аукциона на Официальном сайте торгов.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11.6.</w:t>
      </w:r>
      <w:r w:rsidRPr="00471AAB">
        <w:rPr>
          <w:sz w:val="20"/>
          <w:szCs w:val="20"/>
        </w:rPr>
        <w:t> 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11.7.</w:t>
      </w:r>
      <w:r w:rsidRPr="00471AAB">
        <w:rPr>
          <w:sz w:val="20"/>
          <w:szCs w:val="20"/>
        </w:rPr>
        <w:t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11.8.</w:t>
      </w:r>
      <w:r w:rsidRPr="00471AAB">
        <w:rPr>
          <w:sz w:val="20"/>
          <w:szCs w:val="20"/>
        </w:rPr>
        <w:t> В случае, если Победитель аукциона или иное лицо, с которым заключается договор аренды земельного участка в соответствии с пунктами 11.2 и 11.3 Извещения,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направляет сведения в Федеральную антимонопольную службу России (в соответствии с постановлением Правительства Российской Федерации от 02.03.2015 № 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0B1005" w:rsidRPr="00471AAB" w:rsidRDefault="000B1005" w:rsidP="000B1005">
      <w:pPr>
        <w:jc w:val="both"/>
        <w:rPr>
          <w:sz w:val="20"/>
          <w:szCs w:val="20"/>
        </w:rPr>
      </w:pPr>
      <w:r w:rsidRPr="00471AAB">
        <w:rPr>
          <w:b/>
          <w:sz w:val="20"/>
          <w:szCs w:val="20"/>
        </w:rPr>
        <w:t>11.9.</w:t>
      </w:r>
      <w:r w:rsidRPr="00471AAB">
        <w:rPr>
          <w:sz w:val="20"/>
          <w:szCs w:val="20"/>
        </w:rPr>
        <w:t xml:space="preserve"> В случае,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</w:t>
      </w:r>
      <w:r w:rsidRPr="00471AAB">
        <w:rPr>
          <w:sz w:val="20"/>
          <w:szCs w:val="20"/>
        </w:rPr>
        <w:br/>
        <w:t>в соответствии с Земельным кодексом Российской Федерации.</w:t>
      </w:r>
    </w:p>
    <w:bookmarkEnd w:id="9"/>
    <w:bookmarkEnd w:id="10"/>
    <w:bookmarkEnd w:id="27"/>
    <w:bookmarkEnd w:id="32"/>
    <w:p w:rsidR="000B1005" w:rsidRPr="00471AAB" w:rsidRDefault="000B1005" w:rsidP="000B1005">
      <w:pPr>
        <w:tabs>
          <w:tab w:val="num" w:pos="0"/>
        </w:tabs>
        <w:jc w:val="both"/>
        <w:rPr>
          <w:b/>
          <w:bCs/>
          <w:iCs/>
          <w:sz w:val="20"/>
          <w:szCs w:val="20"/>
          <w:lang w:val="x-none"/>
        </w:rPr>
      </w:pPr>
      <w:r w:rsidRPr="00471AAB">
        <w:rPr>
          <w:b/>
          <w:bCs/>
          <w:iCs/>
          <w:sz w:val="20"/>
          <w:szCs w:val="20"/>
          <w:lang w:val="x-none"/>
        </w:rPr>
        <w:t>ВНИМАНИЕ!</w:t>
      </w:r>
    </w:p>
    <w:p w:rsidR="000B1005" w:rsidRPr="00471AAB" w:rsidRDefault="000B1005" w:rsidP="000B1005">
      <w:pPr>
        <w:tabs>
          <w:tab w:val="num" w:pos="0"/>
        </w:tabs>
        <w:jc w:val="both"/>
        <w:rPr>
          <w:b/>
          <w:bCs/>
          <w:i/>
          <w:iCs/>
          <w:sz w:val="20"/>
          <w:szCs w:val="20"/>
          <w:lang w:val="x-none"/>
        </w:rPr>
      </w:pPr>
      <w:r w:rsidRPr="00471AAB">
        <w:rPr>
          <w:b/>
          <w:bCs/>
          <w:iCs/>
          <w:sz w:val="20"/>
          <w:szCs w:val="20"/>
          <w:lang w:val="x-none"/>
        </w:rPr>
        <w:t>Земельный участок может быть предоставлен в собственность в соответствии с п. 2 ст. 39.3,</w:t>
      </w:r>
      <w:r w:rsidRPr="00471AAB">
        <w:rPr>
          <w:b/>
          <w:bCs/>
          <w:iCs/>
          <w:sz w:val="20"/>
          <w:szCs w:val="20"/>
        </w:rPr>
        <w:t xml:space="preserve"> </w:t>
      </w:r>
      <w:r w:rsidRPr="00471AAB">
        <w:rPr>
          <w:b/>
          <w:bCs/>
          <w:iCs/>
          <w:sz w:val="20"/>
          <w:szCs w:val="20"/>
          <w:lang w:val="x-none"/>
        </w:rPr>
        <w:t>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с требованиями действующего законодательства</w:t>
      </w:r>
      <w:r w:rsidRPr="00471AAB">
        <w:rPr>
          <w:b/>
          <w:bCs/>
          <w:iCs/>
          <w:sz w:val="20"/>
          <w:szCs w:val="20"/>
        </w:rPr>
        <w:t>,</w:t>
      </w:r>
      <w:r w:rsidR="00471AAB" w:rsidRPr="00471AAB">
        <w:rPr>
          <w:b/>
          <w:bCs/>
          <w:iCs/>
          <w:sz w:val="20"/>
          <w:szCs w:val="20"/>
        </w:rPr>
        <w:t xml:space="preserve"> в том числе Московской области </w:t>
      </w:r>
      <w:r w:rsidRPr="00471AAB">
        <w:rPr>
          <w:b/>
          <w:bCs/>
          <w:iCs/>
          <w:sz w:val="20"/>
          <w:szCs w:val="20"/>
          <w:lang w:val="x-none"/>
        </w:rPr>
        <w:t>на Земельном участке.</w:t>
      </w:r>
    </w:p>
    <w:p w:rsidR="000B1005" w:rsidRPr="00471AAB" w:rsidRDefault="000B1005" w:rsidP="000B1005">
      <w:pPr>
        <w:jc w:val="both"/>
        <w:rPr>
          <w:sz w:val="20"/>
          <w:szCs w:val="20"/>
          <w:lang w:val="x-none"/>
        </w:rPr>
      </w:pPr>
    </w:p>
    <w:sectPr w:rsidR="000B1005" w:rsidRPr="00471AAB" w:rsidSect="0070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0D4" w:rsidRDefault="00B310D4" w:rsidP="000B1005">
      <w:r>
        <w:separator/>
      </w:r>
    </w:p>
  </w:endnote>
  <w:endnote w:type="continuationSeparator" w:id="0">
    <w:p w:rsidR="00B310D4" w:rsidRDefault="00B310D4" w:rsidP="000B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0D4" w:rsidRDefault="00B310D4" w:rsidP="000B1005">
      <w:r>
        <w:separator/>
      </w:r>
    </w:p>
  </w:footnote>
  <w:footnote w:type="continuationSeparator" w:id="0">
    <w:p w:rsidR="00B310D4" w:rsidRDefault="00B310D4" w:rsidP="000B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DA"/>
    <w:rsid w:val="0000119C"/>
    <w:rsid w:val="00021B90"/>
    <w:rsid w:val="00023CAB"/>
    <w:rsid w:val="00026A0C"/>
    <w:rsid w:val="000511DD"/>
    <w:rsid w:val="000575B6"/>
    <w:rsid w:val="0005793B"/>
    <w:rsid w:val="00057C5E"/>
    <w:rsid w:val="00067131"/>
    <w:rsid w:val="000922F7"/>
    <w:rsid w:val="000B1005"/>
    <w:rsid w:val="000B442A"/>
    <w:rsid w:val="000B4A94"/>
    <w:rsid w:val="000B713C"/>
    <w:rsid w:val="000B7F53"/>
    <w:rsid w:val="000D1198"/>
    <w:rsid w:val="000D3CD6"/>
    <w:rsid w:val="000F4DD7"/>
    <w:rsid w:val="0010054D"/>
    <w:rsid w:val="001263B1"/>
    <w:rsid w:val="0014642D"/>
    <w:rsid w:val="0016365F"/>
    <w:rsid w:val="001639C9"/>
    <w:rsid w:val="00173DA7"/>
    <w:rsid w:val="00175EE4"/>
    <w:rsid w:val="0018594B"/>
    <w:rsid w:val="00192C28"/>
    <w:rsid w:val="0019510B"/>
    <w:rsid w:val="001B48C9"/>
    <w:rsid w:val="001B4E2D"/>
    <w:rsid w:val="001B610F"/>
    <w:rsid w:val="001C2F08"/>
    <w:rsid w:val="001D1A46"/>
    <w:rsid w:val="001D4472"/>
    <w:rsid w:val="001E6450"/>
    <w:rsid w:val="001F5240"/>
    <w:rsid w:val="002028B0"/>
    <w:rsid w:val="00204237"/>
    <w:rsid w:val="00211A21"/>
    <w:rsid w:val="002145C7"/>
    <w:rsid w:val="00214E46"/>
    <w:rsid w:val="00225E61"/>
    <w:rsid w:val="00250AB7"/>
    <w:rsid w:val="002739DF"/>
    <w:rsid w:val="00290293"/>
    <w:rsid w:val="0029046E"/>
    <w:rsid w:val="002B4A34"/>
    <w:rsid w:val="002B6146"/>
    <w:rsid w:val="00310620"/>
    <w:rsid w:val="0031294D"/>
    <w:rsid w:val="003357FD"/>
    <w:rsid w:val="00340C09"/>
    <w:rsid w:val="00345756"/>
    <w:rsid w:val="00345EF9"/>
    <w:rsid w:val="00346A91"/>
    <w:rsid w:val="00353E56"/>
    <w:rsid w:val="003617B8"/>
    <w:rsid w:val="003A4867"/>
    <w:rsid w:val="003B3C90"/>
    <w:rsid w:val="003B4A0A"/>
    <w:rsid w:val="003C054A"/>
    <w:rsid w:val="003C7EA9"/>
    <w:rsid w:val="003D004D"/>
    <w:rsid w:val="003D03CB"/>
    <w:rsid w:val="003D5A2E"/>
    <w:rsid w:val="003E35C4"/>
    <w:rsid w:val="004122D1"/>
    <w:rsid w:val="004146A6"/>
    <w:rsid w:val="00417EA4"/>
    <w:rsid w:val="00421B3F"/>
    <w:rsid w:val="00443E96"/>
    <w:rsid w:val="00460C8C"/>
    <w:rsid w:val="00471AAB"/>
    <w:rsid w:val="00476BF3"/>
    <w:rsid w:val="004929E1"/>
    <w:rsid w:val="004A3B1F"/>
    <w:rsid w:val="004A7D05"/>
    <w:rsid w:val="004B06E1"/>
    <w:rsid w:val="004B5DC7"/>
    <w:rsid w:val="004D6F77"/>
    <w:rsid w:val="00511022"/>
    <w:rsid w:val="00511393"/>
    <w:rsid w:val="00514DC2"/>
    <w:rsid w:val="00520B3C"/>
    <w:rsid w:val="00522877"/>
    <w:rsid w:val="00526677"/>
    <w:rsid w:val="00534413"/>
    <w:rsid w:val="00550DE1"/>
    <w:rsid w:val="00561FAA"/>
    <w:rsid w:val="00565385"/>
    <w:rsid w:val="005708AC"/>
    <w:rsid w:val="00571733"/>
    <w:rsid w:val="00583A1E"/>
    <w:rsid w:val="00583FF2"/>
    <w:rsid w:val="00591775"/>
    <w:rsid w:val="005C7325"/>
    <w:rsid w:val="005C796E"/>
    <w:rsid w:val="005D5D4E"/>
    <w:rsid w:val="005D792B"/>
    <w:rsid w:val="005E38CF"/>
    <w:rsid w:val="005E6C3D"/>
    <w:rsid w:val="006023D1"/>
    <w:rsid w:val="00606C5E"/>
    <w:rsid w:val="00610735"/>
    <w:rsid w:val="00621A45"/>
    <w:rsid w:val="006325D9"/>
    <w:rsid w:val="006477DA"/>
    <w:rsid w:val="00667603"/>
    <w:rsid w:val="0068431A"/>
    <w:rsid w:val="0069178B"/>
    <w:rsid w:val="0069566C"/>
    <w:rsid w:val="00695F1E"/>
    <w:rsid w:val="006B1063"/>
    <w:rsid w:val="006B2087"/>
    <w:rsid w:val="006B49DB"/>
    <w:rsid w:val="006B4CDC"/>
    <w:rsid w:val="006C28C6"/>
    <w:rsid w:val="006C40EC"/>
    <w:rsid w:val="006C4A88"/>
    <w:rsid w:val="006C5D39"/>
    <w:rsid w:val="006C61B2"/>
    <w:rsid w:val="006E118E"/>
    <w:rsid w:val="007042E5"/>
    <w:rsid w:val="00706B71"/>
    <w:rsid w:val="007133CD"/>
    <w:rsid w:val="00716EA5"/>
    <w:rsid w:val="00720F42"/>
    <w:rsid w:val="00724F11"/>
    <w:rsid w:val="0074139F"/>
    <w:rsid w:val="00752834"/>
    <w:rsid w:val="00761A6C"/>
    <w:rsid w:val="00783ABA"/>
    <w:rsid w:val="007963F9"/>
    <w:rsid w:val="007A4FFE"/>
    <w:rsid w:val="007B2A13"/>
    <w:rsid w:val="007B58BF"/>
    <w:rsid w:val="007F3BDA"/>
    <w:rsid w:val="00807B63"/>
    <w:rsid w:val="0081101E"/>
    <w:rsid w:val="00815CB7"/>
    <w:rsid w:val="00817ABD"/>
    <w:rsid w:val="008318FA"/>
    <w:rsid w:val="008430B0"/>
    <w:rsid w:val="008548B5"/>
    <w:rsid w:val="00856191"/>
    <w:rsid w:val="00872678"/>
    <w:rsid w:val="008730E0"/>
    <w:rsid w:val="008817EE"/>
    <w:rsid w:val="00891665"/>
    <w:rsid w:val="00891E06"/>
    <w:rsid w:val="0089761C"/>
    <w:rsid w:val="008B5C70"/>
    <w:rsid w:val="008B7F4B"/>
    <w:rsid w:val="008E3130"/>
    <w:rsid w:val="008E55DE"/>
    <w:rsid w:val="00912848"/>
    <w:rsid w:val="00914297"/>
    <w:rsid w:val="009159EC"/>
    <w:rsid w:val="009205DA"/>
    <w:rsid w:val="009220F0"/>
    <w:rsid w:val="009308AC"/>
    <w:rsid w:val="00933531"/>
    <w:rsid w:val="009409C3"/>
    <w:rsid w:val="00941EF6"/>
    <w:rsid w:val="009478DD"/>
    <w:rsid w:val="009537CC"/>
    <w:rsid w:val="00965FE5"/>
    <w:rsid w:val="00981DF5"/>
    <w:rsid w:val="009C7FBD"/>
    <w:rsid w:val="009D5E77"/>
    <w:rsid w:val="009F278B"/>
    <w:rsid w:val="00A262E3"/>
    <w:rsid w:val="00A42AF3"/>
    <w:rsid w:val="00A43E6C"/>
    <w:rsid w:val="00A44C73"/>
    <w:rsid w:val="00A542B6"/>
    <w:rsid w:val="00A54821"/>
    <w:rsid w:val="00A60E28"/>
    <w:rsid w:val="00A92ADE"/>
    <w:rsid w:val="00A96598"/>
    <w:rsid w:val="00AA32DC"/>
    <w:rsid w:val="00AA6722"/>
    <w:rsid w:val="00AC00C1"/>
    <w:rsid w:val="00AD5E9E"/>
    <w:rsid w:val="00AD77A0"/>
    <w:rsid w:val="00AD77D5"/>
    <w:rsid w:val="00AE16B1"/>
    <w:rsid w:val="00AE7C0D"/>
    <w:rsid w:val="00AF2DCB"/>
    <w:rsid w:val="00AF39BA"/>
    <w:rsid w:val="00AF5C9B"/>
    <w:rsid w:val="00B12C0A"/>
    <w:rsid w:val="00B310D4"/>
    <w:rsid w:val="00B42345"/>
    <w:rsid w:val="00B56494"/>
    <w:rsid w:val="00B57C12"/>
    <w:rsid w:val="00B60022"/>
    <w:rsid w:val="00B72D83"/>
    <w:rsid w:val="00B74A3B"/>
    <w:rsid w:val="00B868C0"/>
    <w:rsid w:val="00B952A2"/>
    <w:rsid w:val="00BA5F62"/>
    <w:rsid w:val="00BA7B54"/>
    <w:rsid w:val="00BB3283"/>
    <w:rsid w:val="00BB6D8A"/>
    <w:rsid w:val="00BC6FA1"/>
    <w:rsid w:val="00BD7E89"/>
    <w:rsid w:val="00BE2AFC"/>
    <w:rsid w:val="00BE4981"/>
    <w:rsid w:val="00BF12D5"/>
    <w:rsid w:val="00BF546E"/>
    <w:rsid w:val="00BF7C2A"/>
    <w:rsid w:val="00C0056D"/>
    <w:rsid w:val="00C0084E"/>
    <w:rsid w:val="00C0435C"/>
    <w:rsid w:val="00C1071E"/>
    <w:rsid w:val="00C1416F"/>
    <w:rsid w:val="00C16398"/>
    <w:rsid w:val="00C16789"/>
    <w:rsid w:val="00C233EA"/>
    <w:rsid w:val="00C26562"/>
    <w:rsid w:val="00C32E8D"/>
    <w:rsid w:val="00C42F86"/>
    <w:rsid w:val="00C76DEC"/>
    <w:rsid w:val="00C81315"/>
    <w:rsid w:val="00CE6196"/>
    <w:rsid w:val="00CF43CC"/>
    <w:rsid w:val="00D04886"/>
    <w:rsid w:val="00D06B83"/>
    <w:rsid w:val="00D0794E"/>
    <w:rsid w:val="00D229CF"/>
    <w:rsid w:val="00D3185D"/>
    <w:rsid w:val="00D3712E"/>
    <w:rsid w:val="00D535B7"/>
    <w:rsid w:val="00D57929"/>
    <w:rsid w:val="00D666D5"/>
    <w:rsid w:val="00D73D1B"/>
    <w:rsid w:val="00D91614"/>
    <w:rsid w:val="00DA622F"/>
    <w:rsid w:val="00DD0676"/>
    <w:rsid w:val="00DE19CA"/>
    <w:rsid w:val="00E0737A"/>
    <w:rsid w:val="00E131E9"/>
    <w:rsid w:val="00E3454C"/>
    <w:rsid w:val="00E46B73"/>
    <w:rsid w:val="00E60E81"/>
    <w:rsid w:val="00E820A4"/>
    <w:rsid w:val="00E87769"/>
    <w:rsid w:val="00E9176F"/>
    <w:rsid w:val="00EB2C09"/>
    <w:rsid w:val="00EB6442"/>
    <w:rsid w:val="00EC736C"/>
    <w:rsid w:val="00EC7CCB"/>
    <w:rsid w:val="00EC7F01"/>
    <w:rsid w:val="00ED201A"/>
    <w:rsid w:val="00EF2EC2"/>
    <w:rsid w:val="00F05011"/>
    <w:rsid w:val="00F205EA"/>
    <w:rsid w:val="00F27B68"/>
    <w:rsid w:val="00F321BB"/>
    <w:rsid w:val="00F34F33"/>
    <w:rsid w:val="00F36D1C"/>
    <w:rsid w:val="00F609FE"/>
    <w:rsid w:val="00F6577A"/>
    <w:rsid w:val="00F6612D"/>
    <w:rsid w:val="00F77B8E"/>
    <w:rsid w:val="00F8306A"/>
    <w:rsid w:val="00F86D75"/>
    <w:rsid w:val="00F91115"/>
    <w:rsid w:val="00F93176"/>
    <w:rsid w:val="00FA3772"/>
    <w:rsid w:val="00FC2DF0"/>
    <w:rsid w:val="00FC6F9F"/>
    <w:rsid w:val="00FD4834"/>
    <w:rsid w:val="00FD5E69"/>
    <w:rsid w:val="00FF12E8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0786F-51F3-461C-BF33-B8A5506E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character" w:styleId="a6">
    <w:name w:val="footnote reference"/>
    <w:rsid w:val="000B1005"/>
    <w:rPr>
      <w:vertAlign w:val="superscript"/>
    </w:rPr>
  </w:style>
  <w:style w:type="paragraph" w:styleId="a7">
    <w:name w:val="footnote text"/>
    <w:basedOn w:val="a"/>
    <w:link w:val="a8"/>
    <w:rsid w:val="000B1005"/>
    <w:pPr>
      <w:suppressAutoHyphens/>
    </w:pPr>
    <w:rPr>
      <w:sz w:val="20"/>
      <w:szCs w:val="20"/>
      <w:lang w:val="x-none" w:eastAsia="zh-CN"/>
    </w:rPr>
  </w:style>
  <w:style w:type="character" w:customStyle="1" w:styleId="a8">
    <w:name w:val="Текст сноски Знак"/>
    <w:basedOn w:val="a0"/>
    <w:link w:val="a7"/>
    <w:rsid w:val="000B1005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3E0A2-95EA-D642-8969-18B5B677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4518</Words>
  <Characters>25754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Alexey Shchedrov</cp:lastModifiedBy>
  <cp:revision>2</cp:revision>
  <cp:lastPrinted>2022-10-17T09:16:00Z</cp:lastPrinted>
  <dcterms:created xsi:type="dcterms:W3CDTF">2022-10-26T19:33:00Z</dcterms:created>
  <dcterms:modified xsi:type="dcterms:W3CDTF">2022-10-26T19:33:00Z</dcterms:modified>
</cp:coreProperties>
</file>