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12" w:rsidRPr="004020B0" w:rsidRDefault="00B66112" w:rsidP="00B66112">
      <w:pPr>
        <w:jc w:val="center"/>
        <w:rPr>
          <w:rFonts w:ascii="Arial" w:hAnsi="Arial" w:cs="Arial"/>
          <w:b/>
          <w:sz w:val="40"/>
        </w:rPr>
      </w:pPr>
      <w:r w:rsidRPr="004020B0">
        <w:rPr>
          <w:rFonts w:ascii="Arial" w:hAnsi="Arial" w:cs="Arial"/>
          <w:b/>
          <w:sz w:val="40"/>
        </w:rPr>
        <w:t>АДМИНИСТРАЦИЯ</w:t>
      </w:r>
    </w:p>
    <w:p w:rsidR="00B66112" w:rsidRPr="004020B0" w:rsidRDefault="00B66112" w:rsidP="00B66112">
      <w:pPr>
        <w:jc w:val="center"/>
        <w:rPr>
          <w:rFonts w:ascii="Arial" w:hAnsi="Arial" w:cs="Arial"/>
          <w:b/>
          <w:spacing w:val="10"/>
        </w:rPr>
      </w:pPr>
      <w:r w:rsidRPr="004020B0">
        <w:rPr>
          <w:rFonts w:ascii="Arial" w:hAnsi="Arial" w:cs="Arial"/>
          <w:b/>
          <w:spacing w:val="10"/>
        </w:rPr>
        <w:t>ГОРОДСКОГО ОКРУГА ЛЮБЕРЦЫ</w:t>
      </w:r>
      <w:r w:rsidRPr="004020B0">
        <w:rPr>
          <w:rFonts w:ascii="Arial" w:hAnsi="Arial" w:cs="Arial"/>
          <w:b/>
          <w:spacing w:val="10"/>
        </w:rPr>
        <w:br/>
        <w:t>МОСКОВСКОЙ ОБЛАСТИ</w:t>
      </w:r>
    </w:p>
    <w:p w:rsidR="00B66112" w:rsidRPr="004020B0" w:rsidRDefault="00B66112" w:rsidP="00B66112">
      <w:pPr>
        <w:jc w:val="center"/>
        <w:rPr>
          <w:rFonts w:ascii="Arial" w:hAnsi="Arial" w:cs="Arial"/>
          <w:b/>
          <w:sz w:val="32"/>
        </w:rPr>
      </w:pPr>
      <w:r w:rsidRPr="004020B0">
        <w:rPr>
          <w:rFonts w:ascii="Arial" w:hAnsi="Arial" w:cs="Arial"/>
          <w:b/>
          <w:sz w:val="32"/>
        </w:rPr>
        <w:t>ПОСТАНОВЛЕНИЕ</w:t>
      </w:r>
    </w:p>
    <w:p w:rsidR="00B66112" w:rsidRPr="004020B0" w:rsidRDefault="004020B0" w:rsidP="00B66112">
      <w:pPr>
        <w:rPr>
          <w:rFonts w:ascii="Arial" w:hAnsi="Arial" w:cs="Arial"/>
          <w:sz w:val="24"/>
          <w:szCs w:val="24"/>
          <w:u w:val="single"/>
        </w:rPr>
      </w:pPr>
      <w:r w:rsidRPr="004020B0">
        <w:rPr>
          <w:rFonts w:ascii="Arial" w:hAnsi="Arial" w:cs="Arial"/>
          <w:sz w:val="24"/>
          <w:u w:val="single"/>
        </w:rPr>
        <w:t>20.03.2026</w:t>
      </w:r>
      <w:r w:rsidR="00B66112" w:rsidRPr="004020B0">
        <w:rPr>
          <w:rFonts w:ascii="Arial" w:hAnsi="Arial" w:cs="Arial"/>
          <w:sz w:val="28"/>
        </w:rPr>
        <w:t xml:space="preserve">                                                            </w:t>
      </w:r>
      <w:r>
        <w:rPr>
          <w:rFonts w:ascii="Arial" w:hAnsi="Arial" w:cs="Arial"/>
          <w:sz w:val="28"/>
        </w:rPr>
        <w:t xml:space="preserve">   </w:t>
      </w:r>
      <w:r w:rsidR="00B66112" w:rsidRPr="004020B0">
        <w:rPr>
          <w:rFonts w:ascii="Arial" w:hAnsi="Arial" w:cs="Arial"/>
          <w:sz w:val="28"/>
        </w:rPr>
        <w:t xml:space="preserve">                  </w:t>
      </w:r>
      <w:r>
        <w:rPr>
          <w:rFonts w:ascii="Arial" w:hAnsi="Arial" w:cs="Arial"/>
          <w:sz w:val="28"/>
        </w:rPr>
        <w:t xml:space="preserve">        </w:t>
      </w:r>
      <w:r w:rsidR="00B66112" w:rsidRPr="004020B0">
        <w:rPr>
          <w:rFonts w:ascii="Arial" w:hAnsi="Arial" w:cs="Arial"/>
          <w:sz w:val="24"/>
          <w:szCs w:val="24"/>
          <w:u w:val="single"/>
        </w:rPr>
        <w:t>№</w:t>
      </w:r>
      <w:r w:rsidRPr="004020B0">
        <w:rPr>
          <w:rFonts w:ascii="Arial" w:hAnsi="Arial" w:cs="Arial"/>
          <w:sz w:val="24"/>
          <w:szCs w:val="24"/>
          <w:u w:val="single"/>
        </w:rPr>
        <w:t xml:space="preserve"> 993-ПА</w:t>
      </w:r>
    </w:p>
    <w:p w:rsidR="00B66112" w:rsidRPr="004020B0" w:rsidRDefault="00B66112" w:rsidP="00B66112">
      <w:pPr>
        <w:jc w:val="center"/>
        <w:rPr>
          <w:rFonts w:ascii="Arial" w:hAnsi="Arial" w:cs="Arial"/>
          <w:b/>
        </w:rPr>
      </w:pPr>
    </w:p>
    <w:p w:rsidR="00B66112" w:rsidRPr="004020B0" w:rsidRDefault="00B66112" w:rsidP="00B66112">
      <w:pPr>
        <w:jc w:val="center"/>
        <w:rPr>
          <w:rFonts w:ascii="Arial" w:hAnsi="Arial" w:cs="Arial"/>
          <w:b/>
          <w:sz w:val="28"/>
          <w:szCs w:val="28"/>
        </w:rPr>
      </w:pPr>
      <w:r w:rsidRPr="004020B0">
        <w:rPr>
          <w:rFonts w:ascii="Arial" w:hAnsi="Arial" w:cs="Arial"/>
          <w:b/>
        </w:rPr>
        <w:t>г. Люберцы</w:t>
      </w:r>
    </w:p>
    <w:p w:rsidR="00DA27E2" w:rsidRPr="004020B0" w:rsidRDefault="00DA27E2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AF2AFC" w:rsidRPr="004020B0" w:rsidRDefault="0029591E" w:rsidP="004020B0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4020B0">
        <w:rPr>
          <w:b/>
          <w:color w:val="000000" w:themeColor="text1"/>
          <w:sz w:val="24"/>
          <w:szCs w:val="24"/>
        </w:rPr>
        <w:t>О</w:t>
      </w:r>
      <w:r w:rsidR="00AA12E6" w:rsidRPr="004020B0">
        <w:rPr>
          <w:b/>
          <w:color w:val="000000" w:themeColor="text1"/>
          <w:sz w:val="24"/>
          <w:szCs w:val="24"/>
        </w:rPr>
        <w:t xml:space="preserve"> создании и использовании на платной основе парковок</w:t>
      </w:r>
      <w:r w:rsidRPr="004020B0">
        <w:rPr>
          <w:b/>
          <w:color w:val="000000" w:themeColor="text1"/>
          <w:sz w:val="24"/>
          <w:szCs w:val="24"/>
        </w:rPr>
        <w:t xml:space="preserve"> </w:t>
      </w:r>
    </w:p>
    <w:p w:rsidR="00AA73FE" w:rsidRPr="004020B0" w:rsidRDefault="0029591E" w:rsidP="004020B0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</w:rPr>
      </w:pPr>
      <w:r w:rsidRPr="004020B0">
        <w:rPr>
          <w:b/>
          <w:color w:val="000000" w:themeColor="text1"/>
          <w:sz w:val="24"/>
          <w:szCs w:val="24"/>
        </w:rPr>
        <w:t>(парковочны</w:t>
      </w:r>
      <w:r w:rsidR="00AA12E6" w:rsidRPr="004020B0">
        <w:rPr>
          <w:b/>
          <w:color w:val="000000" w:themeColor="text1"/>
          <w:sz w:val="24"/>
          <w:szCs w:val="24"/>
        </w:rPr>
        <w:t>х мест</w:t>
      </w:r>
      <w:r w:rsidRPr="004020B0">
        <w:rPr>
          <w:b/>
          <w:color w:val="000000" w:themeColor="text1"/>
          <w:sz w:val="24"/>
          <w:szCs w:val="24"/>
        </w:rPr>
        <w:t>)</w:t>
      </w:r>
      <w:r w:rsidR="00EF2A99" w:rsidRPr="004020B0">
        <w:rPr>
          <w:b/>
          <w:color w:val="000000" w:themeColor="text1"/>
          <w:sz w:val="24"/>
          <w:szCs w:val="24"/>
        </w:rPr>
        <w:t>, расположенны</w:t>
      </w:r>
      <w:r w:rsidR="00AA12E6" w:rsidRPr="004020B0">
        <w:rPr>
          <w:b/>
          <w:color w:val="000000" w:themeColor="text1"/>
          <w:sz w:val="24"/>
          <w:szCs w:val="24"/>
        </w:rPr>
        <w:t>х</w:t>
      </w:r>
      <w:r w:rsidR="00EF2A99" w:rsidRPr="004020B0">
        <w:rPr>
          <w:b/>
          <w:color w:val="000000" w:themeColor="text1"/>
          <w:sz w:val="24"/>
          <w:szCs w:val="24"/>
        </w:rPr>
        <w:t xml:space="preserve"> на автомобильных дорогах</w:t>
      </w:r>
    </w:p>
    <w:p w:rsidR="002B3A81" w:rsidRPr="004020B0" w:rsidRDefault="00EF2A99" w:rsidP="004020B0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4020B0">
        <w:rPr>
          <w:b/>
          <w:color w:val="000000" w:themeColor="text1"/>
          <w:sz w:val="24"/>
          <w:szCs w:val="24"/>
        </w:rPr>
        <w:t>общего пользования м</w:t>
      </w:r>
      <w:r w:rsidR="00C44271" w:rsidRPr="004020B0">
        <w:rPr>
          <w:b/>
          <w:color w:val="000000" w:themeColor="text1"/>
          <w:sz w:val="24"/>
          <w:szCs w:val="24"/>
        </w:rPr>
        <w:t>ест</w:t>
      </w:r>
      <w:r w:rsidRPr="004020B0">
        <w:rPr>
          <w:b/>
          <w:color w:val="000000" w:themeColor="text1"/>
          <w:sz w:val="24"/>
          <w:szCs w:val="24"/>
        </w:rPr>
        <w:t>ного значения</w:t>
      </w:r>
      <w:r w:rsidRPr="004020B0">
        <w:rPr>
          <w:b/>
          <w:color w:val="000000" w:themeColor="text1"/>
          <w:sz w:val="24"/>
          <w:szCs w:val="24"/>
          <w:lang w:eastAsia="ar-SA"/>
        </w:rPr>
        <w:t xml:space="preserve"> </w:t>
      </w:r>
      <w:r w:rsidR="00C44271" w:rsidRPr="004020B0">
        <w:rPr>
          <w:b/>
          <w:color w:val="000000" w:themeColor="text1"/>
          <w:sz w:val="24"/>
          <w:szCs w:val="24"/>
          <w:lang w:eastAsia="ar-SA"/>
        </w:rPr>
        <w:t>на территории</w:t>
      </w:r>
    </w:p>
    <w:p w:rsidR="00C2499F" w:rsidRPr="004020B0" w:rsidRDefault="002B3A81" w:rsidP="004020B0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4020B0">
        <w:rPr>
          <w:b/>
          <w:color w:val="000000" w:themeColor="text1"/>
          <w:sz w:val="24"/>
          <w:szCs w:val="24"/>
          <w:lang w:eastAsia="ar-SA"/>
        </w:rPr>
        <w:t>Г</w:t>
      </w:r>
      <w:r w:rsidR="00C44271" w:rsidRPr="004020B0">
        <w:rPr>
          <w:b/>
          <w:color w:val="000000" w:themeColor="text1"/>
          <w:sz w:val="24"/>
          <w:szCs w:val="24"/>
          <w:lang w:eastAsia="ar-SA"/>
        </w:rPr>
        <w:t xml:space="preserve">ородского округа Люберцы </w:t>
      </w:r>
      <w:r w:rsidR="00EF2A99" w:rsidRPr="004020B0">
        <w:rPr>
          <w:b/>
          <w:color w:val="000000" w:themeColor="text1"/>
          <w:sz w:val="24"/>
          <w:szCs w:val="24"/>
          <w:lang w:eastAsia="ar-SA"/>
        </w:rPr>
        <w:t>Московской области</w:t>
      </w:r>
      <w:r w:rsidR="00C2499F" w:rsidRPr="004020B0">
        <w:rPr>
          <w:b/>
          <w:color w:val="000000" w:themeColor="text1"/>
          <w:sz w:val="24"/>
          <w:szCs w:val="24"/>
          <w:lang w:eastAsia="ar-SA"/>
        </w:rPr>
        <w:t xml:space="preserve"> </w:t>
      </w:r>
    </w:p>
    <w:p w:rsidR="00EF2A99" w:rsidRPr="004020B0" w:rsidRDefault="00C2499F" w:rsidP="004020B0">
      <w:pPr>
        <w:pStyle w:val="ConsPlusNormal"/>
        <w:spacing w:line="276" w:lineRule="auto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4020B0">
        <w:rPr>
          <w:b/>
          <w:color w:val="000000" w:themeColor="text1"/>
          <w:sz w:val="24"/>
          <w:szCs w:val="24"/>
          <w:lang w:eastAsia="ar-SA"/>
        </w:rPr>
        <w:t>(</w:t>
      </w:r>
      <w:r w:rsidR="00D618D7" w:rsidRPr="004020B0">
        <w:rPr>
          <w:b/>
          <w:color w:val="000000" w:themeColor="text1"/>
          <w:sz w:val="24"/>
          <w:szCs w:val="24"/>
          <w:lang w:eastAsia="ar-SA"/>
        </w:rPr>
        <w:t>жилая</w:t>
      </w:r>
      <w:r w:rsidRPr="004020B0">
        <w:rPr>
          <w:b/>
          <w:color w:val="000000" w:themeColor="text1"/>
          <w:sz w:val="24"/>
          <w:szCs w:val="24"/>
          <w:lang w:eastAsia="ar-SA"/>
        </w:rPr>
        <w:t xml:space="preserve"> тарифная зона)</w:t>
      </w:r>
    </w:p>
    <w:p w:rsidR="002B3A81" w:rsidRPr="004020B0" w:rsidRDefault="002B3A81" w:rsidP="004020B0">
      <w:pPr>
        <w:pStyle w:val="ConsPlusNormal"/>
        <w:spacing w:line="276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F16EC7" w:rsidRPr="004020B0" w:rsidRDefault="00F16EC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В соответствии с</w:t>
      </w:r>
      <w:r w:rsidR="001E2BD8" w:rsidRPr="004020B0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1E0F96" w:rsidRPr="004020B0">
        <w:rPr>
          <w:rFonts w:ascii="Arial" w:hAnsi="Arial" w:cs="Arial"/>
          <w:sz w:val="24"/>
          <w:szCs w:val="24"/>
        </w:rPr>
        <w:br/>
      </w:r>
      <w:r w:rsidR="001E2BD8" w:rsidRPr="004020B0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D418EA" w:rsidRPr="004020B0">
        <w:rPr>
          <w:rFonts w:ascii="Arial" w:hAnsi="Arial" w:cs="Arial"/>
          <w:sz w:val="24"/>
          <w:szCs w:val="24"/>
        </w:rPr>
        <w:t xml:space="preserve"> </w:t>
      </w:r>
      <w:r w:rsidR="00EF1BB5" w:rsidRPr="004020B0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260045" w:rsidRPr="004020B0">
        <w:rPr>
          <w:rFonts w:ascii="Arial" w:hAnsi="Arial" w:cs="Arial"/>
          <w:sz w:val="24"/>
          <w:szCs w:val="24"/>
        </w:rPr>
        <w:t>2</w:t>
      </w:r>
      <w:r w:rsidR="00EF1BB5" w:rsidRPr="004020B0">
        <w:rPr>
          <w:rFonts w:ascii="Arial" w:hAnsi="Arial" w:cs="Arial"/>
          <w:sz w:val="24"/>
          <w:szCs w:val="24"/>
        </w:rPr>
        <w:t>0.</w:t>
      </w:r>
      <w:r w:rsidR="00260045" w:rsidRPr="004020B0">
        <w:rPr>
          <w:rFonts w:ascii="Arial" w:hAnsi="Arial" w:cs="Arial"/>
          <w:sz w:val="24"/>
          <w:szCs w:val="24"/>
        </w:rPr>
        <w:t>03</w:t>
      </w:r>
      <w:r w:rsidR="00EF1BB5" w:rsidRPr="004020B0">
        <w:rPr>
          <w:rFonts w:ascii="Arial" w:hAnsi="Arial" w:cs="Arial"/>
          <w:sz w:val="24"/>
          <w:szCs w:val="24"/>
        </w:rPr>
        <w:t>.20</w:t>
      </w:r>
      <w:r w:rsidR="00260045" w:rsidRPr="004020B0">
        <w:rPr>
          <w:rFonts w:ascii="Arial" w:hAnsi="Arial" w:cs="Arial"/>
          <w:sz w:val="24"/>
          <w:szCs w:val="24"/>
        </w:rPr>
        <w:t>25</w:t>
      </w:r>
      <w:r w:rsidR="00EF1BB5" w:rsidRPr="004020B0">
        <w:rPr>
          <w:rFonts w:ascii="Arial" w:hAnsi="Arial" w:cs="Arial"/>
          <w:sz w:val="24"/>
          <w:szCs w:val="24"/>
        </w:rPr>
        <w:t xml:space="preserve"> №</w:t>
      </w:r>
      <w:r w:rsidR="00260045" w:rsidRPr="004020B0">
        <w:rPr>
          <w:rFonts w:ascii="Arial" w:hAnsi="Arial" w:cs="Arial"/>
          <w:sz w:val="24"/>
          <w:szCs w:val="24"/>
        </w:rPr>
        <w:t xml:space="preserve"> 33</w:t>
      </w:r>
      <w:r w:rsidR="00EF1BB5" w:rsidRPr="004020B0">
        <w:rPr>
          <w:rFonts w:ascii="Arial" w:hAnsi="Arial" w:cs="Arial"/>
          <w:sz w:val="24"/>
          <w:szCs w:val="24"/>
        </w:rPr>
        <w:t xml:space="preserve">-ФЗ </w:t>
      </w:r>
      <w:r w:rsidR="00EF1BB5" w:rsidRPr="004020B0">
        <w:rPr>
          <w:rFonts w:ascii="Arial" w:hAnsi="Arial" w:cs="Arial"/>
          <w:sz w:val="24"/>
          <w:szCs w:val="24"/>
        </w:rPr>
        <w:br/>
        <w:t>«</w:t>
      </w:r>
      <w:r w:rsidR="00260045" w:rsidRPr="004020B0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EF1BB5" w:rsidRPr="004020B0">
        <w:rPr>
          <w:rFonts w:ascii="Arial" w:hAnsi="Arial" w:cs="Arial"/>
          <w:sz w:val="24"/>
          <w:szCs w:val="24"/>
        </w:rPr>
        <w:t xml:space="preserve">», </w:t>
      </w:r>
      <w:r w:rsidRPr="004020B0">
        <w:rPr>
          <w:rFonts w:ascii="Arial" w:hAnsi="Arial" w:cs="Arial"/>
          <w:sz w:val="24"/>
          <w:szCs w:val="24"/>
        </w:rPr>
        <w:t>Федеральн</w:t>
      </w:r>
      <w:r w:rsidR="001E2BD8" w:rsidRPr="004020B0">
        <w:rPr>
          <w:rFonts w:ascii="Arial" w:hAnsi="Arial" w:cs="Arial"/>
          <w:sz w:val="24"/>
          <w:szCs w:val="24"/>
        </w:rPr>
        <w:t xml:space="preserve">ым </w:t>
      </w:r>
      <w:r w:rsidRPr="004020B0">
        <w:rPr>
          <w:rFonts w:ascii="Arial" w:hAnsi="Arial" w:cs="Arial"/>
          <w:sz w:val="24"/>
          <w:szCs w:val="24"/>
        </w:rPr>
        <w:t>закон</w:t>
      </w:r>
      <w:r w:rsidR="001E2BD8" w:rsidRPr="004020B0">
        <w:rPr>
          <w:rFonts w:ascii="Arial" w:hAnsi="Arial" w:cs="Arial"/>
          <w:sz w:val="24"/>
          <w:szCs w:val="24"/>
        </w:rPr>
        <w:t xml:space="preserve">ом </w:t>
      </w:r>
      <w:r w:rsidR="001E0F96" w:rsidRPr="004020B0">
        <w:rPr>
          <w:rFonts w:ascii="Arial" w:hAnsi="Arial" w:cs="Arial"/>
          <w:sz w:val="24"/>
          <w:szCs w:val="24"/>
        </w:rPr>
        <w:t>от 08.11.2007 №</w:t>
      </w:r>
      <w:r w:rsidR="00943B44" w:rsidRPr="004020B0">
        <w:rPr>
          <w:rFonts w:ascii="Arial" w:hAnsi="Arial" w:cs="Arial"/>
          <w:sz w:val="24"/>
          <w:szCs w:val="24"/>
        </w:rPr>
        <w:t xml:space="preserve"> </w:t>
      </w:r>
      <w:r w:rsidR="001E0F96" w:rsidRPr="004020B0">
        <w:rPr>
          <w:rFonts w:ascii="Arial" w:hAnsi="Arial" w:cs="Arial"/>
          <w:sz w:val="24"/>
          <w:szCs w:val="24"/>
        </w:rPr>
        <w:t xml:space="preserve">257-ФЗ </w:t>
      </w:r>
      <w:r w:rsidR="001E0F96" w:rsidRPr="004020B0">
        <w:rPr>
          <w:rFonts w:ascii="Arial" w:hAnsi="Arial" w:cs="Arial"/>
          <w:sz w:val="24"/>
          <w:szCs w:val="24"/>
        </w:rPr>
        <w:br/>
        <w:t>«</w:t>
      </w:r>
      <w:r w:rsidRPr="004020B0">
        <w:rPr>
          <w:rFonts w:ascii="Arial" w:hAnsi="Arial" w:cs="Arial"/>
          <w:sz w:val="24"/>
          <w:szCs w:val="24"/>
        </w:rPr>
        <w:t>Об автомобильных дорогах и о дорожной деятельности в Российской Федерации и о внесении изменений в некоторые законодате</w:t>
      </w:r>
      <w:r w:rsidR="001E0F96" w:rsidRPr="004020B0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4020B0">
        <w:rPr>
          <w:rFonts w:ascii="Arial" w:hAnsi="Arial" w:cs="Arial"/>
          <w:sz w:val="24"/>
          <w:szCs w:val="24"/>
        </w:rPr>
        <w:t>, Федеральным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4020B0">
          <w:rPr>
            <w:rFonts w:ascii="Arial" w:hAnsi="Arial" w:cs="Arial"/>
            <w:sz w:val="24"/>
            <w:szCs w:val="24"/>
          </w:rPr>
          <w:t>законом</w:t>
        </w:r>
      </w:hyperlink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от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29.12.2017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№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 xml:space="preserve">443-ФЗ </w:t>
      </w:r>
      <w:r w:rsidR="00B66112" w:rsidRPr="004020B0">
        <w:rPr>
          <w:rFonts w:ascii="Arial" w:hAnsi="Arial" w:cs="Arial"/>
          <w:sz w:val="24"/>
          <w:szCs w:val="24"/>
        </w:rPr>
        <w:br/>
      </w:r>
      <w:r w:rsidR="001E0F96" w:rsidRPr="004020B0">
        <w:rPr>
          <w:rFonts w:ascii="Arial" w:hAnsi="Arial" w:cs="Arial"/>
          <w:sz w:val="24"/>
          <w:szCs w:val="24"/>
        </w:rPr>
        <w:t>«</w:t>
      </w:r>
      <w:r w:rsidRPr="004020B0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1E0F96" w:rsidRPr="004020B0">
        <w:rPr>
          <w:rFonts w:ascii="Arial" w:hAnsi="Arial" w:cs="Arial"/>
          <w:sz w:val="24"/>
          <w:szCs w:val="24"/>
        </w:rPr>
        <w:t>»</w:t>
      </w:r>
      <w:r w:rsidRPr="004020B0">
        <w:rPr>
          <w:rFonts w:ascii="Arial" w:hAnsi="Arial" w:cs="Arial"/>
          <w:sz w:val="24"/>
          <w:szCs w:val="24"/>
        </w:rPr>
        <w:t>, Законом Московской облас</w:t>
      </w:r>
      <w:r w:rsidR="001E0F96" w:rsidRPr="004020B0">
        <w:rPr>
          <w:rFonts w:ascii="Arial" w:hAnsi="Arial" w:cs="Arial"/>
          <w:sz w:val="24"/>
          <w:szCs w:val="24"/>
        </w:rPr>
        <w:t>ти от 13.06.2019 № 109/2019-ОЗ «</w:t>
      </w:r>
      <w:r w:rsidRPr="004020B0">
        <w:rPr>
          <w:rFonts w:ascii="Arial" w:hAnsi="Arial" w:cs="Arial"/>
          <w:sz w:val="24"/>
          <w:szCs w:val="24"/>
        </w:rPr>
        <w:t xml:space="preserve">Об организации дорожного движения в Московской области и о внесении изменения в Закон Московской области </w:t>
      </w:r>
      <w:r w:rsidR="001E0F96" w:rsidRPr="004020B0">
        <w:rPr>
          <w:rFonts w:ascii="Arial" w:hAnsi="Arial" w:cs="Arial"/>
          <w:sz w:val="24"/>
          <w:szCs w:val="24"/>
        </w:rPr>
        <w:t>«</w:t>
      </w:r>
      <w:r w:rsidRPr="004020B0">
        <w:rPr>
          <w:rFonts w:ascii="Arial" w:hAnsi="Arial" w:cs="Arial"/>
          <w:sz w:val="24"/>
          <w:szCs w:val="24"/>
        </w:rPr>
        <w:t>О временных огранич</w:t>
      </w:r>
      <w:r w:rsidR="00AA73FE" w:rsidRPr="004020B0">
        <w:rPr>
          <w:rFonts w:ascii="Arial" w:hAnsi="Arial" w:cs="Arial"/>
          <w:sz w:val="24"/>
          <w:szCs w:val="24"/>
        </w:rPr>
        <w:t>ениях</w:t>
      </w:r>
      <w:r w:rsidRPr="004020B0">
        <w:rPr>
          <w:rFonts w:ascii="Arial" w:hAnsi="Arial" w:cs="Arial"/>
          <w:sz w:val="24"/>
          <w:szCs w:val="24"/>
        </w:rPr>
        <w:t xml:space="preserve"> или прекращении</w:t>
      </w:r>
      <w:r w:rsidR="003030F2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движения</w:t>
      </w:r>
      <w:r w:rsidR="003030F2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транспортных</w:t>
      </w:r>
      <w:r w:rsidR="003030F2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средств</w:t>
      </w:r>
      <w:r w:rsidR="003030F2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по авто</w:t>
      </w:r>
      <w:r w:rsidR="003030F2" w:rsidRPr="004020B0">
        <w:rPr>
          <w:rFonts w:ascii="Arial" w:hAnsi="Arial" w:cs="Arial"/>
          <w:sz w:val="24"/>
          <w:szCs w:val="24"/>
        </w:rPr>
        <w:t xml:space="preserve">мобильным дорогам на территории </w:t>
      </w:r>
      <w:r w:rsidRPr="004020B0">
        <w:rPr>
          <w:rFonts w:ascii="Arial" w:hAnsi="Arial" w:cs="Arial"/>
          <w:sz w:val="24"/>
          <w:szCs w:val="24"/>
        </w:rPr>
        <w:t>Московской области</w:t>
      </w:r>
      <w:r w:rsidR="001E0F96" w:rsidRPr="004020B0">
        <w:rPr>
          <w:rFonts w:ascii="Arial" w:hAnsi="Arial" w:cs="Arial"/>
          <w:sz w:val="24"/>
          <w:szCs w:val="24"/>
        </w:rPr>
        <w:t>»</w:t>
      </w:r>
      <w:r w:rsidR="001E2BD8" w:rsidRPr="004020B0">
        <w:rPr>
          <w:rFonts w:ascii="Arial" w:hAnsi="Arial" w:cs="Arial"/>
          <w:sz w:val="24"/>
          <w:szCs w:val="24"/>
        </w:rPr>
        <w:t xml:space="preserve">, </w:t>
      </w:r>
      <w:r w:rsidR="002B3A81" w:rsidRPr="004020B0">
        <w:rPr>
          <w:rFonts w:ascii="Arial" w:hAnsi="Arial" w:cs="Arial"/>
          <w:sz w:val="24"/>
          <w:szCs w:val="24"/>
        </w:rPr>
        <w:t>Уставом Городского округа Любер</w:t>
      </w:r>
      <w:r w:rsidR="00260045" w:rsidRPr="004020B0">
        <w:rPr>
          <w:rFonts w:ascii="Arial" w:hAnsi="Arial" w:cs="Arial"/>
          <w:sz w:val="24"/>
          <w:szCs w:val="24"/>
        </w:rPr>
        <w:t>цы</w:t>
      </w:r>
      <w:r w:rsidR="002B3A81" w:rsidRPr="004020B0">
        <w:rPr>
          <w:rFonts w:ascii="Arial" w:hAnsi="Arial" w:cs="Arial"/>
          <w:sz w:val="24"/>
          <w:szCs w:val="24"/>
        </w:rPr>
        <w:t xml:space="preserve"> Московской области</w:t>
      </w:r>
      <w:r w:rsidR="00884370" w:rsidRPr="004020B0">
        <w:rPr>
          <w:rFonts w:ascii="Arial" w:hAnsi="Arial" w:cs="Arial"/>
          <w:sz w:val="24"/>
          <w:szCs w:val="24"/>
        </w:rPr>
        <w:t>,</w:t>
      </w:r>
      <w:r w:rsidR="002B3A81" w:rsidRPr="004020B0">
        <w:rPr>
          <w:rFonts w:ascii="Arial" w:hAnsi="Arial" w:cs="Arial"/>
          <w:sz w:val="24"/>
          <w:szCs w:val="24"/>
        </w:rPr>
        <w:t xml:space="preserve"> Решением Совета депутатов Городского</w:t>
      </w:r>
      <w:r w:rsidR="004020B0">
        <w:rPr>
          <w:rFonts w:ascii="Arial" w:hAnsi="Arial" w:cs="Arial"/>
          <w:sz w:val="24"/>
          <w:szCs w:val="24"/>
        </w:rPr>
        <w:t xml:space="preserve"> </w:t>
      </w:r>
      <w:r w:rsidR="002B3A81" w:rsidRPr="004020B0">
        <w:rPr>
          <w:rFonts w:ascii="Arial" w:hAnsi="Arial" w:cs="Arial"/>
          <w:sz w:val="24"/>
          <w:szCs w:val="24"/>
        </w:rPr>
        <w:t>округа</w:t>
      </w:r>
      <w:r w:rsidR="004020B0">
        <w:rPr>
          <w:rFonts w:ascii="Arial" w:hAnsi="Arial" w:cs="Arial"/>
          <w:sz w:val="24"/>
          <w:szCs w:val="24"/>
        </w:rPr>
        <w:t xml:space="preserve"> </w:t>
      </w:r>
      <w:r w:rsidR="002B3A81" w:rsidRPr="004020B0">
        <w:rPr>
          <w:rFonts w:ascii="Arial" w:hAnsi="Arial" w:cs="Arial"/>
          <w:sz w:val="24"/>
          <w:szCs w:val="24"/>
        </w:rPr>
        <w:t>Люберцы от 12.05.2025</w:t>
      </w:r>
      <w:r w:rsidR="00B66112" w:rsidRPr="004020B0">
        <w:rPr>
          <w:rFonts w:ascii="Arial" w:hAnsi="Arial" w:cs="Arial"/>
          <w:sz w:val="24"/>
          <w:szCs w:val="24"/>
        </w:rPr>
        <w:t xml:space="preserve"> </w:t>
      </w:r>
      <w:r w:rsidR="002B3A81" w:rsidRPr="004020B0">
        <w:rPr>
          <w:rFonts w:ascii="Arial" w:hAnsi="Arial" w:cs="Arial"/>
          <w:sz w:val="24"/>
          <w:szCs w:val="24"/>
        </w:rPr>
        <w:t>№</w:t>
      </w:r>
      <w:r w:rsidR="00B66112" w:rsidRPr="004020B0">
        <w:rPr>
          <w:rFonts w:ascii="Arial" w:hAnsi="Arial" w:cs="Arial"/>
          <w:sz w:val="24"/>
          <w:szCs w:val="24"/>
        </w:rPr>
        <w:t xml:space="preserve"> </w:t>
      </w:r>
      <w:r w:rsidR="002B3A81" w:rsidRPr="004020B0">
        <w:rPr>
          <w:rFonts w:ascii="Arial" w:hAnsi="Arial" w:cs="Arial"/>
          <w:sz w:val="24"/>
          <w:szCs w:val="24"/>
        </w:rPr>
        <w:t>25/4 «О правопреемстве»,</w:t>
      </w:r>
      <w:r w:rsidR="009D3597" w:rsidRPr="004020B0">
        <w:rPr>
          <w:rFonts w:ascii="Arial" w:hAnsi="Arial" w:cs="Arial"/>
          <w:sz w:val="24"/>
          <w:szCs w:val="24"/>
        </w:rPr>
        <w:t xml:space="preserve"> </w:t>
      </w:r>
      <w:r w:rsidR="00AA12E6" w:rsidRPr="004020B0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20.08.2024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="004020B0">
        <w:rPr>
          <w:rFonts w:ascii="Arial" w:hAnsi="Arial" w:cs="Arial"/>
          <w:sz w:val="24"/>
          <w:szCs w:val="24"/>
        </w:rPr>
        <w:br/>
      </w:r>
      <w:r w:rsidR="00AA12E6" w:rsidRPr="004020B0">
        <w:rPr>
          <w:rFonts w:ascii="Arial" w:hAnsi="Arial" w:cs="Arial"/>
          <w:sz w:val="24"/>
          <w:szCs w:val="24"/>
        </w:rPr>
        <w:t>№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="00AA12E6" w:rsidRPr="004020B0">
        <w:rPr>
          <w:rFonts w:ascii="Arial" w:hAnsi="Arial" w:cs="Arial"/>
          <w:sz w:val="24"/>
          <w:szCs w:val="24"/>
        </w:rPr>
        <w:t>3380-ПА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="00AA12E6" w:rsidRPr="004020B0">
        <w:rPr>
          <w:rFonts w:ascii="Arial" w:hAnsi="Arial" w:cs="Arial"/>
          <w:sz w:val="24"/>
          <w:szCs w:val="24"/>
        </w:rPr>
        <w:t>«Об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="00AA12E6" w:rsidRPr="004020B0">
        <w:rPr>
          <w:rFonts w:ascii="Arial" w:hAnsi="Arial" w:cs="Arial"/>
          <w:sz w:val="24"/>
          <w:szCs w:val="24"/>
        </w:rPr>
        <w:t>утверждении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="00AA12E6" w:rsidRPr="004020B0">
        <w:rPr>
          <w:rFonts w:ascii="Arial" w:hAnsi="Arial" w:cs="Arial"/>
          <w:sz w:val="24"/>
          <w:szCs w:val="24"/>
        </w:rPr>
        <w:t>Порядка</w:t>
      </w:r>
      <w:r w:rsidR="00F67094" w:rsidRPr="004020B0">
        <w:rPr>
          <w:rFonts w:ascii="Arial" w:hAnsi="Arial" w:cs="Arial"/>
          <w:sz w:val="24"/>
          <w:szCs w:val="24"/>
        </w:rPr>
        <w:t xml:space="preserve"> </w:t>
      </w:r>
      <w:r w:rsidR="00AA12E6" w:rsidRPr="004020B0">
        <w:rPr>
          <w:rFonts w:ascii="Arial" w:hAnsi="Arial" w:cs="Arial"/>
          <w:sz w:val="24"/>
          <w:szCs w:val="24"/>
        </w:rPr>
        <w:t>создания и использования, в том числе на платной основе, парковок, расположенных на автомобильных дорогах общего пользования местного значения городского округа Люберцы Московской области</w:t>
      </w:r>
      <w:r w:rsidR="00E00608" w:rsidRPr="004020B0">
        <w:rPr>
          <w:rFonts w:ascii="Arial" w:hAnsi="Arial" w:cs="Arial"/>
          <w:sz w:val="24"/>
          <w:szCs w:val="24"/>
        </w:rPr>
        <w:t>»</w:t>
      </w:r>
      <w:r w:rsidR="00AA12E6" w:rsidRPr="004020B0">
        <w:rPr>
          <w:rFonts w:ascii="Arial" w:hAnsi="Arial" w:cs="Arial"/>
          <w:sz w:val="24"/>
          <w:szCs w:val="24"/>
        </w:rPr>
        <w:t>,</w:t>
      </w:r>
      <w:r w:rsidRPr="004020B0">
        <w:rPr>
          <w:rFonts w:ascii="Arial" w:hAnsi="Arial" w:cs="Arial"/>
          <w:sz w:val="24"/>
          <w:szCs w:val="24"/>
        </w:rPr>
        <w:t xml:space="preserve"> постановля</w:t>
      </w:r>
      <w:r w:rsidR="001E2BD8" w:rsidRPr="004020B0">
        <w:rPr>
          <w:rFonts w:ascii="Arial" w:hAnsi="Arial" w:cs="Arial"/>
          <w:sz w:val="24"/>
          <w:szCs w:val="24"/>
        </w:rPr>
        <w:t>ю</w:t>
      </w:r>
      <w:r w:rsidRPr="004020B0">
        <w:rPr>
          <w:rFonts w:ascii="Arial" w:hAnsi="Arial" w:cs="Arial"/>
          <w:sz w:val="24"/>
          <w:szCs w:val="24"/>
        </w:rPr>
        <w:t>:</w:t>
      </w:r>
    </w:p>
    <w:p w:rsidR="008B321E" w:rsidRPr="004020B0" w:rsidRDefault="008B321E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499F" w:rsidRPr="004020B0" w:rsidRDefault="00943B44" w:rsidP="004020B0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Создать и использовать на платной основе парковки </w:t>
      </w:r>
      <w:r w:rsidR="00887E29" w:rsidRPr="004020B0">
        <w:rPr>
          <w:rFonts w:ascii="Arial" w:hAnsi="Arial" w:cs="Arial"/>
          <w:sz w:val="24"/>
          <w:szCs w:val="24"/>
        </w:rPr>
        <w:t>(парковочны</w:t>
      </w:r>
      <w:r w:rsidRPr="004020B0">
        <w:rPr>
          <w:rFonts w:ascii="Arial" w:hAnsi="Arial" w:cs="Arial"/>
          <w:sz w:val="24"/>
          <w:szCs w:val="24"/>
        </w:rPr>
        <w:t>е</w:t>
      </w:r>
      <w:r w:rsidR="00887E29" w:rsidRPr="004020B0">
        <w:rPr>
          <w:rFonts w:ascii="Arial" w:hAnsi="Arial" w:cs="Arial"/>
          <w:sz w:val="24"/>
          <w:szCs w:val="24"/>
        </w:rPr>
        <w:t xml:space="preserve"> места)</w:t>
      </w:r>
      <w:r w:rsidR="00A43819" w:rsidRPr="004020B0">
        <w:rPr>
          <w:rFonts w:ascii="Arial" w:hAnsi="Arial" w:cs="Arial"/>
          <w:sz w:val="24"/>
          <w:szCs w:val="24"/>
        </w:rPr>
        <w:t>,</w:t>
      </w:r>
      <w:r w:rsidR="00887E29" w:rsidRPr="004020B0">
        <w:rPr>
          <w:rFonts w:ascii="Arial" w:hAnsi="Arial" w:cs="Arial"/>
          <w:sz w:val="24"/>
          <w:szCs w:val="24"/>
        </w:rPr>
        <w:t xml:space="preserve"> </w:t>
      </w:r>
      <w:r w:rsidR="00A43819" w:rsidRPr="004020B0">
        <w:rPr>
          <w:rFonts w:ascii="Arial" w:hAnsi="Arial" w:cs="Arial"/>
          <w:sz w:val="24"/>
          <w:szCs w:val="24"/>
        </w:rPr>
        <w:t>расположенны</w:t>
      </w:r>
      <w:r w:rsidRPr="004020B0">
        <w:rPr>
          <w:rFonts w:ascii="Arial" w:hAnsi="Arial" w:cs="Arial"/>
          <w:sz w:val="24"/>
          <w:szCs w:val="24"/>
        </w:rPr>
        <w:t>е</w:t>
      </w:r>
      <w:r w:rsidR="00A43819" w:rsidRPr="004020B0">
        <w:rPr>
          <w:rFonts w:ascii="Arial" w:hAnsi="Arial" w:cs="Arial"/>
          <w:sz w:val="24"/>
          <w:szCs w:val="24"/>
        </w:rPr>
        <w:t xml:space="preserve"> на автомобильных дорогах общего пользования </w:t>
      </w:r>
      <w:r w:rsidR="00C44271" w:rsidRPr="004020B0">
        <w:rPr>
          <w:rFonts w:ascii="Arial" w:hAnsi="Arial" w:cs="Arial"/>
          <w:sz w:val="24"/>
          <w:szCs w:val="24"/>
        </w:rPr>
        <w:t>мест</w:t>
      </w:r>
      <w:r w:rsidR="00A43819" w:rsidRPr="004020B0">
        <w:rPr>
          <w:rFonts w:ascii="Arial" w:hAnsi="Arial" w:cs="Arial"/>
          <w:sz w:val="24"/>
          <w:szCs w:val="24"/>
        </w:rPr>
        <w:t>ного</w:t>
      </w:r>
      <w:r w:rsidR="00887E29" w:rsidRPr="004020B0">
        <w:rPr>
          <w:rFonts w:ascii="Arial" w:hAnsi="Arial" w:cs="Arial"/>
          <w:sz w:val="24"/>
          <w:szCs w:val="24"/>
        </w:rPr>
        <w:t xml:space="preserve"> </w:t>
      </w:r>
      <w:r w:rsidR="00A43819" w:rsidRPr="004020B0">
        <w:rPr>
          <w:rFonts w:ascii="Arial" w:hAnsi="Arial" w:cs="Arial"/>
          <w:sz w:val="24"/>
          <w:szCs w:val="24"/>
        </w:rPr>
        <w:t xml:space="preserve">значения </w:t>
      </w:r>
      <w:r w:rsidR="00CF60E1" w:rsidRPr="004020B0">
        <w:rPr>
          <w:rFonts w:ascii="Arial" w:hAnsi="Arial" w:cs="Arial"/>
          <w:sz w:val="24"/>
          <w:szCs w:val="24"/>
        </w:rPr>
        <w:t>Г</w:t>
      </w:r>
      <w:r w:rsidR="00C44271" w:rsidRPr="004020B0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Pr="004020B0">
        <w:rPr>
          <w:rFonts w:ascii="Arial" w:hAnsi="Arial" w:cs="Arial"/>
          <w:sz w:val="24"/>
          <w:szCs w:val="24"/>
        </w:rPr>
        <w:t>Московской области по адресам:</w:t>
      </w:r>
    </w:p>
    <w:p w:rsidR="00527AB7" w:rsidRPr="004020B0" w:rsidRDefault="007E04F3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</w:r>
      <w:r w:rsidR="00527AB7"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</w:t>
      </w:r>
      <w:r w:rsidR="00527AB7" w:rsidRPr="004020B0">
        <w:rPr>
          <w:rFonts w:ascii="Arial" w:hAnsi="Arial" w:cs="Arial"/>
          <w:sz w:val="24"/>
          <w:szCs w:val="24"/>
        </w:rPr>
        <w:cr/>
        <w:t>улица Воинов-Интернационалистов</w:t>
      </w:r>
      <w:r w:rsidR="001C12BE" w:rsidRPr="004020B0">
        <w:rPr>
          <w:rFonts w:ascii="Arial" w:hAnsi="Arial" w:cs="Arial"/>
          <w:sz w:val="24"/>
          <w:szCs w:val="24"/>
        </w:rPr>
        <w:t xml:space="preserve"> </w:t>
      </w:r>
      <w:r w:rsidR="00527AB7" w:rsidRPr="004020B0">
        <w:rPr>
          <w:rFonts w:ascii="Arial" w:hAnsi="Arial" w:cs="Arial"/>
          <w:sz w:val="24"/>
          <w:szCs w:val="24"/>
        </w:rPr>
        <w:t xml:space="preserve">(Приложение № </w:t>
      </w:r>
      <w:r w:rsidR="0077591B" w:rsidRPr="004020B0">
        <w:rPr>
          <w:rFonts w:ascii="Arial" w:hAnsi="Arial" w:cs="Arial"/>
          <w:sz w:val="24"/>
          <w:szCs w:val="24"/>
        </w:rPr>
        <w:t>1</w:t>
      </w:r>
      <w:r w:rsidR="00527AB7" w:rsidRPr="004020B0">
        <w:rPr>
          <w:rFonts w:ascii="Arial" w:hAnsi="Arial" w:cs="Arial"/>
          <w:sz w:val="24"/>
          <w:szCs w:val="24"/>
        </w:rPr>
        <w:t>);</w:t>
      </w:r>
    </w:p>
    <w:p w:rsidR="00527AB7" w:rsidRPr="004020B0" w:rsidRDefault="00527AB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проспект Гагарина</w:t>
      </w:r>
      <w:r w:rsidRPr="004020B0">
        <w:rPr>
          <w:rFonts w:ascii="Arial" w:hAnsi="Arial" w:cs="Arial"/>
          <w:sz w:val="24"/>
          <w:szCs w:val="24"/>
        </w:rPr>
        <w:cr/>
      </w:r>
      <w:r w:rsidRPr="004020B0">
        <w:rPr>
          <w:rFonts w:ascii="Arial" w:hAnsi="Arial" w:cs="Arial"/>
          <w:sz w:val="24"/>
          <w:szCs w:val="24"/>
        </w:rPr>
        <w:lastRenderedPageBreak/>
        <w:t>(</w:t>
      </w:r>
      <w:proofErr w:type="spellStart"/>
      <w:r w:rsidRPr="004020B0">
        <w:rPr>
          <w:rFonts w:ascii="Arial" w:hAnsi="Arial" w:cs="Arial"/>
          <w:sz w:val="24"/>
          <w:szCs w:val="24"/>
        </w:rPr>
        <w:t>мкрн</w:t>
      </w:r>
      <w:proofErr w:type="spellEnd"/>
      <w:r w:rsidRPr="004020B0">
        <w:rPr>
          <w:rFonts w:ascii="Arial" w:hAnsi="Arial" w:cs="Arial"/>
          <w:sz w:val="24"/>
          <w:szCs w:val="24"/>
        </w:rPr>
        <w:t xml:space="preserve">. Красная Горка) (Приложение № </w:t>
      </w:r>
      <w:r w:rsidR="0077591B" w:rsidRPr="004020B0">
        <w:rPr>
          <w:rFonts w:ascii="Arial" w:hAnsi="Arial" w:cs="Arial"/>
          <w:sz w:val="24"/>
          <w:szCs w:val="24"/>
        </w:rPr>
        <w:t>2</w:t>
      </w:r>
      <w:r w:rsidRPr="004020B0">
        <w:rPr>
          <w:rFonts w:ascii="Arial" w:hAnsi="Arial" w:cs="Arial"/>
          <w:sz w:val="24"/>
          <w:szCs w:val="24"/>
        </w:rPr>
        <w:t>),</w:t>
      </w:r>
    </w:p>
    <w:p w:rsidR="00527AB7" w:rsidRPr="004020B0" w:rsidRDefault="00527AB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</w:t>
      </w:r>
      <w:r w:rsidRPr="004020B0">
        <w:rPr>
          <w:rFonts w:ascii="Arial" w:hAnsi="Arial" w:cs="Arial"/>
          <w:sz w:val="24"/>
          <w:szCs w:val="24"/>
        </w:rPr>
        <w:cr/>
        <w:t xml:space="preserve">улица Коммунистическая (Приложение № </w:t>
      </w:r>
      <w:r w:rsidR="0077591B" w:rsidRPr="004020B0">
        <w:rPr>
          <w:rFonts w:ascii="Arial" w:hAnsi="Arial" w:cs="Arial"/>
          <w:sz w:val="24"/>
          <w:szCs w:val="24"/>
        </w:rPr>
        <w:t>3</w:t>
      </w:r>
      <w:r w:rsidRPr="004020B0">
        <w:rPr>
          <w:rFonts w:ascii="Arial" w:hAnsi="Arial" w:cs="Arial"/>
          <w:sz w:val="24"/>
          <w:szCs w:val="24"/>
        </w:rPr>
        <w:t>);</w:t>
      </w:r>
    </w:p>
    <w:p w:rsidR="00527AB7" w:rsidRPr="004020B0" w:rsidRDefault="00527AB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</w:t>
      </w:r>
      <w:r w:rsidRPr="004020B0">
        <w:rPr>
          <w:rFonts w:ascii="Arial" w:hAnsi="Arial" w:cs="Arial"/>
          <w:sz w:val="24"/>
          <w:szCs w:val="24"/>
        </w:rPr>
        <w:cr/>
        <w:t xml:space="preserve">улица </w:t>
      </w:r>
      <w:proofErr w:type="spellStart"/>
      <w:r w:rsidRPr="004020B0">
        <w:rPr>
          <w:rFonts w:ascii="Arial" w:hAnsi="Arial" w:cs="Arial"/>
          <w:sz w:val="24"/>
          <w:szCs w:val="24"/>
        </w:rPr>
        <w:t>Наташинская</w:t>
      </w:r>
      <w:proofErr w:type="spellEnd"/>
      <w:r w:rsidRPr="004020B0">
        <w:rPr>
          <w:rFonts w:ascii="Arial" w:hAnsi="Arial" w:cs="Arial"/>
          <w:sz w:val="24"/>
          <w:szCs w:val="24"/>
        </w:rPr>
        <w:t xml:space="preserve"> (Приложение № </w:t>
      </w:r>
      <w:r w:rsidR="0077591B" w:rsidRPr="004020B0">
        <w:rPr>
          <w:rFonts w:ascii="Arial" w:hAnsi="Arial" w:cs="Arial"/>
          <w:sz w:val="24"/>
          <w:szCs w:val="24"/>
        </w:rPr>
        <w:t>4</w:t>
      </w:r>
      <w:r w:rsidRPr="004020B0">
        <w:rPr>
          <w:rFonts w:ascii="Arial" w:hAnsi="Arial" w:cs="Arial"/>
          <w:sz w:val="24"/>
          <w:szCs w:val="24"/>
        </w:rPr>
        <w:t>);</w:t>
      </w:r>
    </w:p>
    <w:p w:rsidR="00527AB7" w:rsidRPr="004020B0" w:rsidRDefault="00527AB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 улица</w:t>
      </w:r>
      <w:r w:rsidRPr="004020B0">
        <w:rPr>
          <w:rFonts w:ascii="Arial" w:hAnsi="Arial" w:cs="Arial"/>
          <w:sz w:val="24"/>
          <w:szCs w:val="24"/>
        </w:rPr>
        <w:cr/>
        <w:t xml:space="preserve">Назаровская </w:t>
      </w:r>
      <w:r w:rsidR="0077591B" w:rsidRPr="004020B0">
        <w:rPr>
          <w:rFonts w:ascii="Arial" w:hAnsi="Arial" w:cs="Arial"/>
          <w:sz w:val="24"/>
          <w:szCs w:val="24"/>
        </w:rPr>
        <w:t>(Приложение № 5</w:t>
      </w:r>
      <w:r w:rsidRPr="004020B0">
        <w:rPr>
          <w:rFonts w:ascii="Arial" w:hAnsi="Arial" w:cs="Arial"/>
          <w:sz w:val="24"/>
          <w:szCs w:val="24"/>
        </w:rPr>
        <w:t>);</w:t>
      </w:r>
    </w:p>
    <w:p w:rsidR="00527AB7" w:rsidRPr="004020B0" w:rsidRDefault="00527AB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</w:t>
      </w:r>
      <w:r w:rsidRPr="004020B0">
        <w:rPr>
          <w:rFonts w:ascii="Arial" w:hAnsi="Arial" w:cs="Arial"/>
          <w:sz w:val="24"/>
          <w:szCs w:val="24"/>
        </w:rPr>
        <w:cr/>
        <w:t xml:space="preserve">улица Преображенская (Приложение № </w:t>
      </w:r>
      <w:r w:rsidR="0077591B" w:rsidRPr="004020B0">
        <w:rPr>
          <w:rFonts w:ascii="Arial" w:hAnsi="Arial" w:cs="Arial"/>
          <w:sz w:val="24"/>
          <w:szCs w:val="24"/>
        </w:rPr>
        <w:t>6</w:t>
      </w:r>
      <w:r w:rsidRPr="004020B0">
        <w:rPr>
          <w:rFonts w:ascii="Arial" w:hAnsi="Arial" w:cs="Arial"/>
          <w:sz w:val="24"/>
          <w:szCs w:val="24"/>
        </w:rPr>
        <w:t>);</w:t>
      </w:r>
    </w:p>
    <w:p w:rsidR="00527AB7" w:rsidRPr="004020B0" w:rsidRDefault="00527AB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</w:t>
      </w:r>
      <w:r w:rsidRPr="004020B0">
        <w:rPr>
          <w:rFonts w:ascii="Arial" w:hAnsi="Arial" w:cs="Arial"/>
          <w:sz w:val="24"/>
          <w:szCs w:val="24"/>
        </w:rPr>
        <w:cr/>
        <w:t xml:space="preserve">проезд Больничный (Приложение № </w:t>
      </w:r>
      <w:r w:rsidR="0077591B" w:rsidRPr="004020B0">
        <w:rPr>
          <w:rFonts w:ascii="Arial" w:hAnsi="Arial" w:cs="Arial"/>
          <w:sz w:val="24"/>
          <w:szCs w:val="24"/>
        </w:rPr>
        <w:t>7</w:t>
      </w:r>
      <w:r w:rsidRPr="004020B0">
        <w:rPr>
          <w:rFonts w:ascii="Arial" w:hAnsi="Arial" w:cs="Arial"/>
          <w:sz w:val="24"/>
          <w:szCs w:val="24"/>
        </w:rPr>
        <w:t>);</w:t>
      </w:r>
    </w:p>
    <w:p w:rsidR="00527AB7" w:rsidRPr="004020B0" w:rsidRDefault="00527AB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</w:t>
      </w:r>
      <w:r w:rsidRPr="004020B0">
        <w:rPr>
          <w:rFonts w:ascii="Arial" w:hAnsi="Arial" w:cs="Arial"/>
          <w:sz w:val="24"/>
          <w:szCs w:val="24"/>
        </w:rPr>
        <w:cr/>
        <w:t xml:space="preserve">улица </w:t>
      </w:r>
      <w:proofErr w:type="spellStart"/>
      <w:r w:rsidRPr="004020B0">
        <w:rPr>
          <w:rFonts w:ascii="Arial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hAnsi="Arial" w:cs="Arial"/>
          <w:sz w:val="24"/>
          <w:szCs w:val="24"/>
        </w:rPr>
        <w:t xml:space="preserve"> (Приложение № </w:t>
      </w:r>
      <w:r w:rsidR="0077591B" w:rsidRPr="004020B0">
        <w:rPr>
          <w:rFonts w:ascii="Arial" w:hAnsi="Arial" w:cs="Arial"/>
          <w:sz w:val="24"/>
          <w:szCs w:val="24"/>
        </w:rPr>
        <w:t>8</w:t>
      </w:r>
      <w:r w:rsidRPr="004020B0">
        <w:rPr>
          <w:rFonts w:ascii="Arial" w:hAnsi="Arial" w:cs="Arial"/>
          <w:sz w:val="24"/>
          <w:szCs w:val="24"/>
        </w:rPr>
        <w:t>);</w:t>
      </w:r>
    </w:p>
    <w:p w:rsidR="00527AB7" w:rsidRPr="004020B0" w:rsidRDefault="00527AB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</w:t>
      </w:r>
      <w:r w:rsidRPr="004020B0">
        <w:rPr>
          <w:rFonts w:ascii="Arial" w:hAnsi="Arial" w:cs="Arial"/>
          <w:sz w:val="24"/>
          <w:szCs w:val="24"/>
        </w:rPr>
        <w:cr/>
        <w:t xml:space="preserve">улица Летчика </w:t>
      </w:r>
      <w:proofErr w:type="spellStart"/>
      <w:r w:rsidRPr="004020B0">
        <w:rPr>
          <w:rFonts w:ascii="Arial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hAnsi="Arial" w:cs="Arial"/>
          <w:sz w:val="24"/>
          <w:szCs w:val="24"/>
        </w:rPr>
        <w:t xml:space="preserve"> (Приложение № </w:t>
      </w:r>
      <w:r w:rsidR="0077591B" w:rsidRPr="004020B0">
        <w:rPr>
          <w:rFonts w:ascii="Arial" w:hAnsi="Arial" w:cs="Arial"/>
          <w:sz w:val="24"/>
          <w:szCs w:val="24"/>
        </w:rPr>
        <w:t>9</w:t>
      </w:r>
      <w:r w:rsidR="003034C3" w:rsidRPr="004020B0">
        <w:rPr>
          <w:rFonts w:ascii="Arial" w:hAnsi="Arial" w:cs="Arial"/>
          <w:sz w:val="24"/>
          <w:szCs w:val="24"/>
        </w:rPr>
        <w:t>)</w:t>
      </w:r>
      <w:r w:rsidRPr="004020B0">
        <w:rPr>
          <w:rFonts w:ascii="Arial" w:hAnsi="Arial" w:cs="Arial"/>
          <w:sz w:val="24"/>
          <w:szCs w:val="24"/>
        </w:rPr>
        <w:t>;</w:t>
      </w:r>
    </w:p>
    <w:p w:rsidR="003034C3" w:rsidRPr="004020B0" w:rsidRDefault="003034C3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 улица Ака</w:t>
      </w:r>
      <w:r w:rsidR="0077591B" w:rsidRPr="004020B0">
        <w:rPr>
          <w:rFonts w:ascii="Arial" w:hAnsi="Arial" w:cs="Arial"/>
          <w:sz w:val="24"/>
          <w:szCs w:val="24"/>
        </w:rPr>
        <w:t xml:space="preserve">демика </w:t>
      </w:r>
      <w:proofErr w:type="spellStart"/>
      <w:r w:rsidR="0077591B" w:rsidRPr="004020B0">
        <w:rPr>
          <w:rFonts w:ascii="Arial" w:hAnsi="Arial" w:cs="Arial"/>
          <w:sz w:val="24"/>
          <w:szCs w:val="24"/>
        </w:rPr>
        <w:t>Северина</w:t>
      </w:r>
      <w:proofErr w:type="spellEnd"/>
      <w:r w:rsidR="0077591B" w:rsidRPr="004020B0">
        <w:rPr>
          <w:rFonts w:ascii="Arial" w:hAnsi="Arial" w:cs="Arial"/>
          <w:sz w:val="24"/>
          <w:szCs w:val="24"/>
        </w:rPr>
        <w:t xml:space="preserve"> (Приложение № 10</w:t>
      </w:r>
      <w:r w:rsidRPr="004020B0">
        <w:rPr>
          <w:rFonts w:ascii="Arial" w:hAnsi="Arial" w:cs="Arial"/>
          <w:sz w:val="24"/>
          <w:szCs w:val="24"/>
        </w:rPr>
        <w:t>);</w:t>
      </w:r>
    </w:p>
    <w:p w:rsidR="00527AB7" w:rsidRPr="004020B0" w:rsidRDefault="00527AB7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  <w:t>- Московская область, Городской округ Люберцы, город Люберцы,</w:t>
      </w:r>
      <w:r w:rsidRPr="004020B0">
        <w:rPr>
          <w:rFonts w:ascii="Arial" w:hAnsi="Arial" w:cs="Arial"/>
          <w:sz w:val="24"/>
          <w:szCs w:val="24"/>
        </w:rPr>
        <w:cr/>
      </w:r>
      <w:r w:rsidR="00862DC4" w:rsidRPr="004020B0">
        <w:rPr>
          <w:rFonts w:ascii="Arial" w:hAnsi="Arial" w:cs="Arial"/>
          <w:sz w:val="24"/>
          <w:szCs w:val="24"/>
        </w:rPr>
        <w:t xml:space="preserve"> улица Космонавтов </w:t>
      </w:r>
      <w:r w:rsidRPr="004020B0">
        <w:rPr>
          <w:rFonts w:ascii="Arial" w:hAnsi="Arial" w:cs="Arial"/>
          <w:sz w:val="24"/>
          <w:szCs w:val="24"/>
        </w:rPr>
        <w:t>(Приложение № 1</w:t>
      </w:r>
      <w:r w:rsidR="0077591B" w:rsidRPr="004020B0">
        <w:rPr>
          <w:rFonts w:ascii="Arial" w:hAnsi="Arial" w:cs="Arial"/>
          <w:sz w:val="24"/>
          <w:szCs w:val="24"/>
        </w:rPr>
        <w:t>1</w:t>
      </w:r>
      <w:r w:rsidRPr="004020B0">
        <w:rPr>
          <w:rFonts w:ascii="Arial" w:hAnsi="Arial" w:cs="Arial"/>
          <w:sz w:val="24"/>
          <w:szCs w:val="24"/>
        </w:rPr>
        <w:t>)</w:t>
      </w:r>
      <w:r w:rsidR="003034C3" w:rsidRPr="004020B0">
        <w:rPr>
          <w:rFonts w:ascii="Arial" w:hAnsi="Arial" w:cs="Arial"/>
          <w:sz w:val="24"/>
          <w:szCs w:val="24"/>
        </w:rPr>
        <w:t>;</w:t>
      </w:r>
    </w:p>
    <w:p w:rsidR="004F5902" w:rsidRPr="004020B0" w:rsidRDefault="003034C3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</w:r>
      <w:r w:rsidR="004F5902" w:rsidRPr="004020B0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Люберцы, </w:t>
      </w:r>
      <w:r w:rsidR="004F5902" w:rsidRPr="004020B0">
        <w:rPr>
          <w:rFonts w:ascii="Arial" w:hAnsi="Arial" w:cs="Arial"/>
          <w:sz w:val="24"/>
          <w:szCs w:val="24"/>
        </w:rPr>
        <w:br/>
        <w:t>улица 3-е Почтовое отделение (Приложение № 1</w:t>
      </w:r>
      <w:r w:rsidR="0077591B" w:rsidRPr="004020B0">
        <w:rPr>
          <w:rFonts w:ascii="Arial" w:hAnsi="Arial" w:cs="Arial"/>
          <w:sz w:val="24"/>
          <w:szCs w:val="24"/>
        </w:rPr>
        <w:t>2</w:t>
      </w:r>
      <w:r w:rsidR="004F5902" w:rsidRPr="004020B0">
        <w:rPr>
          <w:rFonts w:ascii="Arial" w:hAnsi="Arial" w:cs="Arial"/>
          <w:sz w:val="24"/>
          <w:szCs w:val="24"/>
        </w:rPr>
        <w:t>).</w:t>
      </w:r>
    </w:p>
    <w:p w:rsidR="001C12BE" w:rsidRPr="004020B0" w:rsidRDefault="00BC1898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2</w:t>
      </w:r>
      <w:r w:rsidR="00D618D7" w:rsidRPr="004020B0">
        <w:rPr>
          <w:rFonts w:ascii="Arial" w:hAnsi="Arial" w:cs="Arial"/>
          <w:sz w:val="24"/>
          <w:szCs w:val="24"/>
        </w:rPr>
        <w:t xml:space="preserve"> </w:t>
      </w:r>
      <w:r w:rsidR="001C12BE" w:rsidRPr="004020B0">
        <w:rPr>
          <w:rFonts w:ascii="Arial" w:hAnsi="Arial" w:cs="Arial"/>
          <w:sz w:val="24"/>
          <w:szCs w:val="24"/>
        </w:rPr>
        <w:t>Муниципальному учреждению «Объединенный комбинат благоустройства и жи</w:t>
      </w:r>
      <w:r w:rsidR="000D3A4D" w:rsidRPr="004020B0">
        <w:rPr>
          <w:rFonts w:ascii="Arial" w:hAnsi="Arial" w:cs="Arial"/>
          <w:sz w:val="24"/>
          <w:szCs w:val="24"/>
        </w:rPr>
        <w:t xml:space="preserve">лищно-коммунального хозяйства» </w:t>
      </w:r>
      <w:r w:rsidR="007D4E63" w:rsidRPr="004020B0">
        <w:rPr>
          <w:rFonts w:ascii="Arial" w:hAnsi="Arial" w:cs="Arial"/>
          <w:sz w:val="24"/>
          <w:szCs w:val="24"/>
        </w:rPr>
        <w:t>г</w:t>
      </w:r>
      <w:r w:rsidR="001C12BE" w:rsidRPr="004020B0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(Овчаров Я.В.) осуществлять содержание, эксплуатацию и техническое обслуживание зон платной парковки, указанных в приложениях № 1 - № </w:t>
      </w:r>
      <w:r w:rsidR="0077591B" w:rsidRPr="004020B0">
        <w:rPr>
          <w:rFonts w:ascii="Arial" w:hAnsi="Arial" w:cs="Arial"/>
          <w:sz w:val="24"/>
          <w:szCs w:val="24"/>
        </w:rPr>
        <w:t>12</w:t>
      </w:r>
      <w:r w:rsidR="001C12BE" w:rsidRPr="004020B0">
        <w:rPr>
          <w:rFonts w:ascii="Arial" w:hAnsi="Arial" w:cs="Arial"/>
          <w:sz w:val="24"/>
          <w:szCs w:val="24"/>
        </w:rPr>
        <w:t xml:space="preserve"> </w:t>
      </w:r>
      <w:r w:rsidR="004020B0">
        <w:rPr>
          <w:rFonts w:ascii="Arial" w:hAnsi="Arial" w:cs="Arial"/>
          <w:sz w:val="24"/>
          <w:szCs w:val="24"/>
        </w:rPr>
        <w:br/>
      </w:r>
      <w:r w:rsidR="001C12BE" w:rsidRPr="004020B0">
        <w:rPr>
          <w:rFonts w:ascii="Arial" w:hAnsi="Arial" w:cs="Arial"/>
          <w:sz w:val="24"/>
          <w:szCs w:val="24"/>
        </w:rPr>
        <w:t>к настоящему Постановлению.</w:t>
      </w:r>
    </w:p>
    <w:p w:rsidR="003030F2" w:rsidRPr="004020B0" w:rsidRDefault="007D4E63" w:rsidP="004020B0">
      <w:pPr>
        <w:pStyle w:val="2"/>
        <w:tabs>
          <w:tab w:val="left" w:pos="28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3</w:t>
      </w:r>
      <w:r w:rsidR="001C12BE" w:rsidRPr="004020B0">
        <w:rPr>
          <w:rFonts w:ascii="Arial" w:hAnsi="Arial" w:cs="Arial"/>
          <w:sz w:val="24"/>
          <w:szCs w:val="24"/>
        </w:rPr>
        <w:t xml:space="preserve">. </w:t>
      </w:r>
      <w:r w:rsidR="003030F2" w:rsidRPr="004020B0">
        <w:rPr>
          <w:rFonts w:ascii="Arial" w:hAnsi="Arial" w:cs="Arial"/>
          <w:sz w:val="24"/>
          <w:szCs w:val="24"/>
        </w:rPr>
        <w:t>Разместить настоящее Пост</w:t>
      </w:r>
      <w:r w:rsidR="00C44271" w:rsidRPr="004020B0">
        <w:rPr>
          <w:rFonts w:ascii="Arial" w:hAnsi="Arial" w:cs="Arial"/>
          <w:sz w:val="24"/>
          <w:szCs w:val="24"/>
        </w:rPr>
        <w:t>ановление на</w:t>
      </w:r>
      <w:r w:rsidR="00255BF0" w:rsidRPr="004020B0">
        <w:rPr>
          <w:rFonts w:ascii="Arial" w:hAnsi="Arial" w:cs="Arial"/>
          <w:sz w:val="24"/>
          <w:szCs w:val="24"/>
        </w:rPr>
        <w:t xml:space="preserve"> официальном сайте </w:t>
      </w:r>
      <w:r w:rsidR="00C44271" w:rsidRPr="004020B0">
        <w:rPr>
          <w:rFonts w:ascii="Arial" w:hAnsi="Arial" w:cs="Arial"/>
          <w:sz w:val="24"/>
          <w:szCs w:val="24"/>
        </w:rPr>
        <w:t>а</w:t>
      </w:r>
      <w:r w:rsidR="003030F2" w:rsidRPr="004020B0">
        <w:rPr>
          <w:rFonts w:ascii="Arial" w:hAnsi="Arial" w:cs="Arial"/>
          <w:sz w:val="24"/>
          <w:szCs w:val="24"/>
        </w:rPr>
        <w:t>дминистрации в сети «Интернет».</w:t>
      </w:r>
    </w:p>
    <w:p w:rsidR="00C1560D" w:rsidRPr="004020B0" w:rsidRDefault="00943B44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ab/>
      </w:r>
      <w:r w:rsidRPr="004020B0">
        <w:rPr>
          <w:rFonts w:ascii="Arial" w:hAnsi="Arial" w:cs="Arial"/>
          <w:sz w:val="24"/>
          <w:szCs w:val="24"/>
        </w:rPr>
        <w:tab/>
      </w:r>
      <w:r w:rsidR="007D4E63" w:rsidRPr="004020B0">
        <w:rPr>
          <w:rFonts w:ascii="Arial" w:hAnsi="Arial" w:cs="Arial"/>
          <w:sz w:val="24"/>
          <w:szCs w:val="24"/>
        </w:rPr>
        <w:t>4</w:t>
      </w:r>
      <w:r w:rsidR="00C1560D" w:rsidRPr="004020B0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4D6562" w:rsidRPr="004020B0">
        <w:rPr>
          <w:rFonts w:ascii="Arial" w:hAnsi="Arial" w:cs="Arial"/>
          <w:sz w:val="24"/>
          <w:szCs w:val="24"/>
        </w:rPr>
        <w:br/>
      </w:r>
      <w:r w:rsidR="00C1560D" w:rsidRPr="004020B0">
        <w:rPr>
          <w:rFonts w:ascii="Arial" w:hAnsi="Arial" w:cs="Arial"/>
          <w:sz w:val="24"/>
          <w:szCs w:val="24"/>
        </w:rPr>
        <w:t>на заместителя Главы Сорокина А.Е.</w:t>
      </w:r>
    </w:p>
    <w:p w:rsidR="00C1560D" w:rsidRPr="004020B0" w:rsidRDefault="00C1560D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4020B0" w:rsidRDefault="00C1560D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4020B0" w:rsidRDefault="00C1560D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Глав</w:t>
      </w:r>
      <w:r w:rsidR="00D403FE" w:rsidRPr="004020B0">
        <w:rPr>
          <w:rFonts w:ascii="Arial" w:hAnsi="Arial" w:cs="Arial"/>
          <w:sz w:val="24"/>
          <w:szCs w:val="24"/>
        </w:rPr>
        <w:t>а</w:t>
      </w:r>
      <w:r w:rsidR="00CF60E1" w:rsidRPr="004020B0">
        <w:rPr>
          <w:rFonts w:ascii="Arial" w:hAnsi="Arial" w:cs="Arial"/>
          <w:sz w:val="24"/>
          <w:szCs w:val="24"/>
        </w:rPr>
        <w:t xml:space="preserve"> Г</w:t>
      </w:r>
      <w:r w:rsidRPr="004020B0">
        <w:rPr>
          <w:rFonts w:ascii="Arial" w:hAnsi="Arial" w:cs="Arial"/>
          <w:sz w:val="24"/>
          <w:szCs w:val="24"/>
        </w:rPr>
        <w:t xml:space="preserve">ородского округа </w:t>
      </w:r>
      <w:r w:rsidR="00D61649" w:rsidRPr="004020B0">
        <w:rPr>
          <w:rFonts w:ascii="Arial" w:hAnsi="Arial" w:cs="Arial"/>
          <w:sz w:val="24"/>
          <w:szCs w:val="24"/>
        </w:rPr>
        <w:t xml:space="preserve">      </w:t>
      </w:r>
      <w:r w:rsidR="00CF60E1" w:rsidRPr="004020B0">
        <w:rPr>
          <w:rFonts w:ascii="Arial" w:hAnsi="Arial" w:cs="Arial"/>
          <w:sz w:val="24"/>
          <w:szCs w:val="24"/>
        </w:rPr>
        <w:tab/>
      </w:r>
      <w:r w:rsidR="00CF60E1" w:rsidRPr="004020B0">
        <w:rPr>
          <w:rFonts w:ascii="Arial" w:hAnsi="Arial" w:cs="Arial"/>
          <w:sz w:val="24"/>
          <w:szCs w:val="24"/>
        </w:rPr>
        <w:tab/>
      </w:r>
      <w:r w:rsidR="00C76589" w:rsidRPr="004020B0">
        <w:rPr>
          <w:rFonts w:ascii="Arial" w:hAnsi="Arial" w:cs="Arial"/>
          <w:sz w:val="24"/>
          <w:szCs w:val="24"/>
        </w:rPr>
        <w:t xml:space="preserve">             </w:t>
      </w:r>
      <w:r w:rsidRPr="004020B0">
        <w:rPr>
          <w:rFonts w:ascii="Arial" w:hAnsi="Arial" w:cs="Arial"/>
          <w:sz w:val="24"/>
          <w:szCs w:val="24"/>
        </w:rPr>
        <w:t xml:space="preserve">   </w:t>
      </w:r>
      <w:r w:rsidR="00D403FE" w:rsidRPr="004020B0">
        <w:rPr>
          <w:rFonts w:ascii="Arial" w:hAnsi="Arial" w:cs="Arial"/>
          <w:sz w:val="24"/>
          <w:szCs w:val="24"/>
        </w:rPr>
        <w:t xml:space="preserve">          </w:t>
      </w:r>
      <w:r w:rsidR="00555612" w:rsidRPr="004020B0">
        <w:rPr>
          <w:rFonts w:ascii="Arial" w:hAnsi="Arial" w:cs="Arial"/>
          <w:sz w:val="24"/>
          <w:szCs w:val="24"/>
        </w:rPr>
        <w:t xml:space="preserve">       </w:t>
      </w:r>
      <w:r w:rsidR="00D61649" w:rsidRPr="004020B0">
        <w:rPr>
          <w:rFonts w:ascii="Arial" w:hAnsi="Arial" w:cs="Arial"/>
          <w:sz w:val="24"/>
          <w:szCs w:val="24"/>
        </w:rPr>
        <w:t xml:space="preserve">   </w:t>
      </w:r>
      <w:r w:rsidR="00F3492C" w:rsidRPr="004020B0">
        <w:rPr>
          <w:rFonts w:ascii="Arial" w:hAnsi="Arial" w:cs="Arial"/>
          <w:sz w:val="24"/>
          <w:szCs w:val="24"/>
        </w:rPr>
        <w:t xml:space="preserve"> </w:t>
      </w:r>
      <w:r w:rsidR="004020B0">
        <w:rPr>
          <w:rFonts w:ascii="Arial" w:hAnsi="Arial" w:cs="Arial"/>
          <w:sz w:val="24"/>
          <w:szCs w:val="24"/>
        </w:rPr>
        <w:tab/>
      </w:r>
      <w:r w:rsidR="004020B0">
        <w:rPr>
          <w:rFonts w:ascii="Arial" w:hAnsi="Arial" w:cs="Arial"/>
          <w:sz w:val="24"/>
          <w:szCs w:val="24"/>
        </w:rPr>
        <w:tab/>
      </w:r>
      <w:r w:rsidR="00F3492C" w:rsidRPr="004020B0">
        <w:rPr>
          <w:rFonts w:ascii="Arial" w:hAnsi="Arial" w:cs="Arial"/>
          <w:sz w:val="24"/>
          <w:szCs w:val="24"/>
        </w:rPr>
        <w:t xml:space="preserve">   </w:t>
      </w:r>
      <w:r w:rsidR="00555612" w:rsidRPr="004020B0">
        <w:rPr>
          <w:rFonts w:ascii="Arial" w:hAnsi="Arial" w:cs="Arial"/>
          <w:sz w:val="24"/>
          <w:szCs w:val="24"/>
        </w:rPr>
        <w:t>В.М. Волков</w:t>
      </w: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020B0" w:rsidRDefault="004020B0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</w:p>
    <w:p w:rsidR="0042643D" w:rsidRPr="004020B0" w:rsidRDefault="0042643D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2643D" w:rsidRPr="004020B0" w:rsidRDefault="0042643D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42643D" w:rsidRPr="004020B0" w:rsidRDefault="0042643D" w:rsidP="004020B0">
      <w:pPr>
        <w:pStyle w:val="2"/>
        <w:tabs>
          <w:tab w:val="left" w:pos="389"/>
          <w:tab w:val="left" w:pos="700"/>
        </w:tabs>
        <w:spacing w:after="0" w:line="276" w:lineRule="auto"/>
        <w:ind w:left="5236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Городского округа Люберцы</w:t>
      </w:r>
    </w:p>
    <w:p w:rsidR="004020B0" w:rsidRDefault="004020B0" w:rsidP="004020B0">
      <w:pPr>
        <w:pStyle w:val="ConsPlusNormal"/>
        <w:tabs>
          <w:tab w:val="left" w:pos="285"/>
        </w:tabs>
        <w:spacing w:line="276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42643D" w:rsidRPr="004020B0" w:rsidRDefault="0042643D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643D" w:rsidRPr="004020B0" w:rsidRDefault="0042643D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B321E" w:rsidRPr="004020B0" w:rsidRDefault="008B321E" w:rsidP="004020B0">
      <w:pPr>
        <w:pStyle w:val="ConsPlusNormal"/>
        <w:numPr>
          <w:ilvl w:val="0"/>
          <w:numId w:val="2"/>
        </w:numPr>
        <w:tabs>
          <w:tab w:val="left" w:pos="285"/>
        </w:tabs>
        <w:spacing w:line="276" w:lineRule="auto"/>
        <w:ind w:left="0" w:firstLine="426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Местоположение парковки – Московская область, Городской округ Люберцы, город Люберцы, улица Воинов-Интернационалистов.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9"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8B321E" w:rsidRPr="004020B0" w:rsidTr="008B321E">
        <w:tc>
          <w:tcPr>
            <w:tcW w:w="1838" w:type="dxa"/>
            <w:vMerge w:val="restart"/>
          </w:tcPr>
          <w:p w:rsidR="008B321E" w:rsidRPr="004020B0" w:rsidRDefault="001C12B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город</w:t>
            </w:r>
            <w:r w:rsidR="008B321E" w:rsidRPr="004020B0">
              <w:rPr>
                <w:sz w:val="24"/>
                <w:szCs w:val="24"/>
              </w:rPr>
              <w:t xml:space="preserve"> Люберцы</w:t>
            </w:r>
          </w:p>
        </w:tc>
        <w:tc>
          <w:tcPr>
            <w:tcW w:w="3266" w:type="dxa"/>
            <w:vMerge w:val="restart"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улица Воинов -Интернационалистов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4"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55.695596, 37.901901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4"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55.696006, 37.901520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55.696241, 37.901343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55.696650, 37.901005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55.697014, 37.900796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55.697919, 37.900010</w:t>
            </w:r>
          </w:p>
        </w:tc>
      </w:tr>
    </w:tbl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9782" w:firstLine="0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-142" w:firstLine="851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2. Номер парковки – 31212.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3. Тип парковочной зоны – жилая.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75292"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апрел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475292"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2026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475292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 xml:space="preserve">области от 24.09.2024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№ 1045-ПП «Об утверждении методики расчета</w:t>
      </w:r>
      <w:r w:rsidR="00475292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размера</w:t>
      </w:r>
      <w:r w:rsidR="00475292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4020B0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475292" w:rsidRPr="004020B0" w:rsidRDefault="00475292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475292" w:rsidRPr="004020B0" w:rsidRDefault="00475292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«B») -  35 (тридцать пять) рублей в час.</w:t>
      </w:r>
    </w:p>
    <w:p w:rsidR="00CE291B" w:rsidRPr="004020B0" w:rsidRDefault="00CE291B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eastAsia="Calibri" w:hAnsi="Arial" w:cs="Arial"/>
          <w:spacing w:val="0"/>
          <w:sz w:val="24"/>
          <w:szCs w:val="24"/>
        </w:rPr>
      </w:pPr>
      <w:r w:rsidRPr="004020B0">
        <w:rPr>
          <w:rFonts w:ascii="Arial" w:eastAsia="Calibri" w:hAnsi="Arial" w:cs="Arial"/>
          <w:spacing w:val="0"/>
          <w:sz w:val="24"/>
          <w:szCs w:val="24"/>
        </w:rPr>
        <w:t>6. Плата за резидентское парковочное разрешение с правом пользования</w:t>
      </w:r>
      <w:r w:rsidRPr="004020B0">
        <w:rPr>
          <w:rFonts w:ascii="Arial" w:eastAsia="Calibri" w:hAnsi="Arial" w:cs="Arial"/>
          <w:spacing w:val="0"/>
          <w:sz w:val="24"/>
          <w:szCs w:val="24"/>
        </w:rPr>
        <w:cr/>
        <w:t>парковочным местом круглосуточно составляет 1500 (одна тысяча пятьсот)</w:t>
      </w:r>
      <w:r w:rsidRPr="004020B0">
        <w:rPr>
          <w:rFonts w:ascii="Arial" w:eastAsia="Calibri" w:hAnsi="Arial" w:cs="Arial"/>
          <w:spacing w:val="0"/>
          <w:sz w:val="24"/>
          <w:szCs w:val="24"/>
        </w:rPr>
        <w:cr/>
        <w:t>рублей в год (для транспортного средства категории 2) и 900 (девятьсот) рублей в год (для транспортного средства категории 1).</w:t>
      </w:r>
    </w:p>
    <w:p w:rsidR="00CE291B" w:rsidRPr="004020B0" w:rsidRDefault="00CE291B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eastAsia="Calibri" w:hAnsi="Arial" w:cs="Arial"/>
          <w:spacing w:val="0"/>
          <w:sz w:val="24"/>
          <w:szCs w:val="24"/>
        </w:rPr>
      </w:pPr>
      <w:r w:rsidRPr="004020B0">
        <w:rPr>
          <w:rFonts w:ascii="Arial" w:eastAsia="Calibri" w:hAnsi="Arial" w:cs="Arial"/>
          <w:spacing w:val="0"/>
          <w:sz w:val="24"/>
          <w:szCs w:val="24"/>
        </w:rPr>
        <w:t>Плата за резидентское парковочное разрешение с правом пользования</w:t>
      </w:r>
      <w:r w:rsidRPr="004020B0">
        <w:rPr>
          <w:rFonts w:ascii="Arial" w:eastAsia="Calibri" w:hAnsi="Arial" w:cs="Arial"/>
          <w:spacing w:val="0"/>
          <w:sz w:val="24"/>
          <w:szCs w:val="24"/>
        </w:rPr>
        <w:cr/>
        <w:t>парковочным местом во временном интервале с 20.00 до 08.00 не взимается.</w:t>
      </w:r>
    </w:p>
    <w:p w:rsidR="008B321E" w:rsidRPr="004020B0" w:rsidRDefault="00CE291B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lastRenderedPageBreak/>
        <w:t>Услугу на резидентское парковочное разрешение с правом пользования</w:t>
      </w:r>
      <w:r w:rsidRPr="004020B0">
        <w:rPr>
          <w:rFonts w:ascii="Arial" w:eastAsia="Calibri" w:hAnsi="Arial" w:cs="Arial"/>
          <w:sz w:val="24"/>
          <w:szCs w:val="24"/>
        </w:rPr>
        <w:cr/>
        <w:t xml:space="preserve">парковочным местом платной парковки номер 31212 могут получить собственники </w:t>
      </w:r>
      <w:r w:rsidR="004020B0">
        <w:rPr>
          <w:rFonts w:ascii="Arial" w:eastAsia="Calibri" w:hAnsi="Arial" w:cs="Arial"/>
          <w:sz w:val="24"/>
          <w:szCs w:val="24"/>
        </w:rPr>
        <w:br/>
      </w:r>
      <w:r w:rsidRPr="004020B0">
        <w:rPr>
          <w:rFonts w:ascii="Arial" w:eastAsia="Calibri" w:hAnsi="Arial" w:cs="Arial"/>
          <w:sz w:val="24"/>
          <w:szCs w:val="24"/>
        </w:rPr>
        <w:t>и наниматели жилых помещений по договору социального найма</w:t>
      </w:r>
      <w:r w:rsidRPr="004020B0">
        <w:rPr>
          <w:rFonts w:ascii="Arial" w:eastAsia="Calibri" w:hAnsi="Arial" w:cs="Arial"/>
          <w:sz w:val="24"/>
          <w:szCs w:val="24"/>
        </w:rPr>
        <w:cr/>
        <w:t>и договору служебного найма многоквартирных домов по адресам: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улица Воинов-Интернационалистов, дом 3,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улица С.П. Попова, 34/1.</w:t>
      </w:r>
    </w:p>
    <w:p w:rsidR="008B321E" w:rsidRPr="004020B0" w:rsidRDefault="008B321E" w:rsidP="004020B0">
      <w:pPr>
        <w:pStyle w:val="ConsPlusNormal"/>
        <w:numPr>
          <w:ilvl w:val="0"/>
          <w:numId w:val="35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Мероприятие по обустройству парковки: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2) нанесение дорожной разметки и установка дорожных знаков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020B0">
        <w:rPr>
          <w:sz w:val="24"/>
          <w:szCs w:val="24"/>
        </w:rPr>
        <w:t>в 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8B321E" w:rsidRPr="004020B0" w:rsidRDefault="008B321E" w:rsidP="004020B0">
      <w:pPr>
        <w:pStyle w:val="ConsPlusNormal"/>
        <w:numPr>
          <w:ilvl w:val="0"/>
          <w:numId w:val="35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Режим работы парковки – круглосуточно. </w:t>
      </w:r>
    </w:p>
    <w:p w:rsidR="008B321E" w:rsidRPr="004020B0" w:rsidRDefault="008B321E" w:rsidP="004020B0">
      <w:pPr>
        <w:pStyle w:val="ConsPlusNormal"/>
        <w:numPr>
          <w:ilvl w:val="0"/>
          <w:numId w:val="35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B321E" w:rsidRPr="004020B0" w:rsidRDefault="008B321E" w:rsidP="004020B0">
      <w:pPr>
        <w:pStyle w:val="ConsPlusNormal"/>
        <w:numPr>
          <w:ilvl w:val="0"/>
          <w:numId w:val="35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Pr="004020B0">
        <w:rPr>
          <w:sz w:val="24"/>
          <w:szCs w:val="24"/>
        </w:rPr>
        <w:br/>
        <w:t>на автомобильной дороге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11.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DE184F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lastRenderedPageBreak/>
        <w:t>П</w:t>
      </w:r>
      <w:r w:rsidR="008B321E" w:rsidRPr="004020B0">
        <w:rPr>
          <w:sz w:val="24"/>
          <w:szCs w:val="24"/>
        </w:rPr>
        <w:t xml:space="preserve">риложение № </w:t>
      </w:r>
      <w:r w:rsidR="003C06A8" w:rsidRPr="004020B0">
        <w:rPr>
          <w:sz w:val="24"/>
          <w:szCs w:val="24"/>
        </w:rPr>
        <w:t>2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1. Местоположение парковки – Московская область, Городской округ Люберцы, город Люберцы, проспект Гагарина (</w:t>
      </w:r>
      <w:proofErr w:type="spellStart"/>
      <w:r w:rsidRPr="004020B0">
        <w:rPr>
          <w:sz w:val="24"/>
          <w:szCs w:val="24"/>
        </w:rPr>
        <w:t>мкрн</w:t>
      </w:r>
      <w:proofErr w:type="spellEnd"/>
      <w:r w:rsidRPr="004020B0">
        <w:rPr>
          <w:sz w:val="24"/>
          <w:szCs w:val="24"/>
        </w:rPr>
        <w:t>. Красная Горка).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9"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8B321E" w:rsidRPr="004020B0" w:rsidTr="008B321E">
        <w:tc>
          <w:tcPr>
            <w:tcW w:w="1838" w:type="dxa"/>
            <w:vMerge w:val="restart"/>
          </w:tcPr>
          <w:p w:rsidR="008B321E" w:rsidRPr="004020B0" w:rsidRDefault="0077591B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город</w:t>
            </w:r>
            <w:r w:rsidR="008B321E" w:rsidRPr="004020B0">
              <w:rPr>
                <w:sz w:val="24"/>
                <w:szCs w:val="24"/>
              </w:rPr>
              <w:t xml:space="preserve"> Люберцы</w:t>
            </w:r>
          </w:p>
        </w:tc>
        <w:tc>
          <w:tcPr>
            <w:tcW w:w="3266" w:type="dxa"/>
            <w:vMerge w:val="restart"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 xml:space="preserve">проспект Гагарина </w:t>
            </w:r>
            <w:r w:rsidR="00DE184F" w:rsidRPr="004020B0">
              <w:rPr>
                <w:rFonts w:ascii="Arial" w:hAnsi="Arial" w:cs="Arial"/>
                <w:sz w:val="24"/>
                <w:szCs w:val="24"/>
              </w:rPr>
              <w:br/>
            </w:r>
            <w:r w:rsidRPr="004020B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020B0">
              <w:rPr>
                <w:rFonts w:ascii="Arial" w:hAnsi="Arial" w:cs="Arial"/>
                <w:sz w:val="24"/>
                <w:szCs w:val="24"/>
              </w:rPr>
              <w:t>мкрн</w:t>
            </w:r>
            <w:proofErr w:type="spellEnd"/>
            <w:r w:rsidRPr="004020B0">
              <w:rPr>
                <w:rFonts w:ascii="Arial" w:hAnsi="Arial" w:cs="Arial"/>
                <w:sz w:val="24"/>
                <w:szCs w:val="24"/>
              </w:rPr>
              <w:t>. Красная Горка)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55.685547, 37.905326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55.686384, 37.906711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55.686413, 37.906781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55.686688, 37.907224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55.687015, 37.907724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55.687515, 37.908533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55.688090, 37.909491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55.688708, 37.910453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55.688832, 37.910682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55.689278, 37.911415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55.689920, 37.912457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55.690521, 37.913433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 xml:space="preserve">55.690818, 37.913793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55.691978, 37.915627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55.690739, 37.913787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55.692260, 37.916255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 xml:space="preserve">55.692587, 37.916682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55.693120, 37.917540</w:t>
            </w:r>
          </w:p>
        </w:tc>
      </w:tr>
    </w:tbl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2. Номер парковки – 31214.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3. Тип парковочной зоны – жилая.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DE184F"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A71F70" w:rsidRPr="004020B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A71F70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 xml:space="preserve">области от 24.09.2024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№ 1045-ПП «Об утверждении методики расчета</w:t>
      </w:r>
      <w:r w:rsidR="00A71F70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размера</w:t>
      </w:r>
      <w:r w:rsidR="00A71F70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lastRenderedPageBreak/>
        <w:t xml:space="preserve">Размер платы за пользование платной парковкой (парковочным местом) </w:t>
      </w:r>
      <w:r w:rsidRPr="004020B0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A71F70" w:rsidRPr="004020B0" w:rsidRDefault="00A71F70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A71F70" w:rsidRPr="004020B0" w:rsidRDefault="00A71F70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</w:t>
      </w:r>
      <w:r w:rsidR="004020B0">
        <w:rPr>
          <w:rFonts w:ascii="Arial" w:hAnsi="Arial" w:cs="Arial"/>
          <w:sz w:val="24"/>
          <w:szCs w:val="24"/>
        </w:rPr>
        <w:t xml:space="preserve">ные средства категории «B») </w:t>
      </w:r>
      <w:r w:rsidRPr="004020B0">
        <w:rPr>
          <w:rFonts w:ascii="Arial" w:hAnsi="Arial" w:cs="Arial"/>
          <w:sz w:val="24"/>
          <w:szCs w:val="24"/>
        </w:rPr>
        <w:t>-  35 (тридцать пять) рублей в час.</w:t>
      </w:r>
    </w:p>
    <w:p w:rsidR="00CE291B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="00CE291B"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круглосуточно составляет 1500 (одна тысяча пятьсот) рублей в год (для транспортного средства категории 2) и 900 (девятьсот) рублей в год</w:t>
      </w:r>
      <w:r w:rsidR="004020B0">
        <w:rPr>
          <w:rFonts w:ascii="Arial" w:eastAsia="Calibri" w:hAnsi="Arial" w:cs="Arial"/>
          <w:sz w:val="24"/>
          <w:szCs w:val="24"/>
        </w:rPr>
        <w:br/>
      </w:r>
      <w:r w:rsidR="00CE291B" w:rsidRPr="004020B0">
        <w:rPr>
          <w:rFonts w:ascii="Arial" w:eastAsia="Calibri" w:hAnsi="Arial" w:cs="Arial"/>
          <w:sz w:val="24"/>
          <w:szCs w:val="24"/>
        </w:rPr>
        <w:t xml:space="preserve"> (для транспортного средства категории 1).</w:t>
      </w:r>
    </w:p>
    <w:p w:rsidR="00CE291B" w:rsidRPr="004020B0" w:rsidRDefault="00CE291B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8B321E" w:rsidRPr="004020B0" w:rsidRDefault="00CE291B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 xml:space="preserve">Услугу на резидентское парковочное разрешение с правом пользования парковочным местом платной парковки номер 31214 могут получить собственники </w:t>
      </w:r>
      <w:r w:rsidR="004020B0">
        <w:rPr>
          <w:rFonts w:ascii="Arial" w:eastAsia="Calibri" w:hAnsi="Arial" w:cs="Arial"/>
          <w:sz w:val="24"/>
          <w:szCs w:val="24"/>
        </w:rPr>
        <w:br/>
      </w:r>
      <w:r w:rsidRPr="004020B0">
        <w:rPr>
          <w:rFonts w:ascii="Arial" w:eastAsia="Calibri" w:hAnsi="Arial" w:cs="Arial"/>
          <w:sz w:val="24"/>
          <w:szCs w:val="24"/>
        </w:rPr>
        <w:t>и наниматели жилых помещений по договору социального найма и договору служебного найма многоквартирных домов по адресам: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дом 3/8,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дом 8/7,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дом 9/20,</w:t>
      </w:r>
    </w:p>
    <w:p w:rsidR="00A71F70" w:rsidRPr="004020B0" w:rsidRDefault="00A71F70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дом 10/18,</w:t>
      </w:r>
    </w:p>
    <w:p w:rsidR="00A71F70" w:rsidRPr="004020B0" w:rsidRDefault="00A71F70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дом 12,</w:t>
      </w:r>
    </w:p>
    <w:p w:rsidR="00A71F70" w:rsidRPr="004020B0" w:rsidRDefault="00A71F70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дом 14,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дом 22 к. 1,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проспект Гагарина, дом 23, 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дом 24 к.1,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дом 26 к.1,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проспект Гагарина, дом 27/6.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7. Мероприятие по обустройству парковки: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2) нанесение дорожной разметки и установка дорожных знаков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020B0">
        <w:rPr>
          <w:sz w:val="24"/>
          <w:szCs w:val="24"/>
        </w:rPr>
        <w:t>в 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8B321E" w:rsidRPr="004020B0" w:rsidRDefault="008B321E" w:rsidP="004020B0">
      <w:pPr>
        <w:pStyle w:val="ConsPlusNormal"/>
        <w:numPr>
          <w:ilvl w:val="0"/>
          <w:numId w:val="36"/>
        </w:numPr>
        <w:tabs>
          <w:tab w:val="left" w:pos="0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Режим работы парковки – круглосуточно. </w:t>
      </w:r>
    </w:p>
    <w:p w:rsidR="008B321E" w:rsidRPr="004020B0" w:rsidRDefault="008B321E" w:rsidP="004020B0">
      <w:pPr>
        <w:pStyle w:val="ConsPlusNormal"/>
        <w:numPr>
          <w:ilvl w:val="0"/>
          <w:numId w:val="36"/>
        </w:numPr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B321E" w:rsidRPr="004020B0" w:rsidRDefault="008B321E" w:rsidP="004020B0">
      <w:pPr>
        <w:pStyle w:val="ConsPlusNormal"/>
        <w:numPr>
          <w:ilvl w:val="0"/>
          <w:numId w:val="36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</w:t>
      </w:r>
      <w:r w:rsidRPr="004020B0">
        <w:rPr>
          <w:sz w:val="24"/>
          <w:szCs w:val="24"/>
        </w:rPr>
        <w:lastRenderedPageBreak/>
        <w:t xml:space="preserve">(парковочного места);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</w:t>
      </w:r>
      <w:r w:rsid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на автомобильной дороге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11.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P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C06A8" w:rsidRPr="004020B0" w:rsidRDefault="003C06A8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lastRenderedPageBreak/>
        <w:t xml:space="preserve">Приложение № </w:t>
      </w:r>
      <w:r w:rsidR="0077591B" w:rsidRPr="004020B0">
        <w:rPr>
          <w:sz w:val="24"/>
          <w:szCs w:val="24"/>
        </w:rPr>
        <w:t>3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1. Местоположение парковки – Московская область, Городской округ Люберцы, город Люберцы, улица Коммунистическая.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8B321E" w:rsidRPr="004020B0" w:rsidTr="008B321E">
        <w:tc>
          <w:tcPr>
            <w:tcW w:w="1838" w:type="dxa"/>
          </w:tcPr>
          <w:p w:rsidR="008B321E" w:rsidRPr="004020B0" w:rsidRDefault="0077591B" w:rsidP="004020B0">
            <w:pPr>
              <w:pStyle w:val="ConsPlusNormal"/>
              <w:tabs>
                <w:tab w:val="left" w:pos="285"/>
              </w:tabs>
              <w:spacing w:line="276" w:lineRule="auto"/>
              <w:ind w:left="33"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город</w:t>
            </w:r>
            <w:r w:rsidR="008B321E" w:rsidRPr="004020B0">
              <w:rPr>
                <w:sz w:val="24"/>
                <w:szCs w:val="24"/>
              </w:rPr>
              <w:t xml:space="preserve"> Люберцы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улица Коммунистическая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 xml:space="preserve">55.699945, 37.897279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55.699013, 37.894076</w:t>
            </w:r>
          </w:p>
        </w:tc>
      </w:tr>
    </w:tbl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2. Номер парковки – 31216.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3. Тип парковочной зоны – жилая.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1E7D97"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апрел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я 202</w:t>
      </w:r>
      <w:r w:rsidR="001E7D97" w:rsidRPr="004020B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1E7D97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области от 24.09.2024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 № 1045-ПП «Об утверждении методики расчета</w:t>
      </w:r>
      <w:r w:rsidR="001E7D97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размера</w:t>
      </w:r>
      <w:r w:rsidR="001E7D97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4020B0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1E7D97" w:rsidRPr="004020B0" w:rsidRDefault="001E7D97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1E7D97" w:rsidRPr="004020B0" w:rsidRDefault="001E7D97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</w:t>
      </w:r>
      <w:proofErr w:type="gramStart"/>
      <w:r w:rsidRPr="004020B0">
        <w:rPr>
          <w:rFonts w:ascii="Arial" w:hAnsi="Arial" w:cs="Arial"/>
          <w:sz w:val="24"/>
          <w:szCs w:val="24"/>
        </w:rPr>
        <w:t>»)  -</w:t>
      </w:r>
      <w:proofErr w:type="gramEnd"/>
      <w:r w:rsidRPr="004020B0">
        <w:rPr>
          <w:rFonts w:ascii="Arial" w:hAnsi="Arial" w:cs="Arial"/>
          <w:sz w:val="24"/>
          <w:szCs w:val="24"/>
        </w:rPr>
        <w:t xml:space="preserve">  35 (тридцать пять) рублей в час.</w:t>
      </w:r>
    </w:p>
    <w:p w:rsidR="001E7D97" w:rsidRPr="004020B0" w:rsidRDefault="001E7D97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круглосуточно составляет 1500 (одна тысяча пятьсот) рублей в год (для транспортного средства категории 2) и 900 (девятьсот) рублей в год (для транспортного средства категории 1).</w:t>
      </w:r>
    </w:p>
    <w:p w:rsidR="001E7D97" w:rsidRPr="004020B0" w:rsidRDefault="001E7D97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8B321E" w:rsidRPr="004020B0" w:rsidRDefault="001E7D97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Услугу на резидентское парковочное разрешение с правом пользования парковочным местом платной парковки номер 31216 могут получить собственники и наниматели жилых помещений по договору социального найма и договору служебного найма многоквартирных домов по адресам: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Урицкого, 25, 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lastRenderedPageBreak/>
        <w:t>- Коммунистическая улица, 18.</w:t>
      </w:r>
    </w:p>
    <w:p w:rsidR="008B321E" w:rsidRPr="004020B0" w:rsidRDefault="008B321E" w:rsidP="004020B0">
      <w:pPr>
        <w:pStyle w:val="ConsPlusNormal"/>
        <w:numPr>
          <w:ilvl w:val="0"/>
          <w:numId w:val="32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Мероприятие по обустройству парковки: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2) нанесение дорожной разметки и установка дорожных знаков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020B0">
        <w:rPr>
          <w:sz w:val="24"/>
          <w:szCs w:val="24"/>
        </w:rPr>
        <w:t>в 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8B321E" w:rsidRPr="004020B0" w:rsidRDefault="008B321E" w:rsidP="004020B0">
      <w:pPr>
        <w:pStyle w:val="ConsPlusNormal"/>
        <w:numPr>
          <w:ilvl w:val="0"/>
          <w:numId w:val="32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Режим работы парковки – круглосуточно. </w:t>
      </w:r>
    </w:p>
    <w:p w:rsidR="008B321E" w:rsidRPr="004020B0" w:rsidRDefault="008B321E" w:rsidP="004020B0">
      <w:pPr>
        <w:pStyle w:val="ConsPlusNormal"/>
        <w:numPr>
          <w:ilvl w:val="0"/>
          <w:numId w:val="32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B321E" w:rsidRPr="004020B0" w:rsidRDefault="008B321E" w:rsidP="004020B0">
      <w:pPr>
        <w:pStyle w:val="ConsPlusNormal"/>
        <w:numPr>
          <w:ilvl w:val="0"/>
          <w:numId w:val="32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производство работ по капитальному ремонту автомобильной дороги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</w:t>
      </w:r>
      <w:r w:rsid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на автомобильной</w:t>
      </w:r>
      <w:r w:rsidR="001E7D97" w:rsidRPr="004020B0">
        <w:rPr>
          <w:sz w:val="24"/>
          <w:szCs w:val="24"/>
        </w:rPr>
        <w:t xml:space="preserve"> </w:t>
      </w:r>
      <w:r w:rsidRPr="004020B0">
        <w:rPr>
          <w:sz w:val="24"/>
          <w:szCs w:val="24"/>
        </w:rPr>
        <w:t>дороге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</w:t>
      </w:r>
      <w:r w:rsidR="001E7D97" w:rsidRPr="004020B0">
        <w:rPr>
          <w:sz w:val="24"/>
          <w:szCs w:val="24"/>
        </w:rPr>
        <w:t xml:space="preserve"> </w:t>
      </w:r>
      <w:r w:rsidRPr="004020B0">
        <w:rPr>
          <w:sz w:val="24"/>
          <w:szCs w:val="24"/>
        </w:rPr>
        <w:t>места), в установленном законодательством порядке;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11.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B321E" w:rsidRPr="004020B0">
        <w:rPr>
          <w:sz w:val="24"/>
          <w:szCs w:val="24"/>
        </w:rPr>
        <w:t xml:space="preserve">риложение № </w:t>
      </w:r>
      <w:r w:rsidR="0077591B" w:rsidRPr="004020B0">
        <w:rPr>
          <w:sz w:val="24"/>
          <w:szCs w:val="24"/>
        </w:rPr>
        <w:t>4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5387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1. Местоположение парковки – Московская область, Городской округ Люберцы, город Люберцы, улица </w:t>
      </w:r>
      <w:proofErr w:type="spellStart"/>
      <w:r w:rsidRPr="004020B0">
        <w:rPr>
          <w:sz w:val="24"/>
          <w:szCs w:val="24"/>
        </w:rPr>
        <w:t>Наташинская</w:t>
      </w:r>
      <w:proofErr w:type="spellEnd"/>
      <w:r w:rsidRPr="004020B0">
        <w:rPr>
          <w:sz w:val="24"/>
          <w:szCs w:val="24"/>
        </w:rPr>
        <w:t>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175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</w:t>
            </w:r>
            <w:r w:rsidR="0077591B" w:rsidRPr="004020B0">
              <w:rPr>
                <w:sz w:val="24"/>
                <w:szCs w:val="24"/>
              </w:rPr>
              <w:t>ород</w:t>
            </w:r>
            <w:r w:rsidRPr="004020B0">
              <w:rPr>
                <w:sz w:val="24"/>
                <w:szCs w:val="24"/>
              </w:rPr>
              <w:t xml:space="preserve"> Люберцы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4020B0">
              <w:rPr>
                <w:rFonts w:ascii="Arial" w:hAnsi="Arial" w:cs="Arial"/>
                <w:sz w:val="24"/>
                <w:szCs w:val="24"/>
              </w:rPr>
              <w:t>Наташинская</w:t>
            </w:r>
            <w:proofErr w:type="spellEnd"/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55.692893, 37.917593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55.690841, 37.922729</w:t>
            </w:r>
          </w:p>
        </w:tc>
      </w:tr>
    </w:tbl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2. Номер парковки – 31218.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3. Тип парковочной зоны – жилая.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1E7D97"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апрел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я 202</w:t>
      </w:r>
      <w:r w:rsidR="001E7D97" w:rsidRPr="004020B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hAnsi="Arial" w:cs="Arial"/>
          <w:sz w:val="24"/>
          <w:szCs w:val="24"/>
        </w:rPr>
        <w:br/>
        <w:t>на территории Городского округа Люберцы Московской области производится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1E7D97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области</w:t>
      </w:r>
      <w:r w:rsidR="001E7D97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от 24.09.2024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 № 1045-ПП «Об утверждении методики расчета</w:t>
      </w:r>
      <w:r w:rsidR="001E7D97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размера</w:t>
      </w:r>
      <w:r w:rsidR="001E7D97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4020B0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1E7D97" w:rsidRPr="004020B0" w:rsidRDefault="001E7D97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1E7D97" w:rsidRPr="004020B0" w:rsidRDefault="001E7D97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«B») -  35 (тридцать пять) рублей в час.</w:t>
      </w:r>
    </w:p>
    <w:p w:rsidR="001E7D97" w:rsidRPr="004020B0" w:rsidRDefault="001E7D97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круглосуточно составляет 1500 (одна тысяча пятьсот) рублей в год (для транспортного средства категории 2) и 900 (девятьсот) рублей в год (для транспортного средства категории 1).</w:t>
      </w:r>
    </w:p>
    <w:p w:rsidR="001E7D97" w:rsidRPr="004020B0" w:rsidRDefault="001E7D97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8B321E" w:rsidRPr="004020B0" w:rsidRDefault="001E7D97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Услугу на резидентское парковочное разрешение с правом пользования парковочным местом платной парковки номер 3121</w:t>
      </w:r>
      <w:r w:rsidR="009423F1" w:rsidRPr="004020B0">
        <w:rPr>
          <w:rFonts w:ascii="Arial" w:eastAsia="Calibri" w:hAnsi="Arial" w:cs="Arial"/>
          <w:sz w:val="24"/>
          <w:szCs w:val="24"/>
        </w:rPr>
        <w:t>8</w:t>
      </w:r>
      <w:r w:rsidRPr="004020B0">
        <w:rPr>
          <w:rFonts w:ascii="Arial" w:eastAsia="Calibri" w:hAnsi="Arial" w:cs="Arial"/>
          <w:sz w:val="24"/>
          <w:szCs w:val="24"/>
        </w:rPr>
        <w:t xml:space="preserve"> могут получить собственники и наниматели жилых помещений по договору социального найма и договору служебного найма многоквартирных домов по адресам: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проспект Гагарина, 28/1,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lastRenderedPageBreak/>
        <w:t xml:space="preserve">-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Наташинская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 xml:space="preserve"> улица, 4,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Наташинская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 xml:space="preserve"> улица, 6,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Наташинская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 xml:space="preserve"> улица, 8,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Наташинская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 xml:space="preserve"> улица, 12.</w:t>
      </w:r>
    </w:p>
    <w:p w:rsidR="008B321E" w:rsidRPr="004020B0" w:rsidRDefault="008B321E" w:rsidP="004020B0">
      <w:pPr>
        <w:pStyle w:val="ConsPlusNormal"/>
        <w:numPr>
          <w:ilvl w:val="0"/>
          <w:numId w:val="6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Мероприятие по обустройству парковки: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4020B0">
        <w:rPr>
          <w:sz w:val="24"/>
          <w:szCs w:val="24"/>
        </w:rPr>
        <w:t>в 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8B321E" w:rsidRPr="004020B0" w:rsidRDefault="008B321E" w:rsidP="004020B0">
      <w:pPr>
        <w:pStyle w:val="ConsPlusNormal"/>
        <w:numPr>
          <w:ilvl w:val="0"/>
          <w:numId w:val="6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Режим работы парковки – круглосуточно. </w:t>
      </w:r>
    </w:p>
    <w:p w:rsidR="008B321E" w:rsidRPr="004020B0" w:rsidRDefault="008B321E" w:rsidP="004020B0">
      <w:pPr>
        <w:pStyle w:val="ConsPlusNormal"/>
        <w:numPr>
          <w:ilvl w:val="0"/>
          <w:numId w:val="6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B321E" w:rsidRPr="004020B0" w:rsidRDefault="008B321E" w:rsidP="004020B0">
      <w:pPr>
        <w:pStyle w:val="ConsPlusNormal"/>
        <w:numPr>
          <w:ilvl w:val="0"/>
          <w:numId w:val="6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</w:t>
      </w:r>
      <w:r w:rsid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на автомобильной дороге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11.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lastRenderedPageBreak/>
        <w:t xml:space="preserve">Приложение № </w:t>
      </w:r>
      <w:r w:rsidR="009E27F8" w:rsidRPr="004020B0">
        <w:rPr>
          <w:sz w:val="24"/>
          <w:szCs w:val="24"/>
        </w:rPr>
        <w:t>5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8B321E" w:rsidRPr="004020B0" w:rsidRDefault="004020B0" w:rsidP="004020B0">
      <w:pPr>
        <w:spacing w:line="276" w:lineRule="auto"/>
        <w:ind w:left="4678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от </w:t>
      </w:r>
      <w:r w:rsidRPr="004020B0">
        <w:rPr>
          <w:rFonts w:ascii="Arial" w:hAnsi="Arial" w:cs="Arial"/>
          <w:sz w:val="24"/>
          <w:szCs w:val="24"/>
          <w:u w:val="single"/>
        </w:rPr>
        <w:t>20.03.2026</w:t>
      </w:r>
      <w:r w:rsidRPr="004020B0">
        <w:rPr>
          <w:rFonts w:ascii="Arial" w:hAnsi="Arial" w:cs="Arial"/>
          <w:sz w:val="24"/>
          <w:szCs w:val="24"/>
        </w:rPr>
        <w:t xml:space="preserve"> № </w:t>
      </w:r>
      <w:r w:rsidRPr="004020B0">
        <w:rPr>
          <w:rFonts w:ascii="Arial" w:hAnsi="Arial" w:cs="Arial"/>
          <w:sz w:val="24"/>
          <w:szCs w:val="24"/>
          <w:u w:val="single"/>
        </w:rPr>
        <w:t>993-ПА</w:t>
      </w:r>
    </w:p>
    <w:p w:rsidR="008B321E" w:rsidRPr="004020B0" w:rsidRDefault="008B321E" w:rsidP="004020B0">
      <w:pPr>
        <w:numPr>
          <w:ilvl w:val="0"/>
          <w:numId w:val="9"/>
        </w:numPr>
        <w:spacing w:line="276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Местоположение парковки – Московская область, Городской округ Люберцы, город Люберцы, улица Назаровская.</w:t>
      </w: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spacing w:after="16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64736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Адрес парковки, </w:t>
            </w:r>
          </w:p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в соответствии с ПОДД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spacing w:after="16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after="16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after="16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Координаты окончания зоны</w:t>
            </w:r>
          </w:p>
        </w:tc>
      </w:tr>
      <w:tr w:rsidR="008B321E" w:rsidRPr="004020B0" w:rsidTr="008B321E">
        <w:tc>
          <w:tcPr>
            <w:tcW w:w="1838" w:type="dxa"/>
            <w:vMerge w:val="restart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го</w:t>
            </w:r>
            <w:r w:rsidR="009E27F8"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род</w:t>
            </w: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Люберцы</w:t>
            </w:r>
          </w:p>
        </w:tc>
        <w:tc>
          <w:tcPr>
            <w:tcW w:w="3266" w:type="dxa"/>
            <w:vMerge w:val="restart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улица Назаровская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55.694710, 37.912377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55.693961, 37.913810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55.693924, 37.913894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55.693611, 37.914507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55.693523, 37.914681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55.693202, 37.915296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55.693182, 37.915385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20B0">
              <w:rPr>
                <w:rFonts w:ascii="Arial" w:eastAsia="Times New Roman" w:hAnsi="Arial" w:cs="Arial"/>
                <w:bCs/>
                <w:sz w:val="24"/>
                <w:szCs w:val="24"/>
              </w:rPr>
              <w:t>55.692642, 37.916390</w:t>
            </w:r>
          </w:p>
        </w:tc>
      </w:tr>
    </w:tbl>
    <w:p w:rsidR="008B321E" w:rsidRPr="004020B0" w:rsidRDefault="008B321E" w:rsidP="004020B0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2. Номер парковки – 31220.</w:t>
      </w:r>
    </w:p>
    <w:p w:rsidR="008B321E" w:rsidRPr="004020B0" w:rsidRDefault="0064736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3. Тип парковочной зоны – жилая</w:t>
      </w:r>
      <w:r w:rsidR="008B321E" w:rsidRPr="004020B0">
        <w:rPr>
          <w:rFonts w:ascii="Arial" w:eastAsia="Times New Roman" w:hAnsi="Arial" w:cs="Arial"/>
          <w:bCs/>
          <w:sz w:val="24"/>
          <w:szCs w:val="24"/>
        </w:rPr>
        <w:t>.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bCs/>
          <w:sz w:val="24"/>
          <w:szCs w:val="24"/>
        </w:rPr>
        <w:t>20</w:t>
      </w:r>
      <w:r w:rsidRPr="004020B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4736E" w:rsidRPr="004020B0">
        <w:rPr>
          <w:rFonts w:ascii="Arial" w:eastAsia="Times New Roman" w:hAnsi="Arial" w:cs="Arial"/>
          <w:bCs/>
          <w:sz w:val="24"/>
          <w:szCs w:val="24"/>
        </w:rPr>
        <w:t>апрел</w:t>
      </w:r>
      <w:r w:rsidRPr="004020B0">
        <w:rPr>
          <w:rFonts w:ascii="Arial" w:eastAsia="Times New Roman" w:hAnsi="Arial" w:cs="Arial"/>
          <w:bCs/>
          <w:sz w:val="24"/>
          <w:szCs w:val="24"/>
        </w:rPr>
        <w:t>я 202</w:t>
      </w:r>
      <w:r w:rsidR="0064736E" w:rsidRPr="004020B0">
        <w:rPr>
          <w:rFonts w:ascii="Arial" w:eastAsia="Times New Roman" w:hAnsi="Arial" w:cs="Arial"/>
          <w:bCs/>
          <w:sz w:val="24"/>
          <w:szCs w:val="24"/>
        </w:rPr>
        <w:t>6</w:t>
      </w:r>
      <w:r w:rsidRPr="004020B0">
        <w:rPr>
          <w:rFonts w:ascii="Arial" w:eastAsia="Times New Roman" w:hAnsi="Arial" w:cs="Arial"/>
          <w:bCs/>
          <w:sz w:val="24"/>
          <w:szCs w:val="24"/>
        </w:rPr>
        <w:t>.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4020B0">
        <w:rPr>
          <w:rFonts w:ascii="Arial" w:eastAsia="Times New Roman" w:hAnsi="Arial" w:cs="Arial"/>
          <w:bCs/>
          <w:sz w:val="24"/>
          <w:szCs w:val="24"/>
        </w:rPr>
        <w:br/>
      </w:r>
      <w:r w:rsidRPr="004020B0">
        <w:rPr>
          <w:rFonts w:ascii="Arial" w:eastAsia="Times New Roman" w:hAnsi="Arial" w:cs="Arial"/>
          <w:bCs/>
          <w:sz w:val="24"/>
          <w:szCs w:val="24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64736E" w:rsidRPr="004020B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020B0">
        <w:rPr>
          <w:rFonts w:ascii="Arial" w:eastAsia="Times New Roman" w:hAnsi="Arial" w:cs="Arial"/>
          <w:bCs/>
          <w:sz w:val="24"/>
          <w:szCs w:val="24"/>
        </w:rPr>
        <w:t>области от 24.09.2024</w:t>
      </w:r>
      <w:r w:rsidR="004020B0">
        <w:rPr>
          <w:rFonts w:ascii="Arial" w:eastAsia="Times New Roman" w:hAnsi="Arial" w:cs="Arial"/>
          <w:bCs/>
          <w:sz w:val="24"/>
          <w:szCs w:val="24"/>
        </w:rPr>
        <w:br/>
      </w:r>
      <w:r w:rsidRPr="004020B0">
        <w:rPr>
          <w:rFonts w:ascii="Arial" w:eastAsia="Times New Roman" w:hAnsi="Arial" w:cs="Arial"/>
          <w:bCs/>
          <w:sz w:val="24"/>
          <w:szCs w:val="24"/>
        </w:rPr>
        <w:t xml:space="preserve"> № 1045-ПП «Об утверждении методики расчета</w:t>
      </w:r>
      <w:r w:rsidR="0064736E" w:rsidRPr="004020B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020B0">
        <w:rPr>
          <w:rFonts w:ascii="Arial" w:eastAsia="Times New Roman" w:hAnsi="Arial" w:cs="Arial"/>
          <w:bCs/>
          <w:sz w:val="24"/>
          <w:szCs w:val="24"/>
        </w:rPr>
        <w:t>размера</w:t>
      </w:r>
      <w:r w:rsidR="0064736E" w:rsidRPr="004020B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020B0">
        <w:rPr>
          <w:rFonts w:ascii="Arial" w:eastAsia="Times New Roman" w:hAnsi="Arial" w:cs="Arial"/>
          <w:bCs/>
          <w:sz w:val="24"/>
          <w:szCs w:val="24"/>
        </w:rPr>
        <w:t>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в зависимости от категории транспортного средства:</w:t>
      </w:r>
    </w:p>
    <w:p w:rsidR="0064736E" w:rsidRPr="004020B0" w:rsidRDefault="0064736E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64736E" w:rsidRPr="004020B0" w:rsidRDefault="0064736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«B») -  35 (тридцать пять) рублей в час.</w:t>
      </w:r>
    </w:p>
    <w:p w:rsidR="0064736E" w:rsidRPr="004020B0" w:rsidRDefault="0064736E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круглосуточно составляет 1500 (одна тысяча пятьсот) рублей в год (для транспортного средства категории 2) и 900 (девятьсот) рублей в год (для транспортного средства категории 1).</w:t>
      </w:r>
    </w:p>
    <w:p w:rsidR="0064736E" w:rsidRPr="004020B0" w:rsidRDefault="0064736E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64736E" w:rsidRPr="004020B0" w:rsidRDefault="0064736E" w:rsidP="004020B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lastRenderedPageBreak/>
        <w:t xml:space="preserve">Услугу на резидентское парковочное разрешение с правом пользования парковочным местом платной парковки номер 31220 могут получить собственники </w:t>
      </w:r>
      <w:r w:rsidR="004020B0">
        <w:rPr>
          <w:rFonts w:ascii="Arial" w:eastAsia="Calibri" w:hAnsi="Arial" w:cs="Arial"/>
          <w:sz w:val="24"/>
          <w:szCs w:val="24"/>
        </w:rPr>
        <w:br/>
      </w:r>
      <w:r w:rsidRPr="004020B0">
        <w:rPr>
          <w:rFonts w:ascii="Arial" w:eastAsia="Calibri" w:hAnsi="Arial" w:cs="Arial"/>
          <w:sz w:val="24"/>
          <w:szCs w:val="24"/>
        </w:rPr>
        <w:t>и наниматели жилых помещений по договору социального найма и договору служебного найма многоквартирных домов по адресам: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- Назаровская улица, 4,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- проспект Гагарина, 27/6.</w:t>
      </w:r>
    </w:p>
    <w:p w:rsidR="008B321E" w:rsidRPr="004020B0" w:rsidRDefault="008B321E" w:rsidP="004020B0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Мероприятие по обустройству парковки: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1) обустройство автомобильной дороги (при необходимости);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2) нанесение дорожной разметки и установка дорожных знаков </w:t>
      </w:r>
      <w:r w:rsidR="007A62C7" w:rsidRPr="004020B0">
        <w:rPr>
          <w:rFonts w:ascii="Arial" w:eastAsia="Times New Roman" w:hAnsi="Arial" w:cs="Arial"/>
          <w:bCs/>
          <w:sz w:val="24"/>
          <w:szCs w:val="24"/>
        </w:rPr>
        <w:br/>
      </w:r>
      <w:r w:rsidRPr="004020B0">
        <w:rPr>
          <w:rFonts w:ascii="Arial" w:eastAsia="Times New Roman" w:hAnsi="Arial" w:cs="Arial"/>
          <w:bCs/>
          <w:sz w:val="24"/>
          <w:szCs w:val="24"/>
        </w:rPr>
        <w:t xml:space="preserve">в соответствии с проектом организации дорожного движения; 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3) установка информационных знаков (табличек, щитов);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4) установка специальных технических средств, имеющих функции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5) определение парковочной зоны и размера платы за использование парковки (при необходимости). </w:t>
      </w:r>
    </w:p>
    <w:p w:rsidR="008B321E" w:rsidRPr="004020B0" w:rsidRDefault="008B321E" w:rsidP="004020B0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Режим работы парковки – круглосуточно. </w:t>
      </w:r>
    </w:p>
    <w:p w:rsidR="008B321E" w:rsidRPr="004020B0" w:rsidRDefault="008B321E" w:rsidP="004020B0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Основанием для приостановления использования парковки является производство работ по ремонту автомобильной дороги в месте нахождения парковки (парковочного места).</w:t>
      </w:r>
    </w:p>
    <w:p w:rsidR="008B321E" w:rsidRPr="004020B0" w:rsidRDefault="008B321E" w:rsidP="004020B0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- производство работ по капитальному ремонту автомобильной дороги </w:t>
      </w:r>
      <w:r w:rsidR="007A62C7" w:rsidRPr="004020B0">
        <w:rPr>
          <w:rFonts w:ascii="Arial" w:eastAsia="Times New Roman" w:hAnsi="Arial" w:cs="Arial"/>
          <w:bCs/>
          <w:sz w:val="24"/>
          <w:szCs w:val="24"/>
        </w:rPr>
        <w:br/>
      </w:r>
      <w:r w:rsidRPr="004020B0">
        <w:rPr>
          <w:rFonts w:ascii="Arial" w:eastAsia="Times New Roman" w:hAnsi="Arial" w:cs="Arial"/>
          <w:bCs/>
          <w:sz w:val="24"/>
          <w:szCs w:val="24"/>
        </w:rPr>
        <w:t>в месте нахождения парковки (парковочного места);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7A62C7" w:rsidRPr="004020B0">
        <w:rPr>
          <w:rFonts w:ascii="Arial" w:eastAsia="Times New Roman" w:hAnsi="Arial" w:cs="Arial"/>
          <w:bCs/>
          <w:sz w:val="24"/>
          <w:szCs w:val="24"/>
        </w:rPr>
        <w:br/>
      </w:r>
      <w:r w:rsidRPr="004020B0">
        <w:rPr>
          <w:rFonts w:ascii="Arial" w:eastAsia="Times New Roman" w:hAnsi="Arial" w:cs="Arial"/>
          <w:bCs/>
          <w:sz w:val="24"/>
          <w:szCs w:val="24"/>
        </w:rPr>
        <w:t>на автомобильной дороге в месте нахождения парковки (парковочного места);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4020B0" w:rsidRDefault="008B321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11.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4020B0" w:rsidRDefault="008B321E" w:rsidP="004020B0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after="0"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lastRenderedPageBreak/>
        <w:t xml:space="preserve">Приложение № </w:t>
      </w:r>
      <w:r w:rsidR="009E27F8" w:rsidRPr="004020B0">
        <w:rPr>
          <w:sz w:val="24"/>
          <w:szCs w:val="24"/>
        </w:rPr>
        <w:t>6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5387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numPr>
          <w:ilvl w:val="0"/>
          <w:numId w:val="19"/>
        </w:numPr>
        <w:tabs>
          <w:tab w:val="left" w:pos="0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Местоположение парковки – Московская область, Городской округ Люберцы, город Люберцы, улица Преображенская.</w:t>
      </w:r>
    </w:p>
    <w:p w:rsidR="0064736E" w:rsidRPr="004020B0" w:rsidRDefault="0064736E" w:rsidP="004020B0">
      <w:pPr>
        <w:pStyle w:val="ConsPlusNormal"/>
        <w:tabs>
          <w:tab w:val="left" w:pos="0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 xml:space="preserve">Адрес парковки, </w:t>
            </w:r>
            <w:r w:rsidR="004B59B1" w:rsidRPr="004020B0">
              <w:rPr>
                <w:sz w:val="24"/>
                <w:szCs w:val="24"/>
              </w:rPr>
              <w:br/>
            </w:r>
            <w:r w:rsidRPr="004020B0">
              <w:rPr>
                <w:sz w:val="24"/>
                <w:szCs w:val="24"/>
              </w:rPr>
              <w:t>в соответствии с ПОДД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8B321E" w:rsidRPr="004020B0" w:rsidTr="008B321E">
        <w:tc>
          <w:tcPr>
            <w:tcW w:w="1838" w:type="dxa"/>
            <w:vMerge w:val="restart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</w:t>
            </w:r>
            <w:r w:rsidR="009E27F8" w:rsidRPr="004020B0">
              <w:rPr>
                <w:sz w:val="24"/>
                <w:szCs w:val="24"/>
              </w:rPr>
              <w:t>ород</w:t>
            </w:r>
            <w:r w:rsidRPr="004020B0">
              <w:rPr>
                <w:sz w:val="24"/>
                <w:szCs w:val="24"/>
              </w:rPr>
              <w:t xml:space="preserve"> Люберцы</w:t>
            </w:r>
          </w:p>
        </w:tc>
        <w:tc>
          <w:tcPr>
            <w:tcW w:w="3266" w:type="dxa"/>
            <w:vMerge w:val="restart"/>
          </w:tcPr>
          <w:p w:rsidR="008B321E" w:rsidRPr="004020B0" w:rsidRDefault="008B321E" w:rsidP="004020B0">
            <w:pPr>
              <w:tabs>
                <w:tab w:val="left" w:pos="0"/>
              </w:tabs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улица Преображенская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55.684517, 37.910124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55.685329, 37.909920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tabs>
                <w:tab w:val="left" w:pos="0"/>
              </w:tabs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55.685365, 37.909871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55.685773, 37.909556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tabs>
                <w:tab w:val="left" w:pos="0"/>
              </w:tabs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55.686235, 37.908590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55.686820, 37.907457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tabs>
                <w:tab w:val="left" w:pos="0"/>
              </w:tabs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55.686846, 37.907405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55.689026, 37.903166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tabs>
                <w:tab w:val="left" w:pos="0"/>
              </w:tabs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55.686832, 37.907377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0"/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55.689012, 37.903146</w:t>
            </w:r>
          </w:p>
        </w:tc>
      </w:tr>
    </w:tbl>
    <w:p w:rsidR="008B321E" w:rsidRPr="004020B0" w:rsidRDefault="008B321E" w:rsidP="004020B0">
      <w:pPr>
        <w:pStyle w:val="ConsPlusNormal"/>
        <w:tabs>
          <w:tab w:val="left" w:pos="0"/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p w:rsidR="008B321E" w:rsidRPr="004020B0" w:rsidRDefault="0064736E" w:rsidP="004020B0">
      <w:pPr>
        <w:pStyle w:val="ConsPlusNormal"/>
        <w:tabs>
          <w:tab w:val="left" w:pos="0"/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ab/>
      </w:r>
      <w:r w:rsidRPr="004020B0">
        <w:rPr>
          <w:sz w:val="24"/>
          <w:szCs w:val="24"/>
        </w:rPr>
        <w:tab/>
      </w:r>
      <w:r w:rsidR="008B321E" w:rsidRPr="004020B0">
        <w:rPr>
          <w:sz w:val="24"/>
          <w:szCs w:val="24"/>
        </w:rPr>
        <w:t>2. Номер парковки – 31222.</w:t>
      </w:r>
    </w:p>
    <w:p w:rsidR="008B321E" w:rsidRPr="004020B0" w:rsidRDefault="008B321E" w:rsidP="004020B0">
      <w:pPr>
        <w:pStyle w:val="ConsPlusNormal"/>
        <w:tabs>
          <w:tab w:val="left" w:pos="0"/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3. Тип парковочной зоны – жилая.</w:t>
      </w:r>
    </w:p>
    <w:p w:rsidR="008B321E" w:rsidRPr="004020B0" w:rsidRDefault="008B321E" w:rsidP="004020B0">
      <w:pPr>
        <w:pStyle w:val="a7"/>
        <w:tabs>
          <w:tab w:val="left" w:pos="0"/>
        </w:tabs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736E" w:rsidRPr="004020B0">
        <w:rPr>
          <w:rFonts w:ascii="Arial" w:eastAsia="Times New Roman" w:hAnsi="Arial" w:cs="Arial"/>
          <w:sz w:val="24"/>
          <w:szCs w:val="24"/>
          <w:lang w:eastAsia="ru-RU"/>
        </w:rPr>
        <w:t>апреля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64736E" w:rsidRPr="004020B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B321E" w:rsidRPr="004020B0" w:rsidRDefault="008B321E" w:rsidP="004020B0">
      <w:pPr>
        <w:pStyle w:val="a7"/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hAnsi="Arial" w:cs="Arial"/>
          <w:sz w:val="24"/>
          <w:szCs w:val="24"/>
        </w:rPr>
        <w:br/>
        <w:t>на территории Городского округа Люберцы Московской области производится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64736E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области</w:t>
      </w:r>
      <w:r w:rsidR="0064736E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 xml:space="preserve">от 24.09.2024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№ 1045-ПП «Об утверждении методики расчета</w:t>
      </w:r>
      <w:r w:rsidR="0064736E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размера</w:t>
      </w:r>
      <w:r w:rsidR="0064736E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5F627E" w:rsidRPr="004020B0" w:rsidRDefault="005F627E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в зависимости от категории транспортного средства:</w:t>
      </w:r>
    </w:p>
    <w:p w:rsidR="002569C8" w:rsidRPr="004020B0" w:rsidRDefault="002569C8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2569C8" w:rsidRPr="004020B0" w:rsidRDefault="002569C8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«B») -  35 (тридцать пять) рублей в час.</w:t>
      </w:r>
    </w:p>
    <w:p w:rsidR="002569C8" w:rsidRPr="004020B0" w:rsidRDefault="002569C8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Pr="004020B0">
        <w:rPr>
          <w:rFonts w:ascii="Arial" w:eastAsia="Calibri" w:hAnsi="Arial" w:cs="Arial"/>
          <w:sz w:val="24"/>
          <w:szCs w:val="24"/>
        </w:rPr>
        <w:t xml:space="preserve">Плата за резидентское парковочное разрешение с правом пользования парковочным местом круглосуточно составляет 1500 (одна тысяча пятьсот) рублей </w:t>
      </w:r>
      <w:r w:rsidRPr="004020B0">
        <w:rPr>
          <w:rFonts w:ascii="Arial" w:eastAsia="Calibri" w:hAnsi="Arial" w:cs="Arial"/>
          <w:sz w:val="24"/>
          <w:szCs w:val="24"/>
        </w:rPr>
        <w:lastRenderedPageBreak/>
        <w:t>в год (для транспортного средства категории 2) и 900 (девятьсот) рублей в год (для транспортного средства категории 1).</w:t>
      </w:r>
    </w:p>
    <w:p w:rsidR="002569C8" w:rsidRPr="004020B0" w:rsidRDefault="002569C8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8B321E" w:rsidRPr="004020B0" w:rsidRDefault="002569C8" w:rsidP="004020B0">
      <w:pPr>
        <w:pStyle w:val="a7"/>
        <w:tabs>
          <w:tab w:val="left" w:pos="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Услугу на резидентское парковочное разрешение с правом пользования парковочным местом платной парковки номер 31222 могут получить собственники и наниматели жилых помещений по договору социального найма и договору служебного найма многоквартирных домов по адресам:</w:t>
      </w:r>
    </w:p>
    <w:p w:rsidR="008B321E" w:rsidRPr="004020B0" w:rsidRDefault="008B321E" w:rsidP="004020B0">
      <w:pPr>
        <w:pStyle w:val="a7"/>
        <w:tabs>
          <w:tab w:val="left" w:pos="0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Преображенская улица, 13,</w:t>
      </w:r>
    </w:p>
    <w:p w:rsidR="008B321E" w:rsidRPr="004020B0" w:rsidRDefault="008B321E" w:rsidP="004020B0">
      <w:pPr>
        <w:pStyle w:val="a7"/>
        <w:tabs>
          <w:tab w:val="left" w:pos="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Преображенская улица, 9,</w:t>
      </w:r>
    </w:p>
    <w:p w:rsidR="008B321E" w:rsidRPr="004020B0" w:rsidRDefault="008B321E" w:rsidP="004020B0">
      <w:pPr>
        <w:pStyle w:val="a7"/>
        <w:tabs>
          <w:tab w:val="left" w:pos="0"/>
        </w:tabs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0B0">
        <w:rPr>
          <w:rFonts w:ascii="Arial" w:hAnsi="Arial" w:cs="Arial"/>
          <w:color w:val="000000" w:themeColor="text1"/>
          <w:sz w:val="24"/>
          <w:szCs w:val="24"/>
        </w:rPr>
        <w:t>- проспект Гагарина, 8/7,</w:t>
      </w:r>
    </w:p>
    <w:p w:rsidR="008B321E" w:rsidRPr="004020B0" w:rsidRDefault="008B321E" w:rsidP="004020B0">
      <w:pPr>
        <w:pStyle w:val="a7"/>
        <w:tabs>
          <w:tab w:val="left" w:pos="0"/>
        </w:tabs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0B0">
        <w:rPr>
          <w:rFonts w:ascii="Arial" w:hAnsi="Arial" w:cs="Arial"/>
          <w:color w:val="000000" w:themeColor="text1"/>
          <w:sz w:val="24"/>
          <w:szCs w:val="24"/>
        </w:rPr>
        <w:t>- проспект Гагарина, 5/5,</w:t>
      </w:r>
    </w:p>
    <w:p w:rsidR="008B321E" w:rsidRPr="004020B0" w:rsidRDefault="008B321E" w:rsidP="004020B0">
      <w:pPr>
        <w:pStyle w:val="a7"/>
        <w:tabs>
          <w:tab w:val="left" w:pos="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Преображенская улица, 3</w:t>
      </w:r>
      <w:r w:rsidRPr="004020B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B321E" w:rsidRPr="004020B0" w:rsidRDefault="008B321E" w:rsidP="004020B0">
      <w:pPr>
        <w:pStyle w:val="ConsPlusNormal"/>
        <w:numPr>
          <w:ilvl w:val="0"/>
          <w:numId w:val="10"/>
        </w:numPr>
        <w:tabs>
          <w:tab w:val="left" w:pos="0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Мероприятие по обустройству парковки:</w:t>
      </w:r>
    </w:p>
    <w:p w:rsidR="008B321E" w:rsidRPr="004020B0" w:rsidRDefault="008B321E" w:rsidP="004020B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B321E" w:rsidRPr="004020B0" w:rsidRDefault="008B321E" w:rsidP="004020B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4020B0">
        <w:rPr>
          <w:sz w:val="24"/>
          <w:szCs w:val="24"/>
        </w:rPr>
        <w:t>в</w:t>
      </w:r>
      <w:r w:rsidR="007A62C7" w:rsidRPr="004020B0">
        <w:rPr>
          <w:sz w:val="24"/>
          <w:szCs w:val="24"/>
        </w:rPr>
        <w:t xml:space="preserve"> </w:t>
      </w:r>
      <w:r w:rsidRPr="004020B0">
        <w:rPr>
          <w:sz w:val="24"/>
          <w:szCs w:val="24"/>
        </w:rPr>
        <w:t>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B321E" w:rsidRPr="004020B0" w:rsidRDefault="008B321E" w:rsidP="004020B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B321E" w:rsidRPr="004020B0" w:rsidRDefault="008B321E" w:rsidP="004020B0">
      <w:pPr>
        <w:pStyle w:val="ConsPlusNormal"/>
        <w:tabs>
          <w:tab w:val="left" w:pos="0"/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4020B0" w:rsidRDefault="008B321E" w:rsidP="004020B0">
      <w:pPr>
        <w:pStyle w:val="ConsPlusNormal"/>
        <w:tabs>
          <w:tab w:val="left" w:pos="0"/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8B321E" w:rsidRPr="004020B0" w:rsidRDefault="008B321E" w:rsidP="004020B0">
      <w:pPr>
        <w:pStyle w:val="ConsPlusNormal"/>
        <w:numPr>
          <w:ilvl w:val="0"/>
          <w:numId w:val="10"/>
        </w:numPr>
        <w:tabs>
          <w:tab w:val="left" w:pos="0"/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Режим работы парковки – круглосуточно. </w:t>
      </w:r>
    </w:p>
    <w:p w:rsidR="008B321E" w:rsidRPr="004020B0" w:rsidRDefault="008B321E" w:rsidP="004020B0">
      <w:pPr>
        <w:pStyle w:val="ConsPlusNormal"/>
        <w:numPr>
          <w:ilvl w:val="0"/>
          <w:numId w:val="10"/>
        </w:numPr>
        <w:tabs>
          <w:tab w:val="left" w:pos="0"/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B321E" w:rsidRPr="004020B0" w:rsidRDefault="008B321E" w:rsidP="004020B0">
      <w:pPr>
        <w:pStyle w:val="ConsPlusNormal"/>
        <w:numPr>
          <w:ilvl w:val="0"/>
          <w:numId w:val="10"/>
        </w:numPr>
        <w:tabs>
          <w:tab w:val="left" w:pos="0"/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B321E" w:rsidRPr="004020B0" w:rsidRDefault="008B321E" w:rsidP="004020B0">
      <w:pPr>
        <w:pStyle w:val="ConsPlusNormal"/>
        <w:tabs>
          <w:tab w:val="left" w:pos="0"/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производство работ по капитальному ремонту автомобильной дороги 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>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0"/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B321E" w:rsidRPr="004020B0" w:rsidRDefault="008B321E" w:rsidP="004020B0">
      <w:pPr>
        <w:pStyle w:val="ConsPlusNormal"/>
        <w:tabs>
          <w:tab w:val="left" w:pos="0"/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>на автомобильной дороге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0"/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B321E" w:rsidRPr="004020B0" w:rsidRDefault="008B321E" w:rsidP="004020B0">
      <w:pPr>
        <w:pStyle w:val="ConsPlusNormal"/>
        <w:tabs>
          <w:tab w:val="left" w:pos="0"/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4020B0" w:rsidRDefault="008B321E" w:rsidP="004020B0">
      <w:pPr>
        <w:tabs>
          <w:tab w:val="left" w:pos="0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11.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="008B321E" w:rsidRPr="004020B0">
        <w:rPr>
          <w:sz w:val="24"/>
          <w:szCs w:val="24"/>
        </w:rPr>
        <w:t xml:space="preserve">иложение № </w:t>
      </w:r>
      <w:r w:rsidR="009E27F8" w:rsidRPr="004020B0">
        <w:rPr>
          <w:sz w:val="24"/>
          <w:szCs w:val="24"/>
        </w:rPr>
        <w:t>7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5245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1. Местоположение парковки – Московская область, Городской округ Люберцы, город Люберцы, Больничный проезд.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8B321E" w:rsidRPr="004020B0" w:rsidTr="008B321E">
        <w:trPr>
          <w:trHeight w:val="680"/>
        </w:trPr>
        <w:tc>
          <w:tcPr>
            <w:tcW w:w="1838" w:type="dxa"/>
          </w:tcPr>
          <w:p w:rsidR="008B321E" w:rsidRPr="004020B0" w:rsidRDefault="009E27F8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</w:t>
            </w:r>
            <w:r w:rsidR="008B321E" w:rsidRPr="004020B0">
              <w:rPr>
                <w:sz w:val="24"/>
                <w:szCs w:val="24"/>
              </w:rPr>
              <w:t>о</w:t>
            </w:r>
            <w:r w:rsidRPr="004020B0">
              <w:rPr>
                <w:sz w:val="24"/>
                <w:szCs w:val="24"/>
              </w:rPr>
              <w:t>род</w:t>
            </w:r>
            <w:r w:rsidR="008B321E" w:rsidRPr="004020B0">
              <w:rPr>
                <w:sz w:val="24"/>
                <w:szCs w:val="24"/>
              </w:rPr>
              <w:t xml:space="preserve"> Люберцы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Больничный проезд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55.662634, 37.909212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55.662273, 37.909526</w:t>
            </w:r>
          </w:p>
        </w:tc>
      </w:tr>
    </w:tbl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2. Номер парковки – 31224.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3. Тип парковочной зоны – жилая.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B59B1"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4B59B1" w:rsidRPr="004020B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4B59B1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области от 24.09.2024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 № 1045-ПП «Об утверждении методики расчета</w:t>
      </w:r>
      <w:r w:rsidR="004B59B1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размера</w:t>
      </w:r>
      <w:r w:rsidR="004B59B1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4B59B1" w:rsidRPr="004020B0" w:rsidRDefault="004B59B1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в зависимости от категории транспортного средства:</w:t>
      </w:r>
    </w:p>
    <w:p w:rsidR="004B59B1" w:rsidRPr="004020B0" w:rsidRDefault="004B59B1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4B59B1" w:rsidRPr="004020B0" w:rsidRDefault="004B59B1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«B») -  35 (тридцать пять) рублей в час.</w:t>
      </w:r>
    </w:p>
    <w:p w:rsidR="004B59B1" w:rsidRPr="004020B0" w:rsidRDefault="004B59B1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круглосуточно составляет 1500 (одна тысяча пятьсот) рублей в год (для транспортного средства категории 2) и 900 (девятьсот) рублей в год (для транспортного средства категории 1).</w:t>
      </w:r>
    </w:p>
    <w:p w:rsidR="004B59B1" w:rsidRPr="004020B0" w:rsidRDefault="004B59B1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8B321E" w:rsidRPr="004020B0" w:rsidRDefault="004B59B1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Услугу на резидентское парковочное разрешение с правом пользования парковочным местом платной парковки номер 31224 могут получить собственники и наниматели жилых помещений по договору социального найма и договору служебного найма многоквартирных домов по адресам: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Октябрьский проспект, 350В,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lastRenderedPageBreak/>
        <w:t>- Октябрьский проспект, 352Н,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>- Октябрьский проспект, 346М.</w:t>
      </w:r>
    </w:p>
    <w:p w:rsidR="008B321E" w:rsidRPr="004020B0" w:rsidRDefault="008B321E" w:rsidP="004020B0">
      <w:pPr>
        <w:pStyle w:val="ConsPlusNormal"/>
        <w:numPr>
          <w:ilvl w:val="0"/>
          <w:numId w:val="20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Мероприятие по обустройству парковки: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4020B0">
        <w:rPr>
          <w:sz w:val="24"/>
          <w:szCs w:val="24"/>
        </w:rPr>
        <w:t>в 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8B321E" w:rsidRPr="004020B0" w:rsidRDefault="008B321E" w:rsidP="004020B0">
      <w:pPr>
        <w:pStyle w:val="ConsPlusNormal"/>
        <w:numPr>
          <w:ilvl w:val="0"/>
          <w:numId w:val="20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Режим работы парковки – круглосуточно. </w:t>
      </w:r>
    </w:p>
    <w:p w:rsidR="008B321E" w:rsidRPr="004020B0" w:rsidRDefault="008B321E" w:rsidP="004020B0">
      <w:pPr>
        <w:pStyle w:val="ConsPlusNormal"/>
        <w:numPr>
          <w:ilvl w:val="0"/>
          <w:numId w:val="20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B321E" w:rsidRPr="004020B0" w:rsidRDefault="008B321E" w:rsidP="004020B0">
      <w:pPr>
        <w:pStyle w:val="ConsPlusNormal"/>
        <w:numPr>
          <w:ilvl w:val="0"/>
          <w:numId w:val="20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производство работ по капитальному ремонту автомобильной дороги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4020B0">
        <w:rPr>
          <w:sz w:val="24"/>
          <w:szCs w:val="24"/>
        </w:rPr>
        <w:br/>
      </w:r>
      <w:r w:rsidRPr="004020B0">
        <w:rPr>
          <w:sz w:val="24"/>
          <w:szCs w:val="24"/>
        </w:rPr>
        <w:t>на автомобильной дороге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11.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B321E" w:rsidRPr="004020B0">
        <w:rPr>
          <w:sz w:val="24"/>
          <w:szCs w:val="24"/>
        </w:rPr>
        <w:t xml:space="preserve">риложение № </w:t>
      </w:r>
      <w:r w:rsidR="009E27F8" w:rsidRPr="004020B0">
        <w:rPr>
          <w:sz w:val="24"/>
          <w:szCs w:val="24"/>
        </w:rPr>
        <w:t>8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numPr>
          <w:ilvl w:val="0"/>
          <w:numId w:val="28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улица </w:t>
      </w:r>
      <w:proofErr w:type="spellStart"/>
      <w:r w:rsidRPr="004020B0">
        <w:rPr>
          <w:sz w:val="24"/>
          <w:szCs w:val="24"/>
        </w:rPr>
        <w:t>Шевлякова</w:t>
      </w:r>
      <w:proofErr w:type="spellEnd"/>
      <w:r w:rsidRPr="004020B0">
        <w:rPr>
          <w:sz w:val="24"/>
          <w:szCs w:val="24"/>
        </w:rPr>
        <w:t>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8B321E" w:rsidRPr="004020B0" w:rsidTr="008B321E">
        <w:tc>
          <w:tcPr>
            <w:tcW w:w="1838" w:type="dxa"/>
            <w:vMerge w:val="restart"/>
          </w:tcPr>
          <w:p w:rsidR="008B321E" w:rsidRPr="004020B0" w:rsidRDefault="009E27F8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</w:t>
            </w:r>
            <w:r w:rsidR="008B321E" w:rsidRPr="004020B0">
              <w:rPr>
                <w:sz w:val="24"/>
                <w:szCs w:val="24"/>
              </w:rPr>
              <w:t>о</w:t>
            </w:r>
            <w:r w:rsidRPr="004020B0">
              <w:rPr>
                <w:sz w:val="24"/>
                <w:szCs w:val="24"/>
              </w:rPr>
              <w:t>род</w:t>
            </w:r>
            <w:r w:rsidR="008B321E" w:rsidRPr="004020B0">
              <w:rPr>
                <w:sz w:val="24"/>
                <w:szCs w:val="24"/>
              </w:rPr>
              <w:t xml:space="preserve"> Люберцы</w:t>
            </w:r>
          </w:p>
        </w:tc>
        <w:tc>
          <w:tcPr>
            <w:tcW w:w="3266" w:type="dxa"/>
            <w:vMerge w:val="restart"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4020B0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55.697826, 37.889747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55.698681, 37.889017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55.698748, 37.888951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55.699570, 37.888264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55.700039, 37.887839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55.700551, 37.887346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55.700144, 37.887641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55.700863, 37.886946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55.701263, 37.886662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55.701435, 37.886490</w:t>
            </w:r>
          </w:p>
        </w:tc>
      </w:tr>
    </w:tbl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2. Номер парковки – 31226.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3. Тип парковочной зоны – жилая.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390CD8"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апрел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я 2025.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производится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390CD8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области</w:t>
      </w:r>
      <w:r w:rsidR="00390CD8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 xml:space="preserve">от 24.09.2024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№ 1045-ПП «Об утверждении методики расчета</w:t>
      </w:r>
      <w:r w:rsidR="00390CD8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размера</w:t>
      </w:r>
      <w:r w:rsidR="00390CD8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платы</w:t>
      </w:r>
      <w:r w:rsidR="00390CD8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390CD8" w:rsidRPr="004020B0" w:rsidRDefault="00390CD8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в зависимости от категории транспортного средства:</w:t>
      </w:r>
    </w:p>
    <w:p w:rsidR="00390CD8" w:rsidRPr="004020B0" w:rsidRDefault="00390CD8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390CD8" w:rsidRPr="004020B0" w:rsidRDefault="00390CD8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«B») -  35 (тридцать пять) рублей в час.</w:t>
      </w:r>
    </w:p>
    <w:p w:rsidR="00390CD8" w:rsidRPr="004020B0" w:rsidRDefault="00390CD8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Pr="004020B0">
        <w:rPr>
          <w:rFonts w:ascii="Arial" w:eastAsia="Calibri" w:hAnsi="Arial" w:cs="Arial"/>
          <w:sz w:val="24"/>
          <w:szCs w:val="24"/>
        </w:rPr>
        <w:t xml:space="preserve">Плата за резидентское парковочное разрешение с правом пользования парковочным местом круглосуточно составляет 1500 (одна тысяча пятьсот) рублей </w:t>
      </w:r>
      <w:r w:rsidRPr="004020B0">
        <w:rPr>
          <w:rFonts w:ascii="Arial" w:eastAsia="Calibri" w:hAnsi="Arial" w:cs="Arial"/>
          <w:sz w:val="24"/>
          <w:szCs w:val="24"/>
        </w:rPr>
        <w:lastRenderedPageBreak/>
        <w:t xml:space="preserve">в год (для транспортного средства категории 2) и 900 (девятьсот) рублей в год </w:t>
      </w:r>
      <w:r w:rsidR="004020B0">
        <w:rPr>
          <w:rFonts w:ascii="Arial" w:eastAsia="Calibri" w:hAnsi="Arial" w:cs="Arial"/>
          <w:sz w:val="24"/>
          <w:szCs w:val="24"/>
        </w:rPr>
        <w:br/>
      </w:r>
      <w:r w:rsidRPr="004020B0">
        <w:rPr>
          <w:rFonts w:ascii="Arial" w:eastAsia="Calibri" w:hAnsi="Arial" w:cs="Arial"/>
          <w:sz w:val="24"/>
          <w:szCs w:val="24"/>
        </w:rPr>
        <w:t>(для транспортного средства категории 1).</w:t>
      </w:r>
    </w:p>
    <w:p w:rsidR="00390CD8" w:rsidRPr="004020B0" w:rsidRDefault="00390CD8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8B321E" w:rsidRPr="004020B0" w:rsidRDefault="00390CD8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Услугу на резидентское парковочное разрешение с правом пользования парковочным местом платной парковки номер 31226 могут получить собственники и наниматели жилых помещений по договору социального найма и договору служебного найма многоквартирных домов по адресам: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27/1,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25,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23,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21,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15,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9,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8,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7,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2/24,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Шевлякова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1/26.</w:t>
      </w:r>
    </w:p>
    <w:p w:rsidR="008B321E" w:rsidRPr="004020B0" w:rsidRDefault="008B321E" w:rsidP="004020B0">
      <w:pPr>
        <w:pStyle w:val="ConsPlusNormal"/>
        <w:numPr>
          <w:ilvl w:val="0"/>
          <w:numId w:val="22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Мероприятие по обустройству парковки: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2) нанесение дорожной разме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t>тки и установка дорожных знаков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4020B0">
        <w:rPr>
          <w:sz w:val="24"/>
          <w:szCs w:val="24"/>
        </w:rPr>
        <w:t>в 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8B321E" w:rsidRPr="004020B0" w:rsidRDefault="008B321E" w:rsidP="004020B0">
      <w:pPr>
        <w:pStyle w:val="ConsPlusNormal"/>
        <w:numPr>
          <w:ilvl w:val="0"/>
          <w:numId w:val="22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Режим работы парковки – круглосуточно. </w:t>
      </w:r>
    </w:p>
    <w:p w:rsidR="008B321E" w:rsidRPr="004020B0" w:rsidRDefault="008B321E" w:rsidP="004020B0">
      <w:pPr>
        <w:pStyle w:val="ConsPlusNormal"/>
        <w:numPr>
          <w:ilvl w:val="0"/>
          <w:numId w:val="22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B321E" w:rsidRPr="004020B0" w:rsidRDefault="008B321E" w:rsidP="004020B0">
      <w:pPr>
        <w:pStyle w:val="ConsPlusNormal"/>
        <w:numPr>
          <w:ilvl w:val="0"/>
          <w:numId w:val="22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производство работ по капитальному ремонту автомобильной дороги 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>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>на автомобильной дороге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11.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90CD8" w:rsidRPr="004020B0" w:rsidRDefault="00390CD8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90CD8" w:rsidRPr="004020B0" w:rsidRDefault="00390CD8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90CD8" w:rsidRPr="004020B0" w:rsidRDefault="00390CD8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90CD8" w:rsidRPr="004020B0" w:rsidRDefault="00390CD8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90CD8" w:rsidRDefault="00390CD8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P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90CD8" w:rsidRPr="004020B0" w:rsidRDefault="00390CD8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390CD8" w:rsidRPr="004020B0" w:rsidRDefault="00390CD8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4B59B1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lastRenderedPageBreak/>
        <w:t>П</w:t>
      </w:r>
      <w:r w:rsidR="008B321E" w:rsidRPr="004020B0">
        <w:rPr>
          <w:sz w:val="24"/>
          <w:szCs w:val="24"/>
        </w:rPr>
        <w:t>риложение №</w:t>
      </w:r>
      <w:r w:rsidR="009E27F8" w:rsidRPr="004020B0">
        <w:rPr>
          <w:sz w:val="24"/>
          <w:szCs w:val="24"/>
        </w:rPr>
        <w:t xml:space="preserve"> 9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8B321E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numPr>
          <w:ilvl w:val="0"/>
          <w:numId w:val="29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улица Летчика </w:t>
      </w:r>
      <w:proofErr w:type="spellStart"/>
      <w:r w:rsidRPr="004020B0">
        <w:rPr>
          <w:sz w:val="24"/>
          <w:szCs w:val="24"/>
        </w:rPr>
        <w:t>Ларюшина</w:t>
      </w:r>
      <w:proofErr w:type="spellEnd"/>
      <w:r w:rsidRPr="004020B0">
        <w:rPr>
          <w:sz w:val="24"/>
          <w:szCs w:val="24"/>
        </w:rPr>
        <w:t>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tbl>
      <w:tblPr>
        <w:tblStyle w:val="a6"/>
        <w:tblW w:w="10064" w:type="dxa"/>
        <w:tblInd w:w="-147" w:type="dxa"/>
        <w:tblLook w:val="04A0" w:firstRow="1" w:lastRow="0" w:firstColumn="1" w:lastColumn="0" w:noHBand="0" w:noVBand="1"/>
      </w:tblPr>
      <w:tblGrid>
        <w:gridCol w:w="1838"/>
        <w:gridCol w:w="2982"/>
        <w:gridCol w:w="1134"/>
        <w:gridCol w:w="2267"/>
        <w:gridCol w:w="1843"/>
      </w:tblGrid>
      <w:tr w:rsidR="008B321E" w:rsidRPr="004020B0" w:rsidTr="008B321E">
        <w:tc>
          <w:tcPr>
            <w:tcW w:w="1838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982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2267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8B321E" w:rsidRPr="004020B0" w:rsidTr="008B321E">
        <w:tc>
          <w:tcPr>
            <w:tcW w:w="1838" w:type="dxa"/>
            <w:vMerge w:val="restart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го</w:t>
            </w:r>
            <w:r w:rsidR="009E27F8" w:rsidRPr="004020B0">
              <w:rPr>
                <w:sz w:val="24"/>
                <w:szCs w:val="24"/>
              </w:rPr>
              <w:t>род</w:t>
            </w:r>
            <w:r w:rsidRPr="004020B0">
              <w:rPr>
                <w:sz w:val="24"/>
                <w:szCs w:val="24"/>
              </w:rPr>
              <w:t xml:space="preserve"> Люберцы</w:t>
            </w:r>
          </w:p>
        </w:tc>
        <w:tc>
          <w:tcPr>
            <w:tcW w:w="2982" w:type="dxa"/>
            <w:vMerge w:val="restart"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 xml:space="preserve">улица Летчика </w:t>
            </w:r>
            <w:proofErr w:type="spellStart"/>
            <w:r w:rsidRPr="004020B0">
              <w:rPr>
                <w:rFonts w:ascii="Arial" w:hAnsi="Arial" w:cs="Arial"/>
                <w:sz w:val="24"/>
                <w:szCs w:val="24"/>
              </w:rPr>
              <w:t>Ларюшина</w:t>
            </w:r>
            <w:proofErr w:type="spellEnd"/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55.675427, 37.868865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55.676270, 37.868345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55.675923, 37.866681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55.675660, 37.865514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55.675563, 37.864149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55.675460, 37.864648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55.676131, 37.861086 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55.676119, 37.861676</w:t>
            </w:r>
          </w:p>
        </w:tc>
      </w:tr>
      <w:tr w:rsidR="008B321E" w:rsidRPr="004020B0" w:rsidTr="008B321E">
        <w:tc>
          <w:tcPr>
            <w:tcW w:w="1838" w:type="dxa"/>
            <w:vMerge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8B321E" w:rsidRPr="004020B0" w:rsidRDefault="008B321E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21E" w:rsidRPr="004020B0" w:rsidRDefault="008B321E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55.676121, 37.861008</w:t>
            </w:r>
          </w:p>
        </w:tc>
        <w:tc>
          <w:tcPr>
            <w:tcW w:w="1843" w:type="dxa"/>
          </w:tcPr>
          <w:p w:rsidR="008B321E" w:rsidRPr="004020B0" w:rsidRDefault="008B321E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55.676643, 37.859623</w:t>
            </w:r>
          </w:p>
        </w:tc>
      </w:tr>
    </w:tbl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2. Номер парковки – 31228.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3. Тип парковочной зоны – жилая.</w:t>
      </w:r>
    </w:p>
    <w:p w:rsidR="008B321E" w:rsidRPr="004020B0" w:rsidRDefault="008B321E" w:rsidP="004020B0">
      <w:pPr>
        <w:pStyle w:val="a7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12E4" w:rsidRPr="004020B0">
        <w:rPr>
          <w:rFonts w:ascii="Arial" w:eastAsia="Times New Roman" w:hAnsi="Arial" w:cs="Arial"/>
          <w:sz w:val="24"/>
          <w:szCs w:val="24"/>
          <w:lang w:eastAsia="ru-RU"/>
        </w:rPr>
        <w:t>апреля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0712E4" w:rsidRPr="004020B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hAnsi="Arial" w:cs="Arial"/>
          <w:sz w:val="24"/>
          <w:szCs w:val="24"/>
        </w:rPr>
        <w:br/>
        <w:t>на территории Городского округа Люберцы Московской области производится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F35129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области</w:t>
      </w:r>
      <w:r w:rsidR="00F35129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 xml:space="preserve">от 24.09.2024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№ 1045-ПП «Об утверждении методики расчета</w:t>
      </w:r>
      <w:r w:rsidR="00F35129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размера</w:t>
      </w:r>
      <w:r w:rsidR="00F35129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платы</w:t>
      </w:r>
      <w:r w:rsidR="00F35129" w:rsidRPr="004020B0">
        <w:rPr>
          <w:rFonts w:ascii="Arial" w:hAnsi="Arial" w:cs="Arial"/>
          <w:sz w:val="24"/>
          <w:szCs w:val="24"/>
        </w:rPr>
        <w:t xml:space="preserve"> </w:t>
      </w:r>
      <w:r w:rsidRPr="004020B0">
        <w:rPr>
          <w:rFonts w:ascii="Arial" w:hAnsi="Arial" w:cs="Arial"/>
          <w:sz w:val="24"/>
          <w:szCs w:val="24"/>
        </w:rPr>
        <w:t>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0712E4" w:rsidRPr="004020B0" w:rsidRDefault="000712E4" w:rsidP="004020B0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в зависимости от категории транспортного средства:</w:t>
      </w:r>
    </w:p>
    <w:p w:rsidR="000712E4" w:rsidRPr="004020B0" w:rsidRDefault="000712E4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0712E4" w:rsidRPr="004020B0" w:rsidRDefault="000712E4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«B») -  35 (тридцать пять) рублей в час.</w:t>
      </w:r>
    </w:p>
    <w:p w:rsidR="000712E4" w:rsidRPr="004020B0" w:rsidRDefault="000712E4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Pr="004020B0">
        <w:rPr>
          <w:rFonts w:ascii="Arial" w:eastAsia="Calibri" w:hAnsi="Arial" w:cs="Arial"/>
          <w:sz w:val="24"/>
          <w:szCs w:val="24"/>
        </w:rPr>
        <w:t xml:space="preserve">Плата за резидентское парковочное разрешение с правом пользования парковочным местом круглосуточно составляет 1500 (одна тысяча пятьсот) рублей </w:t>
      </w:r>
      <w:r w:rsidRPr="004020B0">
        <w:rPr>
          <w:rFonts w:ascii="Arial" w:eastAsia="Calibri" w:hAnsi="Arial" w:cs="Arial"/>
          <w:sz w:val="24"/>
          <w:szCs w:val="24"/>
        </w:rPr>
        <w:lastRenderedPageBreak/>
        <w:t>в год (для транспортного средства категории 2) и 900 (девятьсот) рублей в год</w:t>
      </w:r>
      <w:r w:rsidR="004020B0">
        <w:rPr>
          <w:rFonts w:ascii="Arial" w:eastAsia="Calibri" w:hAnsi="Arial" w:cs="Arial"/>
          <w:sz w:val="24"/>
          <w:szCs w:val="24"/>
        </w:rPr>
        <w:br/>
      </w:r>
      <w:r w:rsidRPr="004020B0">
        <w:rPr>
          <w:rFonts w:ascii="Arial" w:eastAsia="Calibri" w:hAnsi="Arial" w:cs="Arial"/>
          <w:sz w:val="24"/>
          <w:szCs w:val="24"/>
        </w:rPr>
        <w:t xml:space="preserve"> (для транспортного средства категории 1).</w:t>
      </w:r>
    </w:p>
    <w:p w:rsidR="000712E4" w:rsidRPr="004020B0" w:rsidRDefault="000712E4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8B321E" w:rsidRPr="004020B0" w:rsidRDefault="000712E4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Услугу на резидентское парковочное разрешение с правом пользования парковочным местом платной парковки номер 3122</w:t>
      </w:r>
      <w:r w:rsidR="00D41EF5" w:rsidRPr="004020B0">
        <w:rPr>
          <w:rFonts w:ascii="Arial" w:eastAsia="Calibri" w:hAnsi="Arial" w:cs="Arial"/>
          <w:sz w:val="24"/>
          <w:szCs w:val="24"/>
        </w:rPr>
        <w:t>8</w:t>
      </w:r>
      <w:r w:rsidRPr="004020B0">
        <w:rPr>
          <w:rFonts w:ascii="Arial" w:eastAsia="Calibri" w:hAnsi="Arial" w:cs="Arial"/>
          <w:sz w:val="24"/>
          <w:szCs w:val="24"/>
        </w:rPr>
        <w:t xml:space="preserve"> могут получить собственники и наниматели жилых помещений по договору социального найма и договору служебного найма многоквартирных домов по адресам: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4,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4/1,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4 к.1,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4 к. 2,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6,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6 к. 1,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6 к. 2,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16,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18,</w:t>
      </w:r>
    </w:p>
    <w:p w:rsidR="008B321E" w:rsidRPr="004020B0" w:rsidRDefault="008B321E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 xml:space="preserve">- улица Лётчика </w:t>
      </w:r>
      <w:proofErr w:type="spellStart"/>
      <w:r w:rsidRPr="004020B0">
        <w:rPr>
          <w:rFonts w:ascii="Arial" w:eastAsia="Times New Roman" w:hAnsi="Arial" w:cs="Arial"/>
          <w:sz w:val="24"/>
          <w:szCs w:val="24"/>
        </w:rPr>
        <w:t>Ларюшина</w:t>
      </w:r>
      <w:proofErr w:type="spellEnd"/>
      <w:r w:rsidRPr="004020B0">
        <w:rPr>
          <w:rFonts w:ascii="Arial" w:eastAsia="Times New Roman" w:hAnsi="Arial" w:cs="Arial"/>
          <w:sz w:val="24"/>
          <w:szCs w:val="24"/>
        </w:rPr>
        <w:t>, 20.</w:t>
      </w:r>
    </w:p>
    <w:p w:rsidR="008B321E" w:rsidRPr="004020B0" w:rsidRDefault="008B321E" w:rsidP="004020B0">
      <w:pPr>
        <w:pStyle w:val="ConsPlusNormal"/>
        <w:numPr>
          <w:ilvl w:val="0"/>
          <w:numId w:val="23"/>
        </w:numPr>
        <w:tabs>
          <w:tab w:val="left" w:pos="0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Мероприятие по обустройству парковки: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4020B0">
        <w:rPr>
          <w:sz w:val="24"/>
          <w:szCs w:val="24"/>
        </w:rPr>
        <w:t>в 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B321E" w:rsidRPr="004020B0" w:rsidRDefault="008B321E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8B321E" w:rsidRPr="004020B0" w:rsidRDefault="008B321E" w:rsidP="004020B0">
      <w:pPr>
        <w:pStyle w:val="ConsPlusNormal"/>
        <w:numPr>
          <w:ilvl w:val="0"/>
          <w:numId w:val="23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Режим работы парковки – круглосуточно. </w:t>
      </w:r>
    </w:p>
    <w:p w:rsidR="008B321E" w:rsidRPr="004020B0" w:rsidRDefault="008B321E" w:rsidP="004020B0">
      <w:pPr>
        <w:pStyle w:val="ConsPlusNormal"/>
        <w:numPr>
          <w:ilvl w:val="0"/>
          <w:numId w:val="23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B321E" w:rsidRPr="004020B0" w:rsidRDefault="008B321E" w:rsidP="004020B0">
      <w:pPr>
        <w:pStyle w:val="ConsPlusNormal"/>
        <w:numPr>
          <w:ilvl w:val="0"/>
          <w:numId w:val="23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производство работ по капитальному ремонту автомобильной дороги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на автомобильной дороге в месте нахождения парковки (парковочного места);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B321E" w:rsidRPr="004020B0" w:rsidRDefault="008B321E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4020B0" w:rsidRDefault="008B321E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11.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1EF5" w:rsidRPr="004020B0" w:rsidRDefault="00D41EF5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1EF5" w:rsidRPr="004020B0" w:rsidRDefault="00D41EF5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1EF5" w:rsidRPr="004020B0" w:rsidRDefault="00D41EF5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1EF5" w:rsidRDefault="00D41EF5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020B0" w:rsidRDefault="004020B0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1EF5" w:rsidRPr="004020B0" w:rsidRDefault="00D41EF5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1EF5" w:rsidRPr="004020B0" w:rsidRDefault="00D41EF5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1EF5" w:rsidRPr="004020B0" w:rsidRDefault="00D41EF5" w:rsidP="004020B0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lastRenderedPageBreak/>
        <w:t>Приложение № 1</w:t>
      </w:r>
      <w:r w:rsidR="009E27F8" w:rsidRPr="004020B0">
        <w:rPr>
          <w:sz w:val="24"/>
          <w:szCs w:val="24"/>
        </w:rPr>
        <w:t>0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D41EF5" w:rsidRPr="004020B0" w:rsidRDefault="004020B0" w:rsidP="004020B0">
      <w:pPr>
        <w:spacing w:line="276" w:lineRule="auto"/>
        <w:ind w:left="4537" w:firstLine="85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от </w:t>
      </w:r>
      <w:r w:rsidRPr="004020B0">
        <w:rPr>
          <w:rFonts w:ascii="Arial" w:hAnsi="Arial" w:cs="Arial"/>
          <w:sz w:val="24"/>
          <w:szCs w:val="24"/>
          <w:u w:val="single"/>
        </w:rPr>
        <w:t>20.03.2026</w:t>
      </w:r>
      <w:r w:rsidRPr="004020B0">
        <w:rPr>
          <w:rFonts w:ascii="Arial" w:hAnsi="Arial" w:cs="Arial"/>
          <w:sz w:val="24"/>
          <w:szCs w:val="24"/>
        </w:rPr>
        <w:t xml:space="preserve"> № </w:t>
      </w:r>
      <w:r w:rsidRPr="004020B0">
        <w:rPr>
          <w:rFonts w:ascii="Arial" w:hAnsi="Arial" w:cs="Arial"/>
          <w:sz w:val="24"/>
          <w:szCs w:val="24"/>
          <w:u w:val="single"/>
        </w:rPr>
        <w:t>993-ПА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D41EF5" w:rsidRPr="004020B0" w:rsidRDefault="00D41EF5" w:rsidP="004020B0">
      <w:pPr>
        <w:pStyle w:val="ConsPlusNormal"/>
        <w:numPr>
          <w:ilvl w:val="0"/>
          <w:numId w:val="15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улица Академика </w:t>
      </w:r>
      <w:proofErr w:type="spellStart"/>
      <w:r w:rsidRPr="004020B0">
        <w:rPr>
          <w:sz w:val="24"/>
          <w:szCs w:val="24"/>
        </w:rPr>
        <w:t>Северина</w:t>
      </w:r>
      <w:proofErr w:type="spellEnd"/>
      <w:r w:rsidRPr="004020B0">
        <w:rPr>
          <w:sz w:val="24"/>
          <w:szCs w:val="24"/>
        </w:rPr>
        <w:t>.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850"/>
        <w:gridCol w:w="1985"/>
        <w:gridCol w:w="1985"/>
      </w:tblGrid>
      <w:tr w:rsidR="00D41EF5" w:rsidRPr="004020B0" w:rsidTr="00862DC4">
        <w:tc>
          <w:tcPr>
            <w:tcW w:w="1843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835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850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right="-184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1985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left="-19"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985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left="35"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D41EF5" w:rsidRPr="004020B0" w:rsidTr="00862DC4">
        <w:tc>
          <w:tcPr>
            <w:tcW w:w="1843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2835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 xml:space="preserve">улица Академика </w:t>
            </w:r>
            <w:proofErr w:type="spellStart"/>
            <w:r w:rsidRPr="004020B0">
              <w:rPr>
                <w:sz w:val="24"/>
                <w:szCs w:val="24"/>
              </w:rPr>
              <w:t>Северина</w:t>
            </w:r>
            <w:proofErr w:type="spellEnd"/>
          </w:p>
        </w:tc>
        <w:tc>
          <w:tcPr>
            <w:tcW w:w="850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55.627319, 37.943135</w:t>
            </w:r>
          </w:p>
        </w:tc>
        <w:tc>
          <w:tcPr>
            <w:tcW w:w="1985" w:type="dxa"/>
          </w:tcPr>
          <w:p w:rsidR="00D41EF5" w:rsidRPr="004020B0" w:rsidRDefault="00D41EF5" w:rsidP="004020B0">
            <w:pPr>
              <w:pStyle w:val="ConsPlusNormal"/>
              <w:tabs>
                <w:tab w:val="left" w:pos="285"/>
              </w:tabs>
              <w:spacing w:line="276" w:lineRule="auto"/>
              <w:ind w:left="35"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55.619747, 37.943274</w:t>
            </w:r>
          </w:p>
        </w:tc>
      </w:tr>
    </w:tbl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D41EF5" w:rsidRPr="004020B0" w:rsidRDefault="00D41EF5" w:rsidP="004020B0">
      <w:pPr>
        <w:pStyle w:val="ConsPlusNormal"/>
        <w:numPr>
          <w:ilvl w:val="0"/>
          <w:numId w:val="15"/>
        </w:numPr>
        <w:tabs>
          <w:tab w:val="left" w:pos="142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Номер парковки – 31230.</w:t>
      </w:r>
    </w:p>
    <w:p w:rsidR="00D41EF5" w:rsidRPr="004020B0" w:rsidRDefault="00D41EF5" w:rsidP="004020B0">
      <w:pPr>
        <w:pStyle w:val="ConsPlusNormal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Тип парковочной зоны – жилая.</w:t>
      </w:r>
    </w:p>
    <w:p w:rsidR="00D41EF5" w:rsidRPr="004020B0" w:rsidRDefault="00D41EF5" w:rsidP="004020B0">
      <w:pPr>
        <w:pStyle w:val="ConsPlusNormal"/>
        <w:numPr>
          <w:ilvl w:val="0"/>
          <w:numId w:val="15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Дата начала использования – </w:t>
      </w:r>
      <w:r w:rsidR="006B38AE" w:rsidRPr="004020B0">
        <w:rPr>
          <w:sz w:val="24"/>
          <w:szCs w:val="24"/>
        </w:rPr>
        <w:t>20</w:t>
      </w:r>
      <w:r w:rsidRPr="004020B0">
        <w:rPr>
          <w:sz w:val="24"/>
          <w:szCs w:val="24"/>
        </w:rPr>
        <w:t xml:space="preserve"> апреля 2026.</w:t>
      </w:r>
    </w:p>
    <w:p w:rsidR="00D41EF5" w:rsidRPr="004020B0" w:rsidRDefault="00D41EF5" w:rsidP="004020B0">
      <w:pPr>
        <w:pStyle w:val="a7"/>
        <w:numPr>
          <w:ilvl w:val="0"/>
          <w:numId w:val="15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7A62C7" w:rsidRP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на территории городского округа Люберцы Московской области производится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</w:t>
      </w:r>
      <w:r w:rsidR="004020B0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>в зависимости от категории транспортного средства:</w:t>
      </w:r>
    </w:p>
    <w:p w:rsidR="00D41EF5" w:rsidRPr="004020B0" w:rsidRDefault="00D41EF5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D41EF5" w:rsidRPr="004020B0" w:rsidRDefault="00D41EF5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</w:t>
      </w:r>
      <w:proofErr w:type="gramStart"/>
      <w:r w:rsidRPr="004020B0">
        <w:rPr>
          <w:rFonts w:ascii="Arial" w:hAnsi="Arial" w:cs="Arial"/>
          <w:sz w:val="24"/>
          <w:szCs w:val="24"/>
        </w:rPr>
        <w:t>»)  -</w:t>
      </w:r>
      <w:proofErr w:type="gramEnd"/>
      <w:r w:rsidRPr="004020B0">
        <w:rPr>
          <w:rFonts w:ascii="Arial" w:hAnsi="Arial" w:cs="Arial"/>
          <w:sz w:val="24"/>
          <w:szCs w:val="24"/>
        </w:rPr>
        <w:t xml:space="preserve">  35 (тридцать пять) рублей в час.</w:t>
      </w:r>
    </w:p>
    <w:p w:rsidR="00D41EF5" w:rsidRPr="004020B0" w:rsidRDefault="00D41EF5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круглосуточно составляет 1500 (одна тысяча пятьсот) рублей в год (для транспортного средства категории 2) и 900 (девятьсот) рублей в год (для транспортного средства категории 1).</w:t>
      </w:r>
    </w:p>
    <w:p w:rsidR="00D41EF5" w:rsidRPr="004020B0" w:rsidRDefault="00D41EF5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4020B0">
        <w:rPr>
          <w:rFonts w:eastAsia="Calibri"/>
          <w:sz w:val="24"/>
          <w:szCs w:val="24"/>
        </w:rPr>
        <w:t>Услугу на резидентское парковочное разрешение с правом пользования парковочным местом платной парковки номер 31230 могут получить собственники и наниматели жилых помещений по договору социального найма и договору служебного найма многоквартирных домов по адресам: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ЖК </w:t>
      </w:r>
      <w:proofErr w:type="spellStart"/>
      <w:r w:rsidRPr="004020B0">
        <w:rPr>
          <w:sz w:val="24"/>
          <w:szCs w:val="24"/>
        </w:rPr>
        <w:t>Томилино</w:t>
      </w:r>
      <w:proofErr w:type="spellEnd"/>
      <w:r w:rsidRPr="004020B0">
        <w:rPr>
          <w:sz w:val="24"/>
          <w:szCs w:val="24"/>
        </w:rPr>
        <w:t xml:space="preserve"> Парк, к</w:t>
      </w:r>
      <w:r w:rsidR="002D290B" w:rsidRPr="004020B0">
        <w:rPr>
          <w:sz w:val="24"/>
          <w:szCs w:val="24"/>
        </w:rPr>
        <w:t>.</w:t>
      </w:r>
      <w:r w:rsidRPr="004020B0">
        <w:rPr>
          <w:sz w:val="24"/>
          <w:szCs w:val="24"/>
        </w:rPr>
        <w:t xml:space="preserve"> 6.2;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ЖК </w:t>
      </w:r>
      <w:proofErr w:type="spellStart"/>
      <w:r w:rsidRPr="004020B0">
        <w:rPr>
          <w:sz w:val="24"/>
          <w:szCs w:val="24"/>
        </w:rPr>
        <w:t>Томилино</w:t>
      </w:r>
      <w:proofErr w:type="spellEnd"/>
      <w:r w:rsidRPr="004020B0">
        <w:rPr>
          <w:sz w:val="24"/>
          <w:szCs w:val="24"/>
        </w:rPr>
        <w:t xml:space="preserve"> Парк, к</w:t>
      </w:r>
      <w:r w:rsidR="002D290B" w:rsidRPr="004020B0">
        <w:rPr>
          <w:sz w:val="24"/>
          <w:szCs w:val="24"/>
        </w:rPr>
        <w:t>.</w:t>
      </w:r>
      <w:r w:rsidRPr="004020B0">
        <w:rPr>
          <w:sz w:val="24"/>
          <w:szCs w:val="24"/>
        </w:rPr>
        <w:t xml:space="preserve"> 6.3;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lastRenderedPageBreak/>
        <w:t xml:space="preserve">- ЖК </w:t>
      </w:r>
      <w:proofErr w:type="spellStart"/>
      <w:r w:rsidRPr="004020B0">
        <w:rPr>
          <w:sz w:val="24"/>
          <w:szCs w:val="24"/>
        </w:rPr>
        <w:t>Томилино</w:t>
      </w:r>
      <w:proofErr w:type="spellEnd"/>
      <w:r w:rsidRPr="004020B0">
        <w:rPr>
          <w:sz w:val="24"/>
          <w:szCs w:val="24"/>
        </w:rPr>
        <w:t xml:space="preserve"> Парк, к</w:t>
      </w:r>
      <w:r w:rsidR="002D290B" w:rsidRPr="004020B0">
        <w:rPr>
          <w:sz w:val="24"/>
          <w:szCs w:val="24"/>
        </w:rPr>
        <w:t>.</w:t>
      </w:r>
      <w:r w:rsidRPr="004020B0">
        <w:rPr>
          <w:sz w:val="24"/>
          <w:szCs w:val="24"/>
        </w:rPr>
        <w:t xml:space="preserve"> 6.4;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улица Академика </w:t>
      </w:r>
      <w:proofErr w:type="spellStart"/>
      <w:r w:rsidRPr="004020B0">
        <w:rPr>
          <w:sz w:val="24"/>
          <w:szCs w:val="24"/>
        </w:rPr>
        <w:t>Северина</w:t>
      </w:r>
      <w:proofErr w:type="spellEnd"/>
      <w:r w:rsidRPr="004020B0">
        <w:rPr>
          <w:sz w:val="24"/>
          <w:szCs w:val="24"/>
        </w:rPr>
        <w:t>, 5</w:t>
      </w:r>
      <w:r w:rsidR="002D290B" w:rsidRPr="004020B0">
        <w:rPr>
          <w:sz w:val="24"/>
          <w:szCs w:val="24"/>
        </w:rPr>
        <w:t xml:space="preserve"> </w:t>
      </w:r>
      <w:r w:rsidRPr="004020B0">
        <w:rPr>
          <w:sz w:val="24"/>
          <w:szCs w:val="24"/>
        </w:rPr>
        <w:t>к</w:t>
      </w:r>
      <w:r w:rsidR="002D290B" w:rsidRPr="004020B0">
        <w:rPr>
          <w:sz w:val="24"/>
          <w:szCs w:val="24"/>
        </w:rPr>
        <w:t xml:space="preserve">. </w:t>
      </w:r>
      <w:r w:rsidRPr="004020B0">
        <w:rPr>
          <w:sz w:val="24"/>
          <w:szCs w:val="24"/>
        </w:rPr>
        <w:t>1;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улица Академика </w:t>
      </w:r>
      <w:proofErr w:type="spellStart"/>
      <w:r w:rsidRPr="004020B0">
        <w:rPr>
          <w:sz w:val="24"/>
          <w:szCs w:val="24"/>
        </w:rPr>
        <w:t>Северина</w:t>
      </w:r>
      <w:proofErr w:type="spellEnd"/>
      <w:r w:rsidRPr="004020B0">
        <w:rPr>
          <w:sz w:val="24"/>
          <w:szCs w:val="24"/>
        </w:rPr>
        <w:t>, 7/1;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улица Академика </w:t>
      </w:r>
      <w:proofErr w:type="spellStart"/>
      <w:r w:rsidRPr="004020B0">
        <w:rPr>
          <w:sz w:val="24"/>
          <w:szCs w:val="24"/>
        </w:rPr>
        <w:t>Северина</w:t>
      </w:r>
      <w:proofErr w:type="spellEnd"/>
      <w:r w:rsidRPr="004020B0">
        <w:rPr>
          <w:sz w:val="24"/>
          <w:szCs w:val="24"/>
        </w:rPr>
        <w:t>, 8/1;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улица Академика </w:t>
      </w:r>
      <w:proofErr w:type="spellStart"/>
      <w:r w:rsidRPr="004020B0">
        <w:rPr>
          <w:sz w:val="24"/>
          <w:szCs w:val="24"/>
        </w:rPr>
        <w:t>Северина</w:t>
      </w:r>
      <w:proofErr w:type="spellEnd"/>
      <w:r w:rsidRPr="004020B0">
        <w:rPr>
          <w:sz w:val="24"/>
          <w:szCs w:val="24"/>
        </w:rPr>
        <w:t>, 10;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улица Академика </w:t>
      </w:r>
      <w:proofErr w:type="spellStart"/>
      <w:r w:rsidRPr="004020B0">
        <w:rPr>
          <w:sz w:val="24"/>
          <w:szCs w:val="24"/>
        </w:rPr>
        <w:t>Северина</w:t>
      </w:r>
      <w:proofErr w:type="spellEnd"/>
      <w:r w:rsidRPr="004020B0">
        <w:rPr>
          <w:sz w:val="24"/>
          <w:szCs w:val="24"/>
        </w:rPr>
        <w:t>, 12;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улица Академика </w:t>
      </w:r>
      <w:proofErr w:type="spellStart"/>
      <w:r w:rsidRPr="004020B0">
        <w:rPr>
          <w:sz w:val="24"/>
          <w:szCs w:val="24"/>
        </w:rPr>
        <w:t>Северина</w:t>
      </w:r>
      <w:proofErr w:type="spellEnd"/>
      <w:r w:rsidRPr="004020B0">
        <w:rPr>
          <w:sz w:val="24"/>
          <w:szCs w:val="24"/>
        </w:rPr>
        <w:t>, 9/2;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улица Академика </w:t>
      </w:r>
      <w:proofErr w:type="spellStart"/>
      <w:r w:rsidRPr="004020B0">
        <w:rPr>
          <w:sz w:val="24"/>
          <w:szCs w:val="24"/>
        </w:rPr>
        <w:t>Северина</w:t>
      </w:r>
      <w:proofErr w:type="spellEnd"/>
      <w:r w:rsidRPr="004020B0">
        <w:rPr>
          <w:sz w:val="24"/>
          <w:szCs w:val="24"/>
        </w:rPr>
        <w:t>, 11/1.</w:t>
      </w:r>
    </w:p>
    <w:p w:rsidR="00D41EF5" w:rsidRPr="004020B0" w:rsidRDefault="00D41EF5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 7. Мероприятие по обустройству парковки:</w:t>
      </w:r>
    </w:p>
    <w:p w:rsidR="00D41EF5" w:rsidRPr="004020B0" w:rsidRDefault="00D41EF5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D41EF5" w:rsidRPr="004020B0" w:rsidRDefault="00D41EF5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2) нанесение дорожной разметки и установка дорожных знаков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020B0">
        <w:rPr>
          <w:sz w:val="24"/>
          <w:szCs w:val="24"/>
        </w:rPr>
        <w:t>в 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D41EF5" w:rsidRPr="004020B0" w:rsidRDefault="00D41EF5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D41EF5" w:rsidRPr="004020B0" w:rsidRDefault="00D41EF5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left="709" w:firstLine="0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8. Режим работы парковки – круглосуточно. </w:t>
      </w:r>
    </w:p>
    <w:p w:rsidR="00D41EF5" w:rsidRPr="004020B0" w:rsidRDefault="00D41EF5" w:rsidP="004020B0">
      <w:pPr>
        <w:pStyle w:val="ConsPlusNormal"/>
        <w:tabs>
          <w:tab w:val="left" w:pos="-142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9. 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10. Основаниями для прекращения использования парковки (парковочного места) являются: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производство работ по капитальному ремонту автомобильной дороги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в месте нахождения парковки (парковочного места);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на автомобильной дороге в месте нахождения парковки (парковочного места);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:rsidR="00D41EF5" w:rsidRPr="004020B0" w:rsidRDefault="00D41EF5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D41EF5" w:rsidRPr="004020B0" w:rsidRDefault="00D41EF5" w:rsidP="004020B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020B0">
        <w:rPr>
          <w:rFonts w:ascii="Arial" w:eastAsia="Times New Roman" w:hAnsi="Arial" w:cs="Arial"/>
          <w:sz w:val="24"/>
          <w:szCs w:val="24"/>
        </w:rPr>
        <w:tab/>
        <w:t>11. Период времени, когда платные парковки используются бесплатно, за исключением случаев, установленных федеральным законодательством и законодательством Московской области – отсутствует.</w:t>
      </w:r>
    </w:p>
    <w:p w:rsidR="00D41EF5" w:rsidRPr="004020B0" w:rsidRDefault="00D41EF5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B321E" w:rsidRPr="004020B0" w:rsidRDefault="008B321E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1EF5" w:rsidRPr="004020B0" w:rsidRDefault="00D41EF5" w:rsidP="004020B0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lastRenderedPageBreak/>
        <w:t>Приложение № 1</w:t>
      </w:r>
      <w:r w:rsidR="009E27F8" w:rsidRPr="004020B0">
        <w:rPr>
          <w:sz w:val="24"/>
          <w:szCs w:val="24"/>
        </w:rPr>
        <w:t>1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к Постановлению администрации 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Городского округа Люберцы</w:t>
      </w:r>
    </w:p>
    <w:p w:rsidR="002D290B" w:rsidRPr="004020B0" w:rsidRDefault="004020B0" w:rsidP="004020B0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left="-142" w:firstLine="0"/>
        <w:jc w:val="both"/>
        <w:outlineLvl w:val="0"/>
        <w:rPr>
          <w:sz w:val="24"/>
          <w:szCs w:val="24"/>
        </w:rPr>
      </w:pP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p w:rsidR="002D290B" w:rsidRPr="004020B0" w:rsidRDefault="002D290B" w:rsidP="004020B0">
      <w:pPr>
        <w:pStyle w:val="ConsPlusNormal"/>
        <w:numPr>
          <w:ilvl w:val="0"/>
          <w:numId w:val="11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Местоположение парковки – Московская область, Городской округ Люберцы, город Люберцы, улица Космонавтов.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2D290B" w:rsidRPr="004020B0" w:rsidTr="004F5902">
        <w:tc>
          <w:tcPr>
            <w:tcW w:w="1838" w:type="dxa"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2D290B" w:rsidRPr="004020B0" w:rsidTr="004F5902">
        <w:tc>
          <w:tcPr>
            <w:tcW w:w="1838" w:type="dxa"/>
            <w:vMerge w:val="restart"/>
          </w:tcPr>
          <w:p w:rsidR="002D290B" w:rsidRPr="004020B0" w:rsidRDefault="009E27F8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г</w:t>
            </w:r>
            <w:r w:rsidR="002D290B" w:rsidRPr="004020B0">
              <w:rPr>
                <w:sz w:val="24"/>
                <w:szCs w:val="24"/>
              </w:rPr>
              <w:t>о</w:t>
            </w:r>
            <w:r w:rsidRPr="004020B0">
              <w:rPr>
                <w:sz w:val="24"/>
                <w:szCs w:val="24"/>
              </w:rPr>
              <w:t>род</w:t>
            </w:r>
            <w:r w:rsidR="002D290B" w:rsidRPr="004020B0">
              <w:rPr>
                <w:sz w:val="24"/>
                <w:szCs w:val="24"/>
              </w:rPr>
              <w:t xml:space="preserve"> Люберцы</w:t>
            </w:r>
          </w:p>
        </w:tc>
        <w:tc>
          <w:tcPr>
            <w:tcW w:w="3266" w:type="dxa"/>
            <w:vMerge w:val="restart"/>
          </w:tcPr>
          <w:p w:rsidR="002D290B" w:rsidRPr="004020B0" w:rsidRDefault="002D290B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4020B0">
              <w:rPr>
                <w:rFonts w:ascii="Arial" w:hAnsi="Arial" w:cs="Arial"/>
                <w:sz w:val="24"/>
                <w:szCs w:val="24"/>
              </w:rPr>
              <w:t>улица Космонавтов</w:t>
            </w:r>
          </w:p>
        </w:tc>
        <w:tc>
          <w:tcPr>
            <w:tcW w:w="1134" w:type="dxa"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D290B" w:rsidRPr="004020B0" w:rsidRDefault="002D290B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55.659425, 37.908029 </w:t>
            </w:r>
          </w:p>
        </w:tc>
        <w:tc>
          <w:tcPr>
            <w:tcW w:w="1843" w:type="dxa"/>
          </w:tcPr>
          <w:p w:rsidR="002D290B" w:rsidRPr="004020B0" w:rsidRDefault="002D290B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55.659594, 37.909089</w:t>
            </w:r>
          </w:p>
        </w:tc>
      </w:tr>
      <w:tr w:rsidR="002D290B" w:rsidRPr="004020B0" w:rsidTr="004F5902">
        <w:tc>
          <w:tcPr>
            <w:tcW w:w="1838" w:type="dxa"/>
            <w:vMerge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2D290B" w:rsidRPr="004020B0" w:rsidRDefault="002D290B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D290B" w:rsidRPr="004020B0" w:rsidRDefault="002D290B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55.659857, 37.910702 </w:t>
            </w:r>
          </w:p>
        </w:tc>
        <w:tc>
          <w:tcPr>
            <w:tcW w:w="1843" w:type="dxa"/>
          </w:tcPr>
          <w:p w:rsidR="002D290B" w:rsidRPr="004020B0" w:rsidRDefault="002D290B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55.659967, 37.911407</w:t>
            </w:r>
          </w:p>
        </w:tc>
      </w:tr>
      <w:tr w:rsidR="002D290B" w:rsidRPr="004020B0" w:rsidTr="004F5902">
        <w:tc>
          <w:tcPr>
            <w:tcW w:w="1838" w:type="dxa"/>
            <w:vMerge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2D290B" w:rsidRPr="004020B0" w:rsidRDefault="002D290B" w:rsidP="004020B0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90B" w:rsidRPr="004020B0" w:rsidRDefault="002D290B" w:rsidP="004020B0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4020B0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D290B" w:rsidRPr="004020B0" w:rsidRDefault="002D290B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 xml:space="preserve">55.660318, 37.913073 </w:t>
            </w:r>
          </w:p>
        </w:tc>
        <w:tc>
          <w:tcPr>
            <w:tcW w:w="1843" w:type="dxa"/>
          </w:tcPr>
          <w:p w:rsidR="002D290B" w:rsidRPr="004020B0" w:rsidRDefault="002D290B" w:rsidP="004020B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0B0">
              <w:rPr>
                <w:rFonts w:ascii="Arial" w:hAnsi="Arial" w:cs="Arial"/>
                <w:color w:val="000000"/>
                <w:sz w:val="24"/>
                <w:szCs w:val="24"/>
              </w:rPr>
              <w:t>55.660533, 37.913894</w:t>
            </w:r>
          </w:p>
        </w:tc>
      </w:tr>
    </w:tbl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2. Номер парковки – 31232.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3. Тип парковочной зоны – жилая.</w:t>
      </w:r>
    </w:p>
    <w:p w:rsidR="002D290B" w:rsidRPr="004020B0" w:rsidRDefault="002D290B" w:rsidP="004020B0">
      <w:pPr>
        <w:pStyle w:val="a7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4020B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4020B0">
        <w:rPr>
          <w:rFonts w:ascii="Arial" w:eastAsia="Times New Roman" w:hAnsi="Arial" w:cs="Arial"/>
          <w:sz w:val="24"/>
          <w:szCs w:val="24"/>
          <w:lang w:eastAsia="ru-RU"/>
        </w:rPr>
        <w:t xml:space="preserve"> апреля 2026.</w:t>
      </w:r>
    </w:p>
    <w:p w:rsidR="002D290B" w:rsidRPr="004020B0" w:rsidRDefault="002D290B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4020B0">
        <w:rPr>
          <w:rFonts w:ascii="Arial" w:hAnsi="Arial" w:cs="Arial"/>
          <w:sz w:val="24"/>
          <w:szCs w:val="24"/>
        </w:rPr>
        <w:br/>
        <w:t>на территории Городского округа Люберцы Московской области производится</w:t>
      </w:r>
      <w:r w:rsidR="00976AF9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</w:t>
      </w:r>
      <w:r w:rsidR="00976AF9">
        <w:rPr>
          <w:rFonts w:ascii="Arial" w:hAnsi="Arial" w:cs="Arial"/>
          <w:sz w:val="24"/>
          <w:szCs w:val="24"/>
        </w:rPr>
        <w:br/>
      </w:r>
      <w:r w:rsidRPr="004020B0">
        <w:rPr>
          <w:rFonts w:ascii="Arial" w:hAnsi="Arial" w:cs="Arial"/>
          <w:sz w:val="24"/>
          <w:szCs w:val="24"/>
        </w:rPr>
        <w:t xml:space="preserve">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2D290B" w:rsidRPr="004020B0" w:rsidRDefault="002D290B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4020B0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2D290B" w:rsidRPr="004020B0" w:rsidRDefault="002D290B" w:rsidP="004020B0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2D290B" w:rsidRPr="004020B0" w:rsidRDefault="002D290B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Категория 2 (транспортные средства категории «B</w:t>
      </w:r>
      <w:proofErr w:type="gramStart"/>
      <w:r w:rsidRPr="004020B0">
        <w:rPr>
          <w:rFonts w:ascii="Arial" w:hAnsi="Arial" w:cs="Arial"/>
          <w:sz w:val="24"/>
          <w:szCs w:val="24"/>
        </w:rPr>
        <w:t>»)  -</w:t>
      </w:r>
      <w:proofErr w:type="gramEnd"/>
      <w:r w:rsidRPr="004020B0">
        <w:rPr>
          <w:rFonts w:ascii="Arial" w:hAnsi="Arial" w:cs="Arial"/>
          <w:sz w:val="24"/>
          <w:szCs w:val="24"/>
        </w:rPr>
        <w:t xml:space="preserve">  35 (тридцать пять) рублей в час.</w:t>
      </w:r>
    </w:p>
    <w:p w:rsidR="002D290B" w:rsidRPr="004020B0" w:rsidRDefault="002D290B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 xml:space="preserve">6. </w:t>
      </w: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круглосуточно составляет 1500 (одна тысяча пятьсот) рублей в год (для транспортного средства категории 2) и 900 (девятьсот) рублей в год (для транспортного средства категории 1).</w:t>
      </w:r>
    </w:p>
    <w:p w:rsidR="002D290B" w:rsidRPr="004020B0" w:rsidRDefault="002D290B" w:rsidP="004020B0">
      <w:pPr>
        <w:pStyle w:val="a7"/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020B0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2D290B" w:rsidRPr="004020B0" w:rsidRDefault="002D290B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4020B0">
        <w:rPr>
          <w:rFonts w:eastAsia="Calibri"/>
          <w:sz w:val="24"/>
          <w:szCs w:val="24"/>
        </w:rPr>
        <w:lastRenderedPageBreak/>
        <w:t>Услугу на резидентское парковочное разрешение с правом пользования парковочным местом платной парковки номер 3123</w:t>
      </w:r>
      <w:r w:rsidR="00C54281" w:rsidRPr="004020B0">
        <w:rPr>
          <w:rFonts w:eastAsia="Calibri"/>
          <w:sz w:val="24"/>
          <w:szCs w:val="24"/>
        </w:rPr>
        <w:t>2</w:t>
      </w:r>
      <w:r w:rsidRPr="004020B0">
        <w:rPr>
          <w:rFonts w:eastAsia="Calibri"/>
          <w:sz w:val="24"/>
          <w:szCs w:val="24"/>
        </w:rPr>
        <w:t xml:space="preserve"> могут получить собственники и наниматели жилых помещений по договору социального найма и договору служебного найма многоквартирных домов по адресам:</w:t>
      </w:r>
    </w:p>
    <w:p w:rsidR="00C54281" w:rsidRPr="004020B0" w:rsidRDefault="00C54281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4020B0">
        <w:rPr>
          <w:rFonts w:eastAsia="Calibri"/>
          <w:sz w:val="24"/>
          <w:szCs w:val="24"/>
        </w:rPr>
        <w:t>- улица Мира, 8,</w:t>
      </w:r>
    </w:p>
    <w:p w:rsidR="00C54281" w:rsidRPr="004020B0" w:rsidRDefault="00C54281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4020B0">
        <w:rPr>
          <w:rFonts w:eastAsia="Calibri"/>
          <w:sz w:val="24"/>
          <w:szCs w:val="24"/>
        </w:rPr>
        <w:t>- улица Космонавтов, 10,</w:t>
      </w:r>
    </w:p>
    <w:p w:rsidR="00C54281" w:rsidRPr="004020B0" w:rsidRDefault="00C54281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4020B0">
        <w:rPr>
          <w:rFonts w:eastAsia="Calibri"/>
          <w:sz w:val="24"/>
          <w:szCs w:val="24"/>
        </w:rPr>
        <w:t>- улица Космонавтов, 12,</w:t>
      </w:r>
    </w:p>
    <w:p w:rsidR="00C54281" w:rsidRPr="004020B0" w:rsidRDefault="00C54281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4020B0">
        <w:rPr>
          <w:rFonts w:eastAsia="Calibri"/>
          <w:sz w:val="24"/>
          <w:szCs w:val="24"/>
        </w:rPr>
        <w:t>- улица Космонавтов, 14,</w:t>
      </w:r>
    </w:p>
    <w:p w:rsidR="00C54281" w:rsidRPr="004020B0" w:rsidRDefault="00C54281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4020B0">
        <w:rPr>
          <w:rFonts w:eastAsia="Calibri"/>
          <w:sz w:val="24"/>
          <w:szCs w:val="24"/>
        </w:rPr>
        <w:t>- Октябрьский проспект, 380П,</w:t>
      </w:r>
    </w:p>
    <w:p w:rsidR="00C54281" w:rsidRPr="004020B0" w:rsidRDefault="00C54281" w:rsidP="004020B0">
      <w:pPr>
        <w:pStyle w:val="ConsPlusNormal"/>
        <w:tabs>
          <w:tab w:val="left" w:pos="0"/>
        </w:tabs>
        <w:spacing w:line="276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 w:rsidRPr="004020B0">
        <w:rPr>
          <w:rFonts w:eastAsia="Calibri"/>
          <w:sz w:val="24"/>
          <w:szCs w:val="24"/>
        </w:rPr>
        <w:t>- Октябрьский проспект, 380Д.</w:t>
      </w:r>
    </w:p>
    <w:p w:rsidR="002D290B" w:rsidRPr="004020B0" w:rsidRDefault="002D290B" w:rsidP="004020B0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020B0">
        <w:rPr>
          <w:rFonts w:ascii="Arial" w:hAnsi="Arial" w:cs="Arial"/>
          <w:sz w:val="24"/>
          <w:szCs w:val="24"/>
        </w:rPr>
        <w:t>7. Мероприятие по обустройству парковки:</w:t>
      </w:r>
    </w:p>
    <w:p w:rsidR="002D290B" w:rsidRPr="004020B0" w:rsidRDefault="002D290B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2D290B" w:rsidRPr="004020B0" w:rsidRDefault="002D290B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2) нанесение дорожной разметки и установка дорожных знаков</w:t>
      </w:r>
      <w:r w:rsidR="007A62C7"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020B0">
        <w:rPr>
          <w:sz w:val="24"/>
          <w:szCs w:val="24"/>
        </w:rPr>
        <w:t>в соответствии с проектом организации дорожного движения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2D290B" w:rsidRPr="004020B0" w:rsidRDefault="002D290B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2D290B" w:rsidRPr="004020B0" w:rsidRDefault="002D290B" w:rsidP="004020B0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4020B0">
        <w:rPr>
          <w:sz w:val="24"/>
          <w:szCs w:val="24"/>
        </w:rPr>
        <w:t xml:space="preserve"> </w:t>
      </w:r>
    </w:p>
    <w:p w:rsidR="002D290B" w:rsidRPr="004020B0" w:rsidRDefault="002D290B" w:rsidP="004020B0">
      <w:pPr>
        <w:pStyle w:val="ConsPlusNormal"/>
        <w:numPr>
          <w:ilvl w:val="0"/>
          <w:numId w:val="39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Режим работы парковки – круглосуточно. </w:t>
      </w:r>
    </w:p>
    <w:p w:rsidR="002D290B" w:rsidRPr="004020B0" w:rsidRDefault="002D290B" w:rsidP="004020B0">
      <w:pPr>
        <w:pStyle w:val="ConsPlusNormal"/>
        <w:numPr>
          <w:ilvl w:val="0"/>
          <w:numId w:val="39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Основанием для приостановления использования парковки </w:t>
      </w:r>
      <w:r w:rsidRPr="004020B0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2D290B" w:rsidRPr="004020B0" w:rsidRDefault="002D290B" w:rsidP="004020B0">
      <w:pPr>
        <w:pStyle w:val="ConsPlusNormal"/>
        <w:numPr>
          <w:ilvl w:val="0"/>
          <w:numId w:val="39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производство работ по капитальному ремонту автомобильной дороги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в месте нахождения парковки (парковочного места);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</w:t>
      </w:r>
      <w:r w:rsidR="007A62C7" w:rsidRPr="004020B0">
        <w:rPr>
          <w:sz w:val="24"/>
          <w:szCs w:val="24"/>
        </w:rPr>
        <w:br/>
      </w:r>
      <w:r w:rsidRPr="004020B0">
        <w:rPr>
          <w:sz w:val="24"/>
          <w:szCs w:val="24"/>
        </w:rPr>
        <w:t xml:space="preserve"> на автомобильной дороге в месте нахождения парковки (парковочного места);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2D290B" w:rsidRPr="004020B0" w:rsidRDefault="002D290B" w:rsidP="004020B0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4020B0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2D290B" w:rsidRPr="004020B0" w:rsidRDefault="002D290B" w:rsidP="004020B0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020B0">
        <w:rPr>
          <w:rFonts w:ascii="Arial" w:eastAsia="Times New Roman" w:hAnsi="Arial" w:cs="Arial"/>
          <w:bCs/>
          <w:sz w:val="24"/>
          <w:szCs w:val="24"/>
        </w:rPr>
        <w:t>1</w:t>
      </w:r>
      <w:r w:rsidR="002D0A45" w:rsidRPr="004020B0">
        <w:rPr>
          <w:rFonts w:ascii="Arial" w:eastAsia="Times New Roman" w:hAnsi="Arial" w:cs="Arial"/>
          <w:bCs/>
          <w:sz w:val="24"/>
          <w:szCs w:val="24"/>
        </w:rPr>
        <w:t>1</w:t>
      </w:r>
      <w:r w:rsidRPr="004020B0">
        <w:rPr>
          <w:rFonts w:ascii="Arial" w:eastAsia="Times New Roman" w:hAnsi="Arial" w:cs="Arial"/>
          <w:bCs/>
          <w:sz w:val="24"/>
          <w:szCs w:val="24"/>
        </w:rPr>
        <w:t xml:space="preserve">. Период времени, когда платные парковки используются бесплатно,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4020B0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2D290B" w:rsidRPr="004020B0" w:rsidRDefault="002D290B" w:rsidP="002D290B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8"/>
          <w:szCs w:val="28"/>
        </w:rPr>
      </w:pPr>
    </w:p>
    <w:p w:rsidR="00D41EF5" w:rsidRPr="004020B0" w:rsidRDefault="00D41EF5" w:rsidP="008B321E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8"/>
          <w:szCs w:val="28"/>
        </w:rPr>
      </w:pPr>
    </w:p>
    <w:p w:rsidR="002D290B" w:rsidRPr="004020B0" w:rsidRDefault="002D290B" w:rsidP="008B321E">
      <w:pPr>
        <w:spacing w:line="276" w:lineRule="auto"/>
        <w:ind w:left="-142"/>
        <w:jc w:val="both"/>
        <w:rPr>
          <w:rFonts w:ascii="Arial" w:eastAsia="Times New Roman" w:hAnsi="Arial" w:cs="Arial"/>
          <w:bCs/>
          <w:sz w:val="28"/>
          <w:szCs w:val="28"/>
        </w:rPr>
      </w:pP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lastRenderedPageBreak/>
        <w:t>Приложение № 1</w:t>
      </w:r>
      <w:r w:rsidR="000D3A4D" w:rsidRPr="00976AF9">
        <w:rPr>
          <w:sz w:val="24"/>
          <w:szCs w:val="24"/>
        </w:rPr>
        <w:t>2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 xml:space="preserve">к Постановлению администрации 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left="5387" w:firstLine="0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>Городского округа Люберцы</w:t>
      </w:r>
    </w:p>
    <w:p w:rsidR="008B321E" w:rsidRPr="00976AF9" w:rsidRDefault="00976AF9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20.03.2026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993-ПА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</w:p>
    <w:p w:rsidR="008B321E" w:rsidRPr="00976AF9" w:rsidRDefault="008B321E" w:rsidP="00D41EF5">
      <w:pPr>
        <w:pStyle w:val="ConsPlusNormal"/>
        <w:numPr>
          <w:ilvl w:val="0"/>
          <w:numId w:val="37"/>
        </w:numPr>
        <w:tabs>
          <w:tab w:val="left" w:pos="285"/>
        </w:tabs>
        <w:spacing w:line="276" w:lineRule="auto"/>
        <w:ind w:left="0" w:firstLine="709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</w:t>
      </w:r>
      <w:r w:rsidR="009E27F8" w:rsidRPr="00976AF9">
        <w:rPr>
          <w:sz w:val="24"/>
          <w:szCs w:val="24"/>
        </w:rPr>
        <w:t>улица 3-е Почтовое отделение</w:t>
      </w:r>
      <w:r w:rsidRPr="00976AF9">
        <w:rPr>
          <w:sz w:val="24"/>
          <w:szCs w:val="24"/>
        </w:rPr>
        <w:t>.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B321E" w:rsidRPr="00976AF9" w:rsidTr="008B321E">
        <w:tc>
          <w:tcPr>
            <w:tcW w:w="1838" w:type="dxa"/>
          </w:tcPr>
          <w:p w:rsidR="008B321E" w:rsidRPr="00976AF9" w:rsidRDefault="008B321E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B321E" w:rsidRPr="00976AF9" w:rsidRDefault="008B321E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B321E" w:rsidRPr="00976AF9" w:rsidRDefault="008B321E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B321E" w:rsidRPr="00976AF9" w:rsidRDefault="008B321E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B321E" w:rsidRPr="00976AF9" w:rsidRDefault="008B321E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9E27F8" w:rsidRPr="00976AF9" w:rsidTr="008B321E">
        <w:tc>
          <w:tcPr>
            <w:tcW w:w="1838" w:type="dxa"/>
            <w:vMerge w:val="restart"/>
          </w:tcPr>
          <w:p w:rsidR="009E27F8" w:rsidRPr="00976AF9" w:rsidRDefault="009E27F8" w:rsidP="009E27F8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3266" w:type="dxa"/>
            <w:vMerge w:val="restart"/>
          </w:tcPr>
          <w:p w:rsidR="009E27F8" w:rsidRPr="00976AF9" w:rsidRDefault="009E27F8" w:rsidP="00D41EF5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976AF9">
              <w:rPr>
                <w:rFonts w:ascii="Arial" w:hAnsi="Arial" w:cs="Arial"/>
                <w:sz w:val="24"/>
                <w:szCs w:val="24"/>
              </w:rPr>
              <w:t>улица 3-е Почтовое отделение</w:t>
            </w:r>
          </w:p>
        </w:tc>
        <w:tc>
          <w:tcPr>
            <w:tcW w:w="1134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55.681861, 37.879380</w:t>
            </w:r>
          </w:p>
        </w:tc>
        <w:tc>
          <w:tcPr>
            <w:tcW w:w="1843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55.676053, 37.876124</w:t>
            </w:r>
          </w:p>
        </w:tc>
      </w:tr>
      <w:tr w:rsidR="009E27F8" w:rsidRPr="00976AF9" w:rsidTr="008B321E">
        <w:tc>
          <w:tcPr>
            <w:tcW w:w="1838" w:type="dxa"/>
            <w:vMerge/>
          </w:tcPr>
          <w:p w:rsidR="009E27F8" w:rsidRPr="00976AF9" w:rsidRDefault="009E27F8" w:rsidP="009E27F8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9E27F8" w:rsidRPr="00976AF9" w:rsidRDefault="009E27F8" w:rsidP="00D41EF5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55.680018, 37.876359</w:t>
            </w:r>
          </w:p>
        </w:tc>
        <w:tc>
          <w:tcPr>
            <w:tcW w:w="1843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55.684598, 37.865851</w:t>
            </w:r>
          </w:p>
        </w:tc>
      </w:tr>
      <w:tr w:rsidR="009E27F8" w:rsidRPr="00976AF9" w:rsidTr="008B321E">
        <w:tc>
          <w:tcPr>
            <w:tcW w:w="1838" w:type="dxa"/>
            <w:vMerge/>
          </w:tcPr>
          <w:p w:rsidR="009E27F8" w:rsidRPr="00976AF9" w:rsidRDefault="009E27F8" w:rsidP="009E27F8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9E27F8" w:rsidRPr="00976AF9" w:rsidRDefault="009E27F8" w:rsidP="00D41EF5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55.682303, 37.869643</w:t>
            </w:r>
          </w:p>
        </w:tc>
        <w:tc>
          <w:tcPr>
            <w:tcW w:w="1843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55.680999, 37.863701</w:t>
            </w:r>
          </w:p>
        </w:tc>
      </w:tr>
      <w:tr w:rsidR="009E27F8" w:rsidRPr="00976AF9" w:rsidTr="008B321E">
        <w:tc>
          <w:tcPr>
            <w:tcW w:w="1838" w:type="dxa"/>
            <w:vMerge/>
          </w:tcPr>
          <w:p w:rsidR="009E27F8" w:rsidRPr="00976AF9" w:rsidRDefault="009E27F8" w:rsidP="009E27F8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9E27F8" w:rsidRPr="00976AF9" w:rsidRDefault="009E27F8" w:rsidP="00D41EF5">
            <w:pPr>
              <w:spacing w:line="276" w:lineRule="auto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55.687515, 37.868265</w:t>
            </w:r>
          </w:p>
        </w:tc>
        <w:tc>
          <w:tcPr>
            <w:tcW w:w="1843" w:type="dxa"/>
          </w:tcPr>
          <w:p w:rsidR="009E27F8" w:rsidRPr="00976AF9" w:rsidRDefault="009E27F8" w:rsidP="00D41EF5">
            <w:pPr>
              <w:pStyle w:val="ConsPlusNormal"/>
              <w:tabs>
                <w:tab w:val="left" w:pos="285"/>
              </w:tabs>
              <w:spacing w:line="276" w:lineRule="auto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976AF9">
              <w:rPr>
                <w:sz w:val="24"/>
                <w:szCs w:val="24"/>
              </w:rPr>
              <w:t>55.679816, 37.862969</w:t>
            </w:r>
          </w:p>
        </w:tc>
      </w:tr>
    </w:tbl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>2. Номер парковки – 312</w:t>
      </w:r>
      <w:r w:rsidR="000D3A4D" w:rsidRPr="00976AF9">
        <w:rPr>
          <w:sz w:val="24"/>
          <w:szCs w:val="24"/>
        </w:rPr>
        <w:t>3</w:t>
      </w:r>
      <w:r w:rsidRPr="00976AF9">
        <w:rPr>
          <w:sz w:val="24"/>
          <w:szCs w:val="24"/>
        </w:rPr>
        <w:t>4.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>3. Тип парковочной зоны – жилая.</w:t>
      </w:r>
    </w:p>
    <w:p w:rsidR="008B321E" w:rsidRPr="00976AF9" w:rsidRDefault="008B321E" w:rsidP="00D41EF5">
      <w:pPr>
        <w:pStyle w:val="a7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6AF9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6B38AE" w:rsidRPr="00976AF9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D41EF5" w:rsidRPr="00976AF9">
        <w:rPr>
          <w:rFonts w:ascii="Arial" w:eastAsia="Times New Roman" w:hAnsi="Arial" w:cs="Arial"/>
          <w:sz w:val="24"/>
          <w:szCs w:val="24"/>
          <w:lang w:eastAsia="ru-RU"/>
        </w:rPr>
        <w:t xml:space="preserve"> апреля</w:t>
      </w:r>
      <w:r w:rsidRPr="00976AF9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D41EF5" w:rsidRPr="00976AF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76AF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B321E" w:rsidRPr="00976AF9" w:rsidRDefault="008B321E" w:rsidP="00D41EF5">
      <w:pPr>
        <w:pStyle w:val="a7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6AF9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Pr="00976AF9">
        <w:rPr>
          <w:rFonts w:ascii="Arial" w:hAnsi="Arial" w:cs="Arial"/>
          <w:sz w:val="24"/>
          <w:szCs w:val="24"/>
        </w:rPr>
        <w:br/>
        <w:t>на территории Городского округа Люберцы Московской области производится</w:t>
      </w:r>
      <w:r w:rsidR="00976AF9">
        <w:rPr>
          <w:rFonts w:ascii="Arial" w:hAnsi="Arial" w:cs="Arial"/>
          <w:sz w:val="24"/>
          <w:szCs w:val="24"/>
        </w:rPr>
        <w:br/>
      </w:r>
      <w:r w:rsidRPr="00976AF9">
        <w:rPr>
          <w:rFonts w:ascii="Arial" w:hAnsi="Arial" w:cs="Arial"/>
          <w:sz w:val="24"/>
          <w:szCs w:val="24"/>
        </w:rPr>
        <w:t xml:space="preserve">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</w:t>
      </w:r>
      <w:r w:rsidR="00D41EF5" w:rsidRPr="00976AF9">
        <w:rPr>
          <w:rFonts w:ascii="Arial" w:hAnsi="Arial" w:cs="Arial"/>
          <w:sz w:val="24"/>
          <w:szCs w:val="24"/>
        </w:rPr>
        <w:t xml:space="preserve"> </w:t>
      </w:r>
      <w:r w:rsidRPr="00976AF9">
        <w:rPr>
          <w:rFonts w:ascii="Arial" w:hAnsi="Arial" w:cs="Arial"/>
          <w:sz w:val="24"/>
          <w:szCs w:val="24"/>
        </w:rPr>
        <w:t>области от 24.09.2024</w:t>
      </w:r>
      <w:r w:rsidR="00976AF9">
        <w:rPr>
          <w:rFonts w:ascii="Arial" w:hAnsi="Arial" w:cs="Arial"/>
          <w:sz w:val="24"/>
          <w:szCs w:val="24"/>
        </w:rPr>
        <w:br/>
      </w:r>
      <w:r w:rsidRPr="00976AF9">
        <w:rPr>
          <w:rFonts w:ascii="Arial" w:hAnsi="Arial" w:cs="Arial"/>
          <w:sz w:val="24"/>
          <w:szCs w:val="24"/>
        </w:rPr>
        <w:t xml:space="preserve"> № 1045-ПП «Об утверждении методики расчета</w:t>
      </w:r>
      <w:r w:rsidR="00D41EF5" w:rsidRPr="00976AF9">
        <w:rPr>
          <w:rFonts w:ascii="Arial" w:hAnsi="Arial" w:cs="Arial"/>
          <w:sz w:val="24"/>
          <w:szCs w:val="24"/>
        </w:rPr>
        <w:t xml:space="preserve"> </w:t>
      </w:r>
      <w:r w:rsidRPr="00976AF9">
        <w:rPr>
          <w:rFonts w:ascii="Arial" w:hAnsi="Arial" w:cs="Arial"/>
          <w:sz w:val="24"/>
          <w:szCs w:val="24"/>
        </w:rPr>
        <w:t>размера</w:t>
      </w:r>
      <w:r w:rsidR="00D41EF5" w:rsidRPr="00976AF9">
        <w:rPr>
          <w:rFonts w:ascii="Arial" w:hAnsi="Arial" w:cs="Arial"/>
          <w:sz w:val="24"/>
          <w:szCs w:val="24"/>
        </w:rPr>
        <w:t xml:space="preserve"> </w:t>
      </w:r>
      <w:r w:rsidRPr="00976AF9">
        <w:rPr>
          <w:rFonts w:ascii="Arial" w:hAnsi="Arial" w:cs="Arial"/>
          <w:sz w:val="24"/>
          <w:szCs w:val="24"/>
        </w:rPr>
        <w:t>платы</w:t>
      </w:r>
      <w:r w:rsidR="00D41EF5" w:rsidRPr="00976AF9">
        <w:rPr>
          <w:rFonts w:ascii="Arial" w:hAnsi="Arial" w:cs="Arial"/>
          <w:sz w:val="24"/>
          <w:szCs w:val="24"/>
        </w:rPr>
        <w:t xml:space="preserve"> </w:t>
      </w:r>
      <w:r w:rsidRPr="00976AF9">
        <w:rPr>
          <w:rFonts w:ascii="Arial" w:hAnsi="Arial" w:cs="Arial"/>
          <w:sz w:val="24"/>
          <w:szCs w:val="24"/>
        </w:rPr>
        <w:t>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8B321E" w:rsidRPr="00976AF9" w:rsidRDefault="008B321E" w:rsidP="00D41EF5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6AF9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976AF9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D41EF5" w:rsidRPr="00976AF9" w:rsidRDefault="00D41EF5" w:rsidP="00D41EF5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6AF9">
        <w:rPr>
          <w:rFonts w:ascii="Arial" w:hAnsi="Arial" w:cs="Arial"/>
          <w:sz w:val="24"/>
          <w:szCs w:val="24"/>
        </w:rPr>
        <w:t xml:space="preserve">Категория 1 (транспортные средства категорий «А» и «М») - 20 (двадцать) рублей в час, </w:t>
      </w:r>
    </w:p>
    <w:p w:rsidR="00D41EF5" w:rsidRPr="00976AF9" w:rsidRDefault="00D41EF5" w:rsidP="00D41EF5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6AF9">
        <w:rPr>
          <w:rFonts w:ascii="Arial" w:hAnsi="Arial" w:cs="Arial"/>
          <w:sz w:val="24"/>
          <w:szCs w:val="24"/>
        </w:rPr>
        <w:t>Категория 2 (транспортные средства категории «B</w:t>
      </w:r>
      <w:proofErr w:type="gramStart"/>
      <w:r w:rsidRPr="00976AF9">
        <w:rPr>
          <w:rFonts w:ascii="Arial" w:hAnsi="Arial" w:cs="Arial"/>
          <w:sz w:val="24"/>
          <w:szCs w:val="24"/>
        </w:rPr>
        <w:t>»)  -</w:t>
      </w:r>
      <w:proofErr w:type="gramEnd"/>
      <w:r w:rsidRPr="00976AF9">
        <w:rPr>
          <w:rFonts w:ascii="Arial" w:hAnsi="Arial" w:cs="Arial"/>
          <w:sz w:val="24"/>
          <w:szCs w:val="24"/>
        </w:rPr>
        <w:t xml:space="preserve">  35 (тридцать пять) рублей в час.</w:t>
      </w:r>
    </w:p>
    <w:p w:rsidR="00D41EF5" w:rsidRPr="00976AF9" w:rsidRDefault="00D41EF5" w:rsidP="00D41EF5">
      <w:pPr>
        <w:pStyle w:val="a7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976AF9">
        <w:rPr>
          <w:rFonts w:ascii="Arial" w:hAnsi="Arial" w:cs="Arial"/>
          <w:sz w:val="24"/>
          <w:szCs w:val="24"/>
        </w:rPr>
        <w:t xml:space="preserve"> </w:t>
      </w:r>
      <w:r w:rsidRPr="00976AF9">
        <w:rPr>
          <w:rFonts w:ascii="Arial" w:eastAsia="Calibri" w:hAnsi="Arial" w:cs="Arial"/>
          <w:sz w:val="24"/>
          <w:szCs w:val="24"/>
        </w:rPr>
        <w:t xml:space="preserve">Плата за резидентское парковочное разрешение с правом пользования парковочным местом круглосуточно составляет 1500 (одна тысяча пятьсот) рублей в год (для транспортного средства категории 2) и 900 (девятьсот) рублей в год </w:t>
      </w:r>
      <w:r w:rsidR="00976AF9">
        <w:rPr>
          <w:rFonts w:ascii="Arial" w:eastAsia="Calibri" w:hAnsi="Arial" w:cs="Arial"/>
          <w:sz w:val="24"/>
          <w:szCs w:val="24"/>
        </w:rPr>
        <w:br/>
      </w:r>
      <w:r w:rsidRPr="00976AF9">
        <w:rPr>
          <w:rFonts w:ascii="Arial" w:eastAsia="Calibri" w:hAnsi="Arial" w:cs="Arial"/>
          <w:sz w:val="24"/>
          <w:szCs w:val="24"/>
        </w:rPr>
        <w:t>(для транспортного средства категории 1).</w:t>
      </w:r>
    </w:p>
    <w:p w:rsidR="00D41EF5" w:rsidRPr="00976AF9" w:rsidRDefault="002D0A45" w:rsidP="00D41EF5">
      <w:pPr>
        <w:pStyle w:val="a7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976AF9">
        <w:rPr>
          <w:rFonts w:ascii="Arial" w:eastAsia="Calibri" w:hAnsi="Arial" w:cs="Arial"/>
          <w:sz w:val="24"/>
          <w:szCs w:val="24"/>
        </w:rPr>
        <w:t xml:space="preserve">6. </w:t>
      </w:r>
      <w:r w:rsidR="00D41EF5" w:rsidRPr="00976AF9">
        <w:rPr>
          <w:rFonts w:ascii="Arial" w:eastAsia="Calibri" w:hAnsi="Arial" w:cs="Arial"/>
          <w:sz w:val="24"/>
          <w:szCs w:val="24"/>
        </w:rPr>
        <w:t>Плата за резидентское парковочное разрешение с правом пользования парковочным местом во временном интервале с 20.00 до 08.00 не взимается.</w:t>
      </w:r>
    </w:p>
    <w:p w:rsidR="00D41EF5" w:rsidRPr="00976AF9" w:rsidRDefault="00D41EF5" w:rsidP="00D41EF5">
      <w:pPr>
        <w:pStyle w:val="ConsPlusNormal"/>
        <w:tabs>
          <w:tab w:val="left" w:pos="0"/>
        </w:tabs>
        <w:ind w:firstLine="709"/>
        <w:jc w:val="both"/>
        <w:outlineLvl w:val="0"/>
        <w:rPr>
          <w:rFonts w:eastAsia="Calibri"/>
          <w:sz w:val="24"/>
          <w:szCs w:val="24"/>
        </w:rPr>
      </w:pPr>
      <w:r w:rsidRPr="00976AF9">
        <w:rPr>
          <w:rFonts w:eastAsia="Calibri"/>
          <w:sz w:val="24"/>
          <w:szCs w:val="24"/>
        </w:rPr>
        <w:lastRenderedPageBreak/>
        <w:t>Услугу на резидентское парковочное разрешение с правом пользования парковочным местом платной парковки номер 312</w:t>
      </w:r>
      <w:r w:rsidR="000D3A4D" w:rsidRPr="00976AF9">
        <w:rPr>
          <w:rFonts w:eastAsia="Calibri"/>
          <w:sz w:val="24"/>
          <w:szCs w:val="24"/>
        </w:rPr>
        <w:t>3</w:t>
      </w:r>
      <w:r w:rsidR="002D0A45" w:rsidRPr="00976AF9">
        <w:rPr>
          <w:rFonts w:eastAsia="Calibri"/>
          <w:sz w:val="24"/>
          <w:szCs w:val="24"/>
        </w:rPr>
        <w:t>4</w:t>
      </w:r>
      <w:r w:rsidRPr="00976AF9">
        <w:rPr>
          <w:rFonts w:eastAsia="Calibri"/>
          <w:sz w:val="24"/>
          <w:szCs w:val="24"/>
        </w:rPr>
        <w:t xml:space="preserve"> могут получить собственники</w:t>
      </w:r>
      <w:r w:rsidR="00976AF9">
        <w:rPr>
          <w:rFonts w:eastAsia="Calibri"/>
          <w:sz w:val="24"/>
          <w:szCs w:val="24"/>
        </w:rPr>
        <w:br/>
      </w:r>
      <w:bookmarkStart w:id="0" w:name="_GoBack"/>
      <w:bookmarkEnd w:id="0"/>
      <w:r w:rsidRPr="00976AF9">
        <w:rPr>
          <w:rFonts w:eastAsia="Calibri"/>
          <w:sz w:val="24"/>
          <w:szCs w:val="24"/>
        </w:rPr>
        <w:t xml:space="preserve"> и наниматели жилых помещений по договору социального найма и договору служебного найма многоквартирных домов по адресам:</w:t>
      </w:r>
    </w:p>
    <w:p w:rsidR="009E27F8" w:rsidRPr="00976AF9" w:rsidRDefault="007063B9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eastAsia="Times New Roman" w:hAnsi="Arial" w:cs="Arial"/>
          <w:sz w:val="24"/>
          <w:szCs w:val="24"/>
        </w:rPr>
        <w:t>-</w:t>
      </w:r>
      <w:r w:rsidR="009E27F8" w:rsidRPr="00976AF9">
        <w:rPr>
          <w:rFonts w:ascii="Arial" w:eastAsia="Times New Roman" w:hAnsi="Arial" w:cs="Arial"/>
          <w:sz w:val="24"/>
          <w:szCs w:val="24"/>
        </w:rPr>
        <w:t xml:space="preserve"> </w:t>
      </w:r>
      <w:r w:rsidR="009E27F8"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улица 3-е Почтовое Отделение, 1</w:t>
      </w: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7063B9" w:rsidRPr="00976AF9" w:rsidRDefault="007063B9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улица 3-е Почтовое Отделение, 25;</w:t>
      </w:r>
    </w:p>
    <w:p w:rsidR="007063B9" w:rsidRPr="00976AF9" w:rsidRDefault="007063B9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улица 3-е Почтовое Отделение, 26;</w:t>
      </w:r>
    </w:p>
    <w:p w:rsidR="007063B9" w:rsidRPr="00976AF9" w:rsidRDefault="007063B9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улица 3-е Почтовое Отделение, 31;</w:t>
      </w:r>
    </w:p>
    <w:p w:rsidR="007063B9" w:rsidRPr="00976AF9" w:rsidRDefault="007063B9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улица 3-е Почтовое Отделение, 34;</w:t>
      </w:r>
    </w:p>
    <w:p w:rsidR="007063B9" w:rsidRPr="00976AF9" w:rsidRDefault="007063B9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улица 3-е Почтовое Отделение, 49к1;</w:t>
      </w:r>
    </w:p>
    <w:p w:rsidR="007063B9" w:rsidRPr="00976AF9" w:rsidRDefault="007063B9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улица 3-е Почтовое Отделение, 49к2</w:t>
      </w:r>
      <w:r w:rsidR="009C0CAE"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9C0CAE" w:rsidRPr="00976AF9" w:rsidRDefault="009C0CAE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улица 3-е Почтовое Отделение, 51;</w:t>
      </w:r>
    </w:p>
    <w:p w:rsidR="009C0CAE" w:rsidRPr="00976AF9" w:rsidRDefault="009C0CAE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646C4D"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улица 3-е Почтовое Отделение, 64;</w:t>
      </w:r>
    </w:p>
    <w:p w:rsidR="000779EE" w:rsidRPr="00976AF9" w:rsidRDefault="000779EE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улица 3-е Почтовое Отделение, 65;</w:t>
      </w:r>
    </w:p>
    <w:p w:rsidR="000779EE" w:rsidRPr="00976AF9" w:rsidRDefault="000779EE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улица 3-е Почтовое Отделение, 65к1;</w:t>
      </w:r>
    </w:p>
    <w:p w:rsidR="00646C4D" w:rsidRPr="00976AF9" w:rsidRDefault="00646C4D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0779EE"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улица 3-е Почтовое Отделение, 80;</w:t>
      </w:r>
    </w:p>
    <w:p w:rsidR="000779EE" w:rsidRPr="00976AF9" w:rsidRDefault="000779EE" w:rsidP="000779EE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</w:t>
      </w:r>
      <w:r w:rsidR="00320E10" w:rsidRPr="00976AF9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лица 3-е Почтовое Отделение, 98.</w:t>
      </w:r>
    </w:p>
    <w:p w:rsidR="008B321E" w:rsidRPr="00976AF9" w:rsidRDefault="000D3A4D" w:rsidP="009E27F8">
      <w:pPr>
        <w:pStyle w:val="a7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6AF9">
        <w:rPr>
          <w:rFonts w:ascii="Arial" w:hAnsi="Arial" w:cs="Arial"/>
          <w:sz w:val="24"/>
          <w:szCs w:val="24"/>
        </w:rPr>
        <w:t xml:space="preserve">7. </w:t>
      </w:r>
      <w:r w:rsidR="008B321E" w:rsidRPr="00976AF9">
        <w:rPr>
          <w:rFonts w:ascii="Arial" w:hAnsi="Arial" w:cs="Arial"/>
          <w:sz w:val="24"/>
          <w:szCs w:val="24"/>
        </w:rPr>
        <w:t>Мероприятие по обустройству парковки:</w:t>
      </w:r>
    </w:p>
    <w:p w:rsidR="008B321E" w:rsidRPr="00976AF9" w:rsidRDefault="008B321E" w:rsidP="00D41EF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76AF9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B321E" w:rsidRPr="00976AF9" w:rsidRDefault="008B321E" w:rsidP="00D41EF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76AF9">
        <w:rPr>
          <w:rFonts w:eastAsiaTheme="minorHAnsi"/>
          <w:color w:val="000000" w:themeColor="text1"/>
          <w:sz w:val="24"/>
          <w:szCs w:val="24"/>
          <w:lang w:eastAsia="en-US"/>
        </w:rPr>
        <w:t>2) нанесение дорожной разметки и установка дорожных знаков</w:t>
      </w:r>
      <w:r w:rsidR="007A62C7" w:rsidRPr="00976AF9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976AF9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976AF9">
        <w:rPr>
          <w:sz w:val="24"/>
          <w:szCs w:val="24"/>
        </w:rPr>
        <w:t>в соответствии с проектом организации дорожного движения</w:t>
      </w:r>
      <w:r w:rsidRPr="00976AF9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B321E" w:rsidRPr="00976AF9" w:rsidRDefault="008B321E" w:rsidP="00D41EF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76AF9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B321E" w:rsidRPr="00976AF9" w:rsidRDefault="008B321E" w:rsidP="00D41EF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976AF9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976AF9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976AF9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976AF9">
        <w:rPr>
          <w:sz w:val="24"/>
          <w:szCs w:val="24"/>
        </w:rPr>
        <w:t xml:space="preserve"> </w:t>
      </w:r>
    </w:p>
    <w:p w:rsidR="008B321E" w:rsidRPr="00976AF9" w:rsidRDefault="002D0A45" w:rsidP="002D0A45">
      <w:pPr>
        <w:pStyle w:val="ConsPlusNormal"/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 xml:space="preserve">8. </w:t>
      </w:r>
      <w:r w:rsidR="008B321E" w:rsidRPr="00976AF9">
        <w:rPr>
          <w:sz w:val="24"/>
          <w:szCs w:val="24"/>
        </w:rPr>
        <w:t xml:space="preserve">Режим работы парковки – круглосуточно. </w:t>
      </w:r>
    </w:p>
    <w:p w:rsidR="002D0A45" w:rsidRPr="00976AF9" w:rsidRDefault="008B321E" w:rsidP="002D0A45">
      <w:pPr>
        <w:pStyle w:val="ConsPlusNormal"/>
        <w:numPr>
          <w:ilvl w:val="0"/>
          <w:numId w:val="41"/>
        </w:numPr>
        <w:tabs>
          <w:tab w:val="left" w:pos="285"/>
        </w:tabs>
        <w:spacing w:line="276" w:lineRule="auto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 xml:space="preserve">Основанием для приостановления использования парковки </w:t>
      </w:r>
      <w:r w:rsidRPr="00976AF9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</w:t>
      </w:r>
    </w:p>
    <w:p w:rsidR="008B321E" w:rsidRPr="00976AF9" w:rsidRDefault="008B321E" w:rsidP="002D0A45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  <w:r w:rsidRPr="00976AF9">
        <w:rPr>
          <w:rFonts w:eastAsia="Calibri"/>
          <w:color w:val="000000" w:themeColor="text1"/>
          <w:sz w:val="24"/>
          <w:szCs w:val="24"/>
          <w:lang w:eastAsia="en-US"/>
        </w:rPr>
        <w:t>производство работ по ремонту автомобильной дороги в месте нахождения парковки (парковочного места).</w:t>
      </w:r>
    </w:p>
    <w:p w:rsidR="002D0A45" w:rsidRPr="00976AF9" w:rsidRDefault="000D3A4D" w:rsidP="002D0A45">
      <w:pPr>
        <w:pStyle w:val="ConsPlusNormal"/>
        <w:numPr>
          <w:ilvl w:val="0"/>
          <w:numId w:val="41"/>
        </w:numPr>
        <w:tabs>
          <w:tab w:val="left" w:pos="285"/>
        </w:tabs>
        <w:spacing w:line="276" w:lineRule="auto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 xml:space="preserve"> </w:t>
      </w:r>
      <w:r w:rsidR="008B321E" w:rsidRPr="00976AF9">
        <w:rPr>
          <w:sz w:val="24"/>
          <w:szCs w:val="24"/>
        </w:rPr>
        <w:t>Основаниями для пре</w:t>
      </w:r>
      <w:r w:rsidR="002D0A45" w:rsidRPr="00976AF9">
        <w:rPr>
          <w:sz w:val="24"/>
          <w:szCs w:val="24"/>
        </w:rPr>
        <w:t xml:space="preserve">кращения использования парковки </w:t>
      </w:r>
    </w:p>
    <w:p w:rsidR="008B321E" w:rsidRPr="00976AF9" w:rsidRDefault="008B321E" w:rsidP="002D0A45">
      <w:pPr>
        <w:pStyle w:val="ConsPlusNormal"/>
        <w:tabs>
          <w:tab w:val="left" w:pos="285"/>
        </w:tabs>
        <w:spacing w:line="276" w:lineRule="auto"/>
        <w:ind w:firstLine="0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>(парковочного места) являются: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>- производство работ по капитальному ремонту автомобильной дороги</w:t>
      </w:r>
      <w:r w:rsidR="007A62C7" w:rsidRPr="00976AF9">
        <w:rPr>
          <w:sz w:val="24"/>
          <w:szCs w:val="24"/>
        </w:rPr>
        <w:br/>
      </w:r>
      <w:r w:rsidRPr="00976AF9">
        <w:rPr>
          <w:sz w:val="24"/>
          <w:szCs w:val="24"/>
        </w:rPr>
        <w:t xml:space="preserve"> в месте нахождения парковки (парковочного места);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</w:t>
      </w:r>
      <w:r w:rsidR="007A62C7" w:rsidRPr="00976AF9">
        <w:rPr>
          <w:sz w:val="24"/>
          <w:szCs w:val="24"/>
        </w:rPr>
        <w:br/>
      </w:r>
      <w:r w:rsidRPr="00976AF9">
        <w:rPr>
          <w:sz w:val="24"/>
          <w:szCs w:val="24"/>
        </w:rPr>
        <w:t xml:space="preserve"> на автомобильной дороге в месте нахождения парковки (парковочного места);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B321E" w:rsidRPr="00976AF9" w:rsidRDefault="008B321E" w:rsidP="00D41EF5">
      <w:pPr>
        <w:pStyle w:val="ConsPlusNormal"/>
        <w:tabs>
          <w:tab w:val="left" w:pos="285"/>
        </w:tabs>
        <w:spacing w:line="276" w:lineRule="auto"/>
        <w:ind w:firstLine="709"/>
        <w:jc w:val="both"/>
        <w:outlineLvl w:val="0"/>
        <w:rPr>
          <w:sz w:val="24"/>
          <w:szCs w:val="24"/>
        </w:rPr>
      </w:pPr>
      <w:r w:rsidRPr="00976AF9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B321E" w:rsidRPr="00976AF9" w:rsidRDefault="008B321E" w:rsidP="00D41EF5">
      <w:pPr>
        <w:spacing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76AF9">
        <w:rPr>
          <w:rFonts w:ascii="Arial" w:eastAsia="Times New Roman" w:hAnsi="Arial" w:cs="Arial"/>
          <w:bCs/>
          <w:sz w:val="24"/>
          <w:szCs w:val="24"/>
        </w:rPr>
        <w:lastRenderedPageBreak/>
        <w:t>1</w:t>
      </w:r>
      <w:r w:rsidR="002D0A45" w:rsidRPr="00976AF9">
        <w:rPr>
          <w:rFonts w:ascii="Arial" w:eastAsia="Times New Roman" w:hAnsi="Arial" w:cs="Arial"/>
          <w:bCs/>
          <w:sz w:val="24"/>
          <w:szCs w:val="24"/>
        </w:rPr>
        <w:t>1</w:t>
      </w:r>
      <w:r w:rsidRPr="00976AF9">
        <w:rPr>
          <w:rFonts w:ascii="Arial" w:eastAsia="Times New Roman" w:hAnsi="Arial" w:cs="Arial"/>
          <w:bCs/>
          <w:sz w:val="24"/>
          <w:szCs w:val="24"/>
        </w:rPr>
        <w:t xml:space="preserve">. Период времени, когда платные парковки используются бесплатно, </w:t>
      </w:r>
      <w:r w:rsidRPr="00976AF9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976AF9">
        <w:rPr>
          <w:rFonts w:ascii="Arial" w:eastAsia="Times New Roman" w:hAnsi="Arial" w:cs="Arial"/>
          <w:bCs/>
          <w:sz w:val="24"/>
          <w:szCs w:val="24"/>
        </w:rPr>
        <w:br/>
        <w:t>и законодательством Московской области – отсутствует.</w:t>
      </w:r>
    </w:p>
    <w:p w:rsidR="008B321E" w:rsidRPr="00976AF9" w:rsidRDefault="008B321E" w:rsidP="00D41EF5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B321E" w:rsidRPr="00976AF9" w:rsidSect="00B66112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859"/>
    <w:multiLevelType w:val="hybridMultilevel"/>
    <w:tmpl w:val="627247FA"/>
    <w:lvl w:ilvl="0" w:tplc="270425D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5C6F92"/>
    <w:multiLevelType w:val="hybridMultilevel"/>
    <w:tmpl w:val="C332D156"/>
    <w:lvl w:ilvl="0" w:tplc="D5FA78C0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5AA7665"/>
    <w:multiLevelType w:val="hybridMultilevel"/>
    <w:tmpl w:val="76121F9A"/>
    <w:lvl w:ilvl="0" w:tplc="0E1451CC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70A42E5"/>
    <w:multiLevelType w:val="hybridMultilevel"/>
    <w:tmpl w:val="89CA6CEA"/>
    <w:lvl w:ilvl="0" w:tplc="AE1637A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27226"/>
    <w:multiLevelType w:val="hybridMultilevel"/>
    <w:tmpl w:val="3A9E13AE"/>
    <w:lvl w:ilvl="0" w:tplc="A31009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5" w15:restartNumberingAfterBreak="0">
    <w:nsid w:val="0FCC3417"/>
    <w:multiLevelType w:val="hybridMultilevel"/>
    <w:tmpl w:val="7AFC89B2"/>
    <w:lvl w:ilvl="0" w:tplc="4970B7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0023D5C"/>
    <w:multiLevelType w:val="hybridMultilevel"/>
    <w:tmpl w:val="8A602350"/>
    <w:lvl w:ilvl="0" w:tplc="399C601C">
      <w:start w:val="7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7461883"/>
    <w:multiLevelType w:val="hybridMultilevel"/>
    <w:tmpl w:val="CEE4784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924A9"/>
    <w:multiLevelType w:val="hybridMultilevel"/>
    <w:tmpl w:val="8E0A7A4A"/>
    <w:lvl w:ilvl="0" w:tplc="F22AFF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28615C9"/>
    <w:multiLevelType w:val="hybridMultilevel"/>
    <w:tmpl w:val="9E5CDE3C"/>
    <w:lvl w:ilvl="0" w:tplc="26EC9DEA">
      <w:start w:val="6"/>
      <w:numFmt w:val="decimal"/>
      <w:lvlText w:val="%1."/>
      <w:lvlJc w:val="left"/>
      <w:pPr>
        <w:ind w:left="218" w:hanging="360"/>
      </w:pPr>
      <w:rPr>
        <w:rFonts w:eastAsia="Times New Roman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7E24F98"/>
    <w:multiLevelType w:val="hybridMultilevel"/>
    <w:tmpl w:val="F16ECCA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374C6"/>
    <w:multiLevelType w:val="hybridMultilevel"/>
    <w:tmpl w:val="9ECA3928"/>
    <w:lvl w:ilvl="0" w:tplc="456A7D98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DF673C9"/>
    <w:multiLevelType w:val="hybridMultilevel"/>
    <w:tmpl w:val="DC1CD6C0"/>
    <w:lvl w:ilvl="0" w:tplc="773CDED2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30167DCF"/>
    <w:multiLevelType w:val="hybridMultilevel"/>
    <w:tmpl w:val="49F244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3604B"/>
    <w:multiLevelType w:val="hybridMultilevel"/>
    <w:tmpl w:val="26B2C6CC"/>
    <w:lvl w:ilvl="0" w:tplc="5A7828A8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25769AD"/>
    <w:multiLevelType w:val="hybridMultilevel"/>
    <w:tmpl w:val="09D46A14"/>
    <w:lvl w:ilvl="0" w:tplc="AFEEEE78">
      <w:start w:val="8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32680DDA"/>
    <w:multiLevelType w:val="hybridMultilevel"/>
    <w:tmpl w:val="7B0AB3CC"/>
    <w:lvl w:ilvl="0" w:tplc="0C10378C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6715CD0"/>
    <w:multiLevelType w:val="hybridMultilevel"/>
    <w:tmpl w:val="258E01A2"/>
    <w:lvl w:ilvl="0" w:tplc="2BE450B8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37A15AE5"/>
    <w:multiLevelType w:val="hybridMultilevel"/>
    <w:tmpl w:val="A7584870"/>
    <w:lvl w:ilvl="0" w:tplc="D3F05328">
      <w:start w:val="7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DE65C98"/>
    <w:multiLevelType w:val="hybridMultilevel"/>
    <w:tmpl w:val="9008129A"/>
    <w:lvl w:ilvl="0" w:tplc="C644CF1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C605D2"/>
    <w:multiLevelType w:val="hybridMultilevel"/>
    <w:tmpl w:val="5C547494"/>
    <w:lvl w:ilvl="0" w:tplc="343AF5FE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4A53851"/>
    <w:multiLevelType w:val="hybridMultilevel"/>
    <w:tmpl w:val="2028E37C"/>
    <w:lvl w:ilvl="0" w:tplc="5040029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4AC217D"/>
    <w:multiLevelType w:val="hybridMultilevel"/>
    <w:tmpl w:val="C1683B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4" w:hanging="360"/>
      </w:pPr>
    </w:lvl>
    <w:lvl w:ilvl="2" w:tplc="0419001B" w:tentative="1">
      <w:start w:val="1"/>
      <w:numFmt w:val="lowerRoman"/>
      <w:lvlText w:val="%3."/>
      <w:lvlJc w:val="right"/>
      <w:pPr>
        <w:ind w:left="3374" w:hanging="180"/>
      </w:pPr>
    </w:lvl>
    <w:lvl w:ilvl="3" w:tplc="0419000F" w:tentative="1">
      <w:start w:val="1"/>
      <w:numFmt w:val="decimal"/>
      <w:lvlText w:val="%4."/>
      <w:lvlJc w:val="left"/>
      <w:pPr>
        <w:ind w:left="4094" w:hanging="360"/>
      </w:pPr>
    </w:lvl>
    <w:lvl w:ilvl="4" w:tplc="04190019" w:tentative="1">
      <w:start w:val="1"/>
      <w:numFmt w:val="lowerLetter"/>
      <w:lvlText w:val="%5."/>
      <w:lvlJc w:val="left"/>
      <w:pPr>
        <w:ind w:left="4814" w:hanging="360"/>
      </w:pPr>
    </w:lvl>
    <w:lvl w:ilvl="5" w:tplc="0419001B" w:tentative="1">
      <w:start w:val="1"/>
      <w:numFmt w:val="lowerRoman"/>
      <w:lvlText w:val="%6."/>
      <w:lvlJc w:val="right"/>
      <w:pPr>
        <w:ind w:left="5534" w:hanging="180"/>
      </w:pPr>
    </w:lvl>
    <w:lvl w:ilvl="6" w:tplc="0419000F" w:tentative="1">
      <w:start w:val="1"/>
      <w:numFmt w:val="decimal"/>
      <w:lvlText w:val="%7."/>
      <w:lvlJc w:val="left"/>
      <w:pPr>
        <w:ind w:left="6254" w:hanging="360"/>
      </w:pPr>
    </w:lvl>
    <w:lvl w:ilvl="7" w:tplc="04190019" w:tentative="1">
      <w:start w:val="1"/>
      <w:numFmt w:val="lowerLetter"/>
      <w:lvlText w:val="%8."/>
      <w:lvlJc w:val="left"/>
      <w:pPr>
        <w:ind w:left="6974" w:hanging="360"/>
      </w:pPr>
    </w:lvl>
    <w:lvl w:ilvl="8" w:tplc="0419001B" w:tentative="1">
      <w:start w:val="1"/>
      <w:numFmt w:val="lowerRoman"/>
      <w:lvlText w:val="%9."/>
      <w:lvlJc w:val="right"/>
      <w:pPr>
        <w:ind w:left="7694" w:hanging="180"/>
      </w:pPr>
    </w:lvl>
  </w:abstractNum>
  <w:abstractNum w:abstractNumId="28" w15:restartNumberingAfterBreak="0">
    <w:nsid w:val="57686ACC"/>
    <w:multiLevelType w:val="hybridMultilevel"/>
    <w:tmpl w:val="C360AC58"/>
    <w:lvl w:ilvl="0" w:tplc="5CB05E30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BB5064F"/>
    <w:multiLevelType w:val="hybridMultilevel"/>
    <w:tmpl w:val="DD5EF97C"/>
    <w:lvl w:ilvl="0" w:tplc="D882B16A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5CF27836"/>
    <w:multiLevelType w:val="hybridMultilevel"/>
    <w:tmpl w:val="EADC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32E60"/>
    <w:multiLevelType w:val="hybridMultilevel"/>
    <w:tmpl w:val="D352A36A"/>
    <w:lvl w:ilvl="0" w:tplc="D97AE0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2E13031"/>
    <w:multiLevelType w:val="hybridMultilevel"/>
    <w:tmpl w:val="D3AE6238"/>
    <w:lvl w:ilvl="0" w:tplc="B2A864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66EA7103"/>
    <w:multiLevelType w:val="hybridMultilevel"/>
    <w:tmpl w:val="3410D9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200D3"/>
    <w:multiLevelType w:val="hybridMultilevel"/>
    <w:tmpl w:val="F0F0CAD8"/>
    <w:lvl w:ilvl="0" w:tplc="2FFC6646">
      <w:start w:val="6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AB3C51"/>
    <w:multiLevelType w:val="hybridMultilevel"/>
    <w:tmpl w:val="F84E6324"/>
    <w:lvl w:ilvl="0" w:tplc="A91C21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71714977"/>
    <w:multiLevelType w:val="hybridMultilevel"/>
    <w:tmpl w:val="8FD095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E73FA"/>
    <w:multiLevelType w:val="hybridMultilevel"/>
    <w:tmpl w:val="5F26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F6448"/>
    <w:multiLevelType w:val="hybridMultilevel"/>
    <w:tmpl w:val="43DA8E34"/>
    <w:lvl w:ilvl="0" w:tplc="5C0810B4">
      <w:start w:val="1"/>
      <w:numFmt w:val="decimal"/>
      <w:lvlText w:val="%1."/>
      <w:lvlJc w:val="left"/>
      <w:pPr>
        <w:ind w:left="140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9" w15:restartNumberingAfterBreak="0">
    <w:nsid w:val="75DB1985"/>
    <w:multiLevelType w:val="hybridMultilevel"/>
    <w:tmpl w:val="41F85A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90936"/>
    <w:multiLevelType w:val="hybridMultilevel"/>
    <w:tmpl w:val="F008EC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8"/>
  </w:num>
  <w:num w:numId="4">
    <w:abstractNumId w:val="23"/>
  </w:num>
  <w:num w:numId="5">
    <w:abstractNumId w:val="19"/>
  </w:num>
  <w:num w:numId="6">
    <w:abstractNumId w:val="12"/>
  </w:num>
  <w:num w:numId="7">
    <w:abstractNumId w:val="22"/>
  </w:num>
  <w:num w:numId="8">
    <w:abstractNumId w:val="40"/>
  </w:num>
  <w:num w:numId="9">
    <w:abstractNumId w:val="24"/>
  </w:num>
  <w:num w:numId="10">
    <w:abstractNumId w:val="26"/>
  </w:num>
  <w:num w:numId="11">
    <w:abstractNumId w:val="37"/>
  </w:num>
  <w:num w:numId="12">
    <w:abstractNumId w:val="30"/>
  </w:num>
  <w:num w:numId="13">
    <w:abstractNumId w:val="16"/>
  </w:num>
  <w:num w:numId="14">
    <w:abstractNumId w:val="29"/>
  </w:num>
  <w:num w:numId="15">
    <w:abstractNumId w:val="25"/>
  </w:num>
  <w:num w:numId="16">
    <w:abstractNumId w:val="7"/>
  </w:num>
  <w:num w:numId="17">
    <w:abstractNumId w:val="38"/>
  </w:num>
  <w:num w:numId="18">
    <w:abstractNumId w:val="4"/>
  </w:num>
  <w:num w:numId="19">
    <w:abstractNumId w:val="32"/>
  </w:num>
  <w:num w:numId="20">
    <w:abstractNumId w:val="15"/>
  </w:num>
  <w:num w:numId="21">
    <w:abstractNumId w:val="2"/>
  </w:num>
  <w:num w:numId="22">
    <w:abstractNumId w:val="6"/>
  </w:num>
  <w:num w:numId="23">
    <w:abstractNumId w:val="28"/>
  </w:num>
  <w:num w:numId="24">
    <w:abstractNumId w:val="35"/>
  </w:num>
  <w:num w:numId="25">
    <w:abstractNumId w:val="39"/>
  </w:num>
  <w:num w:numId="26">
    <w:abstractNumId w:val="33"/>
  </w:num>
  <w:num w:numId="27">
    <w:abstractNumId w:val="11"/>
  </w:num>
  <w:num w:numId="28">
    <w:abstractNumId w:val="10"/>
  </w:num>
  <w:num w:numId="29">
    <w:abstractNumId w:val="1"/>
  </w:num>
  <w:num w:numId="30">
    <w:abstractNumId w:val="13"/>
  </w:num>
  <w:num w:numId="31">
    <w:abstractNumId w:val="21"/>
  </w:num>
  <w:num w:numId="32">
    <w:abstractNumId w:val="20"/>
  </w:num>
  <w:num w:numId="33">
    <w:abstractNumId w:val="5"/>
  </w:num>
  <w:num w:numId="34">
    <w:abstractNumId w:val="34"/>
  </w:num>
  <w:num w:numId="35">
    <w:abstractNumId w:val="17"/>
  </w:num>
  <w:num w:numId="36">
    <w:abstractNumId w:val="0"/>
  </w:num>
  <w:num w:numId="37">
    <w:abstractNumId w:val="31"/>
  </w:num>
  <w:num w:numId="38">
    <w:abstractNumId w:val="18"/>
  </w:num>
  <w:num w:numId="39">
    <w:abstractNumId w:val="36"/>
  </w:num>
  <w:num w:numId="40">
    <w:abstractNumId w:val="9"/>
  </w:num>
  <w:num w:numId="4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0949"/>
    <w:rsid w:val="000024EE"/>
    <w:rsid w:val="00007F69"/>
    <w:rsid w:val="00013FF1"/>
    <w:rsid w:val="000146AA"/>
    <w:rsid w:val="00024E17"/>
    <w:rsid w:val="000305A3"/>
    <w:rsid w:val="00033578"/>
    <w:rsid w:val="000375FE"/>
    <w:rsid w:val="00041B1A"/>
    <w:rsid w:val="00047FCA"/>
    <w:rsid w:val="0006711E"/>
    <w:rsid w:val="000712E4"/>
    <w:rsid w:val="000779EE"/>
    <w:rsid w:val="00092A48"/>
    <w:rsid w:val="000A2B1A"/>
    <w:rsid w:val="000A5133"/>
    <w:rsid w:val="000B030D"/>
    <w:rsid w:val="000B2138"/>
    <w:rsid w:val="000C0EFF"/>
    <w:rsid w:val="000D3A4D"/>
    <w:rsid w:val="000E0767"/>
    <w:rsid w:val="000F4C61"/>
    <w:rsid w:val="000F6E55"/>
    <w:rsid w:val="0010040F"/>
    <w:rsid w:val="00102496"/>
    <w:rsid w:val="00102937"/>
    <w:rsid w:val="0010522D"/>
    <w:rsid w:val="00111A2D"/>
    <w:rsid w:val="001213E4"/>
    <w:rsid w:val="00133BBE"/>
    <w:rsid w:val="0014233E"/>
    <w:rsid w:val="00154CBC"/>
    <w:rsid w:val="00160879"/>
    <w:rsid w:val="00165773"/>
    <w:rsid w:val="001756E6"/>
    <w:rsid w:val="0018548E"/>
    <w:rsid w:val="00186D40"/>
    <w:rsid w:val="00192E07"/>
    <w:rsid w:val="001A43FF"/>
    <w:rsid w:val="001A573C"/>
    <w:rsid w:val="001A57FD"/>
    <w:rsid w:val="001A7162"/>
    <w:rsid w:val="001B0643"/>
    <w:rsid w:val="001B2C7A"/>
    <w:rsid w:val="001C12BE"/>
    <w:rsid w:val="001D139E"/>
    <w:rsid w:val="001D6BA7"/>
    <w:rsid w:val="001E0F96"/>
    <w:rsid w:val="001E2BD8"/>
    <w:rsid w:val="001E6BC1"/>
    <w:rsid w:val="001E7D97"/>
    <w:rsid w:val="001F108C"/>
    <w:rsid w:val="001F4AFD"/>
    <w:rsid w:val="00217808"/>
    <w:rsid w:val="002226EF"/>
    <w:rsid w:val="00245FDE"/>
    <w:rsid w:val="00250B53"/>
    <w:rsid w:val="00255BF0"/>
    <w:rsid w:val="002569C8"/>
    <w:rsid w:val="00260045"/>
    <w:rsid w:val="0026541C"/>
    <w:rsid w:val="00271EB3"/>
    <w:rsid w:val="00274A28"/>
    <w:rsid w:val="002750EF"/>
    <w:rsid w:val="00275766"/>
    <w:rsid w:val="0028771A"/>
    <w:rsid w:val="002941C9"/>
    <w:rsid w:val="0029591E"/>
    <w:rsid w:val="00296283"/>
    <w:rsid w:val="002A177D"/>
    <w:rsid w:val="002B3A81"/>
    <w:rsid w:val="002C274E"/>
    <w:rsid w:val="002C3843"/>
    <w:rsid w:val="002C530E"/>
    <w:rsid w:val="002D0A45"/>
    <w:rsid w:val="002D1A0A"/>
    <w:rsid w:val="002D290B"/>
    <w:rsid w:val="002E0609"/>
    <w:rsid w:val="002F2C8B"/>
    <w:rsid w:val="003030F2"/>
    <w:rsid w:val="003034C3"/>
    <w:rsid w:val="00304EE7"/>
    <w:rsid w:val="00306A7C"/>
    <w:rsid w:val="003121E7"/>
    <w:rsid w:val="00317A78"/>
    <w:rsid w:val="00320E10"/>
    <w:rsid w:val="00326B7F"/>
    <w:rsid w:val="003307DA"/>
    <w:rsid w:val="00335294"/>
    <w:rsid w:val="003451AC"/>
    <w:rsid w:val="00345CD4"/>
    <w:rsid w:val="00346FBC"/>
    <w:rsid w:val="0035198A"/>
    <w:rsid w:val="003620A1"/>
    <w:rsid w:val="00371439"/>
    <w:rsid w:val="00371FF5"/>
    <w:rsid w:val="0038277D"/>
    <w:rsid w:val="00390CD8"/>
    <w:rsid w:val="003A142F"/>
    <w:rsid w:val="003A2899"/>
    <w:rsid w:val="003A49F6"/>
    <w:rsid w:val="003A7E4A"/>
    <w:rsid w:val="003B5042"/>
    <w:rsid w:val="003C06A8"/>
    <w:rsid w:val="003C4ECA"/>
    <w:rsid w:val="003D5A29"/>
    <w:rsid w:val="003F3AC2"/>
    <w:rsid w:val="004020B0"/>
    <w:rsid w:val="00414C95"/>
    <w:rsid w:val="00415859"/>
    <w:rsid w:val="0042643D"/>
    <w:rsid w:val="00431663"/>
    <w:rsid w:val="00445E98"/>
    <w:rsid w:val="004608CC"/>
    <w:rsid w:val="004634EE"/>
    <w:rsid w:val="00475292"/>
    <w:rsid w:val="00483179"/>
    <w:rsid w:val="004901B9"/>
    <w:rsid w:val="00491709"/>
    <w:rsid w:val="004949ED"/>
    <w:rsid w:val="004A5654"/>
    <w:rsid w:val="004A729D"/>
    <w:rsid w:val="004B59B1"/>
    <w:rsid w:val="004B7949"/>
    <w:rsid w:val="004C299E"/>
    <w:rsid w:val="004D530F"/>
    <w:rsid w:val="004D6562"/>
    <w:rsid w:val="004F5902"/>
    <w:rsid w:val="00511E21"/>
    <w:rsid w:val="005120BF"/>
    <w:rsid w:val="00512268"/>
    <w:rsid w:val="005223CC"/>
    <w:rsid w:val="00527AB7"/>
    <w:rsid w:val="00540A53"/>
    <w:rsid w:val="00547593"/>
    <w:rsid w:val="00550377"/>
    <w:rsid w:val="00555216"/>
    <w:rsid w:val="00555612"/>
    <w:rsid w:val="00562206"/>
    <w:rsid w:val="00567D06"/>
    <w:rsid w:val="005931D0"/>
    <w:rsid w:val="005A0564"/>
    <w:rsid w:val="005A17C5"/>
    <w:rsid w:val="005D0B0E"/>
    <w:rsid w:val="005D43B2"/>
    <w:rsid w:val="005E333C"/>
    <w:rsid w:val="005F2C4F"/>
    <w:rsid w:val="005F627E"/>
    <w:rsid w:val="005F7C6E"/>
    <w:rsid w:val="00623418"/>
    <w:rsid w:val="006240E2"/>
    <w:rsid w:val="006245FB"/>
    <w:rsid w:val="00626724"/>
    <w:rsid w:val="00631AF2"/>
    <w:rsid w:val="00642489"/>
    <w:rsid w:val="0064252E"/>
    <w:rsid w:val="00642F1B"/>
    <w:rsid w:val="00643EEA"/>
    <w:rsid w:val="0064681C"/>
    <w:rsid w:val="00646C4D"/>
    <w:rsid w:val="0064736E"/>
    <w:rsid w:val="00660C30"/>
    <w:rsid w:val="00666001"/>
    <w:rsid w:val="00671417"/>
    <w:rsid w:val="00676E9C"/>
    <w:rsid w:val="00685111"/>
    <w:rsid w:val="0069107D"/>
    <w:rsid w:val="00692F2D"/>
    <w:rsid w:val="006967BE"/>
    <w:rsid w:val="006B38AE"/>
    <w:rsid w:val="006B4644"/>
    <w:rsid w:val="006B7EF7"/>
    <w:rsid w:val="006C027C"/>
    <w:rsid w:val="006C71CA"/>
    <w:rsid w:val="006D479C"/>
    <w:rsid w:val="006E17C9"/>
    <w:rsid w:val="006F1B6F"/>
    <w:rsid w:val="006F755F"/>
    <w:rsid w:val="0070127B"/>
    <w:rsid w:val="007030E7"/>
    <w:rsid w:val="007063B9"/>
    <w:rsid w:val="007114B9"/>
    <w:rsid w:val="0071299C"/>
    <w:rsid w:val="007150B2"/>
    <w:rsid w:val="0072033A"/>
    <w:rsid w:val="00720FBB"/>
    <w:rsid w:val="00725AA1"/>
    <w:rsid w:val="00725F52"/>
    <w:rsid w:val="00730FEE"/>
    <w:rsid w:val="00745137"/>
    <w:rsid w:val="007527C1"/>
    <w:rsid w:val="00767A53"/>
    <w:rsid w:val="00771607"/>
    <w:rsid w:val="0077591B"/>
    <w:rsid w:val="007833F9"/>
    <w:rsid w:val="007912D0"/>
    <w:rsid w:val="007936D6"/>
    <w:rsid w:val="007A62C7"/>
    <w:rsid w:val="007B0C1E"/>
    <w:rsid w:val="007B1E25"/>
    <w:rsid w:val="007B4B3B"/>
    <w:rsid w:val="007B6D35"/>
    <w:rsid w:val="007D4B16"/>
    <w:rsid w:val="007D4E63"/>
    <w:rsid w:val="007E04F3"/>
    <w:rsid w:val="007E34D2"/>
    <w:rsid w:val="007E4788"/>
    <w:rsid w:val="007F1D40"/>
    <w:rsid w:val="00816D8D"/>
    <w:rsid w:val="00826D92"/>
    <w:rsid w:val="00837281"/>
    <w:rsid w:val="00841915"/>
    <w:rsid w:val="008420E1"/>
    <w:rsid w:val="00846180"/>
    <w:rsid w:val="008535FE"/>
    <w:rsid w:val="00854504"/>
    <w:rsid w:val="00856C5B"/>
    <w:rsid w:val="00862DC4"/>
    <w:rsid w:val="00870FA9"/>
    <w:rsid w:val="00875EF8"/>
    <w:rsid w:val="00884370"/>
    <w:rsid w:val="008863E7"/>
    <w:rsid w:val="00887E29"/>
    <w:rsid w:val="008975D2"/>
    <w:rsid w:val="008A6F93"/>
    <w:rsid w:val="008A7554"/>
    <w:rsid w:val="008A7C4B"/>
    <w:rsid w:val="008A7E94"/>
    <w:rsid w:val="008B07D2"/>
    <w:rsid w:val="008B321E"/>
    <w:rsid w:val="008C3DC9"/>
    <w:rsid w:val="008C771F"/>
    <w:rsid w:val="008D0E3B"/>
    <w:rsid w:val="008D4904"/>
    <w:rsid w:val="008E4DF4"/>
    <w:rsid w:val="008F3F17"/>
    <w:rsid w:val="008F6B11"/>
    <w:rsid w:val="00902109"/>
    <w:rsid w:val="00905B5C"/>
    <w:rsid w:val="0092182C"/>
    <w:rsid w:val="0094137B"/>
    <w:rsid w:val="009423F1"/>
    <w:rsid w:val="00943B44"/>
    <w:rsid w:val="00951DF7"/>
    <w:rsid w:val="0095286B"/>
    <w:rsid w:val="0095649C"/>
    <w:rsid w:val="00957C59"/>
    <w:rsid w:val="00971D94"/>
    <w:rsid w:val="009750DD"/>
    <w:rsid w:val="00976AF9"/>
    <w:rsid w:val="00976E75"/>
    <w:rsid w:val="00990E9B"/>
    <w:rsid w:val="009B0A55"/>
    <w:rsid w:val="009C0CAE"/>
    <w:rsid w:val="009C45B9"/>
    <w:rsid w:val="009D253D"/>
    <w:rsid w:val="009D3597"/>
    <w:rsid w:val="009E2643"/>
    <w:rsid w:val="009E27F8"/>
    <w:rsid w:val="009F388A"/>
    <w:rsid w:val="00A17663"/>
    <w:rsid w:val="00A33621"/>
    <w:rsid w:val="00A43819"/>
    <w:rsid w:val="00A4450C"/>
    <w:rsid w:val="00A44B59"/>
    <w:rsid w:val="00A54928"/>
    <w:rsid w:val="00A6385D"/>
    <w:rsid w:val="00A66E3C"/>
    <w:rsid w:val="00A71F70"/>
    <w:rsid w:val="00A74544"/>
    <w:rsid w:val="00A775ED"/>
    <w:rsid w:val="00A852C7"/>
    <w:rsid w:val="00A86EF0"/>
    <w:rsid w:val="00A877E8"/>
    <w:rsid w:val="00A9620F"/>
    <w:rsid w:val="00AA12E6"/>
    <w:rsid w:val="00AA410E"/>
    <w:rsid w:val="00AA73FE"/>
    <w:rsid w:val="00AB4C3D"/>
    <w:rsid w:val="00AC13DC"/>
    <w:rsid w:val="00AC57B8"/>
    <w:rsid w:val="00AD5011"/>
    <w:rsid w:val="00AD73CF"/>
    <w:rsid w:val="00AD7908"/>
    <w:rsid w:val="00AF2AFC"/>
    <w:rsid w:val="00AF34BE"/>
    <w:rsid w:val="00B2284F"/>
    <w:rsid w:val="00B529C0"/>
    <w:rsid w:val="00B65D4C"/>
    <w:rsid w:val="00B66112"/>
    <w:rsid w:val="00B67527"/>
    <w:rsid w:val="00B7623C"/>
    <w:rsid w:val="00B82B60"/>
    <w:rsid w:val="00BB1B7A"/>
    <w:rsid w:val="00BB1FDD"/>
    <w:rsid w:val="00BB2432"/>
    <w:rsid w:val="00BB2A84"/>
    <w:rsid w:val="00BC1898"/>
    <w:rsid w:val="00BC37FB"/>
    <w:rsid w:val="00BC713D"/>
    <w:rsid w:val="00BC71C5"/>
    <w:rsid w:val="00BC7AB6"/>
    <w:rsid w:val="00BE23E1"/>
    <w:rsid w:val="00BF5EDB"/>
    <w:rsid w:val="00C02151"/>
    <w:rsid w:val="00C138B0"/>
    <w:rsid w:val="00C1560D"/>
    <w:rsid w:val="00C17D85"/>
    <w:rsid w:val="00C2499F"/>
    <w:rsid w:val="00C403A2"/>
    <w:rsid w:val="00C43445"/>
    <w:rsid w:val="00C44271"/>
    <w:rsid w:val="00C457A5"/>
    <w:rsid w:val="00C47ACB"/>
    <w:rsid w:val="00C53EC2"/>
    <w:rsid w:val="00C54281"/>
    <w:rsid w:val="00C62684"/>
    <w:rsid w:val="00C76589"/>
    <w:rsid w:val="00C87827"/>
    <w:rsid w:val="00CB0DEC"/>
    <w:rsid w:val="00CB5880"/>
    <w:rsid w:val="00CB692B"/>
    <w:rsid w:val="00CD759F"/>
    <w:rsid w:val="00CE291B"/>
    <w:rsid w:val="00CF2A0C"/>
    <w:rsid w:val="00CF60E1"/>
    <w:rsid w:val="00D007BB"/>
    <w:rsid w:val="00D04213"/>
    <w:rsid w:val="00D0695A"/>
    <w:rsid w:val="00D06C48"/>
    <w:rsid w:val="00D07765"/>
    <w:rsid w:val="00D1090D"/>
    <w:rsid w:val="00D12DB3"/>
    <w:rsid w:val="00D403FE"/>
    <w:rsid w:val="00D418EA"/>
    <w:rsid w:val="00D41EF5"/>
    <w:rsid w:val="00D4287C"/>
    <w:rsid w:val="00D4749F"/>
    <w:rsid w:val="00D51342"/>
    <w:rsid w:val="00D53E77"/>
    <w:rsid w:val="00D562D0"/>
    <w:rsid w:val="00D61649"/>
    <w:rsid w:val="00D618D7"/>
    <w:rsid w:val="00D66BEE"/>
    <w:rsid w:val="00D70BE4"/>
    <w:rsid w:val="00D75761"/>
    <w:rsid w:val="00D860DC"/>
    <w:rsid w:val="00D92A93"/>
    <w:rsid w:val="00D9400D"/>
    <w:rsid w:val="00DA27E2"/>
    <w:rsid w:val="00DA4D55"/>
    <w:rsid w:val="00DA5F75"/>
    <w:rsid w:val="00DD2880"/>
    <w:rsid w:val="00DD35ED"/>
    <w:rsid w:val="00DD4A50"/>
    <w:rsid w:val="00DD5131"/>
    <w:rsid w:val="00DE184F"/>
    <w:rsid w:val="00DF662F"/>
    <w:rsid w:val="00E00608"/>
    <w:rsid w:val="00E02F33"/>
    <w:rsid w:val="00E04797"/>
    <w:rsid w:val="00E133BD"/>
    <w:rsid w:val="00E16BEF"/>
    <w:rsid w:val="00E20206"/>
    <w:rsid w:val="00E33373"/>
    <w:rsid w:val="00E36059"/>
    <w:rsid w:val="00E376F1"/>
    <w:rsid w:val="00E514CA"/>
    <w:rsid w:val="00E61682"/>
    <w:rsid w:val="00E63F86"/>
    <w:rsid w:val="00E757C1"/>
    <w:rsid w:val="00E801A9"/>
    <w:rsid w:val="00E87038"/>
    <w:rsid w:val="00E97F60"/>
    <w:rsid w:val="00EB0458"/>
    <w:rsid w:val="00EB2C0E"/>
    <w:rsid w:val="00EB57A2"/>
    <w:rsid w:val="00EB5C5E"/>
    <w:rsid w:val="00EB6108"/>
    <w:rsid w:val="00EC1F11"/>
    <w:rsid w:val="00EC625B"/>
    <w:rsid w:val="00EC69FC"/>
    <w:rsid w:val="00ED3DCB"/>
    <w:rsid w:val="00EE20FC"/>
    <w:rsid w:val="00EF1BB5"/>
    <w:rsid w:val="00EF2A99"/>
    <w:rsid w:val="00F0560F"/>
    <w:rsid w:val="00F1124E"/>
    <w:rsid w:val="00F16EC7"/>
    <w:rsid w:val="00F2687A"/>
    <w:rsid w:val="00F30C20"/>
    <w:rsid w:val="00F31C85"/>
    <w:rsid w:val="00F3492C"/>
    <w:rsid w:val="00F34E0C"/>
    <w:rsid w:val="00F35129"/>
    <w:rsid w:val="00F42B9A"/>
    <w:rsid w:val="00F46312"/>
    <w:rsid w:val="00F50204"/>
    <w:rsid w:val="00F6347F"/>
    <w:rsid w:val="00F67094"/>
    <w:rsid w:val="00F80524"/>
    <w:rsid w:val="00F83A79"/>
    <w:rsid w:val="00F84732"/>
    <w:rsid w:val="00F86D69"/>
    <w:rsid w:val="00F923F0"/>
    <w:rsid w:val="00FA0B54"/>
    <w:rsid w:val="00FB220D"/>
    <w:rsid w:val="00FC28F8"/>
    <w:rsid w:val="00FD3277"/>
    <w:rsid w:val="00FD37C7"/>
    <w:rsid w:val="00FD751A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3ED1"/>
  <w15:chartTrackingRefBased/>
  <w15:docId w15:val="{EB106C1A-FB09-43CB-867A-CCA6048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97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3597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D1A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1A0A"/>
    <w:pPr>
      <w:widowControl w:val="0"/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87691&amp;date=20.04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9ADD-8819-4405-99AB-863B5674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8212</Words>
  <Characters>46815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2026-03-11T11:38:00Z</cp:lastPrinted>
  <dcterms:created xsi:type="dcterms:W3CDTF">2026-03-20T13:39:00Z</dcterms:created>
  <dcterms:modified xsi:type="dcterms:W3CDTF">2026-03-20T13:39:00Z</dcterms:modified>
</cp:coreProperties>
</file>